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A583B" w:rsidRDefault="00FA583B" w:rsidP="00FA583B">
      <w:r w:rsidRPr="00B16312">
        <w:rPr>
          <w:rFonts w:ascii="Times New Roman" w:eastAsia="Times New Roman" w:hAnsi="Times New Roman" w:cs="Times New Roman"/>
          <w:b/>
          <w:bCs/>
          <w:iCs/>
          <w:noProof/>
          <w:sz w:val="24"/>
          <w:szCs w:val="24"/>
          <w:lang w:eastAsia="ru-RU"/>
        </w:rPr>
        <w:t xml:space="preserve">Марченко Олександр Анатолійович, </w:t>
      </w:r>
      <w:r w:rsidRPr="00B16312">
        <w:rPr>
          <w:rFonts w:ascii="Times New Roman" w:eastAsia="Times New Roman" w:hAnsi="Times New Roman" w:cs="Times New Roman"/>
          <w:bCs/>
          <w:iCs/>
          <w:noProof/>
          <w:sz w:val="24"/>
          <w:szCs w:val="24"/>
          <w:lang w:eastAsia="ru-RU"/>
        </w:rPr>
        <w:t xml:space="preserve">асистент кафедри будівельних машин, Київський національний університет будівництва і архітектури. Назва дисертації: </w:t>
      </w:r>
      <w:r w:rsidRPr="00B16312">
        <w:rPr>
          <w:rFonts w:ascii="Times New Roman" w:eastAsia="Times New Roman" w:hAnsi="Times New Roman" w:cs="Times New Roman"/>
          <w:noProof/>
          <w:sz w:val="24"/>
          <w:szCs w:val="24"/>
          <w:lang w:eastAsia="ru-RU"/>
        </w:rPr>
        <w:t>“ Аналіз та підвищення ефективності машин з абразивним робочим органом для будівельно-монтажних робіт ”</w:t>
      </w:r>
      <w:r w:rsidRPr="00B16312">
        <w:rPr>
          <w:rFonts w:ascii="Times New Roman" w:eastAsia="Times New Roman" w:hAnsi="Times New Roman" w:cs="Times New Roman"/>
          <w:bCs/>
          <w:iCs/>
          <w:noProof/>
          <w:sz w:val="24"/>
          <w:szCs w:val="24"/>
          <w:lang w:eastAsia="ru-RU"/>
        </w:rPr>
        <w:t>. Шифр та назва спеціальності – 05.05.04 – машини для земляних, дорожніх і лісотехнічних робіт. Спецрада Д 26.056.08 Київського національного університету будівництва і архітектури</w:t>
      </w:r>
    </w:p>
    <w:sectPr w:rsidR="00925CD0" w:rsidRPr="00FA583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868B1-8C4E-4F64-8A81-C307B8E1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2020-07-11T20:42:00Z</dcterms:created>
  <dcterms:modified xsi:type="dcterms:W3CDTF">2020-07-17T19:09:00Z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