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6F7A352A" w:rsidR="005A3E2B" w:rsidRPr="0059794C" w:rsidRDefault="0059794C" w:rsidP="0059794C">
      <w:r>
        <w:rPr>
          <w:rFonts w:ascii="Verdana" w:hAnsi="Verdana"/>
          <w:b/>
          <w:bCs/>
          <w:color w:val="000000"/>
          <w:shd w:val="clear" w:color="auto" w:fill="FFFFFF"/>
        </w:rPr>
        <w:t>Литвинюк Світлана Олександрівна. Морфологічні зміни в гіпокампі при термічній травмі та застосуванні ліофілізованої шкіри (експериментальне дослідження).- Дисертація канд. мед. наук: 14.03.01, Вінниц. нац. мед. ун-т ім. М. І. Пирогова. - Вінниця, 2012.- 200 с.</w:t>
      </w:r>
    </w:p>
    <w:sectPr w:rsidR="005A3E2B" w:rsidRPr="005979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7C56" w14:textId="77777777" w:rsidR="00B97327" w:rsidRDefault="00B97327">
      <w:pPr>
        <w:spacing w:after="0" w:line="240" w:lineRule="auto"/>
      </w:pPr>
      <w:r>
        <w:separator/>
      </w:r>
    </w:p>
  </w:endnote>
  <w:endnote w:type="continuationSeparator" w:id="0">
    <w:p w14:paraId="07E8C24F" w14:textId="77777777" w:rsidR="00B97327" w:rsidRDefault="00B9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DE79" w14:textId="77777777" w:rsidR="00B97327" w:rsidRDefault="00B97327">
      <w:pPr>
        <w:spacing w:after="0" w:line="240" w:lineRule="auto"/>
      </w:pPr>
      <w:r>
        <w:separator/>
      </w:r>
    </w:p>
  </w:footnote>
  <w:footnote w:type="continuationSeparator" w:id="0">
    <w:p w14:paraId="3493AF32" w14:textId="77777777" w:rsidR="00B97327" w:rsidRDefault="00B9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73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27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127534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5561</cp:revision>
  <dcterms:created xsi:type="dcterms:W3CDTF">2024-06-20T08:51:00Z</dcterms:created>
  <dcterms:modified xsi:type="dcterms:W3CDTF">2025-01-24T11:37:00Z</dcterms:modified>
  <cp:category/>
</cp:coreProperties>
</file>