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C1" w:rsidRDefault="007428C1" w:rsidP="007428C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Гриненко Світлана Миколаївна</w:t>
      </w:r>
      <w:r>
        <w:rPr>
          <w:rFonts w:ascii="CIDFont+F4" w:hAnsi="CIDFont+F4" w:cs="CIDFont+F4"/>
          <w:kern w:val="0"/>
          <w:sz w:val="28"/>
          <w:szCs w:val="28"/>
          <w:lang w:eastAsia="ru-RU"/>
        </w:rPr>
        <w:t>, старший викладач циклової комісії</w:t>
      </w:r>
    </w:p>
    <w:p w:rsidR="007428C1" w:rsidRDefault="007428C1" w:rsidP="007428C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«Народно-інструментальне мистецтво» Миколаївського фахового коледжу культури і мистецтв, тема дисертації: «Гітарне мистецтво</w:t>
      </w:r>
    </w:p>
    <w:p w:rsidR="007428C1" w:rsidRDefault="007428C1" w:rsidP="007428C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Миколаївщини в культурному просторі України кінця ХХ – початку ХХІ</w:t>
      </w:r>
    </w:p>
    <w:p w:rsidR="007428C1" w:rsidRDefault="007428C1" w:rsidP="007428C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століття», (025 Музичне мистецтво). Спеціалізована вчена рада</w:t>
      </w:r>
    </w:p>
    <w:p w:rsidR="007428C1" w:rsidRDefault="007428C1" w:rsidP="007428C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26.850.004 Національної академії керівних кадрів культури і</w:t>
      </w:r>
    </w:p>
    <w:p w:rsidR="00805889" w:rsidRPr="007428C1" w:rsidRDefault="007428C1" w:rsidP="007428C1">
      <w:r>
        <w:rPr>
          <w:rFonts w:ascii="CIDFont+F4" w:hAnsi="CIDFont+F4" w:cs="CIDFont+F4"/>
          <w:kern w:val="0"/>
          <w:sz w:val="28"/>
          <w:szCs w:val="28"/>
          <w:lang w:eastAsia="ru-RU"/>
        </w:rPr>
        <w:t>мистецтв</w:t>
      </w:r>
    </w:p>
    <w:sectPr w:rsidR="00805889" w:rsidRPr="007428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7428C1" w:rsidRPr="007428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62001-609D-405F-8BA3-935D882C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2021-10-31T15:16:00Z</dcterms:created>
  <dcterms:modified xsi:type="dcterms:W3CDTF">2021-10-31T18:44:00Z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