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44518" w14:textId="77777777" w:rsidR="00AC1965" w:rsidRDefault="00AC1965" w:rsidP="00AC1965">
      <w:pPr>
        <w:rPr>
          <w:rFonts w:ascii="Verdana" w:hAnsi="Verdana"/>
          <w:color w:val="000000"/>
          <w:sz w:val="18"/>
          <w:szCs w:val="18"/>
          <w:shd w:val="clear" w:color="auto" w:fill="FFFFFF"/>
        </w:rPr>
      </w:pPr>
      <w:r>
        <w:rPr>
          <w:rFonts w:ascii="Verdana" w:hAnsi="Verdana"/>
          <w:color w:val="000000"/>
          <w:sz w:val="18"/>
          <w:szCs w:val="18"/>
          <w:shd w:val="clear" w:color="auto" w:fill="FFFFFF"/>
        </w:rPr>
        <w:t>Перспективный анализ финансовой деятельности предприятий</w:t>
      </w:r>
    </w:p>
    <w:p w14:paraId="3C374696" w14:textId="77777777" w:rsidR="00AC1965" w:rsidRDefault="00AC1965" w:rsidP="00AC1965">
      <w:pPr>
        <w:rPr>
          <w:rFonts w:ascii="Verdana" w:hAnsi="Verdana"/>
          <w:color w:val="000000"/>
          <w:sz w:val="18"/>
          <w:szCs w:val="18"/>
          <w:shd w:val="clear" w:color="auto" w:fill="FFFFFF"/>
        </w:rPr>
      </w:pPr>
    </w:p>
    <w:p w14:paraId="442B4834" w14:textId="77777777" w:rsidR="00AC1965" w:rsidRDefault="00AC1965" w:rsidP="00AC196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Евдокимова, Наталия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B7DD1D3" w14:textId="77777777" w:rsidR="00AC1965" w:rsidRDefault="00AC1965" w:rsidP="00AC1965">
      <w:pPr>
        <w:spacing w:line="270" w:lineRule="atLeast"/>
        <w:rPr>
          <w:rFonts w:ascii="Verdana" w:hAnsi="Verdana"/>
          <w:color w:val="000000"/>
          <w:sz w:val="18"/>
          <w:szCs w:val="18"/>
        </w:rPr>
      </w:pPr>
      <w:r>
        <w:rPr>
          <w:rFonts w:ascii="Verdana" w:hAnsi="Verdana"/>
          <w:color w:val="000000"/>
          <w:sz w:val="18"/>
          <w:szCs w:val="18"/>
        </w:rPr>
        <w:t>2005</w:t>
      </w:r>
    </w:p>
    <w:p w14:paraId="34E76AD0" w14:textId="77777777" w:rsidR="00AC1965" w:rsidRDefault="00AC1965" w:rsidP="00AC196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CF97B44" w14:textId="77777777" w:rsidR="00AC1965" w:rsidRDefault="00AC1965" w:rsidP="00AC1965">
      <w:pPr>
        <w:spacing w:line="270" w:lineRule="atLeast"/>
        <w:rPr>
          <w:rFonts w:ascii="Verdana" w:hAnsi="Verdana"/>
          <w:color w:val="000000"/>
          <w:sz w:val="18"/>
          <w:szCs w:val="18"/>
        </w:rPr>
      </w:pPr>
      <w:r>
        <w:rPr>
          <w:rFonts w:ascii="Verdana" w:hAnsi="Verdana"/>
          <w:color w:val="000000"/>
          <w:sz w:val="18"/>
          <w:szCs w:val="18"/>
        </w:rPr>
        <w:t>Евдокимова, Наталия Александровна</w:t>
      </w:r>
    </w:p>
    <w:p w14:paraId="79FAA10A" w14:textId="77777777" w:rsidR="00AC1965" w:rsidRDefault="00AC1965" w:rsidP="00AC196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00E576" w14:textId="77777777" w:rsidR="00AC1965" w:rsidRDefault="00AC1965" w:rsidP="00AC196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06F97D8" w14:textId="77777777" w:rsidR="00AC1965" w:rsidRDefault="00AC1965" w:rsidP="00AC196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420E0E1" w14:textId="77777777" w:rsidR="00AC1965" w:rsidRDefault="00AC1965" w:rsidP="00AC1965">
      <w:pPr>
        <w:spacing w:line="270" w:lineRule="atLeast"/>
        <w:rPr>
          <w:rFonts w:ascii="Verdana" w:hAnsi="Verdana"/>
          <w:color w:val="000000"/>
          <w:sz w:val="18"/>
          <w:szCs w:val="18"/>
        </w:rPr>
      </w:pPr>
      <w:r>
        <w:rPr>
          <w:rFonts w:ascii="Verdana" w:hAnsi="Verdana"/>
          <w:color w:val="000000"/>
          <w:sz w:val="18"/>
          <w:szCs w:val="18"/>
        </w:rPr>
        <w:t>Саратов</w:t>
      </w:r>
    </w:p>
    <w:p w14:paraId="0C600669" w14:textId="77777777" w:rsidR="00AC1965" w:rsidRDefault="00AC1965" w:rsidP="00AC196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E2B3F3" w14:textId="77777777" w:rsidR="00AC1965" w:rsidRDefault="00AC1965" w:rsidP="00AC1965">
      <w:pPr>
        <w:spacing w:line="270" w:lineRule="atLeast"/>
        <w:rPr>
          <w:rFonts w:ascii="Verdana" w:hAnsi="Verdana"/>
          <w:color w:val="000000"/>
          <w:sz w:val="18"/>
          <w:szCs w:val="18"/>
        </w:rPr>
      </w:pPr>
      <w:r>
        <w:rPr>
          <w:rFonts w:ascii="Verdana" w:hAnsi="Verdana"/>
          <w:color w:val="000000"/>
          <w:sz w:val="18"/>
          <w:szCs w:val="18"/>
        </w:rPr>
        <w:t>08.00.12</w:t>
      </w:r>
    </w:p>
    <w:p w14:paraId="461E47E5" w14:textId="77777777" w:rsidR="00AC1965" w:rsidRDefault="00AC1965" w:rsidP="00AC196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2B8F522" w14:textId="77777777" w:rsidR="00AC1965" w:rsidRDefault="00AC1965" w:rsidP="00AC196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CA0E421" w14:textId="77777777" w:rsidR="00AC1965" w:rsidRDefault="00AC1965" w:rsidP="00AC196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35CAA78" w14:textId="77777777" w:rsidR="00AC1965" w:rsidRDefault="00AC1965" w:rsidP="00AC1965">
      <w:pPr>
        <w:spacing w:line="270" w:lineRule="atLeast"/>
        <w:rPr>
          <w:rFonts w:ascii="Verdana" w:hAnsi="Verdana"/>
          <w:color w:val="000000"/>
          <w:sz w:val="18"/>
          <w:szCs w:val="18"/>
        </w:rPr>
      </w:pPr>
      <w:r>
        <w:rPr>
          <w:rFonts w:ascii="Verdana" w:hAnsi="Verdana"/>
          <w:color w:val="000000"/>
          <w:sz w:val="18"/>
          <w:szCs w:val="18"/>
        </w:rPr>
        <w:t>165</w:t>
      </w:r>
    </w:p>
    <w:p w14:paraId="35048753" w14:textId="77777777" w:rsidR="00AC1965" w:rsidRDefault="00AC1965" w:rsidP="00AC196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Евдокимова, Наталия Александровна</w:t>
      </w:r>
    </w:p>
    <w:p w14:paraId="09C84ACE"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EA7788"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Проблемы организации перспективного финансового аНаЛ113а Ha ПрСдПрНЯТИИ.</w:t>
      </w:r>
    </w:p>
    <w:p w14:paraId="34F88D2D"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Информационные потоки в перспективном финансовом анализе.</w:t>
      </w:r>
    </w:p>
    <w:p w14:paraId="3E4CB8F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в осуществлении перспективного финансового анализа.</w:t>
      </w:r>
    </w:p>
    <w:p w14:paraId="206179E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организации перспективного финансового анализа в условиях применения информационных технологий.</w:t>
      </w:r>
    </w:p>
    <w:p w14:paraId="568DA0E0"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Значение и задачи перспективного финансового анализа в условиях рыночной экономики. ^ 2.1 Сущность перспективного анализа финансовой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предприятия.</w:t>
      </w:r>
    </w:p>
    <w:p w14:paraId="1261A00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Виды перспективного финансового анализа.</w:t>
      </w:r>
    </w:p>
    <w:p w14:paraId="4645AAB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Взаимосвязь между осуществлением перспективного финансового анализа и выбором финансовой стратегии предприятия.</w:t>
      </w:r>
    </w:p>
    <w:p w14:paraId="79B273A9"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Задачи пеоспективного Финансового анализа.</w:t>
      </w:r>
    </w:p>
    <w:p w14:paraId="4E0C040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 перспективного финансового анализа.</w:t>
      </w:r>
    </w:p>
    <w:p w14:paraId="3E03F855"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Методы перспективного финансового анализа.</w:t>
      </w:r>
    </w:p>
    <w:p w14:paraId="395AA2A8"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Осуществление перспективного финансового анализа в целом на примере предприятия.</w:t>
      </w:r>
    </w:p>
    <w:p w14:paraId="651ECF56"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Модели в перспективном финансовом анализе.</w:t>
      </w:r>
    </w:p>
    <w:p w14:paraId="6A04FAF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Прогнозирование финансовых рисков.</w:t>
      </w:r>
    </w:p>
    <w:p w14:paraId="5C1BF48C" w14:textId="77777777" w:rsidR="00AC1965" w:rsidRDefault="00AC1965" w:rsidP="00AC196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"Перспективный анализ финансовой деятельности предприятий"</w:t>
      </w:r>
    </w:p>
    <w:p w14:paraId="37818882"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современной экономики России характерна нестабильность,</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поведении покупателей, конкурентов,</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Fonts w:ascii="Verdana" w:hAnsi="Verdana"/>
          <w:color w:val="000000"/>
          <w:sz w:val="18"/>
          <w:szCs w:val="18"/>
        </w:rPr>
        <w:t xml:space="preserve">, государственных органов. Эта неопределенность порождена переживаемой фазой циклического развития систем, когда развитие, осуществляемое по </w:t>
      </w:r>
      <w:r>
        <w:rPr>
          <w:rFonts w:ascii="Verdana" w:hAnsi="Verdana"/>
          <w:color w:val="000000"/>
          <w:sz w:val="18"/>
          <w:szCs w:val="18"/>
        </w:rPr>
        <w:lastRenderedPageBreak/>
        <w:t>известным законам, сменяется периодом</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и катаклизмов. Хотя теория циклично-генетического прогнозирования была создана в начале 20-х годов российским</w:t>
      </w:r>
      <w:r>
        <w:rPr>
          <w:rStyle w:val="WW8Num2z0"/>
          <w:rFonts w:ascii="Verdana" w:hAnsi="Verdana"/>
          <w:color w:val="000000"/>
          <w:sz w:val="18"/>
          <w:szCs w:val="18"/>
        </w:rPr>
        <w:t> </w:t>
      </w:r>
      <w:r>
        <w:rPr>
          <w:rStyle w:val="WW8Num3z0"/>
          <w:rFonts w:ascii="Verdana" w:hAnsi="Verdana"/>
          <w:color w:val="4682B4"/>
          <w:sz w:val="18"/>
          <w:szCs w:val="18"/>
        </w:rPr>
        <w:t>экономистом</w:t>
      </w:r>
      <w:r>
        <w:rPr>
          <w:rFonts w:ascii="Verdana" w:hAnsi="Verdana"/>
          <w:color w:val="000000"/>
          <w:sz w:val="18"/>
          <w:szCs w:val="18"/>
        </w:rPr>
        <w:t>статистиком Н.Д.Кондратьевым, проблемы динамики циклического развития были чужды командно-административной системе и не изучались в то время.</w:t>
      </w:r>
    </w:p>
    <w:p w14:paraId="7F5EC168"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Современный этап становления рыночных отношений в России характеризуется глубокими изменениями, происходящими в сфере экономики, технологии, общественно-политических отношений и социальной жизни общества. Отсюда, как следствие, вытекает высокий уровень нестабильности условий работы основы всего отечественного экономического организма - производственных предприятий, который создает непрерывную угрозу их позициям на рынке.</w:t>
      </w:r>
    </w:p>
    <w:p w14:paraId="712EBF58"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данных условиях предъявляются совершенно иные требования к качественному уровню управления предприятием, характеру решаемых при этом задач, а также и к методам их решения. Появляется необходимость предвидеть возможные изменения во внешней среде, готовиться к ним и активно влиять со своей стороны на будущее состояние предприятия.</w:t>
      </w:r>
    </w:p>
    <w:p w14:paraId="296F89E2"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управления экономикой страны предприятию была отведена роль простого исполнителя решений, принимаемых на вышестоящем уровне. В условиях рыночных отношений и ответственности предприятий за результаты своей деятельности возникает объективная необходимость определения тенденций изменения финансового состояния организации, ориентации в финансовых возможностях и перспективах, оценки финансового положения других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современных условиях, руководствуясь действующими законодательными актами, регламентирующими правила ведения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складывающейся на рынке</w:t>
      </w:r>
      <w:r>
        <w:rPr>
          <w:rStyle w:val="WW8Num2z0"/>
          <w:rFonts w:ascii="Verdana" w:hAnsi="Verdana"/>
          <w:color w:val="000000"/>
          <w:sz w:val="18"/>
          <w:szCs w:val="18"/>
        </w:rPr>
        <w:t> </w:t>
      </w:r>
      <w:r>
        <w:rPr>
          <w:rStyle w:val="WW8Num3z0"/>
          <w:rFonts w:ascii="Verdana" w:hAnsi="Verdana"/>
          <w:color w:val="4682B4"/>
          <w:sz w:val="18"/>
          <w:szCs w:val="18"/>
        </w:rPr>
        <w:t>конъюнктурой</w:t>
      </w:r>
      <w:r>
        <w:rPr>
          <w:rFonts w:ascii="Verdana" w:hAnsi="Verdana"/>
          <w:color w:val="000000"/>
          <w:sz w:val="18"/>
          <w:szCs w:val="18"/>
        </w:rPr>
        <w:t>, каждое предприятие должно самостоятельно осуществлять перспективный анализ своей финансово-хозяйственной деятельности.</w:t>
      </w:r>
    </w:p>
    <w:p w14:paraId="370960C5"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Предприятия, прогнозирующие и учитывающие как можно раньше характерные динамические изменения среды функционирования, получают благоприятные шансы, связанные с рациональным использованием собственных сил и средств за счет</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и разработки целевых стратегий для создания новых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в конкуренции.</w:t>
      </w:r>
    </w:p>
    <w:p w14:paraId="7DD22BD8"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данного исследования определяется местом и функциями перспективного анализа финансовой деятельности на предприятии, организация которого является жизненно необходимой для развития любой</w:t>
      </w:r>
      <w:r>
        <w:rPr>
          <w:rStyle w:val="WW8Num2z0"/>
          <w:rFonts w:ascii="Verdana" w:hAnsi="Verdana"/>
          <w:color w:val="000000"/>
          <w:sz w:val="18"/>
          <w:szCs w:val="18"/>
        </w:rPr>
        <w:t> </w:t>
      </w:r>
      <w:r>
        <w:rPr>
          <w:rStyle w:val="WW8Num3z0"/>
          <w:rFonts w:ascii="Verdana" w:hAnsi="Verdana"/>
          <w:color w:val="4682B4"/>
          <w:sz w:val="18"/>
          <w:szCs w:val="18"/>
        </w:rPr>
        <w:t>хозяйствующей</w:t>
      </w:r>
      <w:r>
        <w:rPr>
          <w:rStyle w:val="WW8Num2z0"/>
          <w:rFonts w:ascii="Verdana" w:hAnsi="Verdana"/>
          <w:color w:val="000000"/>
          <w:sz w:val="18"/>
          <w:szCs w:val="18"/>
        </w:rPr>
        <w:t> </w:t>
      </w:r>
      <w:r>
        <w:rPr>
          <w:rFonts w:ascii="Verdana" w:hAnsi="Verdana"/>
          <w:color w:val="000000"/>
          <w:sz w:val="18"/>
          <w:szCs w:val="18"/>
        </w:rPr>
        <w:t>структуры. Разработка оптимального финансового плана особенно важна в условиях широчайшего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в инвестиционной и инновационной сферах</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нарастание которого предопределило кризис и падение объемов производства и услуг, что характеризует</w:t>
      </w:r>
      <w:r>
        <w:rPr>
          <w:rStyle w:val="WW8Num2z0"/>
          <w:rFonts w:ascii="Verdana" w:hAnsi="Verdana"/>
          <w:color w:val="000000"/>
          <w:sz w:val="18"/>
          <w:szCs w:val="18"/>
        </w:rPr>
        <w:t> </w:t>
      </w:r>
      <w:r>
        <w:rPr>
          <w:rStyle w:val="WW8Num3z0"/>
          <w:rFonts w:ascii="Verdana" w:hAnsi="Verdana"/>
          <w:color w:val="4682B4"/>
          <w:sz w:val="18"/>
          <w:szCs w:val="18"/>
        </w:rPr>
        <w:t>общесистемный</w:t>
      </w:r>
      <w:r>
        <w:rPr>
          <w:rStyle w:val="WW8Num2z0"/>
          <w:rFonts w:ascii="Verdana" w:hAnsi="Verdana"/>
          <w:color w:val="000000"/>
          <w:sz w:val="18"/>
          <w:szCs w:val="18"/>
        </w:rPr>
        <w:t> </w:t>
      </w:r>
      <w:r>
        <w:rPr>
          <w:rFonts w:ascii="Verdana" w:hAnsi="Verdana"/>
          <w:color w:val="000000"/>
          <w:sz w:val="18"/>
          <w:szCs w:val="18"/>
        </w:rPr>
        <w:t>кризис в стране, включая финансово-кредитную систему, рыночную и производственную</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все аспекты социальных отношений. Поэтому перспективный анализ финансовой деятельности предприятия в ракурсе инвестиционных процессов в условиях рыночной трансформации экономики, методов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инновационной составляющей производства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нового качества экономического роста имеет возрастающее актуальное значение.</w:t>
      </w:r>
    </w:p>
    <w:p w14:paraId="02E90C36"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настоящего исследования является изучение проблем осуществления перспективного финансового анализа; разработка и обоснование основных теоретических положений, касающихся оценки,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анализа собственного капитала; оценки состояния и эффективности использования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примере предприятий различных отраслей экономики России; предложение практических рекомендаций по проведению перспективного анализа финансовой деятельности промышленных предприятий в условиях становления преимущественно рыночных отношений на основе системного изучения теоретических аспектов данной проблемы и практики функционирования предприятий.</w:t>
      </w:r>
    </w:p>
    <w:p w14:paraId="41862824"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Научную разработанность проблем перспективного финансового анализа еще нельзя назвать исчерпывающей. Хотя понятие «</w:t>
      </w:r>
      <w:r>
        <w:rPr>
          <w:rStyle w:val="WW8Num3z0"/>
          <w:rFonts w:ascii="Verdana" w:hAnsi="Verdana"/>
          <w:color w:val="4682B4"/>
          <w:sz w:val="18"/>
          <w:szCs w:val="18"/>
        </w:rPr>
        <w:t>перспективный анализ</w:t>
      </w:r>
      <w:r>
        <w:rPr>
          <w:rFonts w:ascii="Verdana" w:hAnsi="Verdana"/>
          <w:color w:val="000000"/>
          <w:sz w:val="18"/>
          <w:szCs w:val="18"/>
        </w:rPr>
        <w:t>» давно уже носит общенаучный характер, отечественная библиография по этой теме не велика. В работах И. Бестужева-Лады, В.Н.</w:t>
      </w:r>
      <w:r>
        <w:rPr>
          <w:rStyle w:val="WW8Num2z0"/>
          <w:rFonts w:ascii="Verdana" w:hAnsi="Verdana"/>
          <w:color w:val="000000"/>
          <w:sz w:val="18"/>
          <w:szCs w:val="18"/>
        </w:rPr>
        <w:t> </w:t>
      </w:r>
      <w:r>
        <w:rPr>
          <w:rStyle w:val="WW8Num3z0"/>
          <w:rFonts w:ascii="Verdana" w:hAnsi="Verdana"/>
          <w:color w:val="4682B4"/>
          <w:sz w:val="18"/>
          <w:szCs w:val="18"/>
        </w:rPr>
        <w:t>Цыгичко</w:t>
      </w:r>
      <w:r>
        <w:rPr>
          <w:rFonts w:ascii="Verdana" w:hAnsi="Verdana"/>
          <w:color w:val="000000"/>
          <w:sz w:val="18"/>
          <w:szCs w:val="18"/>
        </w:rPr>
        <w:t>, В.Н. Мосина, Д.М. Крука, Г.Н.</w:t>
      </w:r>
      <w:r>
        <w:rPr>
          <w:rStyle w:val="WW8Num2z0"/>
          <w:rFonts w:ascii="Verdana" w:hAnsi="Verdana"/>
          <w:color w:val="000000"/>
          <w:sz w:val="18"/>
          <w:szCs w:val="18"/>
        </w:rPr>
        <w:t> </w:t>
      </w:r>
      <w:r>
        <w:rPr>
          <w:rStyle w:val="WW8Num3z0"/>
          <w:rFonts w:ascii="Verdana" w:hAnsi="Verdana"/>
          <w:color w:val="4682B4"/>
          <w:sz w:val="18"/>
          <w:szCs w:val="18"/>
        </w:rPr>
        <w:t>Черкашина</w:t>
      </w:r>
      <w:r>
        <w:rPr>
          <w:rFonts w:ascii="Verdana" w:hAnsi="Verdana"/>
          <w:color w:val="000000"/>
          <w:sz w:val="18"/>
          <w:szCs w:val="18"/>
        </w:rPr>
        <w:t>, Е.М. Четыркина, С.А. Айвазяна,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Ю.П. Лукашина, М.М. Юзбашева, В.Н.</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и других затрагиваются вопросы</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научно-технического прогнозирования. В ряде последних работ данных авторов особое значение приобретает анализ проблем процесса</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финансового планирования, отражающего насущные потребности предприятий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а также исследованы проблемы инвестиционного рынка, многообразия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рисковых программ и решений, регулирование финансовой деятельности,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и предпринимательства. Однако еще недостаточно полно разработаны проблемы формирования целостной системы прогнозирования хозяйственной деятельности предприятия, способной стать базисной основой его стабильного развития.</w:t>
      </w:r>
    </w:p>
    <w:p w14:paraId="52BED395"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Главной причиной такого положения является слабая теоретическая, методическая и практическая разработанность для условий переходной экономики важных аспектов перспективного анализа. К ним относится выбор финансовой стратегии развития предприятия, экономическая диагностика их внешней и внутренней деятельности, методические подходы к исследованию проблем перспективного анализа на предприятии.</w:t>
      </w:r>
    </w:p>
    <w:p w14:paraId="7DC7D830"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отечественных авторов, затрагивающих вопросы финансового прогнозирования, можно выделить таких как: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В.Б. Козлова, Н.В. Бочарова, Е.П.</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В.Ф. Палия, Р.Ф. Сайфулина, В.Т.</w:t>
      </w:r>
      <w:r>
        <w:rPr>
          <w:rStyle w:val="WW8Num2z0"/>
          <w:rFonts w:ascii="Verdana" w:hAnsi="Verdana"/>
          <w:color w:val="000000"/>
          <w:sz w:val="18"/>
          <w:szCs w:val="18"/>
        </w:rPr>
        <w:t> </w:t>
      </w:r>
      <w:r>
        <w:rPr>
          <w:rStyle w:val="WW8Num3z0"/>
          <w:rFonts w:ascii="Verdana" w:hAnsi="Verdana"/>
          <w:color w:val="4682B4"/>
          <w:sz w:val="18"/>
          <w:szCs w:val="18"/>
        </w:rPr>
        <w:t>Севрука</w:t>
      </w:r>
      <w:r>
        <w:rPr>
          <w:rFonts w:ascii="Verdana" w:hAnsi="Verdana"/>
          <w:color w:val="000000"/>
          <w:sz w:val="18"/>
          <w:szCs w:val="18"/>
        </w:rPr>
        <w:t>, В.П. Суйца, А.Д. Шеремета,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М.С. Абрютину, Н.П. Любушина, Г.В.</w:t>
      </w:r>
      <w:r>
        <w:rPr>
          <w:rStyle w:val="WW8Num2z0"/>
          <w:rFonts w:ascii="Verdana" w:hAnsi="Verdana"/>
          <w:color w:val="000000"/>
          <w:sz w:val="18"/>
          <w:szCs w:val="18"/>
        </w:rPr>
        <w:t> </w:t>
      </w:r>
      <w:r>
        <w:rPr>
          <w:rStyle w:val="WW8Num3z0"/>
          <w:rFonts w:ascii="Verdana" w:hAnsi="Verdana"/>
          <w:color w:val="4682B4"/>
          <w:sz w:val="18"/>
          <w:szCs w:val="18"/>
        </w:rPr>
        <w:t>Савицкую</w:t>
      </w:r>
      <w:r>
        <w:rPr>
          <w:rFonts w:ascii="Verdana" w:hAnsi="Verdana"/>
          <w:color w:val="000000"/>
          <w:sz w:val="18"/>
          <w:szCs w:val="18"/>
        </w:rPr>
        <w:t>, О.В. Ефимову.</w:t>
      </w:r>
    </w:p>
    <w:p w14:paraId="76BD9A34"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перспективного анализа финансовой деятельности предприятия затрагивались и в работах зарубежных авторов:</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w:t>
      </w:r>
    </w:p>
    <w:p w14:paraId="62D1A4F7"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Миллера М., Маршала Джона Ф., Роуза П.,</w:t>
      </w:r>
      <w:r>
        <w:rPr>
          <w:rStyle w:val="WW8Num2z0"/>
          <w:rFonts w:ascii="Verdana" w:hAnsi="Verdana"/>
          <w:color w:val="000000"/>
          <w:sz w:val="18"/>
          <w:szCs w:val="18"/>
        </w:rPr>
        <w:t> </w:t>
      </w:r>
      <w:r>
        <w:rPr>
          <w:rStyle w:val="WW8Num3z0"/>
          <w:rFonts w:ascii="Verdana" w:hAnsi="Verdana"/>
          <w:color w:val="4682B4"/>
          <w:sz w:val="18"/>
          <w:szCs w:val="18"/>
        </w:rPr>
        <w:t>Александера</w:t>
      </w:r>
      <w:r>
        <w:rPr>
          <w:rStyle w:val="WW8Num2z0"/>
          <w:rFonts w:ascii="Verdana" w:hAnsi="Verdana"/>
          <w:color w:val="000000"/>
          <w:sz w:val="18"/>
          <w:szCs w:val="18"/>
        </w:rPr>
        <w:t> </w:t>
      </w:r>
      <w:r>
        <w:rPr>
          <w:rFonts w:ascii="Verdana" w:hAnsi="Verdana"/>
          <w:color w:val="000000"/>
          <w:sz w:val="18"/>
          <w:szCs w:val="18"/>
        </w:rPr>
        <w:t>Г., Бейли Дж., Андерсона Т., Бокса Дж., Дженкинса Г., Кендалла М. Дж., Э.</w:t>
      </w:r>
      <w:r>
        <w:rPr>
          <w:rStyle w:val="WW8Num2z0"/>
          <w:rFonts w:ascii="Verdana" w:hAnsi="Verdana"/>
          <w:color w:val="000000"/>
          <w:sz w:val="18"/>
          <w:szCs w:val="18"/>
        </w:rPr>
        <w:t> </w:t>
      </w:r>
      <w:r>
        <w:rPr>
          <w:rStyle w:val="WW8Num3z0"/>
          <w:rFonts w:ascii="Verdana" w:hAnsi="Verdana"/>
          <w:color w:val="4682B4"/>
          <w:sz w:val="18"/>
          <w:szCs w:val="18"/>
        </w:rPr>
        <w:t>Аренда</w:t>
      </w:r>
      <w:r>
        <w:rPr>
          <w:rFonts w:ascii="Verdana" w:hAnsi="Verdana"/>
          <w:color w:val="000000"/>
          <w:sz w:val="18"/>
          <w:szCs w:val="18"/>
        </w:rPr>
        <w:t>, К. Друри, Дж. Риса, П. Фридмана, Р. Энтони.</w:t>
      </w:r>
    </w:p>
    <w:p w14:paraId="1FB27D1C"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работы явились положения диалектической логики, комплексного и системного подходов. В рамках системного подхода применялись методы анализа и синтеза, группировки и сравнения. Применялись методы статистического анализа.</w:t>
      </w:r>
    </w:p>
    <w:p w14:paraId="1D766BCC"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целей представленных в настоящем исследовании автором определена совокупность основных задач исследования:</w:t>
      </w:r>
    </w:p>
    <w:p w14:paraId="631235AB"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раскрытие предмета и содержания перспективного анализа финансовой деятельности предприятия, а также определение его места в системе экономического анализа деятельности хозяйствующих субъектов и в общей системе управления предприятием;</w:t>
      </w:r>
    </w:p>
    <w:p w14:paraId="4CA1C2AD"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состава информации, используемой при осуществлении перспективного анализа финансовой деятельности предприятия;</w:t>
      </w:r>
    </w:p>
    <w:p w14:paraId="74B653B7"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-раскрытие влияния процесса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России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информационную базу перспективного финансового анализа; разработка методики перспективного финансового анализа применительно к российской информационной базе;</w:t>
      </w:r>
    </w:p>
    <w:p w14:paraId="11B690C4"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предложений к осуществлению перспективного анализа финансовой деятельности предприятия, обоснование финансовых решений и прогноз их последствий.</w:t>
      </w:r>
    </w:p>
    <w:p w14:paraId="23DC574B"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составляют действующие законы, программы развития и постановления Правительства России, другие нормативно-правовые документы, регулирующие финансовую деятельность в России, научные монографии, статьи в экономической периодике, отражающие достижения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науки в разработке проблем прогнозирования, путей его интенсификации на основе правильно разработанной финансовой стратегии.</w:t>
      </w:r>
    </w:p>
    <w:p w14:paraId="570D928A"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послужили статистические материалы</w:t>
      </w:r>
    </w:p>
    <w:p w14:paraId="3EBB9E1C"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результаты экспертных оценок, методических разработок ведущих российских и зарубежных экономистов в области перспективного финансового анализа.</w:t>
      </w:r>
    </w:p>
    <w:p w14:paraId="3EAD7A2E"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диссертации теоретические положения, выводы и методические рекомендации по совершенствованию учетно-аналитического обеспечения перспективного финансового анализа нашли применение в практической деятельности на ряде предприятий. Объектом исследования выступает</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 xml:space="preserve">деятельность предприятий различных отраслей </w:t>
      </w:r>
      <w:r>
        <w:rPr>
          <w:rFonts w:ascii="Verdana" w:hAnsi="Verdana"/>
          <w:color w:val="000000"/>
          <w:sz w:val="18"/>
          <w:szCs w:val="18"/>
        </w:rPr>
        <w:lastRenderedPageBreak/>
        <w:t>экономики.</w:t>
      </w:r>
    </w:p>
    <w:p w14:paraId="203500AB"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Научная новизна диссертационного исследования заключается в разработке комплекса теоретических и практических положений, направленных на решение проблем, связанных с осуществлением перспективного финансового анализа на предприятии.</w:t>
      </w:r>
    </w:p>
    <w:p w14:paraId="2C675E50"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научные результаты диссертационного исследования заключаются в следующем:</w:t>
      </w:r>
    </w:p>
    <w:p w14:paraId="1499F3C3"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цель перспективного анализа, которая состоит в том, чтобы путем предварительного изучения сложившихся тенденций, характеризующих</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финансовое состояние, обосновать значение ключевых показателей, определяющих финансовое состояние предприятия и его финансовую устойчивость в будущем с позиции их соответствия целям развития предприятия и интересам</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в условиях изменяющейся внешней и внутренней среды и под воздействием принимаемых решений;</w:t>
      </w:r>
    </w:p>
    <w:p w14:paraId="71294B5D"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классификационная модель финансового риска, которая позволяет группировать риск по элементам стратегии или</w:t>
      </w:r>
      <w:r>
        <w:rPr>
          <w:rStyle w:val="WW8Num2z0"/>
          <w:rFonts w:ascii="Verdana" w:hAnsi="Verdana"/>
          <w:color w:val="000000"/>
          <w:sz w:val="18"/>
          <w:szCs w:val="18"/>
        </w:rPr>
        <w:t> </w:t>
      </w:r>
      <w:r>
        <w:rPr>
          <w:rStyle w:val="WW8Num3z0"/>
          <w:rFonts w:ascii="Verdana" w:hAnsi="Verdana"/>
          <w:color w:val="4682B4"/>
          <w:sz w:val="18"/>
          <w:szCs w:val="18"/>
        </w:rPr>
        <w:t>субстратегиям</w:t>
      </w:r>
      <w:r>
        <w:rPr>
          <w:rFonts w:ascii="Verdana" w:hAnsi="Verdana"/>
          <w:color w:val="000000"/>
          <w:sz w:val="18"/>
          <w:szCs w:val="18"/>
        </w:rPr>
        <w:t>, что имеет важное аналитическое значение, поскольку после классификации и идентификации финансового риска можно приступить к его аналитическому обоснованию и оценке различными способами;</w:t>
      </w:r>
    </w:p>
    <w:p w14:paraId="583D3295"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авторская аналитическая модель для определения</w:t>
      </w:r>
      <w:r>
        <w:rPr>
          <w:rStyle w:val="WW8Num2z0"/>
          <w:rFonts w:ascii="Verdana" w:hAnsi="Verdana"/>
          <w:color w:val="000000"/>
          <w:sz w:val="18"/>
          <w:szCs w:val="18"/>
        </w:rPr>
        <w:t> </w:t>
      </w:r>
      <w:r>
        <w:rPr>
          <w:rStyle w:val="WW8Num3z0"/>
          <w:rFonts w:ascii="Verdana" w:hAnsi="Verdana"/>
          <w:color w:val="4682B4"/>
          <w:sz w:val="18"/>
          <w:szCs w:val="18"/>
        </w:rPr>
        <w:t>тренда</w:t>
      </w:r>
      <w:r>
        <w:rPr>
          <w:rStyle w:val="WW8Num2z0"/>
          <w:rFonts w:ascii="Verdana" w:hAnsi="Verdana"/>
          <w:color w:val="000000"/>
          <w:sz w:val="18"/>
          <w:szCs w:val="18"/>
        </w:rPr>
        <w:t> </w:t>
      </w:r>
      <w:r>
        <w:rPr>
          <w:rFonts w:ascii="Verdana" w:hAnsi="Verdana"/>
          <w:color w:val="000000"/>
          <w:sz w:val="18"/>
          <w:szCs w:val="18"/>
        </w:rPr>
        <w:t>прибыли от финансово-хозяйственной деятельности предприятия. При несущественности колебаний процесса прогноз, основанный на применении данной модели, оказывается самодостаточным и не требует каких-либо дополнений;</w:t>
      </w:r>
    </w:p>
    <w:p w14:paraId="3ECA6B73"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методические подходы к формированию информационного обеспечения перспективного финансового анализа, которые основаны на использовании дополнительной информации о тенденциях развития внешней и внутренней среды, необходимой для обоснования инвестиционных решений, рассмотрения финансовых альтернатив и других вопросов перспективного финансового анализа;</w:t>
      </w:r>
    </w:p>
    <w:p w14:paraId="7688F523"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влияния процесса реформирования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в соответствии с международными стандартами финансовой отчетности на информационную базу перспективного финансового анализа. Суть данного влияния заключена в ориентировании финансовой отчетности предприятия на достижение открытости, публичности и доступности.</w:t>
      </w:r>
    </w:p>
    <w:p w14:paraId="7F314229"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результаты настоящего исследования могут быть использованы в учебной работе для подготовки специалистов экономического профиля и включены в программу курсов по финансовому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Fonts w:ascii="Verdana" w:hAnsi="Verdana"/>
          <w:color w:val="000000"/>
          <w:sz w:val="18"/>
          <w:szCs w:val="18"/>
        </w:rPr>
        <w:t>, финансовому учету,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1FC4283E" w14:textId="77777777" w:rsidR="00AC1965" w:rsidRDefault="00AC1965" w:rsidP="00AC196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Евдокимова, Наталия Александровна</w:t>
      </w:r>
    </w:p>
    <w:p w14:paraId="4348840D"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FFEC309"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важное значение приобретают вопросы осуществления перспективного финансового анализа. Быстрота изменений в рыночной экономике делает очевидным необходимость прогнозирования финансовой деятельности предприятия любой отрасли экономики. В современных условиях правильное, а главное своевременное осуществление перспективного финансового анализа имеет огромное значение не только для самих субъектов</w:t>
      </w:r>
      <w:r>
        <w:rPr>
          <w:rStyle w:val="WW8Num3z0"/>
          <w:rFonts w:ascii="Verdana" w:hAnsi="Verdana"/>
          <w:color w:val="4682B4"/>
          <w:sz w:val="18"/>
          <w:szCs w:val="18"/>
        </w:rPr>
        <w:t>хозяйствования</w:t>
      </w:r>
      <w:r>
        <w:rPr>
          <w:rFonts w:ascii="Verdana" w:hAnsi="Verdana"/>
          <w:color w:val="000000"/>
          <w:sz w:val="18"/>
          <w:szCs w:val="18"/>
        </w:rPr>
        <w:t>, но и для акционеров,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других заинтересованных лиц. Вот почему в настоящее время так важно уметь анализировать финансовую устойчивость предприятия и делать обоснованные прогнозы изменения его финансового состояния. Кроме того, формирование рыночных отношений и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требует разработки теории финансовых рисков, методов их оценки и регулирования. Перспективный финансовый анализ предполагает, прежде всего, определение вероятности получения тех или иных результатов финансово-хозяйственной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этих результатов.</w:t>
      </w:r>
    </w:p>
    <w:p w14:paraId="7B8D01B7"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процесс принятия важных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становится бессмысленным. Грамотно проведенный</w:t>
      </w:r>
      <w:r>
        <w:rPr>
          <w:rStyle w:val="WW8Num2z0"/>
          <w:rFonts w:ascii="Verdana" w:hAnsi="Verdana"/>
          <w:color w:val="000000"/>
          <w:sz w:val="18"/>
          <w:szCs w:val="18"/>
        </w:rPr>
        <w:t> </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 xml:space="preserve">анализ открывает предприятию путь в будущее, дает ему уверенность в завтрашнем дне. Прогнозирование финансовой деятельности - </w:t>
      </w:r>
      <w:r>
        <w:rPr>
          <w:rFonts w:ascii="Verdana" w:hAnsi="Verdana"/>
          <w:color w:val="000000"/>
          <w:sz w:val="18"/>
          <w:szCs w:val="18"/>
        </w:rPr>
        <w:lastRenderedPageBreak/>
        <w:t>объективная необходимость для российских предприятий как больших, так и малых.</w:t>
      </w:r>
    </w:p>
    <w:p w14:paraId="6B87B453"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настоящем исследовании речь идет о проблемах осуществления перспективного анализа финансовой деятельности предприятия в рыночных условиях. Данные проблемы складываются из совокупности различного рода задач, решаемых в ходе осуществления перспективного финансового анализа, порядка применения методологических подходов, методик, методов и моделей, организации управленческих процедур, выбора и применения технических и компьютерно-программных средств, а также иных условий, создающих условия для эффективной разработки и рационального принятия финансовых решений. Учетно-аналитическое обеспечение перспективного финансового анализа объединяет</w:t>
      </w:r>
      <w:r>
        <w:rPr>
          <w:rStyle w:val="WW8Num2z0"/>
          <w:rFonts w:ascii="Verdana" w:hAnsi="Verdana"/>
          <w:color w:val="000000"/>
          <w:sz w:val="18"/>
          <w:szCs w:val="18"/>
        </w:rPr>
        <w:t> </w:t>
      </w:r>
      <w:r>
        <w:rPr>
          <w:rStyle w:val="WW8Num3z0"/>
          <w:rFonts w:ascii="Verdana" w:hAnsi="Verdana"/>
          <w:color w:val="4682B4"/>
          <w:sz w:val="18"/>
          <w:szCs w:val="18"/>
        </w:rPr>
        <w:t>учетное</w:t>
      </w:r>
      <w:r>
        <w:rPr>
          <w:rFonts w:ascii="Verdana" w:hAnsi="Verdana"/>
          <w:color w:val="000000"/>
          <w:sz w:val="18"/>
          <w:szCs w:val="18"/>
        </w:rPr>
        <w:t>, аналитическое, методическое и организационно-структурное обеспечение. Оно выполняет информационную и аналитическую функции в процессе осуществления перспективного финансового анализа, а также в ходе реализации полученных прогнозов.</w:t>
      </w:r>
    </w:p>
    <w:p w14:paraId="501DD541"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Перспективный анализ финансовой деятельности предприятия должен строиться на прочном фундаменте учетно-аналитического обеспечения. При этом основу методологии учетно-аналитического обеспечения составляет метод комплексного системного и ситуационного стратегического анализа с использованием моделей прогнозирования.</w:t>
      </w:r>
    </w:p>
    <w:p w14:paraId="238AF741"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работе подчеркивается неразрывная связь между осуществлением перспективного финансового анализа и выбором финансовой стратегии предприятия. Финансовая стратегия является сочетанием финансового и стратегического аспектов управления организацией, определяет на длительную перспективу генеральные направления ее финансового развития.</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финансовое управление объединяет стратегический подход к постановке проблем и програмно-целевой подход к их решению. Финансовая стратегия является единством выполняемых ею внутренних и внешних функций. Она состоит из отдельных частных</w:t>
      </w:r>
      <w:r>
        <w:rPr>
          <w:rStyle w:val="WW8Num2z0"/>
          <w:rFonts w:ascii="Verdana" w:hAnsi="Verdana"/>
          <w:color w:val="000000"/>
          <w:sz w:val="18"/>
          <w:szCs w:val="18"/>
        </w:rPr>
        <w:t> </w:t>
      </w:r>
      <w:r>
        <w:rPr>
          <w:rStyle w:val="WW8Num3z0"/>
          <w:rFonts w:ascii="Verdana" w:hAnsi="Verdana"/>
          <w:color w:val="4682B4"/>
          <w:sz w:val="18"/>
          <w:szCs w:val="18"/>
        </w:rPr>
        <w:t>субстратегий</w:t>
      </w:r>
      <w:r>
        <w:rPr>
          <w:rStyle w:val="WW8Num2z0"/>
          <w:rFonts w:ascii="Verdana" w:hAnsi="Verdana"/>
          <w:color w:val="000000"/>
          <w:sz w:val="18"/>
          <w:szCs w:val="18"/>
        </w:rPr>
        <w:t> </w:t>
      </w:r>
      <w:r>
        <w:rPr>
          <w:rFonts w:ascii="Verdana" w:hAnsi="Verdana"/>
          <w:color w:val="000000"/>
          <w:sz w:val="18"/>
          <w:szCs w:val="18"/>
        </w:rPr>
        <w:t>и, в свою очередь,</w:t>
      </w:r>
      <w:r>
        <w:rPr>
          <w:rStyle w:val="WW8Num2z0"/>
          <w:rFonts w:ascii="Verdana" w:hAnsi="Verdana"/>
          <w:color w:val="000000"/>
          <w:sz w:val="18"/>
          <w:szCs w:val="18"/>
        </w:rPr>
        <w:t> </w:t>
      </w:r>
      <w:r>
        <w:rPr>
          <w:rStyle w:val="WW8Num3z0"/>
          <w:rFonts w:ascii="Verdana" w:hAnsi="Verdana"/>
          <w:color w:val="4682B4"/>
          <w:sz w:val="18"/>
          <w:szCs w:val="18"/>
        </w:rPr>
        <w:t>интегрирована</w:t>
      </w:r>
      <w:r>
        <w:rPr>
          <w:rStyle w:val="WW8Num2z0"/>
          <w:rFonts w:ascii="Verdana" w:hAnsi="Verdana"/>
          <w:color w:val="000000"/>
          <w:sz w:val="18"/>
          <w:szCs w:val="18"/>
        </w:rPr>
        <w:t> </w:t>
      </w:r>
      <w:r>
        <w:rPr>
          <w:rFonts w:ascii="Verdana" w:hAnsi="Verdana"/>
          <w:color w:val="000000"/>
          <w:sz w:val="18"/>
          <w:szCs w:val="18"/>
        </w:rPr>
        <w:t>в общую корпоративную стратегию предприятия.</w:t>
      </w:r>
    </w:p>
    <w:p w14:paraId="253C4DE2"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рассматриваются различные грани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 Задача осуществления перспективного финансового анализа является многокритериальной. Ключевым интегральным критерием, рассмотренным автором, является критерий</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сформированного портфеля заказов,</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финансового риска. Интегральный критерий отражает степень финансовой устойчивости * предприятия и глобальную общую цель его функционирования. Прогнозирование финансовой деятельности предприятия происходит на основе непрерывного учета и анализа взаимосвязей и взаимозависимостей всех этапов осуществления перспективного финансового анализа.</w:t>
      </w:r>
    </w:p>
    <w:p w14:paraId="1584A5B4"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проведения прогнозного анализа финансовой деятельности предприятия автором предложена модель устойчивого экономического роста. Данная модель предполагает равенство</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прироста объемов продаж, активов 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Подобная сбалансированность обеспечивается путем поддержания стабильного уровня</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модели.</w:t>
      </w:r>
    </w:p>
    <w:p w14:paraId="1CD5B2A0"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работе также исследуются проблемы прогнозирования финансовых рисков. В работе предложено определение риска, разработана классификационная модель финансового риска. В основу классификации риска положена иерархическая классификационная модель финансовой стратегии. Аналитическое обоснование финансового риска позволит предприятию осуществить рациональный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выбор и обеспечить режим финансовой устойчивости. Это особенно актуально в настоящее время для отечественных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действующих в условиях неопределенности.</w:t>
      </w:r>
    </w:p>
    <w:p w14:paraId="4D325B7F"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Перспективный финансовый анализ строится и реализуется на единой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базе данных, основу которой составляют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Целесообразно создание интегрированной системы учета, объединяющей одновременно финансовый учет,</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статистический учет и</w:t>
      </w:r>
      <w:r>
        <w:rPr>
          <w:rStyle w:val="WW8Num2z0"/>
          <w:rFonts w:ascii="Verdana" w:hAnsi="Verdana"/>
          <w:color w:val="000000"/>
          <w:sz w:val="18"/>
          <w:szCs w:val="18"/>
        </w:rPr>
        <w:t> </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информацию.</w:t>
      </w:r>
    </w:p>
    <w:p w14:paraId="1FECF9E5"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данном этапе развития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 информационной мощности сложившейся в России системы бухгалтерского учета оказывается недостаточно для эффективного учетно-аналитического обеспечения перспективного финансового анализа. Отечественная система бухгалтерского учета не в полной мере приспособлена для целей управления, недостаточно в </w:t>
      </w:r>
      <w:r>
        <w:rPr>
          <w:rFonts w:ascii="Verdana" w:hAnsi="Verdana"/>
          <w:color w:val="000000"/>
          <w:sz w:val="18"/>
          <w:szCs w:val="18"/>
        </w:rPr>
        <w:lastRenderedPageBreak/>
        <w:t>методическом плане разработано аналитическое обеспечение процесса принятия</w:t>
      </w:r>
      <w:r>
        <w:rPr>
          <w:rStyle w:val="WW8Num3z0"/>
          <w:rFonts w:ascii="Verdana" w:hAnsi="Verdana"/>
          <w:color w:val="4682B4"/>
          <w:sz w:val="18"/>
          <w:szCs w:val="18"/>
        </w:rPr>
        <w:t>менеджерских</w:t>
      </w:r>
      <w:r>
        <w:rPr>
          <w:rStyle w:val="WW8Num2z0"/>
          <w:rFonts w:ascii="Verdana" w:hAnsi="Verdana"/>
          <w:color w:val="000000"/>
          <w:sz w:val="18"/>
          <w:szCs w:val="18"/>
        </w:rPr>
        <w:t> </w:t>
      </w:r>
      <w:r>
        <w:rPr>
          <w:rFonts w:ascii="Verdana" w:hAnsi="Verdana"/>
          <w:color w:val="000000"/>
          <w:sz w:val="18"/>
          <w:szCs w:val="18"/>
        </w:rPr>
        <w:t>решений. Диссертационная работа направлена в определенной степени на разрешение указанных противоречий. Что касается перспектив совершенствования системы учетно-аналитического обеспечения, то их, по замыслу автора, следует связывать,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с разработкой новых аналитических подходов и процедур и с расширением информационной базы анализа. Указанный подход к осуществлению перспективного финансового анализа отражает</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природу учетно-аналитической деятельности.</w:t>
      </w:r>
    </w:p>
    <w:p w14:paraId="613B891A"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вывод, который можно сделать по материалам данного исследования состоит в том, что перспективный анализ должен носить аналитический характер, критериями выбора варианта дальнейшего развития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являются критерий чистой прибыли, ликвидности и финансового риска.</w:t>
      </w:r>
    </w:p>
    <w:p w14:paraId="44078C27"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Немаловажное значение имеет тот факт, что перспективный финансовый анализ носит универсальный характер, он может быть осуществим в любой отрасли экономики.</w:t>
      </w:r>
    </w:p>
    <w:p w14:paraId="7098889C" w14:textId="77777777" w:rsidR="00AC1965" w:rsidRDefault="00AC1965" w:rsidP="00AC196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Материалы настоящего исследования позволят расширить аналитический арсенал финансового руководства, что обеспечит принятие решений, адекватных требованиям рыночной экономики.</w:t>
      </w:r>
    </w:p>
    <w:p w14:paraId="26BDBDB6" w14:textId="77777777" w:rsidR="00AC1965" w:rsidRDefault="00AC1965" w:rsidP="00AC196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полученные в ходе осуществления перспективного финансового анализа могут быть использованы при разработке региональной финансовой политики. Это позволит региональным органам власти более грамотно подходить к обоснованию таких составных частей финансовой политики, как финансовая самостоятельность региона и уровень его</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обеспечения, привлечение финансовых ресурсов предприятий и населения, развитие налоговой системы с учетом особенностей регионального механизма сбора</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формирование консолидированного финансового баланса региона, развитие внутренних финансовых рынков и их связь с внешними рынками, развитие регионального рынка</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Это, в конечном счете, позволит разработать эффективную политику и привлечь в регион необходимые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w:t>
      </w:r>
    </w:p>
    <w:p w14:paraId="5823BE77" w14:textId="77777777" w:rsidR="00AC1965" w:rsidRDefault="00AC1965" w:rsidP="00AC196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Евдокимова, Наталия Александровна, 2005 год</w:t>
      </w:r>
    </w:p>
    <w:p w14:paraId="6E4EC2C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и вторая. Официальный текст. М.: Кодекс, 1996. - 46с.</w:t>
      </w:r>
    </w:p>
    <w:p w14:paraId="5E934D8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1996. - 360с. (Серия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Закон»).</w:t>
      </w:r>
    </w:p>
    <w:p w14:paraId="5412B41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М.: Издательство «Ось-89», 1996. 16с.4. «Все об акционерных обществах России: 1996». Справочник в 3-х т. — М.: Издательство «Экономика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1996. 1672с.</w:t>
      </w:r>
    </w:p>
    <w:p w14:paraId="6C9309ED"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96.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нормативных документах. /Сб. нормативных документов. - М.:</w:t>
      </w:r>
      <w:r>
        <w:rPr>
          <w:rStyle w:val="WW8Num2z0"/>
          <w:rFonts w:ascii="Verdana" w:hAnsi="Verdana"/>
          <w:color w:val="000000"/>
          <w:sz w:val="18"/>
          <w:szCs w:val="18"/>
        </w:rPr>
        <w:t> </w:t>
      </w:r>
      <w:r>
        <w:rPr>
          <w:rStyle w:val="WW8Num3z0"/>
          <w:rFonts w:ascii="Verdana" w:hAnsi="Verdana"/>
          <w:color w:val="4682B4"/>
          <w:sz w:val="18"/>
          <w:szCs w:val="18"/>
        </w:rPr>
        <w:t>ИНТЭК</w:t>
      </w:r>
      <w:r>
        <w:rPr>
          <w:rStyle w:val="WW8Num2z0"/>
          <w:rFonts w:ascii="Verdana" w:hAnsi="Verdana"/>
          <w:color w:val="000000"/>
          <w:sz w:val="18"/>
          <w:szCs w:val="18"/>
        </w:rPr>
        <w:t> </w:t>
      </w:r>
      <w:r>
        <w:rPr>
          <w:rFonts w:ascii="Verdana" w:hAnsi="Verdana"/>
          <w:color w:val="000000"/>
          <w:sz w:val="18"/>
          <w:szCs w:val="18"/>
        </w:rPr>
        <w:t>ЛТД; НОЛИДЖ. - 1996. - 496с.</w:t>
      </w:r>
    </w:p>
    <w:p w14:paraId="5FF0BECF"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Справочник бухгалтера 96.</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отчетность в нормативных документах. /Сб. нормативных документов. - М.: ИНТЭК ЛТД; НОЛИДЖ. -1996.-496с.</w:t>
      </w:r>
    </w:p>
    <w:p w14:paraId="31D4F2D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А.Е. Основы анализа финансовой,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предприятия. В 2-х т.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1994.</w:t>
      </w:r>
    </w:p>
    <w:p w14:paraId="51746A8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А.В. Анализ финансово-экономической деятельности предприятия: Учебно-практическое пособие. 2-е изд., испр.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- 256с.</w:t>
      </w:r>
    </w:p>
    <w:p w14:paraId="7A26DF9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Абчуг В.А.</w:t>
      </w:r>
      <w:r>
        <w:rPr>
          <w:rStyle w:val="WW8Num2z0"/>
          <w:rFonts w:ascii="Verdana" w:hAnsi="Verdana"/>
          <w:color w:val="000000"/>
          <w:sz w:val="18"/>
          <w:szCs w:val="18"/>
        </w:rPr>
        <w:t> </w:t>
      </w:r>
      <w:r>
        <w:rPr>
          <w:rStyle w:val="WW8Num3z0"/>
          <w:rFonts w:ascii="Verdana" w:hAnsi="Verdana"/>
          <w:color w:val="4682B4"/>
          <w:sz w:val="18"/>
          <w:szCs w:val="18"/>
        </w:rPr>
        <w:t>Директорский</w:t>
      </w:r>
      <w:r>
        <w:rPr>
          <w:rStyle w:val="WW8Num2z0"/>
          <w:rFonts w:ascii="Verdana" w:hAnsi="Verdana"/>
          <w:color w:val="000000"/>
          <w:sz w:val="18"/>
          <w:szCs w:val="18"/>
        </w:rPr>
        <w:t> </w:t>
      </w:r>
      <w:r>
        <w:rPr>
          <w:rFonts w:ascii="Verdana" w:hAnsi="Verdana"/>
          <w:color w:val="000000"/>
          <w:sz w:val="18"/>
          <w:szCs w:val="18"/>
        </w:rPr>
        <w:t>«хлеб»: Занимательно об управлении. Л.: Лениздат, 1991. - -208с.: ил.</w:t>
      </w:r>
    </w:p>
    <w:p w14:paraId="405D2A1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Автоматизированные системы обработки экономической информации. B.C.</w:t>
      </w:r>
      <w:r>
        <w:rPr>
          <w:rStyle w:val="WW8Num2z0"/>
          <w:rFonts w:ascii="Verdana" w:hAnsi="Verdana"/>
          <w:color w:val="000000"/>
          <w:sz w:val="18"/>
          <w:szCs w:val="18"/>
        </w:rPr>
        <w:t> </w:t>
      </w:r>
      <w:r>
        <w:rPr>
          <w:rStyle w:val="WW8Num3z0"/>
          <w:rFonts w:ascii="Verdana" w:hAnsi="Verdana"/>
          <w:color w:val="4682B4"/>
          <w:sz w:val="18"/>
          <w:szCs w:val="18"/>
        </w:rPr>
        <w:t>Рожнов</w:t>
      </w:r>
      <w:r>
        <w:rPr>
          <w:rFonts w:ascii="Verdana" w:hAnsi="Verdana"/>
          <w:color w:val="000000"/>
          <w:sz w:val="18"/>
          <w:szCs w:val="18"/>
        </w:rPr>
        <w:t>, О.М. Островский, В.Б. Либерман, Г.Н.</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Под ред. Проф. B.C. Рожнова. М.: Финансы и статистика; 1986. - 272с.: ил.</w:t>
      </w:r>
    </w:p>
    <w:p w14:paraId="51251DC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Академия рынка:</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Пер.с фр./А. Дайон, Ф.</w:t>
      </w:r>
      <w:r>
        <w:rPr>
          <w:rStyle w:val="WW8Num2z0"/>
          <w:rFonts w:ascii="Verdana" w:hAnsi="Verdana"/>
          <w:color w:val="000000"/>
          <w:sz w:val="18"/>
          <w:szCs w:val="18"/>
        </w:rPr>
        <w:t> </w:t>
      </w:r>
      <w:r>
        <w:rPr>
          <w:rStyle w:val="WW8Num3z0"/>
          <w:rFonts w:ascii="Verdana" w:hAnsi="Verdana"/>
          <w:color w:val="4682B4"/>
          <w:sz w:val="18"/>
          <w:szCs w:val="18"/>
        </w:rPr>
        <w:t>Буккерель</w:t>
      </w:r>
      <w:r>
        <w:rPr>
          <w:rFonts w:ascii="Verdana" w:hAnsi="Verdana"/>
          <w:color w:val="000000"/>
          <w:sz w:val="18"/>
          <w:szCs w:val="18"/>
        </w:rPr>
        <w:t>, Р. Ланкар и др. Науч. ред. А.Г.</w:t>
      </w:r>
      <w:r>
        <w:rPr>
          <w:rStyle w:val="WW8Num2z0"/>
          <w:rFonts w:ascii="Verdana" w:hAnsi="Verdana"/>
          <w:color w:val="000000"/>
          <w:sz w:val="18"/>
          <w:szCs w:val="18"/>
        </w:rPr>
        <w:t> </w:t>
      </w:r>
      <w:r>
        <w:rPr>
          <w:rStyle w:val="WW8Num3z0"/>
          <w:rFonts w:ascii="Verdana" w:hAnsi="Verdana"/>
          <w:color w:val="4682B4"/>
          <w:sz w:val="18"/>
          <w:szCs w:val="18"/>
        </w:rPr>
        <w:t>Худокормов</w:t>
      </w:r>
      <w:r>
        <w:rPr>
          <w:rFonts w:ascii="Verdana" w:hAnsi="Verdana"/>
          <w:color w:val="000000"/>
          <w:sz w:val="18"/>
          <w:szCs w:val="18"/>
        </w:rPr>
        <w:t>. М.: Экономика, 1993. - 572с.</w:t>
      </w:r>
    </w:p>
    <w:p w14:paraId="17F36E0D"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Алан Коуд. Введение в</w:t>
      </w:r>
      <w:r>
        <w:rPr>
          <w:rStyle w:val="WW8Num2z0"/>
          <w:rFonts w:ascii="Verdana" w:hAnsi="Verdana"/>
          <w:color w:val="000000"/>
          <w:sz w:val="18"/>
          <w:szCs w:val="18"/>
        </w:rPr>
        <w:t> </w:t>
      </w:r>
      <w:r>
        <w:rPr>
          <w:rStyle w:val="WW8Num3z0"/>
          <w:rFonts w:ascii="Verdana" w:hAnsi="Verdana"/>
          <w:color w:val="4682B4"/>
          <w:sz w:val="18"/>
          <w:szCs w:val="18"/>
        </w:rPr>
        <w:t>корпоративную</w:t>
      </w:r>
      <w:r>
        <w:rPr>
          <w:rStyle w:val="WW8Num2z0"/>
          <w:rFonts w:ascii="Verdana" w:hAnsi="Verdana"/>
          <w:color w:val="000000"/>
          <w:sz w:val="18"/>
          <w:szCs w:val="18"/>
        </w:rPr>
        <w:t> </w:t>
      </w:r>
      <w:r>
        <w:rPr>
          <w:rFonts w:ascii="Verdana" w:hAnsi="Verdana"/>
          <w:color w:val="000000"/>
          <w:sz w:val="18"/>
          <w:szCs w:val="18"/>
        </w:rPr>
        <w:t>стратегию./Учебно-методические материалы. Бухгалтерский учет./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1993. - 51с.</w:t>
      </w:r>
    </w:p>
    <w:p w14:paraId="70D1A2A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М.Ю. Рынок ценных бумаг. М.: Финансы и статистика, 1992.-352с.</w:t>
      </w:r>
    </w:p>
    <w:p w14:paraId="3559571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w:t>
      </w:r>
      <w:r>
        <w:rPr>
          <w:rStyle w:val="WW8Num2z0"/>
          <w:rFonts w:ascii="Verdana" w:hAnsi="Verdana"/>
          <w:color w:val="000000"/>
          <w:sz w:val="18"/>
          <w:szCs w:val="18"/>
        </w:rPr>
        <w:t> </w:t>
      </w:r>
      <w:r>
        <w:rPr>
          <w:rStyle w:val="WW8Num3z0"/>
          <w:rFonts w:ascii="Verdana" w:hAnsi="Verdana"/>
          <w:color w:val="4682B4"/>
          <w:sz w:val="18"/>
          <w:szCs w:val="18"/>
        </w:rPr>
        <w:t>Альгин</w:t>
      </w:r>
      <w:r>
        <w:rPr>
          <w:rStyle w:val="WW8Num2z0"/>
          <w:rFonts w:ascii="Verdana" w:hAnsi="Verdana"/>
          <w:color w:val="000000"/>
          <w:sz w:val="18"/>
          <w:szCs w:val="18"/>
        </w:rPr>
        <w:t> </w:t>
      </w:r>
      <w:r>
        <w:rPr>
          <w:rFonts w:ascii="Verdana" w:hAnsi="Verdana"/>
          <w:color w:val="000000"/>
          <w:sz w:val="18"/>
          <w:szCs w:val="18"/>
        </w:rPr>
        <w:t>А.П. Риск и его роль в общественной жизни. М.: Мысль, 1989. -187с.</w:t>
      </w:r>
    </w:p>
    <w:p w14:paraId="3F6E6A8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Учебное пособие. Международная школа</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фирмы «</w:t>
      </w:r>
      <w:r>
        <w:rPr>
          <w:rStyle w:val="WW8Num3z0"/>
          <w:rFonts w:ascii="Verdana" w:hAnsi="Verdana"/>
          <w:color w:val="4682B4"/>
          <w:sz w:val="18"/>
          <w:szCs w:val="18"/>
        </w:rPr>
        <w:t>Континент Норт</w:t>
      </w:r>
      <w:r>
        <w:rPr>
          <w:rFonts w:ascii="Verdana" w:hAnsi="Verdana"/>
          <w:color w:val="000000"/>
          <w:sz w:val="18"/>
          <w:szCs w:val="18"/>
        </w:rPr>
        <w:t>». - М.: 1991. - 160с.</w:t>
      </w:r>
    </w:p>
    <w:p w14:paraId="09F9120A"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 Соколов. М.: Финансы и статистика, 1995. - 86с.</w:t>
      </w:r>
    </w:p>
    <w:p w14:paraId="3335B31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Маркетинг: стратегия и практика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АО «</w:t>
      </w:r>
      <w:r>
        <w:rPr>
          <w:rStyle w:val="WW8Num3z0"/>
          <w:rFonts w:ascii="Verdana" w:hAnsi="Verdana"/>
          <w:color w:val="4682B4"/>
          <w:sz w:val="18"/>
          <w:szCs w:val="18"/>
        </w:rPr>
        <w:t>Финстатинформ</w:t>
      </w:r>
      <w:r>
        <w:rPr>
          <w:rFonts w:ascii="Verdana" w:hAnsi="Verdana"/>
          <w:color w:val="000000"/>
          <w:sz w:val="18"/>
          <w:szCs w:val="18"/>
        </w:rPr>
        <w:t>», 1995. - 112с.</w:t>
      </w:r>
    </w:p>
    <w:p w14:paraId="2E237E2D"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JI.3. Учетная политика предприятия. 2-е изд. перераб.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1995. - 112с.</w:t>
      </w:r>
    </w:p>
    <w:p w14:paraId="22AC468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комментарии. М.: Международный центр финансово-экономического развития, 1996. - 125с.</w:t>
      </w:r>
    </w:p>
    <w:p w14:paraId="4619D1FA"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-3-е. изд., перераб. М.: Финансы и статистика, 1996. - 288с.: ил.</w:t>
      </w:r>
    </w:p>
    <w:p w14:paraId="67993B1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финансово-хозяйствующего субъекта: Учебное пособие. М.: Финансы и статистика, 1994. - 80с.</w:t>
      </w:r>
    </w:p>
    <w:p w14:paraId="7C7D9276"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 менеджмент. - М.: Финансы и статистика, 1996. -192с.: ил.</w:t>
      </w:r>
    </w:p>
    <w:p w14:paraId="7868AB48"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2-е изд., доп.- М.: Финансы и статистика, 2001. 208с.</w:t>
      </w:r>
    </w:p>
    <w:p w14:paraId="627FD11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1995. 448с.</w:t>
      </w:r>
    </w:p>
    <w:p w14:paraId="5C84EA1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Учебное пособие.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 - 215с. -(Высшее образование).</w:t>
      </w:r>
    </w:p>
    <w:p w14:paraId="72148D6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Экономическая оценка качества и эффективности работы предприятия. М.: Издательство стандарт, 1991. - 216с.</w:t>
      </w:r>
    </w:p>
    <w:p w14:paraId="19819298"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Богатырев</w:t>
      </w:r>
      <w:r>
        <w:rPr>
          <w:rStyle w:val="WW8Num2z0"/>
          <w:rFonts w:ascii="Verdana" w:hAnsi="Verdana"/>
          <w:color w:val="000000"/>
          <w:sz w:val="18"/>
          <w:szCs w:val="18"/>
        </w:rPr>
        <w:t> </w:t>
      </w:r>
      <w:r>
        <w:rPr>
          <w:rFonts w:ascii="Verdana" w:hAnsi="Verdana"/>
          <w:color w:val="000000"/>
          <w:sz w:val="18"/>
          <w:szCs w:val="18"/>
        </w:rPr>
        <w:t>А.Г. Инвестиционное право. М.: Росс. Право, 1992. - 272с.</w:t>
      </w:r>
    </w:p>
    <w:p w14:paraId="1AE19388"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Богачев</w:t>
      </w:r>
      <w:r>
        <w:rPr>
          <w:rStyle w:val="WW8Num2z0"/>
          <w:rFonts w:ascii="Verdana" w:hAnsi="Verdana"/>
          <w:color w:val="000000"/>
          <w:sz w:val="18"/>
          <w:szCs w:val="18"/>
        </w:rPr>
        <w:t> </w:t>
      </w:r>
      <w:r>
        <w:rPr>
          <w:rFonts w:ascii="Verdana" w:hAnsi="Verdana"/>
          <w:color w:val="000000"/>
          <w:sz w:val="18"/>
          <w:szCs w:val="18"/>
        </w:rPr>
        <w:t>В.Н. Прибыль?!:/ О рыночной экономике и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 Финансы и статистика, 1993. - 287с.</w:t>
      </w:r>
    </w:p>
    <w:p w14:paraId="5AE598BA"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Булгаков</w:t>
      </w:r>
      <w:r>
        <w:rPr>
          <w:rStyle w:val="WW8Num2z0"/>
          <w:rFonts w:ascii="Verdana" w:hAnsi="Verdana"/>
          <w:color w:val="000000"/>
          <w:sz w:val="18"/>
          <w:szCs w:val="18"/>
        </w:rPr>
        <w:t> </w:t>
      </w:r>
      <w:r>
        <w:rPr>
          <w:rFonts w:ascii="Verdana" w:hAnsi="Verdana"/>
          <w:color w:val="000000"/>
          <w:sz w:val="18"/>
          <w:szCs w:val="18"/>
        </w:rPr>
        <w:t>С.Н., Гати С. Инвестиционная политика в</w:t>
      </w:r>
      <w:r>
        <w:rPr>
          <w:rStyle w:val="WW8Num2z0"/>
          <w:rFonts w:ascii="Verdana" w:hAnsi="Verdana"/>
          <w:color w:val="000000"/>
          <w:sz w:val="18"/>
          <w:szCs w:val="18"/>
        </w:rPr>
        <w:t> </w:t>
      </w:r>
      <w:r>
        <w:rPr>
          <w:rStyle w:val="WW8Num3z0"/>
          <w:rFonts w:ascii="Verdana" w:hAnsi="Verdana"/>
          <w:color w:val="4682B4"/>
          <w:sz w:val="18"/>
          <w:szCs w:val="18"/>
        </w:rPr>
        <w:t>капитальном</w:t>
      </w:r>
      <w:r>
        <w:rPr>
          <w:rStyle w:val="WW8Num2z0"/>
          <w:rFonts w:ascii="Verdana" w:hAnsi="Verdana"/>
          <w:color w:val="000000"/>
          <w:sz w:val="18"/>
          <w:szCs w:val="18"/>
        </w:rPr>
        <w:t> </w:t>
      </w:r>
      <w:r>
        <w:rPr>
          <w:rFonts w:ascii="Verdana" w:hAnsi="Verdana"/>
          <w:color w:val="000000"/>
          <w:sz w:val="18"/>
          <w:szCs w:val="18"/>
        </w:rPr>
        <w:t>строительстве на новом этапе. М.: Стройиздат, 1989. - 336с.: ил.</w:t>
      </w:r>
    </w:p>
    <w:p w14:paraId="35210CF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 анализ: Пер. с англ. К.: Торгово-издательское бюро</w:t>
      </w:r>
      <w:r>
        <w:rPr>
          <w:rStyle w:val="WW8Num2z0"/>
          <w:rFonts w:ascii="Verdana" w:hAnsi="Verdana"/>
          <w:color w:val="000000"/>
          <w:sz w:val="18"/>
          <w:szCs w:val="18"/>
        </w:rPr>
        <w:t> </w:t>
      </w:r>
      <w:r>
        <w:rPr>
          <w:rStyle w:val="WW8Num3z0"/>
          <w:rFonts w:ascii="Verdana" w:hAnsi="Verdana"/>
          <w:color w:val="4682B4"/>
          <w:sz w:val="18"/>
          <w:szCs w:val="18"/>
        </w:rPr>
        <w:t>ВНВ</w:t>
      </w:r>
      <w:r>
        <w:rPr>
          <w:rFonts w:ascii="Verdana" w:hAnsi="Verdana"/>
          <w:color w:val="000000"/>
          <w:sz w:val="18"/>
          <w:szCs w:val="18"/>
        </w:rPr>
        <w:t>, 1993.-428с.</w:t>
      </w:r>
    </w:p>
    <w:p w14:paraId="4FFBEB39"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w:t>
      </w:r>
      <w:r>
        <w:rPr>
          <w:rStyle w:val="WW8Num3z0"/>
          <w:rFonts w:ascii="Verdana" w:hAnsi="Verdana"/>
          <w:color w:val="4682B4"/>
          <w:sz w:val="18"/>
          <w:szCs w:val="18"/>
        </w:rPr>
        <w:t>Крокус Интернешнл</w:t>
      </w:r>
      <w:r>
        <w:rPr>
          <w:rFonts w:ascii="Verdana" w:hAnsi="Verdana"/>
          <w:color w:val="000000"/>
          <w:sz w:val="18"/>
          <w:szCs w:val="18"/>
        </w:rPr>
        <w:t>», 1990. -132с.</w:t>
      </w:r>
    </w:p>
    <w:p w14:paraId="0E7BD515"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 ред. серии Я.В. Соколов М.: Финансы и статистика, 1997. — 800с.</w:t>
      </w:r>
    </w:p>
    <w:p w14:paraId="3FAA4545"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Ветров А.Ал. Операционный аудит-анализ./ Под ред. Акад. А. Ан. Ветрова. -М.: Перспектива, 1996.- 127с.</w:t>
      </w:r>
    </w:p>
    <w:p w14:paraId="02303C3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Й., Ревентлоу П. Экономика фирмы: Учебн./ Пер. с датского А.К.</w:t>
      </w:r>
      <w:r>
        <w:rPr>
          <w:rStyle w:val="WW8Num2z0"/>
          <w:rFonts w:ascii="Verdana" w:hAnsi="Verdana"/>
          <w:color w:val="000000"/>
          <w:sz w:val="18"/>
          <w:szCs w:val="18"/>
        </w:rPr>
        <w:t> </w:t>
      </w:r>
      <w:r>
        <w:rPr>
          <w:rStyle w:val="WW8Num3z0"/>
          <w:rFonts w:ascii="Verdana" w:hAnsi="Verdana"/>
          <w:color w:val="4682B4"/>
          <w:sz w:val="18"/>
          <w:szCs w:val="18"/>
        </w:rPr>
        <w:t>Чекановского</w:t>
      </w:r>
      <w:r>
        <w:rPr>
          <w:rFonts w:ascii="Verdana" w:hAnsi="Verdana"/>
          <w:color w:val="000000"/>
          <w:sz w:val="18"/>
          <w:szCs w:val="18"/>
        </w:rPr>
        <w:t>, О.В. Рождественского. М.: Высшая шк., 1994. - 272с.</w:t>
      </w:r>
    </w:p>
    <w:p w14:paraId="0F82BCC9"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Эффективное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 Новосибирск, фирма «</w:t>
      </w:r>
      <w:r>
        <w:rPr>
          <w:rStyle w:val="WW8Num3z0"/>
          <w:rFonts w:ascii="Verdana" w:hAnsi="Verdana"/>
          <w:color w:val="4682B4"/>
          <w:sz w:val="18"/>
          <w:szCs w:val="18"/>
        </w:rPr>
        <w:t>ЭКОР</w:t>
      </w:r>
      <w:r>
        <w:rPr>
          <w:rFonts w:ascii="Verdana" w:hAnsi="Verdana"/>
          <w:color w:val="000000"/>
          <w:sz w:val="18"/>
          <w:szCs w:val="18"/>
        </w:rPr>
        <w:t>», 1995.-630с.</w:t>
      </w:r>
    </w:p>
    <w:p w14:paraId="25912458"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Руководство для высшего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М.: МП «</w:t>
      </w:r>
      <w:r>
        <w:rPr>
          <w:rStyle w:val="WW8Num3z0"/>
          <w:rFonts w:ascii="Verdana" w:hAnsi="Verdana"/>
          <w:color w:val="4682B4"/>
          <w:sz w:val="18"/>
          <w:szCs w:val="18"/>
        </w:rPr>
        <w:t>Сувенир</w:t>
      </w:r>
      <w:r>
        <w:rPr>
          <w:rFonts w:ascii="Verdana" w:hAnsi="Verdana"/>
          <w:color w:val="000000"/>
          <w:sz w:val="18"/>
          <w:szCs w:val="18"/>
        </w:rPr>
        <w:t>», 1993. - 488с.</w:t>
      </w:r>
    </w:p>
    <w:p w14:paraId="4C2C0CB9"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Моделирование социалистической экономики. М.: Экономика, 1988. - 487с.</w:t>
      </w:r>
    </w:p>
    <w:p w14:paraId="50F0FD5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Гулд X., Тобочник Я. Компьютерное моделирование в физике: В 2-х частях. Часть 2: Пер. с англ. М.: 1990. - 400с.: ил.</w:t>
      </w:r>
    </w:p>
    <w:p w14:paraId="4834785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Дамари</w:t>
      </w:r>
      <w:r>
        <w:rPr>
          <w:rStyle w:val="WW8Num2z0"/>
          <w:rFonts w:ascii="Verdana" w:hAnsi="Verdana"/>
          <w:color w:val="000000"/>
          <w:sz w:val="18"/>
          <w:szCs w:val="18"/>
        </w:rPr>
        <w:t> </w:t>
      </w:r>
      <w:r>
        <w:rPr>
          <w:rFonts w:ascii="Verdana" w:hAnsi="Verdana"/>
          <w:color w:val="000000"/>
          <w:sz w:val="18"/>
          <w:szCs w:val="18"/>
        </w:rPr>
        <w:t>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и развития организаций./ Пер.с англ.</w:t>
      </w:r>
      <w:r>
        <w:rPr>
          <w:rStyle w:val="WW8Num2z0"/>
          <w:rFonts w:ascii="Verdana" w:hAnsi="Verdana"/>
          <w:color w:val="000000"/>
          <w:sz w:val="18"/>
          <w:szCs w:val="18"/>
        </w:rPr>
        <w:t> </w:t>
      </w:r>
      <w:r>
        <w:rPr>
          <w:rStyle w:val="WW8Num3z0"/>
          <w:rFonts w:ascii="Verdana" w:hAnsi="Verdana"/>
          <w:color w:val="4682B4"/>
          <w:sz w:val="18"/>
          <w:szCs w:val="18"/>
        </w:rPr>
        <w:t>Вышинской</w:t>
      </w:r>
      <w:r>
        <w:rPr>
          <w:rStyle w:val="WW8Num2z0"/>
          <w:rFonts w:ascii="Verdana" w:hAnsi="Verdana"/>
          <w:color w:val="000000"/>
          <w:sz w:val="18"/>
          <w:szCs w:val="18"/>
        </w:rPr>
        <w:t> </w:t>
      </w:r>
      <w:r>
        <w:rPr>
          <w:rFonts w:ascii="Verdana" w:hAnsi="Verdana"/>
          <w:color w:val="000000"/>
          <w:sz w:val="18"/>
          <w:szCs w:val="18"/>
        </w:rPr>
        <w:t>Е.В., Пипейкина В.П. Науч. ред.</w:t>
      </w:r>
      <w:r>
        <w:rPr>
          <w:rStyle w:val="WW8Num2z0"/>
          <w:rFonts w:ascii="Verdana" w:hAnsi="Verdana"/>
          <w:color w:val="000000"/>
          <w:sz w:val="18"/>
          <w:szCs w:val="18"/>
        </w:rPr>
        <w:t> </w:t>
      </w:r>
      <w:r>
        <w:rPr>
          <w:rStyle w:val="WW8Num3z0"/>
          <w:rFonts w:ascii="Verdana" w:hAnsi="Verdana"/>
          <w:color w:val="4682B4"/>
          <w:sz w:val="18"/>
          <w:szCs w:val="18"/>
        </w:rPr>
        <w:t>Рысина</w:t>
      </w:r>
      <w:r>
        <w:rPr>
          <w:rStyle w:val="WW8Num2z0"/>
          <w:rFonts w:ascii="Verdana" w:hAnsi="Verdana"/>
          <w:color w:val="000000"/>
          <w:sz w:val="18"/>
          <w:szCs w:val="18"/>
        </w:rPr>
        <w:t> </w:t>
      </w:r>
      <w:r>
        <w:rPr>
          <w:rFonts w:ascii="Verdana" w:hAnsi="Verdana"/>
          <w:color w:val="000000"/>
          <w:sz w:val="18"/>
          <w:szCs w:val="18"/>
        </w:rPr>
        <w:t>В.Н. Ярославль, «</w:t>
      </w:r>
      <w:r>
        <w:rPr>
          <w:rStyle w:val="WW8Num3z0"/>
          <w:rFonts w:ascii="Verdana" w:hAnsi="Verdana"/>
          <w:color w:val="4682B4"/>
          <w:sz w:val="18"/>
          <w:szCs w:val="18"/>
        </w:rPr>
        <w:t>Еленъ</w:t>
      </w:r>
      <w:r>
        <w:rPr>
          <w:rFonts w:ascii="Verdana" w:hAnsi="Verdana"/>
          <w:color w:val="000000"/>
          <w:sz w:val="18"/>
          <w:szCs w:val="18"/>
        </w:rPr>
        <w:t>», 1993.- 222с.</w:t>
      </w:r>
    </w:p>
    <w:p w14:paraId="1FF91A6A"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Додж Р. Краткое руководство по стандартам и нормам аудита: Пер. С англ., предисл. С.А. Стукова М.: Финансы и статистика,</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 - 240с.: ил.</w:t>
      </w:r>
    </w:p>
    <w:p w14:paraId="32771D90"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В.В., Конторов Д.С., Конторов М.Д. Введение в теорию конфликта. М.: радио и связь, 1989. - 288с.: ил.</w:t>
      </w:r>
    </w:p>
    <w:p w14:paraId="1EB5FAFA"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Дубинин</w:t>
      </w:r>
      <w:r>
        <w:rPr>
          <w:rStyle w:val="WW8Num2z0"/>
          <w:rFonts w:ascii="Verdana" w:hAnsi="Verdana"/>
          <w:color w:val="000000"/>
          <w:sz w:val="18"/>
          <w:szCs w:val="18"/>
        </w:rPr>
        <w:t> </w:t>
      </w:r>
      <w:r>
        <w:rPr>
          <w:rFonts w:ascii="Verdana" w:hAnsi="Verdana"/>
          <w:color w:val="000000"/>
          <w:sz w:val="18"/>
          <w:szCs w:val="18"/>
        </w:rPr>
        <w:t>С.К. Все дальше на «</w:t>
      </w:r>
      <w:r>
        <w:rPr>
          <w:rStyle w:val="WW8Num3z0"/>
          <w:rFonts w:ascii="Verdana" w:hAnsi="Verdana"/>
          <w:color w:val="4682B4"/>
          <w:sz w:val="18"/>
          <w:szCs w:val="18"/>
        </w:rPr>
        <w:t>Дальний Запад</w:t>
      </w:r>
      <w:r>
        <w:rPr>
          <w:rFonts w:ascii="Verdana" w:hAnsi="Verdana"/>
          <w:color w:val="000000"/>
          <w:sz w:val="18"/>
          <w:szCs w:val="18"/>
        </w:rPr>
        <w:t>». М.: Мысль. 1990. - 187с.</w:t>
      </w:r>
    </w:p>
    <w:p w14:paraId="4669FE3E"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А.Ю. Комплексный анализ в системе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-М.: СП «</w:t>
      </w:r>
      <w:r>
        <w:rPr>
          <w:rStyle w:val="WW8Num3z0"/>
          <w:rFonts w:ascii="Verdana" w:hAnsi="Verdana"/>
          <w:color w:val="4682B4"/>
          <w:sz w:val="18"/>
          <w:szCs w:val="18"/>
        </w:rPr>
        <w:t>Вся Москва</w:t>
      </w:r>
      <w:r>
        <w:rPr>
          <w:rFonts w:ascii="Verdana" w:hAnsi="Verdana"/>
          <w:color w:val="000000"/>
          <w:sz w:val="18"/>
          <w:szCs w:val="18"/>
        </w:rPr>
        <w:t>», 1994. 256с.</w:t>
      </w:r>
    </w:p>
    <w:p w14:paraId="6B4B7DE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1996. - 280с.</w:t>
      </w:r>
    </w:p>
    <w:p w14:paraId="4A2A81B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О.В. Ефимова.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 - 528с.</w:t>
      </w:r>
    </w:p>
    <w:p w14:paraId="5BBEAE6E"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Е.Ф. Самофинансирование при капитализме: теория и практика. М.: Финансы и статистика, 1990.- 159с.: ил.</w:t>
      </w:r>
    </w:p>
    <w:p w14:paraId="3D369C36"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Зайверт JI. Ваше время в Ваших руках: (Советы руководителям, как эффективно использовать рабочее время): Пер. с нем./ Авт. Предисл. В.М. Шепель. - М.: Экономика, 1991. - 232с.</w:t>
      </w:r>
    </w:p>
    <w:p w14:paraId="73138CD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М.: Финансы и статистика, 1982. - 175с.: ил.</w:t>
      </w:r>
    </w:p>
    <w:p w14:paraId="500E3FE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Ивашкевич В.Б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 применением ЭВМ. -М.: Финансы и статистика, 1988. 176с.</w:t>
      </w:r>
    </w:p>
    <w:p w14:paraId="4DB5BB0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Инвестиционно-финансовый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(Книга инвестиционного менеджера. Книга финансового</w:t>
      </w:r>
      <w:r>
        <w:rPr>
          <w:rStyle w:val="WW8Num2z0"/>
          <w:rFonts w:ascii="Verdana" w:hAnsi="Verdana"/>
          <w:color w:val="000000"/>
          <w:sz w:val="18"/>
          <w:szCs w:val="18"/>
        </w:rPr>
        <w:t> </w:t>
      </w:r>
      <w:r>
        <w:rPr>
          <w:rStyle w:val="WW8Num3z0"/>
          <w:rFonts w:ascii="Verdana" w:hAnsi="Verdana"/>
          <w:color w:val="4682B4"/>
          <w:sz w:val="18"/>
          <w:szCs w:val="18"/>
        </w:rPr>
        <w:t>посредника</w:t>
      </w:r>
      <w:r>
        <w:rPr>
          <w:rFonts w:ascii="Verdana" w:hAnsi="Verdana"/>
          <w:color w:val="000000"/>
          <w:sz w:val="18"/>
          <w:szCs w:val="18"/>
        </w:rPr>
        <w:t>)./ Отв. ред. Рубин Ю.Б., Солдаткин</w:t>
      </w:r>
    </w:p>
    <w:p w14:paraId="4FD429DF"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B.И. М.: «</w:t>
      </w:r>
      <w:r>
        <w:rPr>
          <w:rStyle w:val="WW8Num3z0"/>
          <w:rFonts w:ascii="Verdana" w:hAnsi="Verdana"/>
          <w:color w:val="4682B4"/>
          <w:sz w:val="18"/>
          <w:szCs w:val="18"/>
        </w:rPr>
        <w:t>СОМИНТЕК</w:t>
      </w:r>
      <w:r>
        <w:rPr>
          <w:rFonts w:ascii="Verdana" w:hAnsi="Verdana"/>
          <w:color w:val="000000"/>
          <w:sz w:val="18"/>
          <w:szCs w:val="18"/>
        </w:rPr>
        <w:t>», 1993. - 752с.</w:t>
      </w:r>
    </w:p>
    <w:p w14:paraId="19572A4E"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Д.Л., Бенис М. Стандарты и нормы аудита: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- 527с.</w:t>
      </w:r>
    </w:p>
    <w:p w14:paraId="3FFEA11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Г.Я., Тимофеев О.Ф. Налоги в рыночной экономике. М.: Финансы и статистика, 1993. - 64с.: ил.</w:t>
      </w:r>
    </w:p>
    <w:p w14:paraId="2676D66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Н.В., Бочаров Е.П. Перспективный экономический анализ. М.: Финансы и статистика, 1987. 256с.: ил.</w:t>
      </w:r>
    </w:p>
    <w:p w14:paraId="380B3E1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Диагностика банкротства. М.: АО «</w:t>
      </w:r>
      <w:r>
        <w:rPr>
          <w:rStyle w:val="WW8Num3z0"/>
          <w:rFonts w:ascii="Verdana" w:hAnsi="Verdana"/>
          <w:color w:val="4682B4"/>
          <w:sz w:val="18"/>
          <w:szCs w:val="18"/>
        </w:rPr>
        <w:t>Финстатинформ</w:t>
      </w:r>
      <w:r>
        <w:rPr>
          <w:rFonts w:ascii="Verdana" w:hAnsi="Verdana"/>
          <w:color w:val="000000"/>
          <w:sz w:val="18"/>
          <w:szCs w:val="18"/>
        </w:rPr>
        <w:t>», 1995. -350с.</w:t>
      </w:r>
    </w:p>
    <w:p w14:paraId="22593BE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Войленко В.В. Маркетинговый анализ.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1996. - 175с.: ил.</w:t>
      </w:r>
    </w:p>
    <w:p w14:paraId="545B5D4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1996. -432с.: ил.</w:t>
      </w:r>
    </w:p>
    <w:p w14:paraId="5015BF76"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стратегия./ Пер с англ. И.М. Владимировой., Под ред. проф.</w:t>
      </w:r>
    </w:p>
    <w:p w14:paraId="6D5EEFD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C.М. Каплунова.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1993. 144с.: ил.</w:t>
      </w:r>
    </w:p>
    <w:p w14:paraId="6E23694F"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Кндраков Н.П. Бухгалтерский учет, анализ хозяйственной деятельности и аудит. М.: Перспектива, 1994.- 339с.: ил.</w:t>
      </w:r>
    </w:p>
    <w:p w14:paraId="5F8BFF0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 - М, 1996.-560с.</w:t>
      </w:r>
    </w:p>
    <w:p w14:paraId="18C4593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Короткое Э.М. Концепция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Инжиниринго-Консалтинговая компания «ДеКА», 1996. -304с.</w:t>
      </w:r>
    </w:p>
    <w:p w14:paraId="3FA01F86"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Пер. с англ./ Общ. ред. и выступ, ст.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М.: Прогресс. 1990. - 736с.</w:t>
      </w:r>
    </w:p>
    <w:p w14:paraId="7CE6318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акционерных обществ в промышленности,</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и торговле. М.: АО «ДИС», «МВ-Центр», 1994. - 256с.</w:t>
      </w:r>
    </w:p>
    <w:p w14:paraId="26068CFD"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Кугаенко</w:t>
      </w:r>
      <w:r>
        <w:rPr>
          <w:rStyle w:val="WW8Num2z0"/>
          <w:rFonts w:ascii="Verdana" w:hAnsi="Verdana"/>
          <w:color w:val="000000"/>
          <w:sz w:val="18"/>
          <w:szCs w:val="18"/>
        </w:rPr>
        <w:t> </w:t>
      </w:r>
      <w:r>
        <w:rPr>
          <w:rFonts w:ascii="Verdana" w:hAnsi="Verdana"/>
          <w:color w:val="000000"/>
          <w:sz w:val="18"/>
          <w:szCs w:val="18"/>
        </w:rPr>
        <w:t>А.А., Белянин М.П. Налоги: Кто? Кому? Сколько? М.: Прометей, 1993.-351с.</w:t>
      </w:r>
    </w:p>
    <w:p w14:paraId="645B9F7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Курбанов</w:t>
      </w:r>
      <w:r>
        <w:rPr>
          <w:rStyle w:val="WW8Num2z0"/>
          <w:rFonts w:ascii="Verdana" w:hAnsi="Verdana"/>
          <w:color w:val="000000"/>
          <w:sz w:val="18"/>
          <w:szCs w:val="18"/>
        </w:rPr>
        <w:t> </w:t>
      </w:r>
      <w:r>
        <w:rPr>
          <w:rFonts w:ascii="Verdana" w:hAnsi="Verdana"/>
          <w:color w:val="000000"/>
          <w:sz w:val="18"/>
          <w:szCs w:val="18"/>
        </w:rPr>
        <w:t>В.И. «</w:t>
      </w:r>
      <w:r>
        <w:rPr>
          <w:rStyle w:val="WW8Num3z0"/>
          <w:rFonts w:ascii="Verdana" w:hAnsi="Verdana"/>
          <w:color w:val="4682B4"/>
          <w:sz w:val="18"/>
          <w:szCs w:val="18"/>
        </w:rPr>
        <w:t>Стратегия делового успеха</w:t>
      </w:r>
      <w:r>
        <w:rPr>
          <w:rFonts w:ascii="Verdana" w:hAnsi="Verdana"/>
          <w:color w:val="000000"/>
          <w:sz w:val="18"/>
          <w:szCs w:val="18"/>
        </w:rPr>
        <w:t>». Ростов-на-Дону. Издательство «</w:t>
      </w:r>
      <w:r>
        <w:rPr>
          <w:rStyle w:val="WW8Num3z0"/>
          <w:rFonts w:ascii="Verdana" w:hAnsi="Verdana"/>
          <w:color w:val="4682B4"/>
          <w:sz w:val="18"/>
          <w:szCs w:val="18"/>
        </w:rPr>
        <w:t>Феникс</w:t>
      </w:r>
      <w:r>
        <w:rPr>
          <w:rFonts w:ascii="Verdana" w:hAnsi="Verdana"/>
          <w:color w:val="000000"/>
          <w:sz w:val="18"/>
          <w:szCs w:val="18"/>
        </w:rPr>
        <w:t>»., 1995.-416с.</w:t>
      </w:r>
    </w:p>
    <w:p w14:paraId="2A00DAF1"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Курс для высшего управленческого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Под ред. В.И. Терещенко. Пер. с англ. М.: Экономика, 1971. - 807с.</w:t>
      </w:r>
    </w:p>
    <w:p w14:paraId="7DDC130F"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Жан-Жак. Стратегический маркетинг. Европейская перспектива. Пер. с фр. СПб: Наука, 1996. - 589с.</w:t>
      </w:r>
    </w:p>
    <w:p w14:paraId="7ED41989"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Леонтьев В. Экономическое эссе. Теория, исследования, факты и политика: Пер. с англ. М.: Политиздат, 1990. - 415с.: ил.</w:t>
      </w:r>
    </w:p>
    <w:p w14:paraId="29E49CF9"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Методы оценки коммерческих идей, предположений, инвестиционных проектов. г. Зволжье Нижегородская обл.: Изд-во «</w:t>
      </w:r>
      <w:r>
        <w:rPr>
          <w:rStyle w:val="WW8Num3z0"/>
          <w:rFonts w:ascii="Verdana" w:hAnsi="Verdana"/>
          <w:color w:val="4682B4"/>
          <w:sz w:val="18"/>
          <w:szCs w:val="18"/>
        </w:rPr>
        <w:t>Красная гора</w:t>
      </w:r>
      <w:r>
        <w:rPr>
          <w:rFonts w:ascii="Verdana" w:hAnsi="Verdana"/>
          <w:color w:val="000000"/>
          <w:sz w:val="18"/>
          <w:szCs w:val="18"/>
        </w:rPr>
        <w:t>», 1993.- 119с.</w:t>
      </w:r>
    </w:p>
    <w:p w14:paraId="4266CE3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 xml:space="preserve">М.А. Основы оценки инветсиционных и финансовых решений: М.: </w:t>
      </w:r>
      <w:r>
        <w:rPr>
          <w:rFonts w:ascii="Verdana" w:hAnsi="Verdana"/>
          <w:color w:val="000000"/>
          <w:sz w:val="18"/>
          <w:szCs w:val="18"/>
        </w:rPr>
        <w:lastRenderedPageBreak/>
        <w:t>Инжиниринго-Консалтинговая компания «ДеКА», 1996. —304с.</w:t>
      </w:r>
    </w:p>
    <w:p w14:paraId="7D01813F"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Учеб. Пособие для Вузов/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 - 471с.</w:t>
      </w:r>
    </w:p>
    <w:p w14:paraId="3DC83E5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С.И. Информационный бизнес: коммерческое распространение и маркетинг. М.: Финансы и статистика, 1993. - 128с.: ил.</w:t>
      </w:r>
    </w:p>
    <w:p w14:paraId="460CF54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Методология бухгалтерского учета в условиях рыночной экономики. М.: НПКФ «</w:t>
      </w:r>
      <w:r>
        <w:rPr>
          <w:rStyle w:val="WW8Num3z0"/>
          <w:rFonts w:ascii="Verdana" w:hAnsi="Verdana"/>
          <w:color w:val="4682B4"/>
          <w:sz w:val="18"/>
          <w:szCs w:val="18"/>
        </w:rPr>
        <w:t>ЛАНКС</w:t>
      </w:r>
      <w:r>
        <w:rPr>
          <w:rFonts w:ascii="Verdana" w:hAnsi="Verdana"/>
          <w:color w:val="000000"/>
          <w:sz w:val="18"/>
          <w:szCs w:val="18"/>
        </w:rPr>
        <w:t>». - 136с.</w:t>
      </w:r>
    </w:p>
    <w:p w14:paraId="7A29DAC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Мансухани</w:t>
      </w:r>
      <w:r>
        <w:rPr>
          <w:rStyle w:val="WW8Num2z0"/>
          <w:rFonts w:ascii="Verdana" w:hAnsi="Verdana"/>
          <w:color w:val="000000"/>
          <w:sz w:val="18"/>
          <w:szCs w:val="18"/>
        </w:rPr>
        <w:t> </w:t>
      </w:r>
      <w:r>
        <w:rPr>
          <w:rFonts w:ascii="Verdana" w:hAnsi="Verdana"/>
          <w:color w:val="000000"/>
          <w:sz w:val="18"/>
          <w:szCs w:val="18"/>
        </w:rPr>
        <w:t>Г.Р. Золотое правило инвестирования: Пер. с англ. М.: «Церих-ПЭЛ», 1994.-93с.</w:t>
      </w:r>
    </w:p>
    <w:p w14:paraId="32BA595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А.С., Артюхов В.В., Виноградов В.Г.,</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Н.И., Черненков М.В. Россия: стратегия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кризисный период (Инвестиционный климат России). М.:</w:t>
      </w:r>
      <w:r>
        <w:rPr>
          <w:rStyle w:val="WW8Num2z0"/>
          <w:rFonts w:ascii="Verdana" w:hAnsi="Verdana"/>
          <w:color w:val="000000"/>
          <w:sz w:val="18"/>
          <w:szCs w:val="18"/>
        </w:rPr>
        <w:t> </w:t>
      </w:r>
      <w:r>
        <w:rPr>
          <w:rStyle w:val="WW8Num3z0"/>
          <w:rFonts w:ascii="Verdana" w:hAnsi="Verdana"/>
          <w:color w:val="4682B4"/>
          <w:sz w:val="18"/>
          <w:szCs w:val="18"/>
        </w:rPr>
        <w:t>ПАИМС</w:t>
      </w:r>
      <w:r>
        <w:rPr>
          <w:rFonts w:ascii="Verdana" w:hAnsi="Verdana"/>
          <w:color w:val="000000"/>
          <w:sz w:val="18"/>
          <w:szCs w:val="18"/>
        </w:rPr>
        <w:t>, 1994. - 240с.</w:t>
      </w:r>
    </w:p>
    <w:p w14:paraId="3202F54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Математическая экономика на персональном компьютере: Пер. с яп. /М.</w:t>
      </w:r>
      <w:r>
        <w:rPr>
          <w:rStyle w:val="WW8Num2z0"/>
          <w:rFonts w:ascii="Verdana" w:hAnsi="Verdana"/>
          <w:color w:val="000000"/>
          <w:sz w:val="18"/>
          <w:szCs w:val="18"/>
        </w:rPr>
        <w:t> </w:t>
      </w:r>
      <w:r>
        <w:rPr>
          <w:rStyle w:val="WW8Num3z0"/>
          <w:rFonts w:ascii="Verdana" w:hAnsi="Verdana"/>
          <w:color w:val="4682B4"/>
          <w:sz w:val="18"/>
          <w:szCs w:val="18"/>
        </w:rPr>
        <w:t>Кубонива</w:t>
      </w:r>
      <w:r>
        <w:rPr>
          <w:rFonts w:ascii="Verdana" w:hAnsi="Verdana"/>
          <w:color w:val="000000"/>
          <w:sz w:val="18"/>
          <w:szCs w:val="18"/>
        </w:rPr>
        <w:t>, М. Тобата, С. Табата, Ю. Хасебе. Под ред. М. Кубонива., Под ред., и с предисл. Е.З. Демиденко. М.: Финансы и статистика, 19941. - 304с.: ил.</w:t>
      </w:r>
    </w:p>
    <w:p w14:paraId="3687F930"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 -М.: «Дело», 1992.-702с.</w:t>
      </w:r>
    </w:p>
    <w:p w14:paraId="196F64D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Мерсер Д.</w:t>
      </w:r>
      <w:r>
        <w:rPr>
          <w:rStyle w:val="WW8Num2z0"/>
          <w:rFonts w:ascii="Verdana" w:hAnsi="Verdana"/>
          <w:color w:val="000000"/>
          <w:sz w:val="18"/>
          <w:szCs w:val="18"/>
        </w:rPr>
        <w:t> </w:t>
      </w:r>
      <w:r>
        <w:rPr>
          <w:rStyle w:val="WW8Num3z0"/>
          <w:rFonts w:ascii="Verdana" w:hAnsi="Verdana"/>
          <w:color w:val="4682B4"/>
          <w:sz w:val="18"/>
          <w:szCs w:val="18"/>
        </w:rPr>
        <w:t>ИБМ</w:t>
      </w:r>
      <w:r>
        <w:rPr>
          <w:rFonts w:ascii="Verdana" w:hAnsi="Verdana"/>
          <w:color w:val="000000"/>
          <w:sz w:val="18"/>
          <w:szCs w:val="18"/>
        </w:rPr>
        <w:t>: Управление в самой преуспевающей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мира: Пер. с англ./ Общ. Ред. и предисл. B.C.</w:t>
      </w:r>
      <w:r>
        <w:rPr>
          <w:rStyle w:val="WW8Num2z0"/>
          <w:rFonts w:ascii="Verdana" w:hAnsi="Verdana"/>
          <w:color w:val="000000"/>
          <w:sz w:val="18"/>
          <w:szCs w:val="18"/>
        </w:rPr>
        <w:t> </w:t>
      </w:r>
      <w:r>
        <w:rPr>
          <w:rStyle w:val="WW8Num3z0"/>
          <w:rFonts w:ascii="Verdana" w:hAnsi="Verdana"/>
          <w:color w:val="4682B4"/>
          <w:sz w:val="18"/>
          <w:szCs w:val="18"/>
        </w:rPr>
        <w:t>Загашвили</w:t>
      </w:r>
      <w:r>
        <w:rPr>
          <w:rFonts w:ascii="Verdana" w:hAnsi="Verdana"/>
          <w:color w:val="000000"/>
          <w:sz w:val="18"/>
          <w:szCs w:val="18"/>
        </w:rPr>
        <w:t>. М.: Прогресс, 1991. - 456с.</w:t>
      </w:r>
    </w:p>
    <w:p w14:paraId="617CE4C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P.JI. Современные деньги 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 Modem Money and Banking/ Р.Л. Миллер, Д.Д. Ван-Хуз. 3-е англ. изд. - М.: ИНФРА-М, 2000. -856с.</w:t>
      </w:r>
    </w:p>
    <w:p w14:paraId="0F624BA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Ю.П. Анализ внутрипроизводственных резервов. М.: Финансы и статистика, 1991.- 160с.: ил.</w:t>
      </w:r>
    </w:p>
    <w:p w14:paraId="48FC8AC6"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Миркин</w:t>
      </w:r>
      <w:r>
        <w:rPr>
          <w:rStyle w:val="WW8Num2z0"/>
          <w:rFonts w:ascii="Verdana" w:hAnsi="Verdana"/>
          <w:color w:val="000000"/>
          <w:sz w:val="18"/>
          <w:szCs w:val="18"/>
        </w:rPr>
        <w:t> </w:t>
      </w:r>
      <w:r>
        <w:rPr>
          <w:rFonts w:ascii="Verdana" w:hAnsi="Verdana"/>
          <w:color w:val="000000"/>
          <w:sz w:val="18"/>
          <w:szCs w:val="18"/>
        </w:rPr>
        <w:t>Я. М. Ценные бумаги и</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Изд-во «</w:t>
      </w:r>
      <w:r>
        <w:rPr>
          <w:rStyle w:val="WW8Num3z0"/>
          <w:rFonts w:ascii="Verdana" w:hAnsi="Verdana"/>
          <w:color w:val="4682B4"/>
          <w:sz w:val="18"/>
          <w:szCs w:val="18"/>
        </w:rPr>
        <w:t>Перспектива</w:t>
      </w:r>
      <w:r>
        <w:rPr>
          <w:rFonts w:ascii="Verdana" w:hAnsi="Verdana"/>
          <w:color w:val="000000"/>
          <w:sz w:val="18"/>
          <w:szCs w:val="18"/>
        </w:rPr>
        <w:t>». — М.: 1995.-532с.</w:t>
      </w:r>
    </w:p>
    <w:p w14:paraId="1B64B09D"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Муших 3., Мюллер П. Методы принятия технических решений: Пер. с нем. -М.: Мир, 1990.-208с.: ил.</w:t>
      </w:r>
    </w:p>
    <w:p w14:paraId="00D832F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 М.: Финансы и статистика, 1994. - 176с.: ил.</w:t>
      </w:r>
    </w:p>
    <w:p w14:paraId="012886A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Гаджиев Н.Г. Контроль в условиях рыночной экономики. М.: Финансы и статистика, 1994. - 176с.: ил.</w:t>
      </w:r>
    </w:p>
    <w:p w14:paraId="0AC26261"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 126с.: ил.</w:t>
      </w:r>
    </w:p>
    <w:p w14:paraId="5E44DA9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Ноздрева</w:t>
      </w:r>
      <w:r>
        <w:rPr>
          <w:rStyle w:val="WW8Num2z0"/>
          <w:rFonts w:ascii="Verdana" w:hAnsi="Verdana"/>
          <w:color w:val="000000"/>
          <w:sz w:val="18"/>
          <w:szCs w:val="18"/>
        </w:rPr>
        <w:t> </w:t>
      </w:r>
      <w:r>
        <w:rPr>
          <w:rFonts w:ascii="Verdana" w:hAnsi="Verdana"/>
          <w:color w:val="000000"/>
          <w:sz w:val="18"/>
          <w:szCs w:val="18"/>
        </w:rPr>
        <w:t>Р.Б., Цигичко Л.И. Маркетинг: как побеждать на рынке. М.: Финансы и статистика, 1991. - 304с.: ил.</w:t>
      </w:r>
    </w:p>
    <w:p w14:paraId="1281EE80"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Павлова JI.H.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предприятиях и коммерческихорганизациях.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М.: Финансы и статистика, 1993.- 160с.: ил.</w:t>
      </w:r>
    </w:p>
    <w:p w14:paraId="1DA76E9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Ковалев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2-е изд., перераб. доп. — М.: Финансы и статистика, 1993. - 256с.: ил.</w:t>
      </w:r>
    </w:p>
    <w:p w14:paraId="3B4AFC70"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Пашкус</w:t>
      </w:r>
      <w:r>
        <w:rPr>
          <w:rStyle w:val="WW8Num2z0"/>
          <w:rFonts w:ascii="Verdana" w:hAnsi="Verdana"/>
          <w:color w:val="000000"/>
          <w:sz w:val="18"/>
          <w:szCs w:val="18"/>
        </w:rPr>
        <w:t> </w:t>
      </w:r>
      <w:r>
        <w:rPr>
          <w:rFonts w:ascii="Verdana" w:hAnsi="Verdana"/>
          <w:color w:val="000000"/>
          <w:sz w:val="18"/>
          <w:szCs w:val="18"/>
        </w:rPr>
        <w:t>Ю.В., Мисько О.Н. Введение в бизнес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JL: «Северо-Запад»:, 1991 - 303с.</w:t>
      </w:r>
    </w:p>
    <w:p w14:paraId="46C31D25"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Международная конкуренция: Пер. с англ./ Под ред. и с предисл. В.Д. Щетинина. М.: Международные отношения, 1993. - 896с.</w:t>
      </w:r>
    </w:p>
    <w:p w14:paraId="4641E0B8"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Принципы бухгалтерского учета. Б. Нидле,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Под ред. Я.В. Соколова. М.: Финансы и статистика, 1993. - 496с.: ил.</w:t>
      </w:r>
    </w:p>
    <w:p w14:paraId="6856C93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Промыслов</w:t>
      </w:r>
      <w:r>
        <w:rPr>
          <w:rStyle w:val="WW8Num2z0"/>
          <w:rFonts w:ascii="Verdana" w:hAnsi="Verdana"/>
          <w:color w:val="000000"/>
          <w:sz w:val="18"/>
          <w:szCs w:val="18"/>
        </w:rPr>
        <w:t> </w:t>
      </w:r>
      <w:r>
        <w:rPr>
          <w:rFonts w:ascii="Verdana" w:hAnsi="Verdana"/>
          <w:color w:val="000000"/>
          <w:sz w:val="18"/>
          <w:szCs w:val="18"/>
        </w:rPr>
        <w:t>Б.Д., Жученко И.А. Логистические основы управления материальными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(Проблемы, поиски, решения). М.:</w:t>
      </w:r>
      <w:r>
        <w:rPr>
          <w:rStyle w:val="WW8Num2z0"/>
          <w:rFonts w:ascii="Verdana" w:hAnsi="Verdana"/>
          <w:color w:val="000000"/>
          <w:sz w:val="18"/>
          <w:szCs w:val="18"/>
        </w:rPr>
        <w:t> </w:t>
      </w:r>
      <w:r>
        <w:rPr>
          <w:rStyle w:val="WW8Num3z0"/>
          <w:rFonts w:ascii="Verdana" w:hAnsi="Verdana"/>
          <w:color w:val="4682B4"/>
          <w:sz w:val="18"/>
          <w:szCs w:val="18"/>
        </w:rPr>
        <w:t>Нефтегаз</w:t>
      </w:r>
      <w:r>
        <w:rPr>
          <w:rFonts w:ascii="Verdana" w:hAnsi="Verdana"/>
          <w:color w:val="000000"/>
          <w:sz w:val="18"/>
          <w:szCs w:val="18"/>
        </w:rPr>
        <w:t>, 1994.- 103с.</w:t>
      </w:r>
    </w:p>
    <w:p w14:paraId="6472ED31"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Райсберг</w:t>
      </w:r>
      <w:r>
        <w:rPr>
          <w:rStyle w:val="WW8Num2z0"/>
          <w:rFonts w:ascii="Verdana" w:hAnsi="Verdana"/>
          <w:color w:val="000000"/>
          <w:sz w:val="18"/>
          <w:szCs w:val="18"/>
        </w:rPr>
        <w:t> </w:t>
      </w:r>
      <w:r>
        <w:rPr>
          <w:rFonts w:ascii="Verdana" w:hAnsi="Verdana"/>
          <w:color w:val="000000"/>
          <w:sz w:val="18"/>
          <w:szCs w:val="18"/>
        </w:rPr>
        <w:t>Б.А. Предпринимательство и риск. М.: Знание, 1992. - 64с.</w:t>
      </w:r>
    </w:p>
    <w:p w14:paraId="28026E4F"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Инфра-М.: 1996.-272с.</w:t>
      </w:r>
    </w:p>
    <w:p w14:paraId="004E89B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Раяцкас</w:t>
      </w:r>
      <w:r>
        <w:rPr>
          <w:rStyle w:val="WW8Num2z0"/>
          <w:rFonts w:ascii="Verdana" w:hAnsi="Verdana"/>
          <w:color w:val="000000"/>
          <w:sz w:val="18"/>
          <w:szCs w:val="18"/>
        </w:rPr>
        <w:t> </w:t>
      </w:r>
      <w:r>
        <w:rPr>
          <w:rFonts w:ascii="Verdana" w:hAnsi="Verdana"/>
          <w:color w:val="000000"/>
          <w:sz w:val="18"/>
          <w:szCs w:val="18"/>
        </w:rPr>
        <w:t>Р.Л., Плакунов М.К. Экономические догмы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реальность. М.: Экономика, 1991. - 207с.</w:t>
      </w:r>
    </w:p>
    <w:p w14:paraId="60051F98"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П.Г. Грабовый, С.Н. Петрова, С.И.</w:t>
      </w:r>
      <w:r>
        <w:rPr>
          <w:rStyle w:val="WW8Num2z0"/>
          <w:rFonts w:ascii="Verdana" w:hAnsi="Verdana"/>
          <w:color w:val="000000"/>
          <w:sz w:val="18"/>
          <w:szCs w:val="18"/>
        </w:rPr>
        <w:t> </w:t>
      </w:r>
      <w:r>
        <w:rPr>
          <w:rStyle w:val="WW8Num3z0"/>
          <w:rFonts w:ascii="Verdana" w:hAnsi="Verdana"/>
          <w:color w:val="4682B4"/>
          <w:sz w:val="18"/>
          <w:szCs w:val="18"/>
        </w:rPr>
        <w:t>Полтавцев</w:t>
      </w:r>
      <w:r>
        <w:rPr>
          <w:rStyle w:val="WW8Num2z0"/>
          <w:rFonts w:ascii="Verdana" w:hAnsi="Verdana"/>
          <w:color w:val="000000"/>
          <w:sz w:val="18"/>
          <w:szCs w:val="18"/>
        </w:rPr>
        <w:t> </w:t>
      </w:r>
      <w:r>
        <w:rPr>
          <w:rFonts w:ascii="Verdana" w:hAnsi="Verdana"/>
          <w:color w:val="000000"/>
          <w:sz w:val="18"/>
          <w:szCs w:val="18"/>
        </w:rPr>
        <w:t>и др. М.: Изд. «</w:t>
      </w:r>
      <w:r>
        <w:rPr>
          <w:rStyle w:val="WW8Num3z0"/>
          <w:rFonts w:ascii="Verdana" w:hAnsi="Verdana"/>
          <w:color w:val="4682B4"/>
          <w:sz w:val="18"/>
          <w:szCs w:val="18"/>
        </w:rPr>
        <w:t>Алане</w:t>
      </w:r>
      <w:r>
        <w:rPr>
          <w:rFonts w:ascii="Verdana" w:hAnsi="Verdana"/>
          <w:color w:val="000000"/>
          <w:sz w:val="18"/>
          <w:szCs w:val="18"/>
        </w:rPr>
        <w:t>», 1994. - 200с.</w:t>
      </w:r>
    </w:p>
    <w:p w14:paraId="3F99F15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 Робертсон 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1993.-496с.</w:t>
      </w:r>
    </w:p>
    <w:p w14:paraId="0FCBBC9F"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Перспектива, 1995. 98с.</w:t>
      </w:r>
    </w:p>
    <w:p w14:paraId="160FCD79"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Рюттингер Рольф. Культура</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Пер. с нем. М.: ЭКОМ, 1992.-240с.</w:t>
      </w:r>
    </w:p>
    <w:p w14:paraId="774A46C9"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Краткий курс для вузов/ Г.В. Савицкая. М.: ИНФРА-М, 2001. -288с.</w:t>
      </w:r>
    </w:p>
    <w:p w14:paraId="778A972F"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(серия «</w:t>
      </w:r>
      <w:r>
        <w:rPr>
          <w:rStyle w:val="WW8Num3z0"/>
          <w:rFonts w:ascii="Verdana" w:hAnsi="Verdana"/>
          <w:color w:val="4682B4"/>
          <w:sz w:val="18"/>
          <w:szCs w:val="18"/>
        </w:rPr>
        <w:t>Высшее образование</w:t>
      </w:r>
      <w:r>
        <w:rPr>
          <w:rFonts w:ascii="Verdana" w:hAnsi="Verdana"/>
          <w:color w:val="000000"/>
          <w:sz w:val="18"/>
          <w:szCs w:val="18"/>
        </w:rPr>
        <w:t>»). М.: ИНФРА-М, 2002. -336с.</w:t>
      </w:r>
    </w:p>
    <w:p w14:paraId="1AD6E42E"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Банковские риски. М.: «</w:t>
      </w:r>
      <w:r>
        <w:rPr>
          <w:rStyle w:val="WW8Num3z0"/>
          <w:rFonts w:ascii="Verdana" w:hAnsi="Verdana"/>
          <w:color w:val="4682B4"/>
          <w:sz w:val="18"/>
          <w:szCs w:val="18"/>
        </w:rPr>
        <w:t>Дело ЛТД</w:t>
      </w:r>
      <w:r>
        <w:rPr>
          <w:rFonts w:ascii="Verdana" w:hAnsi="Verdana"/>
          <w:color w:val="000000"/>
          <w:sz w:val="18"/>
          <w:szCs w:val="18"/>
        </w:rPr>
        <w:t>», 1994. - 72с.</w:t>
      </w:r>
    </w:p>
    <w:p w14:paraId="40FC8729"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В.Т. Банковский маркетинг. М.: «</w:t>
      </w:r>
      <w:r>
        <w:rPr>
          <w:rStyle w:val="WW8Num3z0"/>
          <w:rFonts w:ascii="Verdana" w:hAnsi="Verdana"/>
          <w:color w:val="4682B4"/>
          <w:sz w:val="18"/>
          <w:szCs w:val="18"/>
        </w:rPr>
        <w:t>Дело ЛТД</w:t>
      </w:r>
      <w:r>
        <w:rPr>
          <w:rFonts w:ascii="Verdana" w:hAnsi="Verdana"/>
          <w:color w:val="000000"/>
          <w:sz w:val="18"/>
          <w:szCs w:val="18"/>
        </w:rPr>
        <w:t>», 1994. - 128с.</w:t>
      </w:r>
    </w:p>
    <w:p w14:paraId="32DA108E"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Секей Г. Парадоксы в теории вероятностей и математической статистике. Пер. с англ. М.: Мир, 1990. - 240с.: ил.</w:t>
      </w:r>
    </w:p>
    <w:p w14:paraId="72B9D73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 Управление фи2нансами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Пер. с англ. 4е перераб. изд./ Под ред. Р.Я. Левиты, Б.С.</w:t>
      </w:r>
      <w:r>
        <w:rPr>
          <w:rStyle w:val="WW8Num2z0"/>
          <w:rFonts w:ascii="Verdana" w:hAnsi="Verdana"/>
          <w:color w:val="000000"/>
          <w:sz w:val="18"/>
          <w:szCs w:val="18"/>
        </w:rPr>
        <w:t> </w:t>
      </w:r>
      <w:r>
        <w:rPr>
          <w:rStyle w:val="WW8Num3z0"/>
          <w:rFonts w:ascii="Verdana" w:hAnsi="Verdana"/>
          <w:color w:val="4682B4"/>
          <w:sz w:val="18"/>
          <w:szCs w:val="18"/>
        </w:rPr>
        <w:t>Пинскера</w:t>
      </w:r>
      <w:r>
        <w:rPr>
          <w:rFonts w:ascii="Verdana" w:hAnsi="Verdana"/>
          <w:color w:val="000000"/>
          <w:sz w:val="18"/>
          <w:szCs w:val="18"/>
        </w:rPr>
        <w:t>. М.: 1994. - 820с.</w:t>
      </w:r>
    </w:p>
    <w:p w14:paraId="5E81A188"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Справочник по функционально-</w:t>
      </w:r>
      <w:r>
        <w:rPr>
          <w:rStyle w:val="WW8Num2z0"/>
          <w:rFonts w:ascii="Verdana" w:hAnsi="Verdana"/>
          <w:color w:val="000000"/>
          <w:sz w:val="18"/>
          <w:szCs w:val="18"/>
        </w:rPr>
        <w:t> </w:t>
      </w:r>
      <w:r>
        <w:rPr>
          <w:rStyle w:val="WW8Num3z0"/>
          <w:rFonts w:ascii="Verdana" w:hAnsi="Verdana"/>
          <w:color w:val="4682B4"/>
          <w:sz w:val="18"/>
          <w:szCs w:val="18"/>
        </w:rPr>
        <w:t>стоимостному</w:t>
      </w:r>
      <w:r>
        <w:rPr>
          <w:rStyle w:val="WW8Num2z0"/>
          <w:rFonts w:ascii="Verdana" w:hAnsi="Verdana"/>
          <w:color w:val="000000"/>
          <w:sz w:val="18"/>
          <w:szCs w:val="18"/>
        </w:rPr>
        <w:t> </w:t>
      </w:r>
      <w:r>
        <w:rPr>
          <w:rFonts w:ascii="Verdana" w:hAnsi="Verdana"/>
          <w:color w:val="000000"/>
          <w:sz w:val="18"/>
          <w:szCs w:val="18"/>
        </w:rPr>
        <w:t>анализу./А.П. Ковалев, Н.К. Моисеева, В.В.</w:t>
      </w:r>
      <w:r>
        <w:rPr>
          <w:rStyle w:val="WW8Num2z0"/>
          <w:rFonts w:ascii="Verdana" w:hAnsi="Verdana"/>
          <w:color w:val="000000"/>
          <w:sz w:val="18"/>
          <w:szCs w:val="18"/>
        </w:rPr>
        <w:t> </w:t>
      </w:r>
      <w:r>
        <w:rPr>
          <w:rStyle w:val="WW8Num3z0"/>
          <w:rFonts w:ascii="Verdana" w:hAnsi="Verdana"/>
          <w:color w:val="4682B4"/>
          <w:sz w:val="18"/>
          <w:szCs w:val="18"/>
        </w:rPr>
        <w:t>Сысун</w:t>
      </w:r>
      <w:r>
        <w:rPr>
          <w:rStyle w:val="WW8Num2z0"/>
          <w:rFonts w:ascii="Verdana" w:hAnsi="Verdana"/>
          <w:color w:val="000000"/>
          <w:sz w:val="18"/>
          <w:szCs w:val="18"/>
        </w:rPr>
        <w:t> </w:t>
      </w:r>
      <w:r>
        <w:rPr>
          <w:rFonts w:ascii="Verdana" w:hAnsi="Verdana"/>
          <w:color w:val="000000"/>
          <w:sz w:val="18"/>
          <w:szCs w:val="18"/>
        </w:rPr>
        <w:t>и др. Под ред. М.Г.</w:t>
      </w:r>
      <w:r>
        <w:rPr>
          <w:rStyle w:val="WW8Num2z0"/>
          <w:rFonts w:ascii="Verdana" w:hAnsi="Verdana"/>
          <w:color w:val="000000"/>
          <w:sz w:val="18"/>
          <w:szCs w:val="18"/>
        </w:rPr>
        <w:t> </w:t>
      </w:r>
      <w:r>
        <w:rPr>
          <w:rStyle w:val="WW8Num3z0"/>
          <w:rFonts w:ascii="Verdana" w:hAnsi="Verdana"/>
          <w:color w:val="4682B4"/>
          <w:sz w:val="18"/>
          <w:szCs w:val="18"/>
        </w:rPr>
        <w:t>Карпунина</w:t>
      </w:r>
      <w:r>
        <w:rPr>
          <w:rFonts w:ascii="Verdana" w:hAnsi="Verdana"/>
          <w:color w:val="000000"/>
          <w:sz w:val="18"/>
          <w:szCs w:val="18"/>
        </w:rPr>
        <w:t>, Б.И. Майданчика. -М.: Финансы и статистика, 1998. -431с.: ил.</w:t>
      </w:r>
    </w:p>
    <w:p w14:paraId="2E1ECEBA"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Справочник по прикладной математике. В 2-х т. Т. 2: Пер. с англ./ Под ред. Э. Ллойда, У. Ледермана,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Ю.Н. Тюрина. М.: Финансы и статистика, 1990.-526с.: ил.</w:t>
      </w:r>
    </w:p>
    <w:p w14:paraId="6EED73C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Столярова</w:t>
      </w:r>
      <w:r>
        <w:rPr>
          <w:rStyle w:val="WW8Num2z0"/>
          <w:rFonts w:ascii="Verdana" w:hAnsi="Verdana"/>
          <w:color w:val="000000"/>
          <w:sz w:val="18"/>
          <w:szCs w:val="18"/>
        </w:rPr>
        <w:t> </w:t>
      </w:r>
      <w:r>
        <w:rPr>
          <w:rFonts w:ascii="Verdana" w:hAnsi="Verdana"/>
          <w:color w:val="000000"/>
          <w:sz w:val="18"/>
          <w:szCs w:val="18"/>
        </w:rPr>
        <w:t>И.А. Антология экономической классики. В 2-х т. М.: «</w:t>
      </w:r>
      <w:r>
        <w:rPr>
          <w:rStyle w:val="WW8Num3z0"/>
          <w:rFonts w:ascii="Verdana" w:hAnsi="Verdana"/>
          <w:color w:val="4682B4"/>
          <w:sz w:val="18"/>
          <w:szCs w:val="18"/>
        </w:rPr>
        <w:t>Эконов</w:t>
      </w:r>
      <w:r>
        <w:rPr>
          <w:rFonts w:ascii="Verdana" w:hAnsi="Verdana"/>
          <w:color w:val="000000"/>
          <w:sz w:val="18"/>
          <w:szCs w:val="18"/>
        </w:rPr>
        <w:t>», 1992.-486с.</w:t>
      </w:r>
    </w:p>
    <w:p w14:paraId="267ED08A"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Финансы маркетинга. М.: Перспектива, 1994. - 88с.</w:t>
      </w:r>
    </w:p>
    <w:p w14:paraId="6A1309B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способы выживания российских банков.</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 Фонд экономического просвещения, 1996. - 180с.</w:t>
      </w:r>
    </w:p>
    <w:p w14:paraId="776955B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Г.З. Базаров, С.Г.</w:t>
      </w:r>
      <w:r>
        <w:rPr>
          <w:rStyle w:val="WW8Num2z0"/>
          <w:rFonts w:ascii="Verdana" w:hAnsi="Verdana"/>
          <w:color w:val="000000"/>
          <w:sz w:val="18"/>
          <w:szCs w:val="18"/>
        </w:rPr>
        <w:t> </w:t>
      </w:r>
      <w:r>
        <w:rPr>
          <w:rStyle w:val="WW8Num3z0"/>
          <w:rFonts w:ascii="Verdana" w:hAnsi="Verdana"/>
          <w:color w:val="4682B4"/>
          <w:sz w:val="18"/>
          <w:szCs w:val="18"/>
        </w:rPr>
        <w:t>Беляев</w:t>
      </w:r>
      <w:r>
        <w:rPr>
          <w:rFonts w:ascii="Verdana" w:hAnsi="Verdana"/>
          <w:color w:val="000000"/>
          <w:sz w:val="18"/>
          <w:szCs w:val="18"/>
        </w:rPr>
        <w:t>, Л.П. Белых и др.; Под ред. С.Г. Беляева и В.И. Кошкина. М.: Закон и право, ЮНИТИ, 1996.-469с.</w:t>
      </w:r>
    </w:p>
    <w:p w14:paraId="1F099D2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Финансы и статистика, 1991. - 160с.: ил.</w:t>
      </w:r>
    </w:p>
    <w:p w14:paraId="4EDEB503"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Управление по результатам: пер. с финск./ Общ. Ред. и предисл. Я.А. Леймана. М.: Прогресс, 1993. - 320с.</w:t>
      </w:r>
    </w:p>
    <w:p w14:paraId="50D317BE"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Морозова Н.И., Морозова Г.И.</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-М.: АКАЛИС, 1996.-207с.</w:t>
      </w:r>
    </w:p>
    <w:p w14:paraId="4D42C431"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Управление фирмой. М.:</w:t>
      </w:r>
      <w:r>
        <w:rPr>
          <w:rStyle w:val="WW8Num2z0"/>
          <w:rFonts w:ascii="Verdana" w:hAnsi="Verdana"/>
          <w:color w:val="000000"/>
          <w:sz w:val="18"/>
          <w:szCs w:val="18"/>
        </w:rPr>
        <w:t> </w:t>
      </w:r>
      <w:r>
        <w:rPr>
          <w:rStyle w:val="WW8Num3z0"/>
          <w:rFonts w:ascii="Verdana" w:hAnsi="Verdana"/>
          <w:color w:val="4682B4"/>
          <w:sz w:val="18"/>
          <w:szCs w:val="18"/>
        </w:rPr>
        <w:t>АКАЛИС</w:t>
      </w:r>
      <w:r>
        <w:rPr>
          <w:rFonts w:ascii="Verdana" w:hAnsi="Verdana"/>
          <w:color w:val="000000"/>
          <w:sz w:val="18"/>
          <w:szCs w:val="18"/>
        </w:rPr>
        <w:t>, 1996. - 516с.</w:t>
      </w:r>
    </w:p>
    <w:p w14:paraId="156D626C"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Система менеджмента: Учебно-практическое пособие. — М.: АО Бизнес-школа «Интел-Синтез», 1996. 367с.</w:t>
      </w:r>
    </w:p>
    <w:p w14:paraId="20657BD0"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Финансы: Учебное пособие./ Под ред. проф. A.M. Ковалевой. М.: Финансы и статистика, 1996. - 336с.: ил.</w:t>
      </w:r>
    </w:p>
    <w:p w14:paraId="704BA55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Финансовое планирование и контроль: пер. С англ./ Под ред. М.А.</w:t>
      </w:r>
      <w:r>
        <w:rPr>
          <w:rStyle w:val="WW8Num2z0"/>
          <w:rFonts w:ascii="Verdana" w:hAnsi="Verdana"/>
          <w:color w:val="000000"/>
          <w:sz w:val="18"/>
          <w:szCs w:val="18"/>
        </w:rPr>
        <w:t> </w:t>
      </w:r>
      <w:r>
        <w:rPr>
          <w:rStyle w:val="WW8Num3z0"/>
          <w:rFonts w:ascii="Verdana" w:hAnsi="Verdana"/>
          <w:color w:val="4682B4"/>
          <w:sz w:val="18"/>
          <w:szCs w:val="18"/>
        </w:rPr>
        <w:t>Поукока</w:t>
      </w:r>
      <w:r>
        <w:rPr>
          <w:rStyle w:val="WW8Num2z0"/>
          <w:rFonts w:ascii="Verdana" w:hAnsi="Verdana"/>
          <w:color w:val="000000"/>
          <w:sz w:val="18"/>
          <w:szCs w:val="18"/>
        </w:rPr>
        <w:t> </w:t>
      </w:r>
      <w:r>
        <w:rPr>
          <w:rFonts w:ascii="Verdana" w:hAnsi="Verdana"/>
          <w:color w:val="000000"/>
          <w:sz w:val="18"/>
          <w:szCs w:val="18"/>
        </w:rPr>
        <w:t>и А.Х. Тейлора. М.: Инфра-М, 1996. - 480с.</w:t>
      </w:r>
    </w:p>
    <w:p w14:paraId="2112DF16"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Финансовый учет.</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В.Ф. Палий, В.В.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Союз-аудит, 1996.-160с.</w:t>
      </w:r>
    </w:p>
    <w:p w14:paraId="6C0518C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Фридман П. Контроль затрат и финансовых результатов при анализе качества продукции. М.: Аудит, ЮНИТИ, 1994. - 286с.: ил.</w:t>
      </w:r>
    </w:p>
    <w:p w14:paraId="1A9520B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Учетная политика коммерческой фирмы в 1996году. Приложение к журналу «</w:t>
      </w:r>
      <w:r>
        <w:rPr>
          <w:rStyle w:val="WW8Num3z0"/>
          <w:rFonts w:ascii="Verdana" w:hAnsi="Verdana"/>
          <w:color w:val="4682B4"/>
          <w:sz w:val="18"/>
          <w:szCs w:val="18"/>
        </w:rPr>
        <w:t>Бухгалтерский бюллетень</w:t>
      </w:r>
      <w:r>
        <w:rPr>
          <w:rFonts w:ascii="Verdana" w:hAnsi="Verdana"/>
          <w:color w:val="000000"/>
          <w:sz w:val="18"/>
          <w:szCs w:val="18"/>
        </w:rPr>
        <w:t>». М.: 159с.</w:t>
      </w:r>
    </w:p>
    <w:p w14:paraId="66155882"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Хайниш</w:t>
      </w:r>
      <w:r>
        <w:rPr>
          <w:rStyle w:val="WW8Num2z0"/>
          <w:rFonts w:ascii="Verdana" w:hAnsi="Verdana"/>
          <w:color w:val="000000"/>
          <w:sz w:val="18"/>
          <w:szCs w:val="18"/>
        </w:rPr>
        <w:t> </w:t>
      </w:r>
      <w:r>
        <w:rPr>
          <w:rFonts w:ascii="Verdana" w:hAnsi="Verdana"/>
          <w:color w:val="000000"/>
          <w:sz w:val="18"/>
          <w:szCs w:val="18"/>
        </w:rPr>
        <w:t>С.В. Нестандартные ситуации: практикум для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руководителей. М.: Экономика, 1992. - 206с.</w:t>
      </w:r>
    </w:p>
    <w:p w14:paraId="5BF1645E"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Харрис J1.</w:t>
      </w:r>
      <w:r>
        <w:rPr>
          <w:rStyle w:val="WW8Num2z0"/>
          <w:rFonts w:ascii="Verdana" w:hAnsi="Verdana"/>
          <w:color w:val="000000"/>
          <w:sz w:val="18"/>
          <w:szCs w:val="18"/>
        </w:rPr>
        <w:t> </w:t>
      </w:r>
      <w:r>
        <w:rPr>
          <w:rStyle w:val="WW8Num3z0"/>
          <w:rFonts w:ascii="Verdana" w:hAnsi="Verdana"/>
          <w:color w:val="4682B4"/>
          <w:sz w:val="18"/>
          <w:szCs w:val="18"/>
        </w:rPr>
        <w:t>Денежная</w:t>
      </w:r>
      <w:r>
        <w:rPr>
          <w:rStyle w:val="WW8Num2z0"/>
          <w:rFonts w:ascii="Verdana" w:hAnsi="Verdana"/>
          <w:color w:val="000000"/>
          <w:sz w:val="18"/>
          <w:szCs w:val="18"/>
        </w:rPr>
        <w:t> </w:t>
      </w:r>
      <w:r>
        <w:rPr>
          <w:rFonts w:ascii="Verdana" w:hAnsi="Verdana"/>
          <w:color w:val="000000"/>
          <w:sz w:val="18"/>
          <w:szCs w:val="18"/>
        </w:rPr>
        <w:t>теория: пер. с англ./Общ. Ред. и вступ. Ст. В.М.</w:t>
      </w:r>
      <w:r>
        <w:rPr>
          <w:rStyle w:val="WW8Num2z0"/>
          <w:rFonts w:ascii="Verdana" w:hAnsi="Verdana"/>
          <w:color w:val="000000"/>
          <w:sz w:val="18"/>
          <w:szCs w:val="18"/>
        </w:rPr>
        <w:t> </w:t>
      </w:r>
      <w:r>
        <w:rPr>
          <w:rStyle w:val="WW8Num3z0"/>
          <w:rFonts w:ascii="Verdana" w:hAnsi="Verdana"/>
          <w:color w:val="4682B4"/>
          <w:sz w:val="18"/>
          <w:szCs w:val="18"/>
        </w:rPr>
        <w:t>Усоскина</w:t>
      </w:r>
      <w:r>
        <w:rPr>
          <w:rFonts w:ascii="Verdana" w:hAnsi="Verdana"/>
          <w:color w:val="000000"/>
          <w:sz w:val="18"/>
          <w:szCs w:val="18"/>
        </w:rPr>
        <w:t>. М.: Прогресс, 1990. - 206с.</w:t>
      </w:r>
    </w:p>
    <w:p w14:paraId="56A44EA0"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 Р. Стоимость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Пер. с англ./ Общ. Ред. и вступ. Ст. P.M.</w:t>
      </w:r>
      <w:r>
        <w:rPr>
          <w:rStyle w:val="WW8Num2z0"/>
          <w:rFonts w:ascii="Verdana" w:hAnsi="Verdana"/>
          <w:color w:val="000000"/>
          <w:sz w:val="18"/>
          <w:szCs w:val="18"/>
        </w:rPr>
        <w:t> </w:t>
      </w:r>
      <w:r>
        <w:rPr>
          <w:rStyle w:val="WW8Num3z0"/>
          <w:rFonts w:ascii="Verdana" w:hAnsi="Verdana"/>
          <w:color w:val="4682B4"/>
          <w:sz w:val="18"/>
          <w:szCs w:val="18"/>
        </w:rPr>
        <w:t>Энтова</w:t>
      </w:r>
      <w:r>
        <w:rPr>
          <w:rFonts w:ascii="Verdana" w:hAnsi="Verdana"/>
          <w:color w:val="000000"/>
          <w:sz w:val="18"/>
          <w:szCs w:val="18"/>
        </w:rPr>
        <w:t>. М.: Прогресс, 1993. - 488с.</w:t>
      </w:r>
    </w:p>
    <w:p w14:paraId="7869403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предприятия: концепция, методы, практика/ Э.С.</w:t>
      </w:r>
      <w:r>
        <w:rPr>
          <w:rStyle w:val="WW8Num2z0"/>
          <w:rFonts w:ascii="Verdana" w:hAnsi="Verdana"/>
          <w:color w:val="000000"/>
          <w:sz w:val="18"/>
          <w:szCs w:val="18"/>
        </w:rPr>
        <w:t> </w:t>
      </w:r>
      <w:r>
        <w:rPr>
          <w:rStyle w:val="WW8Num3z0"/>
          <w:rFonts w:ascii="Verdana" w:hAnsi="Verdana"/>
          <w:color w:val="4682B4"/>
          <w:sz w:val="18"/>
          <w:szCs w:val="18"/>
        </w:rPr>
        <w:t>Минаев</w:t>
      </w:r>
      <w:r>
        <w:rPr>
          <w:rFonts w:ascii="Verdana" w:hAnsi="Verdana"/>
          <w:color w:val="000000"/>
          <w:sz w:val="18"/>
          <w:szCs w:val="18"/>
        </w:rPr>
        <w:t>, А.Р. Вииес, JI.P. Забродина и др./Под ред. Э.С.</w:t>
      </w:r>
      <w:r>
        <w:rPr>
          <w:rStyle w:val="WW8Num2z0"/>
          <w:rFonts w:ascii="Verdana" w:hAnsi="Verdana"/>
          <w:color w:val="000000"/>
          <w:sz w:val="18"/>
          <w:szCs w:val="18"/>
        </w:rPr>
        <w:t> </w:t>
      </w:r>
      <w:r>
        <w:rPr>
          <w:rStyle w:val="WW8Num3z0"/>
          <w:rFonts w:ascii="Verdana" w:hAnsi="Verdana"/>
          <w:color w:val="4682B4"/>
          <w:sz w:val="18"/>
          <w:szCs w:val="18"/>
        </w:rPr>
        <w:t>Минаева</w:t>
      </w:r>
      <w:r>
        <w:rPr>
          <w:rFonts w:ascii="Verdana" w:hAnsi="Verdana"/>
          <w:color w:val="000000"/>
          <w:sz w:val="18"/>
          <w:szCs w:val="18"/>
        </w:rPr>
        <w:t>, А.Р. Вииеса. -М.: изд.</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1991. 208с.: ил.</w:t>
      </w:r>
    </w:p>
    <w:p w14:paraId="78D173FD"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xml:space="preserve">и рынок: Пер. с англ. Общ. Ред. и предисл. Е.И. Пунина и С.Б. Рычкова. </w:t>
      </w:r>
      <w:r>
        <w:rPr>
          <w:rFonts w:ascii="Verdana" w:hAnsi="Verdana"/>
          <w:color w:val="000000"/>
          <w:sz w:val="18"/>
          <w:szCs w:val="18"/>
        </w:rPr>
        <w:lastRenderedPageBreak/>
        <w:t>М.: Прогресс: 1992. - 320с.</w:t>
      </w:r>
    </w:p>
    <w:p w14:paraId="165BB46A"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Чесноков</w:t>
      </w:r>
      <w:r>
        <w:rPr>
          <w:rStyle w:val="WW8Num2z0"/>
          <w:rFonts w:ascii="Verdana" w:hAnsi="Verdana"/>
          <w:color w:val="000000"/>
          <w:sz w:val="18"/>
          <w:szCs w:val="18"/>
        </w:rPr>
        <w:t> </w:t>
      </w:r>
      <w:r>
        <w:rPr>
          <w:rFonts w:ascii="Verdana" w:hAnsi="Verdana"/>
          <w:color w:val="000000"/>
          <w:sz w:val="18"/>
          <w:szCs w:val="18"/>
        </w:rPr>
        <w:t>А.С. Инвестиционная стратегия и финансовые игры. — М.: ПАИМС, 1994. 320с.: ил.</w:t>
      </w:r>
    </w:p>
    <w:p w14:paraId="5724F19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коммерческих и финансовых расчетов. 2-е изд., испр. и доп. - М.: «</w:t>
      </w:r>
      <w:r>
        <w:rPr>
          <w:rStyle w:val="WW8Num3z0"/>
          <w:rFonts w:ascii="Verdana" w:hAnsi="Verdana"/>
          <w:color w:val="4682B4"/>
          <w:sz w:val="18"/>
          <w:szCs w:val="18"/>
        </w:rPr>
        <w:t>Дело ЛТД</w:t>
      </w:r>
      <w:r>
        <w:rPr>
          <w:rFonts w:ascii="Verdana" w:hAnsi="Verdana"/>
          <w:color w:val="000000"/>
          <w:sz w:val="18"/>
          <w:szCs w:val="18"/>
        </w:rPr>
        <w:t>», 1995. - 320с.</w:t>
      </w:r>
    </w:p>
    <w:p w14:paraId="3F5518B4"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Чубаков</w:t>
      </w:r>
      <w:r>
        <w:rPr>
          <w:rStyle w:val="WW8Num2z0"/>
          <w:rFonts w:ascii="Verdana" w:hAnsi="Verdana"/>
          <w:color w:val="000000"/>
          <w:sz w:val="18"/>
          <w:szCs w:val="18"/>
        </w:rPr>
        <w:t> </w:t>
      </w:r>
      <w:r>
        <w:rPr>
          <w:rFonts w:ascii="Verdana" w:hAnsi="Verdana"/>
          <w:color w:val="000000"/>
          <w:sz w:val="18"/>
          <w:szCs w:val="18"/>
        </w:rPr>
        <w:t>Г.Н. Стратегия ценообразования в маркетинговой политике предприятия (методическое пособие). М.: Инфра-М, 1995. - 224с.</w:t>
      </w:r>
    </w:p>
    <w:p w14:paraId="3EA18BF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Методика финансового анализа. М.: Инфра-М, 1995.-176с.</w:t>
      </w:r>
    </w:p>
    <w:p w14:paraId="5683E6D0"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 -240с.</w:t>
      </w:r>
    </w:p>
    <w:p w14:paraId="1D3A901B"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Бухгалтерский отчет 94. (нормативные документы, методологические материалы), - М.: 1994. - 125с.</w:t>
      </w:r>
    </w:p>
    <w:p w14:paraId="6AB72DC7"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 новых видов имущества и операций. М.: Бухгалтерский учет, 1993. - 112с.</w:t>
      </w:r>
    </w:p>
    <w:p w14:paraId="1064208F"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Экономическая стратегия фирмы. Учебное пособие Под ред. проф.</w:t>
      </w:r>
      <w:r>
        <w:rPr>
          <w:rStyle w:val="WW8Num2z0"/>
          <w:rFonts w:ascii="Verdana" w:hAnsi="Verdana"/>
          <w:color w:val="000000"/>
          <w:sz w:val="18"/>
          <w:szCs w:val="18"/>
        </w:rPr>
        <w:t> </w:t>
      </w:r>
      <w:r>
        <w:rPr>
          <w:rStyle w:val="WW8Num3z0"/>
          <w:rFonts w:ascii="Verdana" w:hAnsi="Verdana"/>
          <w:color w:val="4682B4"/>
          <w:sz w:val="18"/>
          <w:szCs w:val="18"/>
        </w:rPr>
        <w:t>Градова</w:t>
      </w:r>
      <w:r>
        <w:rPr>
          <w:rStyle w:val="WW8Num2z0"/>
          <w:rFonts w:ascii="Verdana" w:hAnsi="Verdana"/>
          <w:color w:val="000000"/>
          <w:sz w:val="18"/>
          <w:szCs w:val="18"/>
        </w:rPr>
        <w:t> </w:t>
      </w:r>
      <w:r>
        <w:rPr>
          <w:rFonts w:ascii="Verdana" w:hAnsi="Verdana"/>
          <w:color w:val="000000"/>
          <w:sz w:val="18"/>
          <w:szCs w:val="18"/>
        </w:rPr>
        <w:t>А.П.: СПб, «</w:t>
      </w:r>
      <w:r>
        <w:rPr>
          <w:rStyle w:val="WW8Num3z0"/>
          <w:rFonts w:ascii="Verdana" w:hAnsi="Verdana"/>
          <w:color w:val="4682B4"/>
          <w:sz w:val="18"/>
          <w:szCs w:val="18"/>
        </w:rPr>
        <w:t>Специальная литература</w:t>
      </w:r>
      <w:r>
        <w:rPr>
          <w:rFonts w:ascii="Verdana" w:hAnsi="Verdana"/>
          <w:color w:val="000000"/>
          <w:sz w:val="18"/>
          <w:szCs w:val="18"/>
        </w:rPr>
        <w:t>», 1995. 410с.</w:t>
      </w:r>
    </w:p>
    <w:p w14:paraId="6C41CBB0"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Энтони Р., Рис Дж. Учет: ситуации и примеры: пер. с англ./Под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- 560с.: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3330128E" w14:textId="77777777" w:rsidR="00AC1965" w:rsidRDefault="00AC1965" w:rsidP="00AC196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Секреты финансовой устойчивости международных</w:t>
      </w:r>
      <w:r>
        <w:rPr>
          <w:rStyle w:val="WW8Num2z0"/>
          <w:rFonts w:ascii="Verdana" w:hAnsi="Verdana"/>
          <w:color w:val="000000"/>
          <w:sz w:val="18"/>
          <w:szCs w:val="18"/>
        </w:rPr>
        <w:t> </w:t>
      </w:r>
      <w:r>
        <w:rPr>
          <w:rStyle w:val="WW8Num3z0"/>
          <w:rFonts w:ascii="Verdana" w:hAnsi="Verdana"/>
          <w:color w:val="4682B4"/>
          <w:sz w:val="18"/>
          <w:szCs w:val="18"/>
        </w:rPr>
        <w:t>монополий</w:t>
      </w:r>
      <w:r>
        <w:rPr>
          <w:rFonts w:ascii="Verdana" w:hAnsi="Verdana"/>
          <w:color w:val="000000"/>
          <w:sz w:val="18"/>
          <w:szCs w:val="18"/>
        </w:rPr>
        <w:t>. М.: Финансы и статистика, 1991. - 192с.: ил.</w:t>
      </w:r>
    </w:p>
    <w:p w14:paraId="402E0CBD" w14:textId="1F43F662" w:rsidR="0054644A" w:rsidRPr="00AC1965" w:rsidRDefault="00AC1965" w:rsidP="00AC1965">
      <w:r>
        <w:rPr>
          <w:rFonts w:ascii="Verdana" w:hAnsi="Verdana"/>
          <w:color w:val="000000"/>
          <w:sz w:val="18"/>
          <w:szCs w:val="18"/>
        </w:rPr>
        <w:br/>
      </w:r>
      <w:bookmarkStart w:id="0" w:name="_GoBack"/>
      <w:bookmarkEnd w:id="0"/>
    </w:p>
    <w:sectPr w:rsidR="0054644A" w:rsidRPr="00AC196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86DE0" w14:textId="77777777" w:rsidR="00493731" w:rsidRDefault="00493731">
      <w:pPr>
        <w:spacing w:after="0" w:line="240" w:lineRule="auto"/>
      </w:pPr>
      <w:r>
        <w:separator/>
      </w:r>
    </w:p>
  </w:endnote>
  <w:endnote w:type="continuationSeparator" w:id="0">
    <w:p w14:paraId="7D7CAF67" w14:textId="77777777" w:rsidR="00493731" w:rsidRDefault="0049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59F30" w14:textId="77777777" w:rsidR="00493731" w:rsidRDefault="00493731">
      <w:pPr>
        <w:spacing w:after="0" w:line="240" w:lineRule="auto"/>
      </w:pPr>
      <w:r>
        <w:separator/>
      </w:r>
    </w:p>
  </w:footnote>
  <w:footnote w:type="continuationSeparator" w:id="0">
    <w:p w14:paraId="2AA0BB43" w14:textId="77777777" w:rsidR="00493731" w:rsidRDefault="00493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731"/>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7B48E-F594-4DE8-A7C3-44C98D72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12241</TotalTime>
  <Pages>11</Pages>
  <Words>5427</Words>
  <Characters>30939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1304</cp:revision>
  <cp:lastPrinted>2009-02-06T05:36:00Z</cp:lastPrinted>
  <dcterms:created xsi:type="dcterms:W3CDTF">2016-05-04T14:28:00Z</dcterms:created>
  <dcterms:modified xsi:type="dcterms:W3CDTF">2016-08-15T13:23:00Z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