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9724" w14:textId="77777777" w:rsidR="002411EC" w:rsidRDefault="002411EC" w:rsidP="002411EC">
      <w:pPr>
        <w:pStyle w:val="310"/>
        <w:shd w:val="clear" w:color="auto" w:fill="auto"/>
        <w:ind w:right="980" w:firstLine="620"/>
      </w:pPr>
      <w:r>
        <w:rPr>
          <w:rStyle w:val="3"/>
          <w:b w:val="0"/>
          <w:bCs w:val="0"/>
          <w:color w:val="000000"/>
        </w:rPr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</w:t>
      </w:r>
    </w:p>
    <w:p w14:paraId="1979149A" w14:textId="77777777" w:rsidR="002411EC" w:rsidRDefault="002411EC" w:rsidP="002411EC">
      <w:pPr>
        <w:pStyle w:val="310"/>
        <w:shd w:val="clear" w:color="auto" w:fill="auto"/>
        <w:spacing w:after="537"/>
        <w:ind w:left="2920"/>
      </w:pPr>
      <w:r>
        <w:rPr>
          <w:rStyle w:val="3"/>
          <w:b w:val="0"/>
          <w:bCs w:val="0"/>
          <w:color w:val="000000"/>
        </w:rPr>
        <w:t>ИМПЕРАТОРА АЛЕКСАНДРА I»</w:t>
      </w:r>
    </w:p>
    <w:p w14:paraId="55180739" w14:textId="77777777" w:rsidR="002411EC" w:rsidRDefault="002411EC" w:rsidP="002411EC">
      <w:pPr>
        <w:pStyle w:val="2f1"/>
        <w:framePr w:h="672" w:wrap="notBeside" w:vAnchor="text" w:hAnchor="text" w:xAlign="right" w:y="1"/>
        <w:shd w:val="clear" w:color="auto" w:fill="auto"/>
        <w:spacing w:line="280" w:lineRule="exact"/>
      </w:pPr>
      <w:r>
        <w:rPr>
          <w:rStyle w:val="2f3"/>
          <w:color w:val="000000"/>
        </w:rPr>
        <w:t>На правах рукописи</w:t>
      </w:r>
    </w:p>
    <w:p w14:paraId="15DA0727" w14:textId="4B9B7601" w:rsidR="002411EC" w:rsidRDefault="002411EC" w:rsidP="002411EC">
      <w:pPr>
        <w:framePr w:h="67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2C2C672B" wp14:editId="08FF7796">
            <wp:extent cx="1783715" cy="425450"/>
            <wp:effectExtent l="0" t="0" r="698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116CB" w14:textId="77777777" w:rsidR="002411EC" w:rsidRDefault="002411EC" w:rsidP="002411EC">
      <w:pPr>
        <w:rPr>
          <w:sz w:val="2"/>
          <w:szCs w:val="2"/>
        </w:rPr>
      </w:pPr>
    </w:p>
    <w:p w14:paraId="09E4495C" w14:textId="77777777" w:rsidR="002411EC" w:rsidRDefault="002411EC" w:rsidP="002411EC">
      <w:pPr>
        <w:pStyle w:val="48"/>
        <w:keepNext/>
        <w:keepLines/>
        <w:shd w:val="clear" w:color="auto" w:fill="auto"/>
        <w:spacing w:before="1288" w:after="1312" w:line="280" w:lineRule="exact"/>
        <w:ind w:right="80" w:firstLine="0"/>
      </w:pPr>
      <w:bookmarkStart w:id="0" w:name="bookmark0"/>
      <w:r>
        <w:rPr>
          <w:rStyle w:val="47"/>
          <w:b/>
          <w:bCs/>
          <w:color w:val="000000"/>
        </w:rPr>
        <w:t>ФИЛИН АЛЕКСАНДР НИКОЛАЕВИЧ</w:t>
      </w:r>
      <w:bookmarkEnd w:id="0"/>
    </w:p>
    <w:p w14:paraId="15DEF935" w14:textId="77777777" w:rsidR="002411EC" w:rsidRDefault="002411EC" w:rsidP="002411EC">
      <w:pPr>
        <w:pStyle w:val="48"/>
        <w:keepNext/>
        <w:keepLines/>
        <w:shd w:val="clear" w:color="auto" w:fill="auto"/>
        <w:spacing w:after="1060" w:line="480" w:lineRule="exact"/>
        <w:ind w:right="80" w:firstLine="0"/>
      </w:pPr>
      <w:bookmarkStart w:id="1" w:name="bookmark1"/>
      <w:r>
        <w:rPr>
          <w:rStyle w:val="47"/>
          <w:b/>
          <w:bCs/>
          <w:color w:val="000000"/>
        </w:rPr>
        <w:t>МЕТОДИКА КОНТРОЛЯ ТЕХНИЧЕСКОГО СОСТОЯНИЯ</w:t>
      </w:r>
      <w:r>
        <w:rPr>
          <w:rStyle w:val="47"/>
          <w:b/>
          <w:bCs/>
          <w:color w:val="000000"/>
        </w:rPr>
        <w:br/>
        <w:t>ОСНОВНЫХ МЕХАНИЗМОВ ТОННЕЛЬНЫХ ЭСКАЛАТОРОВ</w:t>
      </w:r>
      <w:bookmarkEnd w:id="1"/>
    </w:p>
    <w:p w14:paraId="260B353B" w14:textId="77777777" w:rsidR="002411EC" w:rsidRDefault="002411EC" w:rsidP="002411EC">
      <w:pPr>
        <w:pStyle w:val="210"/>
        <w:shd w:val="clear" w:color="auto" w:fill="auto"/>
        <w:spacing w:before="0" w:after="34" w:line="280" w:lineRule="exact"/>
        <w:ind w:left="280"/>
      </w:pPr>
      <w:r>
        <w:rPr>
          <w:rStyle w:val="21"/>
          <w:color w:val="000000"/>
        </w:rPr>
        <w:t>Специальность 05.05.04 - Дорожные, строительные и подъемно-транспортные</w:t>
      </w:r>
    </w:p>
    <w:p w14:paraId="1705DD25" w14:textId="77777777" w:rsidR="002411EC" w:rsidRDefault="002411EC" w:rsidP="002411EC">
      <w:pPr>
        <w:pStyle w:val="210"/>
        <w:shd w:val="clear" w:color="auto" w:fill="auto"/>
        <w:spacing w:before="0" w:after="435" w:line="280" w:lineRule="exact"/>
        <w:ind w:right="80"/>
      </w:pPr>
      <w:r>
        <w:rPr>
          <w:rStyle w:val="21"/>
          <w:color w:val="000000"/>
        </w:rPr>
        <w:t>машины</w:t>
      </w:r>
    </w:p>
    <w:p w14:paraId="57019D92" w14:textId="77777777" w:rsidR="002411EC" w:rsidRDefault="002411EC" w:rsidP="002411EC">
      <w:pPr>
        <w:pStyle w:val="210"/>
        <w:shd w:val="clear" w:color="auto" w:fill="auto"/>
        <w:spacing w:before="0" w:after="900" w:line="370" w:lineRule="exact"/>
        <w:ind w:right="8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технических наук</w:t>
      </w:r>
    </w:p>
    <w:p w14:paraId="7406CEAA" w14:textId="77777777" w:rsidR="002411EC" w:rsidRDefault="002411EC" w:rsidP="002411EC">
      <w:pPr>
        <w:pStyle w:val="210"/>
        <w:shd w:val="clear" w:color="auto" w:fill="auto"/>
        <w:spacing w:before="0" w:after="1932" w:line="370" w:lineRule="exact"/>
        <w:ind w:right="620"/>
      </w:pPr>
      <w:r>
        <w:rPr>
          <w:rStyle w:val="21"/>
          <w:color w:val="000000"/>
        </w:rPr>
        <w:t>Научный руководитель</w:t>
      </w:r>
      <w:r>
        <w:rPr>
          <w:rStyle w:val="21"/>
          <w:color w:val="000000"/>
        </w:rPr>
        <w:br/>
        <w:t>доктор военных наук, профессор</w:t>
      </w:r>
      <w:r>
        <w:rPr>
          <w:rStyle w:val="21"/>
          <w:color w:val="000000"/>
        </w:rPr>
        <w:br/>
        <w:t>Бардышев О.А.</w:t>
      </w:r>
    </w:p>
    <w:p w14:paraId="44334DCA" w14:textId="77777777" w:rsidR="002411EC" w:rsidRDefault="002411EC" w:rsidP="002411EC">
      <w:pPr>
        <w:pStyle w:val="210"/>
        <w:shd w:val="clear" w:color="auto" w:fill="auto"/>
        <w:spacing w:before="0" w:after="0" w:line="280" w:lineRule="exact"/>
        <w:ind w:right="80"/>
      </w:pPr>
      <w:r>
        <w:rPr>
          <w:rStyle w:val="21"/>
          <w:color w:val="000000"/>
        </w:rPr>
        <w:lastRenderedPageBreak/>
        <w:t>Санкт-Петербург - 2018</w:t>
      </w:r>
    </w:p>
    <w:p w14:paraId="7F3C05F0" w14:textId="77777777" w:rsidR="002411EC" w:rsidRDefault="002411EC" w:rsidP="002411EC">
      <w:pPr>
        <w:pStyle w:val="210"/>
        <w:shd w:val="clear" w:color="auto" w:fill="auto"/>
        <w:spacing w:before="0" w:after="227" w:line="280" w:lineRule="exact"/>
      </w:pPr>
      <w:r>
        <w:rPr>
          <w:rStyle w:val="21"/>
          <w:color w:val="000000"/>
        </w:rPr>
        <w:t>СОДЕРЖАНИЕ</w:t>
      </w:r>
    </w:p>
    <w:p w14:paraId="3CBCB3EF" w14:textId="77777777" w:rsidR="002411EC" w:rsidRDefault="002411EC" w:rsidP="002411EC">
      <w:pPr>
        <w:pStyle w:val="4"/>
        <w:tabs>
          <w:tab w:val="right" w:leader="dot" w:pos="9946"/>
        </w:tabs>
        <w:ind w:firstLine="66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40"/>
            <w:color w:val="000000"/>
          </w:rPr>
          <w:t>ВВЕДЕНИЕ</w:t>
        </w:r>
        <w:r>
          <w:rPr>
            <w:rStyle w:val="40"/>
            <w:color w:val="000000"/>
          </w:rPr>
          <w:tab/>
          <w:t>5</w:t>
        </w:r>
      </w:hyperlink>
    </w:p>
    <w:p w14:paraId="2E4FB975" w14:textId="77777777" w:rsidR="002411EC" w:rsidRDefault="002411EC" w:rsidP="002411EC">
      <w:pPr>
        <w:pStyle w:val="4"/>
        <w:tabs>
          <w:tab w:val="right" w:leader="dot" w:pos="9946"/>
        </w:tabs>
        <w:ind w:firstLine="660"/>
      </w:pPr>
      <w:hyperlink w:anchor="bookmark3" w:tooltip="Current Document" w:history="1">
        <w:r>
          <w:rPr>
            <w:rStyle w:val="40"/>
            <w:color w:val="000000"/>
          </w:rPr>
          <w:t>ГЛАВА 1 СОВРЕМЕННОЕ СОСТОЯНИЕ ПРОБЛЕМЫ ОБЕСПЕЧЕНИЯ НАДЕЖНОСТИ И БЕЗОПАСНОСТИ ТОННЕЛЬНЫХ ЭСКАЛАТОРОВ</w:t>
        </w:r>
        <w:r>
          <w:rPr>
            <w:rStyle w:val="40"/>
            <w:color w:val="000000"/>
          </w:rPr>
          <w:tab/>
          <w:t>11</w:t>
        </w:r>
      </w:hyperlink>
    </w:p>
    <w:p w14:paraId="438A8AFB" w14:textId="77777777" w:rsidR="002411EC" w:rsidRDefault="002411EC" w:rsidP="003B2CB4">
      <w:pPr>
        <w:pStyle w:val="4"/>
        <w:widowControl w:val="0"/>
        <w:numPr>
          <w:ilvl w:val="0"/>
          <w:numId w:val="2"/>
        </w:numPr>
        <w:tabs>
          <w:tab w:val="left" w:pos="1153"/>
        </w:tabs>
        <w:spacing w:after="0" w:line="480" w:lineRule="exact"/>
        <w:ind w:firstLine="660"/>
        <w:jc w:val="both"/>
      </w:pPr>
      <w:r>
        <w:rPr>
          <w:rStyle w:val="40"/>
          <w:color w:val="000000"/>
        </w:rPr>
        <w:t>Основные факторы, влияющие на надежность и безопасность</w:t>
      </w:r>
    </w:p>
    <w:p w14:paraId="350291FB" w14:textId="77777777" w:rsidR="002411EC" w:rsidRDefault="002411EC" w:rsidP="002411EC">
      <w:pPr>
        <w:pStyle w:val="4"/>
        <w:tabs>
          <w:tab w:val="right" w:leader="dot" w:pos="9946"/>
        </w:tabs>
      </w:pPr>
      <w:r>
        <w:rPr>
          <w:rStyle w:val="40"/>
          <w:color w:val="000000"/>
        </w:rPr>
        <w:t>эксплуатации тоннельных эскалаторов</w:t>
      </w:r>
      <w:r>
        <w:rPr>
          <w:rStyle w:val="40"/>
          <w:color w:val="000000"/>
        </w:rPr>
        <w:tab/>
        <w:t>11</w:t>
      </w:r>
    </w:p>
    <w:p w14:paraId="3EA71902" w14:textId="77777777" w:rsidR="002411EC" w:rsidRDefault="002411EC" w:rsidP="003B2CB4">
      <w:pPr>
        <w:pStyle w:val="4"/>
        <w:widowControl w:val="0"/>
        <w:numPr>
          <w:ilvl w:val="0"/>
          <w:numId w:val="2"/>
        </w:numPr>
        <w:tabs>
          <w:tab w:val="left" w:pos="1172"/>
        </w:tabs>
        <w:spacing w:after="0" w:line="480" w:lineRule="exact"/>
        <w:ind w:firstLine="660"/>
        <w:jc w:val="both"/>
      </w:pPr>
      <w:r>
        <w:rPr>
          <w:rStyle w:val="40"/>
          <w:color w:val="000000"/>
        </w:rPr>
        <w:t>Анализ существующих способов контроля технического состояния</w:t>
      </w:r>
    </w:p>
    <w:p w14:paraId="2B773EDD" w14:textId="77777777" w:rsidR="002411EC" w:rsidRDefault="002411EC" w:rsidP="002411EC">
      <w:pPr>
        <w:pStyle w:val="4"/>
        <w:tabs>
          <w:tab w:val="right" w:leader="dot" w:pos="9946"/>
        </w:tabs>
      </w:pPr>
      <w:r>
        <w:rPr>
          <w:rStyle w:val="40"/>
          <w:color w:val="000000"/>
        </w:rPr>
        <w:t>приводных групп тоннельных эскалаторов</w:t>
      </w:r>
      <w:r>
        <w:rPr>
          <w:rStyle w:val="40"/>
          <w:color w:val="000000"/>
        </w:rPr>
        <w:tab/>
        <w:t>16</w:t>
      </w:r>
    </w:p>
    <w:p w14:paraId="18B375A9" w14:textId="77777777" w:rsidR="002411EC" w:rsidRDefault="002411EC" w:rsidP="003B2CB4">
      <w:pPr>
        <w:pStyle w:val="4"/>
        <w:widowControl w:val="0"/>
        <w:numPr>
          <w:ilvl w:val="0"/>
          <w:numId w:val="2"/>
        </w:numPr>
        <w:tabs>
          <w:tab w:val="left" w:pos="1172"/>
          <w:tab w:val="right" w:leader="dot" w:pos="9946"/>
        </w:tabs>
        <w:spacing w:after="0" w:line="480" w:lineRule="exact"/>
        <w:ind w:firstLine="660"/>
        <w:jc w:val="both"/>
      </w:pPr>
      <w:hyperlink w:anchor="bookmark6" w:tooltip="Current Document" w:history="1">
        <w:r>
          <w:rPr>
            <w:rStyle w:val="40"/>
            <w:color w:val="000000"/>
          </w:rPr>
          <w:t>Определение направлений исследования</w:t>
        </w:r>
        <w:r>
          <w:rPr>
            <w:rStyle w:val="40"/>
            <w:color w:val="000000"/>
          </w:rPr>
          <w:tab/>
          <w:t>27</w:t>
        </w:r>
      </w:hyperlink>
    </w:p>
    <w:p w14:paraId="37B591E9" w14:textId="77777777" w:rsidR="002411EC" w:rsidRDefault="002411EC" w:rsidP="003B2CB4">
      <w:pPr>
        <w:pStyle w:val="4"/>
        <w:widowControl w:val="0"/>
        <w:numPr>
          <w:ilvl w:val="0"/>
          <w:numId w:val="2"/>
        </w:numPr>
        <w:tabs>
          <w:tab w:val="left" w:pos="1172"/>
        </w:tabs>
        <w:spacing w:after="0" w:line="480" w:lineRule="exact"/>
        <w:ind w:firstLine="660"/>
        <w:jc w:val="both"/>
      </w:pPr>
      <w:r>
        <w:rPr>
          <w:rStyle w:val="40"/>
          <w:color w:val="000000"/>
        </w:rPr>
        <w:t>Особенности конструкций приводных групп тоннельных эскалаторов ... 28</w:t>
      </w:r>
    </w:p>
    <w:p w14:paraId="4BAB765A" w14:textId="77777777" w:rsidR="002411EC" w:rsidRDefault="002411EC" w:rsidP="003B2CB4">
      <w:pPr>
        <w:pStyle w:val="4"/>
        <w:widowControl w:val="0"/>
        <w:numPr>
          <w:ilvl w:val="0"/>
          <w:numId w:val="2"/>
        </w:numPr>
        <w:tabs>
          <w:tab w:val="left" w:pos="1172"/>
          <w:tab w:val="right" w:leader="dot" w:pos="9946"/>
        </w:tabs>
        <w:spacing w:after="0" w:line="480" w:lineRule="exact"/>
        <w:ind w:firstLine="660"/>
        <w:jc w:val="both"/>
      </w:pPr>
      <w:hyperlink w:anchor="bookmark8" w:tooltip="Current Document" w:history="1">
        <w:r>
          <w:rPr>
            <w:rStyle w:val="40"/>
            <w:color w:val="000000"/>
          </w:rPr>
          <w:t>Основные дефекты приводных групп тоннельных эскалаторов</w:t>
        </w:r>
        <w:r>
          <w:rPr>
            <w:rStyle w:val="40"/>
            <w:color w:val="000000"/>
          </w:rPr>
          <w:tab/>
          <w:t>33</w:t>
        </w:r>
      </w:hyperlink>
    </w:p>
    <w:p w14:paraId="0BE84B51" w14:textId="77777777" w:rsidR="002411EC" w:rsidRDefault="002411EC" w:rsidP="003B2CB4">
      <w:pPr>
        <w:pStyle w:val="4"/>
        <w:widowControl w:val="0"/>
        <w:numPr>
          <w:ilvl w:val="0"/>
          <w:numId w:val="2"/>
        </w:numPr>
        <w:tabs>
          <w:tab w:val="left" w:pos="1172"/>
          <w:tab w:val="right" w:leader="dot" w:pos="9946"/>
        </w:tabs>
        <w:spacing w:after="0" w:line="480" w:lineRule="exact"/>
        <w:ind w:firstLine="660"/>
        <w:jc w:val="both"/>
      </w:pPr>
      <w:hyperlink w:anchor="bookmark9" w:tooltip="Current Document" w:history="1">
        <w:r>
          <w:rPr>
            <w:rStyle w:val="40"/>
            <w:color w:val="000000"/>
          </w:rPr>
          <w:t>Выводы по главе</w:t>
        </w:r>
        <w:r>
          <w:rPr>
            <w:rStyle w:val="40"/>
            <w:color w:val="000000"/>
          </w:rPr>
          <w:tab/>
          <w:t>37</w:t>
        </w:r>
      </w:hyperlink>
    </w:p>
    <w:p w14:paraId="699E1620" w14:textId="77777777" w:rsidR="002411EC" w:rsidRDefault="002411EC" w:rsidP="002411EC">
      <w:pPr>
        <w:pStyle w:val="4"/>
        <w:ind w:firstLine="660"/>
      </w:pPr>
      <w:r>
        <w:rPr>
          <w:rStyle w:val="40"/>
          <w:color w:val="000000"/>
        </w:rPr>
        <w:t>ГЛАВА 2 МОДЕЛИРОВАНИЕ ПРОЦЕССА РАБОТЫ ПРИВОДНОЙ</w:t>
      </w:r>
    </w:p>
    <w:p w14:paraId="70C3B033" w14:textId="77777777" w:rsidR="002411EC" w:rsidRDefault="002411EC" w:rsidP="002411EC">
      <w:pPr>
        <w:pStyle w:val="4"/>
        <w:tabs>
          <w:tab w:val="right" w:leader="dot" w:pos="9946"/>
        </w:tabs>
      </w:pPr>
      <w:r>
        <w:rPr>
          <w:rStyle w:val="40"/>
          <w:color w:val="000000"/>
        </w:rPr>
        <w:t>ГРУППЫ ТОННЕЛЬНОГО ЭСКАЛАТОРА</w:t>
      </w:r>
      <w:r>
        <w:rPr>
          <w:rStyle w:val="40"/>
          <w:color w:val="000000"/>
        </w:rPr>
        <w:tab/>
        <w:t>40</w:t>
      </w:r>
    </w:p>
    <w:p w14:paraId="1E4B87EB" w14:textId="77777777" w:rsidR="002411EC" w:rsidRDefault="002411EC" w:rsidP="002411EC">
      <w:pPr>
        <w:pStyle w:val="4"/>
        <w:widowControl w:val="0"/>
        <w:numPr>
          <w:ilvl w:val="0"/>
          <w:numId w:val="1"/>
        </w:numPr>
        <w:tabs>
          <w:tab w:val="left" w:pos="1177"/>
        </w:tabs>
        <w:spacing w:after="0" w:line="480" w:lineRule="exact"/>
        <w:ind w:left="0" w:firstLine="660"/>
        <w:jc w:val="both"/>
      </w:pPr>
      <w:r>
        <w:rPr>
          <w:rStyle w:val="40"/>
          <w:color w:val="000000"/>
        </w:rPr>
        <w:t>Выбор математического аппарата для моделирования динамической</w:t>
      </w:r>
    </w:p>
    <w:p w14:paraId="52AA11B8" w14:textId="77777777" w:rsidR="002411EC" w:rsidRDefault="002411EC" w:rsidP="002411EC">
      <w:pPr>
        <w:pStyle w:val="4"/>
        <w:tabs>
          <w:tab w:val="right" w:leader="dot" w:pos="9946"/>
        </w:tabs>
      </w:pPr>
      <w:r>
        <w:rPr>
          <w:rStyle w:val="40"/>
          <w:color w:val="000000"/>
        </w:rPr>
        <w:t xml:space="preserve">системы </w:t>
      </w:r>
      <w:r>
        <w:rPr>
          <w:rStyle w:val="40"/>
          <w:color w:val="000000"/>
        </w:rPr>
        <w:tab/>
        <w:t xml:space="preserve"> 40</w:t>
      </w:r>
    </w:p>
    <w:p w14:paraId="6176A765" w14:textId="77777777" w:rsidR="002411EC" w:rsidRDefault="002411EC" w:rsidP="002411EC">
      <w:pPr>
        <w:pStyle w:val="4"/>
        <w:widowControl w:val="0"/>
        <w:numPr>
          <w:ilvl w:val="0"/>
          <w:numId w:val="1"/>
        </w:numPr>
        <w:tabs>
          <w:tab w:val="left" w:pos="1196"/>
        </w:tabs>
        <w:spacing w:after="0" w:line="480" w:lineRule="exact"/>
        <w:ind w:left="0" w:firstLine="660"/>
        <w:jc w:val="both"/>
      </w:pPr>
      <w:r>
        <w:rPr>
          <w:rStyle w:val="40"/>
          <w:color w:val="000000"/>
        </w:rPr>
        <w:t>Процесс моделирования динамической системы приводной группы</w:t>
      </w:r>
    </w:p>
    <w:p w14:paraId="2000A895" w14:textId="77777777" w:rsidR="002411EC" w:rsidRDefault="002411EC" w:rsidP="002411EC">
      <w:pPr>
        <w:pStyle w:val="4"/>
        <w:tabs>
          <w:tab w:val="right" w:leader="dot" w:pos="9946"/>
        </w:tabs>
      </w:pPr>
      <w:r>
        <w:rPr>
          <w:rStyle w:val="40"/>
          <w:color w:val="000000"/>
        </w:rPr>
        <w:t xml:space="preserve">тоннельного эскалатора </w:t>
      </w:r>
      <w:r>
        <w:rPr>
          <w:rStyle w:val="40"/>
          <w:color w:val="000000"/>
        </w:rPr>
        <w:tab/>
        <w:t xml:space="preserve"> 42</w:t>
      </w:r>
    </w:p>
    <w:p w14:paraId="54501C44" w14:textId="77777777" w:rsidR="002411EC" w:rsidRDefault="002411EC" w:rsidP="002411EC">
      <w:pPr>
        <w:pStyle w:val="4"/>
        <w:widowControl w:val="0"/>
        <w:numPr>
          <w:ilvl w:val="0"/>
          <w:numId w:val="1"/>
        </w:numPr>
        <w:tabs>
          <w:tab w:val="left" w:pos="1196"/>
          <w:tab w:val="right" w:leader="dot" w:pos="9946"/>
        </w:tabs>
        <w:spacing w:after="0" w:line="480" w:lineRule="exact"/>
        <w:ind w:left="0" w:firstLine="660"/>
        <w:jc w:val="both"/>
      </w:pPr>
      <w:hyperlink w:anchor="bookmark14" w:tooltip="Current Document" w:history="1">
        <w:r>
          <w:rPr>
            <w:rStyle w:val="40"/>
            <w:color w:val="000000"/>
          </w:rPr>
          <w:t>Реализация математической модели на ЭВМ</w:t>
        </w:r>
        <w:r>
          <w:rPr>
            <w:rStyle w:val="40"/>
            <w:color w:val="000000"/>
          </w:rPr>
          <w:tab/>
          <w:t>52</w:t>
        </w:r>
      </w:hyperlink>
    </w:p>
    <w:p w14:paraId="20594920" w14:textId="77777777" w:rsidR="002411EC" w:rsidRDefault="002411EC" w:rsidP="002411EC">
      <w:pPr>
        <w:pStyle w:val="4"/>
        <w:widowControl w:val="0"/>
        <w:numPr>
          <w:ilvl w:val="0"/>
          <w:numId w:val="1"/>
        </w:numPr>
        <w:tabs>
          <w:tab w:val="left" w:pos="1196"/>
        </w:tabs>
        <w:spacing w:after="0" w:line="480" w:lineRule="exact"/>
        <w:ind w:left="0" w:firstLine="660"/>
        <w:jc w:val="both"/>
      </w:pPr>
      <w:r>
        <w:rPr>
          <w:rStyle w:val="40"/>
          <w:color w:val="000000"/>
        </w:rPr>
        <w:t>Частотная модель возможных дефектов элементов приводной группы ... 59</w:t>
      </w:r>
    </w:p>
    <w:p w14:paraId="1C572419" w14:textId="77777777" w:rsidR="002411EC" w:rsidRDefault="002411EC" w:rsidP="002411EC">
      <w:pPr>
        <w:pStyle w:val="4"/>
        <w:widowControl w:val="0"/>
        <w:numPr>
          <w:ilvl w:val="0"/>
          <w:numId w:val="1"/>
        </w:numPr>
        <w:tabs>
          <w:tab w:val="left" w:pos="1196"/>
          <w:tab w:val="right" w:leader="dot" w:pos="9946"/>
        </w:tabs>
        <w:spacing w:after="0" w:line="480" w:lineRule="exact"/>
        <w:ind w:left="0" w:firstLine="660"/>
        <w:jc w:val="both"/>
      </w:pPr>
      <w:hyperlink w:anchor="bookmark17" w:tooltip="Current Document" w:history="1">
        <w:r>
          <w:rPr>
            <w:rStyle w:val="40"/>
            <w:color w:val="000000"/>
          </w:rPr>
          <w:t>Диагностические признаки дефектов приводных групп</w:t>
        </w:r>
        <w:r>
          <w:rPr>
            <w:rStyle w:val="40"/>
            <w:color w:val="000000"/>
          </w:rPr>
          <w:tab/>
          <w:t>63</w:t>
        </w:r>
      </w:hyperlink>
    </w:p>
    <w:p w14:paraId="561093E5" w14:textId="77777777" w:rsidR="002411EC" w:rsidRDefault="002411EC" w:rsidP="002411EC">
      <w:pPr>
        <w:pStyle w:val="4"/>
        <w:widowControl w:val="0"/>
        <w:numPr>
          <w:ilvl w:val="0"/>
          <w:numId w:val="1"/>
        </w:numPr>
        <w:tabs>
          <w:tab w:val="left" w:pos="1196"/>
          <w:tab w:val="right" w:leader="dot" w:pos="9946"/>
        </w:tabs>
        <w:spacing w:after="0" w:line="480" w:lineRule="exact"/>
        <w:ind w:left="0" w:firstLine="660"/>
        <w:jc w:val="both"/>
      </w:pPr>
      <w:hyperlink w:anchor="bookmark19" w:tooltip="Current Document" w:history="1">
        <w:r>
          <w:rPr>
            <w:rStyle w:val="40"/>
            <w:color w:val="000000"/>
          </w:rPr>
          <w:t>Выводы по главе</w:t>
        </w:r>
        <w:r>
          <w:rPr>
            <w:rStyle w:val="40"/>
            <w:color w:val="000000"/>
          </w:rPr>
          <w:tab/>
          <w:t>74</w:t>
        </w:r>
      </w:hyperlink>
    </w:p>
    <w:p w14:paraId="5506969A" w14:textId="77777777" w:rsidR="002411EC" w:rsidRDefault="002411EC" w:rsidP="002411EC">
      <w:pPr>
        <w:pStyle w:val="4"/>
        <w:ind w:firstLine="660"/>
      </w:pPr>
      <w:r>
        <w:rPr>
          <w:rStyle w:val="40"/>
          <w:color w:val="000000"/>
        </w:rPr>
        <w:t>ГЛАВА 3 ПРОВЕДЕНИЕ ЭКСПЕРИМЕНТАЛЬНОГО</w:t>
      </w:r>
    </w:p>
    <w:p w14:paraId="78CC66B0" w14:textId="77777777" w:rsidR="002411EC" w:rsidRDefault="002411EC" w:rsidP="002411EC">
      <w:pPr>
        <w:pStyle w:val="4"/>
        <w:tabs>
          <w:tab w:val="right" w:leader="dot" w:pos="9946"/>
        </w:tabs>
      </w:pPr>
      <w:hyperlink w:anchor="bookmark34" w:tooltip="Current Document" w:history="1">
        <w:r>
          <w:rPr>
            <w:rStyle w:val="40"/>
            <w:color w:val="000000"/>
          </w:rPr>
          <w:t xml:space="preserve">ИССЛЕДОВАНИЯ И РАЗРАБОТКА МЕТОДИКИ КОНТРОЛЯ ТЕХНИЧЕСКОГО СОСТОЯНИЯ ПРИВОДНЫХ ГРУПП ТОННЕЛЬНЫХ ЭСКАЛАТОРОВ </w:t>
        </w:r>
        <w:r>
          <w:rPr>
            <w:rStyle w:val="40"/>
            <w:color w:val="000000"/>
          </w:rPr>
          <w:tab/>
          <w:t xml:space="preserve"> 76</w:t>
        </w:r>
      </w:hyperlink>
    </w:p>
    <w:p w14:paraId="548C587C" w14:textId="77777777" w:rsidR="002411EC" w:rsidRDefault="002411EC" w:rsidP="003B2CB4">
      <w:pPr>
        <w:pStyle w:val="4"/>
        <w:widowControl w:val="0"/>
        <w:numPr>
          <w:ilvl w:val="0"/>
          <w:numId w:val="3"/>
        </w:numPr>
        <w:tabs>
          <w:tab w:val="left" w:pos="1172"/>
          <w:tab w:val="right" w:leader="dot" w:pos="9946"/>
        </w:tabs>
        <w:spacing w:after="0" w:line="480" w:lineRule="exact"/>
        <w:ind w:firstLine="660"/>
        <w:jc w:val="both"/>
      </w:pPr>
      <w:hyperlink w:anchor="bookmark20" w:tooltip="Current Document" w:history="1">
        <w:r>
          <w:rPr>
            <w:rStyle w:val="40"/>
            <w:color w:val="000000"/>
          </w:rPr>
          <w:t>Постановка целевой задачи и выбор объекта эксперимента</w:t>
        </w:r>
        <w:r>
          <w:rPr>
            <w:rStyle w:val="40"/>
            <w:color w:val="000000"/>
          </w:rPr>
          <w:tab/>
          <w:t>76</w:t>
        </w:r>
      </w:hyperlink>
    </w:p>
    <w:p w14:paraId="272B7247" w14:textId="77777777" w:rsidR="002411EC" w:rsidRDefault="002411EC" w:rsidP="003B2CB4">
      <w:pPr>
        <w:pStyle w:val="4"/>
        <w:widowControl w:val="0"/>
        <w:numPr>
          <w:ilvl w:val="0"/>
          <w:numId w:val="3"/>
        </w:numPr>
        <w:tabs>
          <w:tab w:val="left" w:pos="1191"/>
          <w:tab w:val="right" w:leader="dot" w:pos="9946"/>
        </w:tabs>
        <w:spacing w:after="0" w:line="480" w:lineRule="exact"/>
        <w:ind w:firstLine="660"/>
        <w:jc w:val="both"/>
      </w:pPr>
      <w:hyperlink w:anchor="bookmark21" w:tooltip="Current Document" w:history="1">
        <w:r>
          <w:rPr>
            <w:rStyle w:val="40"/>
            <w:color w:val="000000"/>
          </w:rPr>
          <w:t>Подготовка приборной базы для проведения исследования</w:t>
        </w:r>
        <w:r>
          <w:rPr>
            <w:rStyle w:val="40"/>
            <w:color w:val="000000"/>
          </w:rPr>
          <w:tab/>
          <w:t>77</w:t>
        </w:r>
      </w:hyperlink>
    </w:p>
    <w:p w14:paraId="48CBD07B" w14:textId="77777777" w:rsidR="002411EC" w:rsidRDefault="002411EC" w:rsidP="003B2CB4">
      <w:pPr>
        <w:pStyle w:val="4"/>
        <w:widowControl w:val="0"/>
        <w:numPr>
          <w:ilvl w:val="0"/>
          <w:numId w:val="4"/>
        </w:numPr>
        <w:tabs>
          <w:tab w:val="left" w:pos="1378"/>
          <w:tab w:val="left" w:leader="dot" w:pos="9655"/>
        </w:tabs>
        <w:spacing w:after="0" w:line="480" w:lineRule="exact"/>
        <w:ind w:firstLine="660"/>
        <w:jc w:val="both"/>
      </w:pPr>
      <w:hyperlink w:anchor="bookmark22" w:tooltip="Current Document" w:history="1">
        <w:r>
          <w:rPr>
            <w:rStyle w:val="40"/>
            <w:color w:val="000000"/>
          </w:rPr>
          <w:t>Требования, предъявляемые к виброизмерительной аппаратуре</w:t>
        </w:r>
        <w:r>
          <w:rPr>
            <w:rStyle w:val="40"/>
            <w:color w:val="000000"/>
          </w:rPr>
          <w:tab/>
          <w:t>78</w:t>
        </w:r>
      </w:hyperlink>
    </w:p>
    <w:p w14:paraId="4E09CB7C" w14:textId="77777777" w:rsidR="002411EC" w:rsidRDefault="002411EC" w:rsidP="003B2CB4">
      <w:pPr>
        <w:pStyle w:val="4"/>
        <w:widowControl w:val="0"/>
        <w:numPr>
          <w:ilvl w:val="0"/>
          <w:numId w:val="4"/>
        </w:numPr>
        <w:tabs>
          <w:tab w:val="left" w:pos="1398"/>
          <w:tab w:val="right" w:leader="dot" w:pos="9942"/>
        </w:tabs>
        <w:spacing w:after="0" w:line="480" w:lineRule="exact"/>
        <w:ind w:left="660"/>
        <w:jc w:val="both"/>
      </w:pPr>
      <w:hyperlink w:anchor="bookmark23" w:tooltip="Current Document" w:history="1">
        <w:r>
          <w:rPr>
            <w:rStyle w:val="40"/>
            <w:color w:val="000000"/>
          </w:rPr>
          <w:t>Выбор виброизмерительной аппаратуры</w:t>
        </w:r>
        <w:r>
          <w:rPr>
            <w:rStyle w:val="40"/>
            <w:color w:val="000000"/>
          </w:rPr>
          <w:tab/>
          <w:t>79</w:t>
        </w:r>
      </w:hyperlink>
    </w:p>
    <w:p w14:paraId="68D034DA" w14:textId="77777777" w:rsidR="002411EC" w:rsidRDefault="002411EC" w:rsidP="003B2CB4">
      <w:pPr>
        <w:pStyle w:val="4"/>
        <w:widowControl w:val="0"/>
        <w:numPr>
          <w:ilvl w:val="0"/>
          <w:numId w:val="4"/>
        </w:numPr>
        <w:tabs>
          <w:tab w:val="left" w:pos="1617"/>
        </w:tabs>
        <w:spacing w:after="0" w:line="480" w:lineRule="exact"/>
        <w:ind w:left="660"/>
        <w:jc w:val="both"/>
      </w:pPr>
      <w:r>
        <w:rPr>
          <w:rStyle w:val="40"/>
          <w:color w:val="000000"/>
        </w:rPr>
        <w:t>Определение установочных параметров виброизмерительной</w:t>
      </w:r>
    </w:p>
    <w:p w14:paraId="1688831D" w14:textId="77777777" w:rsidR="002411EC" w:rsidRDefault="002411EC" w:rsidP="002411EC">
      <w:pPr>
        <w:pStyle w:val="4"/>
        <w:tabs>
          <w:tab w:val="right" w:leader="dot" w:pos="9942"/>
        </w:tabs>
      </w:pPr>
      <w:r>
        <w:rPr>
          <w:rStyle w:val="40"/>
          <w:color w:val="000000"/>
        </w:rPr>
        <w:t>аппаратуры</w:t>
      </w:r>
      <w:r>
        <w:rPr>
          <w:rStyle w:val="40"/>
          <w:color w:val="000000"/>
        </w:rPr>
        <w:tab/>
        <w:t>83</w:t>
      </w:r>
    </w:p>
    <w:p w14:paraId="0E1AA2F0" w14:textId="77777777" w:rsidR="002411EC" w:rsidRDefault="002411EC" w:rsidP="003B2CB4">
      <w:pPr>
        <w:pStyle w:val="4"/>
        <w:widowControl w:val="0"/>
        <w:numPr>
          <w:ilvl w:val="1"/>
          <w:numId w:val="4"/>
        </w:numPr>
        <w:tabs>
          <w:tab w:val="left" w:pos="1388"/>
          <w:tab w:val="right" w:leader="dot" w:pos="9942"/>
        </w:tabs>
        <w:spacing w:after="0" w:line="480" w:lineRule="exact"/>
        <w:ind w:left="660"/>
        <w:jc w:val="both"/>
      </w:pPr>
      <w:hyperlink w:anchor="bookmark25" w:tooltip="Current Document" w:history="1">
        <w:r>
          <w:rPr>
            <w:rStyle w:val="40"/>
            <w:color w:val="000000"/>
          </w:rPr>
          <w:t>Подготовка объекта контроля к проведению эксперимента</w:t>
        </w:r>
        <w:r>
          <w:rPr>
            <w:rStyle w:val="40"/>
            <w:color w:val="000000"/>
          </w:rPr>
          <w:tab/>
          <w:t>88</w:t>
        </w:r>
      </w:hyperlink>
    </w:p>
    <w:p w14:paraId="2EE99BE4" w14:textId="77777777" w:rsidR="002411EC" w:rsidRDefault="002411EC" w:rsidP="003B2CB4">
      <w:pPr>
        <w:pStyle w:val="4"/>
        <w:widowControl w:val="0"/>
        <w:numPr>
          <w:ilvl w:val="2"/>
          <w:numId w:val="4"/>
        </w:numPr>
        <w:tabs>
          <w:tab w:val="left" w:pos="1617"/>
        </w:tabs>
        <w:spacing w:after="0" w:line="480" w:lineRule="exact"/>
        <w:ind w:left="660"/>
        <w:jc w:val="both"/>
      </w:pPr>
      <w:r>
        <w:rPr>
          <w:rStyle w:val="40"/>
          <w:color w:val="000000"/>
        </w:rPr>
        <w:lastRenderedPageBreak/>
        <w:t>Выбор способа установки пьезоэлектрических датчиков</w:t>
      </w:r>
    </w:p>
    <w:p w14:paraId="530E5756" w14:textId="77777777" w:rsidR="002411EC" w:rsidRDefault="002411EC" w:rsidP="002411EC">
      <w:pPr>
        <w:pStyle w:val="4"/>
        <w:tabs>
          <w:tab w:val="right" w:leader="dot" w:pos="9942"/>
        </w:tabs>
      </w:pPr>
      <w:r>
        <w:rPr>
          <w:rStyle w:val="40"/>
          <w:color w:val="000000"/>
        </w:rPr>
        <w:t>виброизмерительной аппаратуры</w:t>
      </w:r>
      <w:r>
        <w:rPr>
          <w:rStyle w:val="40"/>
          <w:color w:val="000000"/>
        </w:rPr>
        <w:tab/>
        <w:t xml:space="preserve"> 88</w:t>
      </w:r>
    </w:p>
    <w:p w14:paraId="68397274" w14:textId="77777777" w:rsidR="002411EC" w:rsidRDefault="002411EC" w:rsidP="003B2CB4">
      <w:pPr>
        <w:pStyle w:val="4"/>
        <w:widowControl w:val="0"/>
        <w:numPr>
          <w:ilvl w:val="2"/>
          <w:numId w:val="4"/>
        </w:numPr>
        <w:tabs>
          <w:tab w:val="left" w:pos="1271"/>
          <w:tab w:val="right" w:leader="dot" w:pos="9899"/>
        </w:tabs>
        <w:spacing w:after="0" w:line="480" w:lineRule="exact"/>
        <w:ind w:firstLine="660"/>
      </w:pPr>
      <w:hyperlink w:anchor="bookmark27" w:tooltip="Current Document" w:history="1">
        <w:r>
          <w:rPr>
            <w:rStyle w:val="40"/>
            <w:color w:val="000000"/>
          </w:rPr>
          <w:t xml:space="preserve">Выбор контрольных точек для установки пьезоэлектрических датчиков </w:t>
        </w:r>
        <w:r>
          <w:rPr>
            <w:rStyle w:val="40"/>
            <w:color w:val="000000"/>
          </w:rPr>
          <w:tab/>
          <w:t>91</w:t>
        </w:r>
      </w:hyperlink>
    </w:p>
    <w:p w14:paraId="7EE8C1C6" w14:textId="77777777" w:rsidR="002411EC" w:rsidRDefault="002411EC" w:rsidP="003B2CB4">
      <w:pPr>
        <w:pStyle w:val="4"/>
        <w:widowControl w:val="0"/>
        <w:numPr>
          <w:ilvl w:val="1"/>
          <w:numId w:val="4"/>
        </w:numPr>
        <w:tabs>
          <w:tab w:val="left" w:pos="1295"/>
        </w:tabs>
        <w:spacing w:after="0" w:line="480" w:lineRule="exact"/>
        <w:ind w:left="660"/>
        <w:jc w:val="both"/>
      </w:pPr>
      <w:r>
        <w:rPr>
          <w:rStyle w:val="40"/>
          <w:color w:val="000000"/>
        </w:rPr>
        <w:t>Натурное диагностирование методом спектрального анализа</w:t>
      </w:r>
    </w:p>
    <w:p w14:paraId="425ECFE0" w14:textId="77777777" w:rsidR="002411EC" w:rsidRDefault="002411EC" w:rsidP="002411EC">
      <w:pPr>
        <w:pStyle w:val="4"/>
        <w:tabs>
          <w:tab w:val="right" w:leader="dot" w:pos="9942"/>
        </w:tabs>
      </w:pPr>
      <w:r>
        <w:rPr>
          <w:rStyle w:val="40"/>
          <w:color w:val="000000"/>
        </w:rPr>
        <w:t xml:space="preserve">виброакустического сигнала </w:t>
      </w:r>
      <w:r>
        <w:rPr>
          <w:rStyle w:val="40"/>
          <w:color w:val="000000"/>
        </w:rPr>
        <w:tab/>
        <w:t xml:space="preserve"> 93</w:t>
      </w:r>
    </w:p>
    <w:p w14:paraId="4A59A375" w14:textId="77777777" w:rsidR="002411EC" w:rsidRDefault="002411EC" w:rsidP="003B2CB4">
      <w:pPr>
        <w:pStyle w:val="4"/>
        <w:widowControl w:val="0"/>
        <w:numPr>
          <w:ilvl w:val="2"/>
          <w:numId w:val="4"/>
        </w:numPr>
        <w:tabs>
          <w:tab w:val="left" w:pos="1617"/>
        </w:tabs>
        <w:spacing w:after="0" w:line="480" w:lineRule="exact"/>
        <w:ind w:left="660"/>
        <w:jc w:val="both"/>
      </w:pPr>
      <w:r>
        <w:rPr>
          <w:rStyle w:val="40"/>
          <w:color w:val="000000"/>
        </w:rPr>
        <w:t>Определение зон вибрационного состояния приводных групп</w:t>
      </w:r>
    </w:p>
    <w:p w14:paraId="6BE0AC99" w14:textId="77777777" w:rsidR="002411EC" w:rsidRDefault="002411EC" w:rsidP="002411EC">
      <w:pPr>
        <w:pStyle w:val="4"/>
        <w:tabs>
          <w:tab w:val="right" w:leader="dot" w:pos="9942"/>
        </w:tabs>
      </w:pPr>
      <w:r>
        <w:rPr>
          <w:rStyle w:val="40"/>
          <w:color w:val="000000"/>
        </w:rPr>
        <w:t xml:space="preserve">тоннельных эскалаторов </w:t>
      </w:r>
      <w:r>
        <w:rPr>
          <w:rStyle w:val="40"/>
          <w:color w:val="000000"/>
        </w:rPr>
        <w:tab/>
        <w:t xml:space="preserve"> 93</w:t>
      </w:r>
    </w:p>
    <w:p w14:paraId="254A5568" w14:textId="77777777" w:rsidR="002411EC" w:rsidRDefault="002411EC" w:rsidP="003B2CB4">
      <w:pPr>
        <w:pStyle w:val="4"/>
        <w:widowControl w:val="0"/>
        <w:numPr>
          <w:ilvl w:val="2"/>
          <w:numId w:val="4"/>
        </w:numPr>
        <w:tabs>
          <w:tab w:val="left" w:pos="1398"/>
          <w:tab w:val="right" w:leader="dot" w:pos="9942"/>
        </w:tabs>
        <w:spacing w:after="0" w:line="480" w:lineRule="exact"/>
        <w:ind w:left="660"/>
        <w:jc w:val="both"/>
      </w:pPr>
      <w:hyperlink w:anchor="bookmark30" w:tooltip="Current Document" w:history="1">
        <w:r>
          <w:rPr>
            <w:rStyle w:val="40"/>
            <w:color w:val="000000"/>
          </w:rPr>
          <w:t>Диагностические признаки дефектов подшипников качения</w:t>
        </w:r>
        <w:r>
          <w:rPr>
            <w:rStyle w:val="40"/>
            <w:color w:val="000000"/>
          </w:rPr>
          <w:tab/>
          <w:t>99</w:t>
        </w:r>
      </w:hyperlink>
    </w:p>
    <w:p w14:paraId="2FBB38F2" w14:textId="77777777" w:rsidR="002411EC" w:rsidRDefault="002411EC" w:rsidP="003B2CB4">
      <w:pPr>
        <w:pStyle w:val="4"/>
        <w:widowControl w:val="0"/>
        <w:numPr>
          <w:ilvl w:val="2"/>
          <w:numId w:val="4"/>
        </w:numPr>
        <w:tabs>
          <w:tab w:val="left" w:pos="1398"/>
          <w:tab w:val="right" w:leader="dot" w:pos="9942"/>
        </w:tabs>
        <w:spacing w:after="0" w:line="480" w:lineRule="exact"/>
        <w:ind w:left="660"/>
        <w:jc w:val="both"/>
      </w:pPr>
      <w:hyperlink w:anchor="bookmark31" w:tooltip="Current Document" w:history="1">
        <w:r>
          <w:rPr>
            <w:rStyle w:val="40"/>
            <w:color w:val="000000"/>
          </w:rPr>
          <w:t>Диагностические признаки дефектов зубчатых зацеплений</w:t>
        </w:r>
        <w:r>
          <w:rPr>
            <w:rStyle w:val="40"/>
            <w:color w:val="000000"/>
          </w:rPr>
          <w:tab/>
          <w:t>103</w:t>
        </w:r>
      </w:hyperlink>
    </w:p>
    <w:p w14:paraId="3C845E4D" w14:textId="77777777" w:rsidR="002411EC" w:rsidRDefault="002411EC" w:rsidP="003B2CB4">
      <w:pPr>
        <w:pStyle w:val="4"/>
        <w:widowControl w:val="0"/>
        <w:numPr>
          <w:ilvl w:val="2"/>
          <w:numId w:val="4"/>
        </w:numPr>
        <w:tabs>
          <w:tab w:val="left" w:pos="1398"/>
          <w:tab w:val="right" w:leader="dot" w:pos="9942"/>
        </w:tabs>
        <w:spacing w:after="0" w:line="480" w:lineRule="exact"/>
        <w:ind w:left="660"/>
        <w:jc w:val="both"/>
      </w:pPr>
      <w:hyperlink w:anchor="bookmark32" w:tooltip="Current Document" w:history="1">
        <w:r>
          <w:rPr>
            <w:rStyle w:val="40"/>
            <w:color w:val="000000"/>
          </w:rPr>
          <w:t>Диагностические признаки дефектов линии вала</w:t>
        </w:r>
        <w:r>
          <w:rPr>
            <w:rStyle w:val="40"/>
            <w:color w:val="000000"/>
          </w:rPr>
          <w:tab/>
          <w:t>110</w:t>
        </w:r>
      </w:hyperlink>
    </w:p>
    <w:p w14:paraId="3D228744" w14:textId="77777777" w:rsidR="002411EC" w:rsidRDefault="002411EC" w:rsidP="003B2CB4">
      <w:pPr>
        <w:pStyle w:val="4"/>
        <w:widowControl w:val="0"/>
        <w:numPr>
          <w:ilvl w:val="2"/>
          <w:numId w:val="4"/>
        </w:numPr>
        <w:tabs>
          <w:tab w:val="left" w:pos="1398"/>
        </w:tabs>
        <w:spacing w:after="0" w:line="480" w:lineRule="exact"/>
        <w:ind w:left="660"/>
        <w:jc w:val="both"/>
      </w:pPr>
      <w:r>
        <w:rPr>
          <w:rStyle w:val="40"/>
          <w:color w:val="000000"/>
        </w:rPr>
        <w:t>Сводная таблица диагностических признаков дефектов элементов</w:t>
      </w:r>
    </w:p>
    <w:p w14:paraId="70AC06A1" w14:textId="77777777" w:rsidR="002411EC" w:rsidRDefault="002411EC" w:rsidP="002411EC">
      <w:pPr>
        <w:pStyle w:val="4"/>
        <w:tabs>
          <w:tab w:val="right" w:leader="dot" w:pos="9942"/>
        </w:tabs>
      </w:pPr>
      <w:r>
        <w:rPr>
          <w:rStyle w:val="40"/>
          <w:color w:val="000000"/>
        </w:rPr>
        <w:t>приводных групп тоннельных эскалаторов</w:t>
      </w:r>
      <w:r>
        <w:rPr>
          <w:rStyle w:val="40"/>
          <w:color w:val="000000"/>
        </w:rPr>
        <w:tab/>
        <w:t>112</w:t>
      </w:r>
    </w:p>
    <w:p w14:paraId="128740E8" w14:textId="77777777" w:rsidR="002411EC" w:rsidRDefault="002411EC" w:rsidP="003B2CB4">
      <w:pPr>
        <w:pStyle w:val="4"/>
        <w:widowControl w:val="0"/>
        <w:numPr>
          <w:ilvl w:val="1"/>
          <w:numId w:val="4"/>
        </w:numPr>
        <w:tabs>
          <w:tab w:val="left" w:pos="1393"/>
        </w:tabs>
        <w:spacing w:after="0" w:line="480" w:lineRule="exact"/>
        <w:ind w:left="660"/>
        <w:jc w:val="both"/>
      </w:pPr>
      <w:r>
        <w:rPr>
          <w:rStyle w:val="40"/>
          <w:color w:val="000000"/>
        </w:rPr>
        <w:t>Методика контроля технического состояния приводных групп</w:t>
      </w:r>
    </w:p>
    <w:p w14:paraId="69D1C5D7" w14:textId="77777777" w:rsidR="002411EC" w:rsidRDefault="002411EC" w:rsidP="002411EC">
      <w:pPr>
        <w:pStyle w:val="4"/>
        <w:tabs>
          <w:tab w:val="right" w:leader="dot" w:pos="9942"/>
        </w:tabs>
      </w:pPr>
      <w:r>
        <w:rPr>
          <w:rStyle w:val="40"/>
          <w:color w:val="000000"/>
        </w:rPr>
        <w:t>тоннельных эскалаторов</w:t>
      </w:r>
      <w:r>
        <w:rPr>
          <w:rStyle w:val="40"/>
          <w:color w:val="000000"/>
        </w:rPr>
        <w:tab/>
        <w:t>113</w:t>
      </w:r>
    </w:p>
    <w:p w14:paraId="2F9FC6D6" w14:textId="77777777" w:rsidR="002411EC" w:rsidRDefault="002411EC" w:rsidP="003B2CB4">
      <w:pPr>
        <w:pStyle w:val="4"/>
        <w:widowControl w:val="0"/>
        <w:numPr>
          <w:ilvl w:val="1"/>
          <w:numId w:val="4"/>
        </w:numPr>
        <w:tabs>
          <w:tab w:val="left" w:pos="1191"/>
          <w:tab w:val="right" w:leader="dot" w:pos="9942"/>
        </w:tabs>
        <w:spacing w:after="0" w:line="480" w:lineRule="exact"/>
        <w:ind w:left="660"/>
        <w:jc w:val="both"/>
      </w:pPr>
      <w:r>
        <w:rPr>
          <w:rStyle w:val="40"/>
          <w:color w:val="000000"/>
        </w:rPr>
        <w:t>Выводы по главе</w:t>
      </w:r>
      <w:r>
        <w:rPr>
          <w:rStyle w:val="40"/>
          <w:color w:val="000000"/>
        </w:rPr>
        <w:tab/>
        <w:t>117</w:t>
      </w:r>
    </w:p>
    <w:p w14:paraId="1F9BD1A4" w14:textId="77777777" w:rsidR="002411EC" w:rsidRDefault="002411EC" w:rsidP="002411EC">
      <w:pPr>
        <w:pStyle w:val="4"/>
        <w:ind w:left="660"/>
      </w:pPr>
      <w:r>
        <w:rPr>
          <w:rStyle w:val="40"/>
          <w:color w:val="000000"/>
        </w:rPr>
        <w:t>ГЛАВА 4 ПРАКТИЧЕСКОЕ ПРИМЕНЕНИЕ И ОПРЕДЕЛЕНИЕ</w:t>
      </w:r>
    </w:p>
    <w:p w14:paraId="37C64883" w14:textId="77777777" w:rsidR="002411EC" w:rsidRDefault="002411EC" w:rsidP="002411EC">
      <w:pPr>
        <w:pStyle w:val="4"/>
        <w:tabs>
          <w:tab w:val="right" w:leader="dot" w:pos="9942"/>
        </w:tabs>
      </w:pPr>
      <w:r>
        <w:rPr>
          <w:rStyle w:val="40"/>
          <w:color w:val="000000"/>
        </w:rPr>
        <w:t>ПОКАЗАТЕЛЕЙ ЭФФЕКТИВНОСТИ РАЗРАБОТАННОЙ МЕТОДИКИ КОНТРОЛЯ ТЕХНИЧЕСКОГО СОСТОЯНИЯ</w:t>
      </w:r>
      <w:r>
        <w:rPr>
          <w:rStyle w:val="40"/>
          <w:color w:val="000000"/>
        </w:rPr>
        <w:tab/>
        <w:t>118</w:t>
      </w:r>
    </w:p>
    <w:p w14:paraId="4CD88B74" w14:textId="77777777" w:rsidR="002411EC" w:rsidRDefault="002411EC" w:rsidP="003B2CB4">
      <w:pPr>
        <w:pStyle w:val="4"/>
        <w:widowControl w:val="0"/>
        <w:numPr>
          <w:ilvl w:val="0"/>
          <w:numId w:val="5"/>
        </w:numPr>
        <w:tabs>
          <w:tab w:val="left" w:pos="1177"/>
          <w:tab w:val="right" w:leader="dot" w:pos="9942"/>
        </w:tabs>
        <w:spacing w:after="0" w:line="480" w:lineRule="exact"/>
        <w:ind w:left="660"/>
        <w:jc w:val="both"/>
      </w:pPr>
      <w:hyperlink w:anchor="bookmark37" w:tooltip="Current Document" w:history="1">
        <w:r>
          <w:rPr>
            <w:rStyle w:val="40"/>
            <w:color w:val="000000"/>
          </w:rPr>
          <w:t>Практическое применение разработанной методики</w:t>
        </w:r>
        <w:r>
          <w:rPr>
            <w:rStyle w:val="40"/>
            <w:color w:val="000000"/>
          </w:rPr>
          <w:tab/>
          <w:t>118</w:t>
        </w:r>
      </w:hyperlink>
    </w:p>
    <w:p w14:paraId="2A6AAE05" w14:textId="77777777" w:rsidR="002411EC" w:rsidRDefault="002411EC" w:rsidP="003B2CB4">
      <w:pPr>
        <w:pStyle w:val="4"/>
        <w:widowControl w:val="0"/>
        <w:numPr>
          <w:ilvl w:val="0"/>
          <w:numId w:val="5"/>
        </w:numPr>
        <w:tabs>
          <w:tab w:val="left" w:pos="1295"/>
        </w:tabs>
        <w:spacing w:after="0" w:line="480" w:lineRule="exact"/>
        <w:ind w:left="660"/>
        <w:jc w:val="both"/>
      </w:pPr>
      <w:r>
        <w:rPr>
          <w:rStyle w:val="40"/>
          <w:color w:val="000000"/>
        </w:rPr>
        <w:t>Прогнозирование технического состояния приводной группы</w:t>
      </w:r>
    </w:p>
    <w:p w14:paraId="59A2B73A" w14:textId="77777777" w:rsidR="002411EC" w:rsidRDefault="002411EC" w:rsidP="002411EC">
      <w:pPr>
        <w:pStyle w:val="4"/>
        <w:tabs>
          <w:tab w:val="right" w:leader="dot" w:pos="9942"/>
        </w:tabs>
      </w:pPr>
      <w:hyperlink w:anchor="bookmark40" w:tooltip="Current Document" w:history="1">
        <w:r>
          <w:rPr>
            <w:rStyle w:val="40"/>
            <w:color w:val="000000"/>
          </w:rPr>
          <w:t>тоннельного эскалатора</w:t>
        </w:r>
        <w:r>
          <w:rPr>
            <w:rStyle w:val="40"/>
            <w:color w:val="000000"/>
          </w:rPr>
          <w:tab/>
          <w:t>120</w:t>
        </w:r>
      </w:hyperlink>
    </w:p>
    <w:p w14:paraId="525C1BDD" w14:textId="77777777" w:rsidR="002411EC" w:rsidRDefault="002411EC" w:rsidP="003B2CB4">
      <w:pPr>
        <w:pStyle w:val="4"/>
        <w:widowControl w:val="0"/>
        <w:numPr>
          <w:ilvl w:val="0"/>
          <w:numId w:val="5"/>
        </w:numPr>
        <w:tabs>
          <w:tab w:val="left" w:pos="1196"/>
        </w:tabs>
        <w:spacing w:after="0" w:line="480" w:lineRule="exact"/>
        <w:ind w:left="660"/>
        <w:jc w:val="both"/>
      </w:pPr>
      <w:r>
        <w:rPr>
          <w:rStyle w:val="40"/>
          <w:color w:val="000000"/>
        </w:rPr>
        <w:t>Оформление результатов контроля технического состояния приводной</w:t>
      </w:r>
    </w:p>
    <w:p w14:paraId="32A5C76D" w14:textId="77777777" w:rsidR="002411EC" w:rsidRDefault="002411EC" w:rsidP="002411EC">
      <w:pPr>
        <w:pStyle w:val="4"/>
        <w:tabs>
          <w:tab w:val="right" w:leader="dot" w:pos="9942"/>
        </w:tabs>
      </w:pPr>
      <w:r>
        <w:rPr>
          <w:rStyle w:val="40"/>
          <w:color w:val="000000"/>
        </w:rPr>
        <w:t>группы тоннельного эскалатора</w:t>
      </w:r>
      <w:r>
        <w:rPr>
          <w:rStyle w:val="40"/>
          <w:color w:val="000000"/>
        </w:rPr>
        <w:tab/>
        <w:t>123</w:t>
      </w:r>
    </w:p>
    <w:p w14:paraId="1CE067C8" w14:textId="77777777" w:rsidR="002411EC" w:rsidRDefault="002411EC" w:rsidP="003B2CB4">
      <w:pPr>
        <w:pStyle w:val="4"/>
        <w:widowControl w:val="0"/>
        <w:numPr>
          <w:ilvl w:val="0"/>
          <w:numId w:val="5"/>
        </w:numPr>
        <w:tabs>
          <w:tab w:val="left" w:pos="1196"/>
          <w:tab w:val="right" w:leader="dot" w:pos="9942"/>
        </w:tabs>
        <w:spacing w:after="0" w:line="480" w:lineRule="exact"/>
        <w:ind w:left="660"/>
        <w:jc w:val="both"/>
      </w:pPr>
      <w:hyperlink w:anchor="bookmark41" w:tooltip="Current Document" w:history="1">
        <w:r>
          <w:rPr>
            <w:rStyle w:val="40"/>
            <w:color w:val="000000"/>
          </w:rPr>
          <w:t>Расчет эффективности применения разработанной методики</w:t>
        </w:r>
        <w:r>
          <w:rPr>
            <w:rStyle w:val="40"/>
            <w:color w:val="000000"/>
          </w:rPr>
          <w:tab/>
          <w:t>124</w:t>
        </w:r>
      </w:hyperlink>
    </w:p>
    <w:p w14:paraId="67FA2C8F" w14:textId="77777777" w:rsidR="002411EC" w:rsidRDefault="002411EC" w:rsidP="003B2CB4">
      <w:pPr>
        <w:pStyle w:val="210"/>
        <w:numPr>
          <w:ilvl w:val="0"/>
          <w:numId w:val="6"/>
        </w:numPr>
        <w:shd w:val="clear" w:color="auto" w:fill="auto"/>
        <w:tabs>
          <w:tab w:val="left" w:pos="1323"/>
        </w:tabs>
        <w:spacing w:before="0" w:after="0" w:line="485" w:lineRule="exact"/>
        <w:ind w:left="600"/>
        <w:jc w:val="both"/>
      </w:pPr>
      <w:r>
        <w:fldChar w:fldCharType="end"/>
      </w:r>
      <w:r>
        <w:rPr>
          <w:rStyle w:val="21"/>
          <w:color w:val="000000"/>
        </w:rPr>
        <w:t>Определение капитальных вложений при применении разработанной</w:t>
      </w:r>
    </w:p>
    <w:p w14:paraId="038C600A" w14:textId="77777777" w:rsidR="002411EC" w:rsidRDefault="002411EC" w:rsidP="002411EC">
      <w:pPr>
        <w:pStyle w:val="4"/>
        <w:tabs>
          <w:tab w:val="left" w:leader="dot" w:pos="9422"/>
        </w:tabs>
        <w:spacing w:line="485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3" w:tooltip="Current Document" w:history="1">
        <w:r>
          <w:rPr>
            <w:rStyle w:val="40"/>
            <w:color w:val="000000"/>
          </w:rPr>
          <w:t>методики</w:t>
        </w:r>
        <w:r>
          <w:rPr>
            <w:rStyle w:val="40"/>
            <w:color w:val="000000"/>
          </w:rPr>
          <w:tab/>
          <w:t>125</w:t>
        </w:r>
      </w:hyperlink>
    </w:p>
    <w:p w14:paraId="3B4D1D4D" w14:textId="77777777" w:rsidR="002411EC" w:rsidRDefault="002411EC" w:rsidP="003B2CB4">
      <w:pPr>
        <w:pStyle w:val="4"/>
        <w:widowControl w:val="0"/>
        <w:numPr>
          <w:ilvl w:val="0"/>
          <w:numId w:val="6"/>
        </w:numPr>
        <w:tabs>
          <w:tab w:val="left" w:pos="1342"/>
        </w:tabs>
        <w:spacing w:after="0" w:line="485" w:lineRule="exact"/>
        <w:jc w:val="both"/>
      </w:pPr>
      <w:r>
        <w:rPr>
          <w:rStyle w:val="40"/>
          <w:color w:val="000000"/>
        </w:rPr>
        <w:t>Определение текущих затрат при применении разработанной методики126</w:t>
      </w:r>
    </w:p>
    <w:p w14:paraId="1869D942" w14:textId="77777777" w:rsidR="002411EC" w:rsidRDefault="002411EC" w:rsidP="003B2CB4">
      <w:pPr>
        <w:pStyle w:val="4"/>
        <w:widowControl w:val="0"/>
        <w:numPr>
          <w:ilvl w:val="0"/>
          <w:numId w:val="6"/>
        </w:numPr>
        <w:tabs>
          <w:tab w:val="left" w:pos="1342"/>
        </w:tabs>
        <w:spacing w:after="0" w:line="485" w:lineRule="exact"/>
        <w:jc w:val="both"/>
      </w:pPr>
      <w:r>
        <w:rPr>
          <w:rStyle w:val="40"/>
          <w:color w:val="000000"/>
        </w:rPr>
        <w:t>Определение показателей технико-экономической эффективности при</w:t>
      </w:r>
    </w:p>
    <w:p w14:paraId="2FC07AFD" w14:textId="77777777" w:rsidR="002411EC" w:rsidRDefault="002411EC" w:rsidP="002411EC">
      <w:pPr>
        <w:pStyle w:val="4"/>
        <w:tabs>
          <w:tab w:val="right" w:leader="dot" w:pos="9930"/>
        </w:tabs>
      </w:pPr>
      <w:hyperlink w:anchor="bookmark45" w:tooltip="Current Document" w:history="1">
        <w:r>
          <w:rPr>
            <w:rStyle w:val="40"/>
            <w:color w:val="000000"/>
          </w:rPr>
          <w:t>применении разработанной методики</w:t>
        </w:r>
        <w:r>
          <w:rPr>
            <w:rStyle w:val="40"/>
            <w:color w:val="000000"/>
          </w:rPr>
          <w:tab/>
          <w:t>128</w:t>
        </w:r>
      </w:hyperlink>
    </w:p>
    <w:p w14:paraId="063B16BA" w14:textId="77777777" w:rsidR="002411EC" w:rsidRDefault="002411EC" w:rsidP="003B2CB4">
      <w:pPr>
        <w:pStyle w:val="4"/>
        <w:widowControl w:val="0"/>
        <w:numPr>
          <w:ilvl w:val="0"/>
          <w:numId w:val="5"/>
        </w:numPr>
        <w:tabs>
          <w:tab w:val="left" w:pos="1131"/>
          <w:tab w:val="right" w:leader="dot" w:pos="9930"/>
        </w:tabs>
        <w:spacing w:after="0" w:line="480" w:lineRule="exact"/>
        <w:jc w:val="both"/>
      </w:pPr>
      <w:hyperlink w:anchor="bookmark46" w:tooltip="Current Document" w:history="1">
        <w:r>
          <w:rPr>
            <w:rStyle w:val="40"/>
            <w:color w:val="000000"/>
          </w:rPr>
          <w:t>Выводы по главе</w:t>
        </w:r>
        <w:r>
          <w:rPr>
            <w:rStyle w:val="40"/>
            <w:color w:val="000000"/>
          </w:rPr>
          <w:tab/>
          <w:t>131</w:t>
        </w:r>
      </w:hyperlink>
    </w:p>
    <w:p w14:paraId="23E396BE" w14:textId="77777777" w:rsidR="002411EC" w:rsidRDefault="002411EC" w:rsidP="002411EC">
      <w:pPr>
        <w:pStyle w:val="4"/>
        <w:tabs>
          <w:tab w:val="right" w:leader="dot" w:pos="9930"/>
        </w:tabs>
      </w:pPr>
      <w:hyperlink w:anchor="bookmark47" w:tooltip="Current Document" w:history="1">
        <w:r>
          <w:rPr>
            <w:rStyle w:val="40"/>
            <w:color w:val="000000"/>
          </w:rPr>
          <w:t>ЗАКЛЮЧЕНИЕ</w:t>
        </w:r>
        <w:r>
          <w:rPr>
            <w:rStyle w:val="40"/>
            <w:color w:val="000000"/>
          </w:rPr>
          <w:tab/>
          <w:t>132</w:t>
        </w:r>
      </w:hyperlink>
    </w:p>
    <w:p w14:paraId="6D1AC133" w14:textId="77777777" w:rsidR="002411EC" w:rsidRDefault="002411EC" w:rsidP="002411EC">
      <w:pPr>
        <w:pStyle w:val="4"/>
        <w:tabs>
          <w:tab w:val="right" w:leader="dot" w:pos="9930"/>
        </w:tabs>
      </w:pPr>
      <w:hyperlink w:anchor="bookmark48" w:tooltip="Current Document" w:history="1">
        <w:r>
          <w:rPr>
            <w:rStyle w:val="40"/>
            <w:color w:val="000000"/>
          </w:rPr>
          <w:t>СПИСОК ИСПОЛЬЗОВАННОЙ ЛИТЕРАТУРЫ</w:t>
        </w:r>
        <w:r>
          <w:rPr>
            <w:rStyle w:val="40"/>
            <w:color w:val="000000"/>
          </w:rPr>
          <w:tab/>
          <w:t>134</w:t>
        </w:r>
      </w:hyperlink>
    </w:p>
    <w:p w14:paraId="3672BAFD" w14:textId="77777777" w:rsidR="002411EC" w:rsidRDefault="002411EC" w:rsidP="002411EC">
      <w:pPr>
        <w:pStyle w:val="4"/>
        <w:tabs>
          <w:tab w:val="right" w:leader="dot" w:pos="9930"/>
        </w:tabs>
        <w:sectPr w:rsidR="002411EC">
          <w:headerReference w:type="even" r:id="rId8"/>
          <w:headerReference w:type="default" r:id="rId9"/>
          <w:pgSz w:w="11900" w:h="16840"/>
          <w:pgMar w:top="1109" w:right="390" w:bottom="1090" w:left="1286" w:header="0" w:footer="3" w:gutter="0"/>
          <w:cols w:space="720"/>
          <w:noEndnote/>
          <w:titlePg/>
          <w:docGrid w:linePitch="360"/>
        </w:sectPr>
      </w:pPr>
      <w:r>
        <w:rPr>
          <w:rStyle w:val="40"/>
          <w:color w:val="000000"/>
        </w:rPr>
        <w:t>ПРИЛОЖЕНИЯ</w:t>
      </w:r>
      <w:r>
        <w:rPr>
          <w:rStyle w:val="40"/>
          <w:color w:val="000000"/>
        </w:rPr>
        <w:tab/>
        <w:t>149</w:t>
      </w:r>
    </w:p>
    <w:p w14:paraId="0B68BFD0" w14:textId="00001C5E" w:rsidR="00B86D3C" w:rsidRDefault="002411EC" w:rsidP="002411EC">
      <w:r>
        <w:lastRenderedPageBreak/>
        <w:fldChar w:fldCharType="end"/>
      </w:r>
    </w:p>
    <w:p w14:paraId="1F4CE524" w14:textId="5BCEAEC9" w:rsidR="002411EC" w:rsidRDefault="002411EC" w:rsidP="002411EC"/>
    <w:p w14:paraId="23142F3C" w14:textId="49FF96E9" w:rsidR="002411EC" w:rsidRDefault="002411EC" w:rsidP="002411EC"/>
    <w:p w14:paraId="6F68DC55" w14:textId="77777777" w:rsidR="002411EC" w:rsidRDefault="002411EC" w:rsidP="002411EC">
      <w:pPr>
        <w:pStyle w:val="423"/>
        <w:keepNext/>
        <w:keepLines/>
        <w:shd w:val="clear" w:color="auto" w:fill="auto"/>
        <w:spacing w:after="227" w:line="280" w:lineRule="exact"/>
        <w:jc w:val="center"/>
      </w:pPr>
      <w:bookmarkStart w:id="2" w:name="bookmark47"/>
      <w:r>
        <w:rPr>
          <w:rStyle w:val="422"/>
          <w:color w:val="000000"/>
        </w:rPr>
        <w:t>ЗАКЛЮЧЕНИЕ</w:t>
      </w:r>
      <w:bookmarkEnd w:id="2"/>
    </w:p>
    <w:p w14:paraId="24D9953A" w14:textId="77777777" w:rsidR="002411EC" w:rsidRDefault="002411EC" w:rsidP="002411EC">
      <w:pPr>
        <w:pStyle w:val="310"/>
        <w:shd w:val="clear" w:color="auto" w:fill="auto"/>
        <w:spacing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На основании теоретических и экспериментальных исследований, выпол</w:t>
      </w:r>
      <w:r>
        <w:rPr>
          <w:rStyle w:val="3"/>
          <w:b w:val="0"/>
          <w:bCs w:val="0"/>
          <w:color w:val="000000"/>
        </w:rPr>
        <w:softHyphen/>
        <w:t>ненных в диссертационной работе, получены следующие основные результаты:</w:t>
      </w:r>
    </w:p>
    <w:p w14:paraId="4A3E9EB9" w14:textId="77777777" w:rsidR="002411EC" w:rsidRDefault="002411EC" w:rsidP="003B2CB4">
      <w:pPr>
        <w:pStyle w:val="310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Выполнена оценка влияния технологических и эксплуатационных факто</w:t>
      </w:r>
      <w:r>
        <w:rPr>
          <w:rStyle w:val="3"/>
          <w:b w:val="0"/>
          <w:bCs w:val="0"/>
          <w:color w:val="000000"/>
        </w:rPr>
        <w:softHyphen/>
        <w:t>ров на надежность работы приводных групп тоннельных эскалаторов в период эксплуатации, в результате чего определены основные возможные причины вне</w:t>
      </w:r>
      <w:r>
        <w:rPr>
          <w:rStyle w:val="3"/>
          <w:b w:val="0"/>
          <w:bCs w:val="0"/>
          <w:color w:val="000000"/>
        </w:rPr>
        <w:softHyphen/>
        <w:t>плановых остановов и аварийных отказов приводных групп, связанные с дефек</w:t>
      </w:r>
      <w:r>
        <w:rPr>
          <w:rStyle w:val="3"/>
          <w:b w:val="0"/>
          <w:bCs w:val="0"/>
          <w:color w:val="000000"/>
        </w:rPr>
        <w:softHyphen/>
        <w:t>тами их элементов.</w:t>
      </w:r>
    </w:p>
    <w:p w14:paraId="5F5BF213" w14:textId="77777777" w:rsidR="002411EC" w:rsidRDefault="002411EC" w:rsidP="003B2CB4">
      <w:pPr>
        <w:pStyle w:val="310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Проведен анализ существующих методов и методик контроля техниче</w:t>
      </w:r>
      <w:r>
        <w:rPr>
          <w:rStyle w:val="3"/>
          <w:b w:val="0"/>
          <w:bCs w:val="0"/>
          <w:color w:val="000000"/>
        </w:rPr>
        <w:softHyphen/>
        <w:t>ского состояния роторных машин и механизмов, к которым относятся приводные группы тоннельных эскалаторов, в ходе которого, посредством квалиметрическо- го подхода, было установлено - наиболее применимыми для выбранного объекта исследования являются методы виброакустической диагностики, позволяющие проводить контроль текущего технического состояния в процессе эксплуатации, обнаруживать развивающиеся и развитые дефекты.</w:t>
      </w:r>
    </w:p>
    <w:p w14:paraId="6562BF0E" w14:textId="77777777" w:rsidR="002411EC" w:rsidRDefault="002411EC" w:rsidP="003B2CB4">
      <w:pPr>
        <w:pStyle w:val="310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Выполнен кинематический анализ приводных групп тоннельных эскала</w:t>
      </w:r>
      <w:r>
        <w:rPr>
          <w:rStyle w:val="3"/>
          <w:b w:val="0"/>
          <w:bCs w:val="0"/>
          <w:color w:val="000000"/>
        </w:rPr>
        <w:softHyphen/>
        <w:t>торов, в результате чего предложены способ расчета и выражения для расчета де</w:t>
      </w:r>
      <w:r>
        <w:rPr>
          <w:rStyle w:val="3"/>
          <w:b w:val="0"/>
          <w:bCs w:val="0"/>
          <w:color w:val="000000"/>
        </w:rPr>
        <w:softHyphen/>
        <w:t xml:space="preserve">терминированных частот дефектов приводной группы в зависимости от скорости движения лестничного полотна эскалатора, а также получены </w:t>
      </w:r>
      <w:r>
        <w:rPr>
          <w:rStyle w:val="3"/>
          <w:b w:val="0"/>
          <w:bCs w:val="0"/>
          <w:color w:val="000000"/>
        </w:rPr>
        <w:lastRenderedPageBreak/>
        <w:t>частотные детер</w:t>
      </w:r>
      <w:r>
        <w:rPr>
          <w:rStyle w:val="3"/>
          <w:b w:val="0"/>
          <w:bCs w:val="0"/>
          <w:color w:val="000000"/>
        </w:rPr>
        <w:softHyphen/>
        <w:t>минированные модели приводных групп, необходимые при проведении виброа</w:t>
      </w:r>
      <w:r>
        <w:rPr>
          <w:rStyle w:val="3"/>
          <w:b w:val="0"/>
          <w:bCs w:val="0"/>
          <w:color w:val="000000"/>
        </w:rPr>
        <w:softHyphen/>
        <w:t>кустического диагностирования.</w:t>
      </w:r>
    </w:p>
    <w:p w14:paraId="18487B77" w14:textId="77777777" w:rsidR="002411EC" w:rsidRDefault="002411EC" w:rsidP="003B2CB4">
      <w:pPr>
        <w:pStyle w:val="310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Разработана математическая модель формирования и изменения виброа</w:t>
      </w:r>
      <w:r>
        <w:rPr>
          <w:rStyle w:val="3"/>
          <w:b w:val="0"/>
          <w:bCs w:val="0"/>
          <w:color w:val="000000"/>
        </w:rPr>
        <w:softHyphen/>
        <w:t>кустического сигнала при появлении и развитии дефектов элементов приводной группы тоннельного эскалатора, описывающая динамику колебательных процес</w:t>
      </w:r>
      <w:r>
        <w:rPr>
          <w:rStyle w:val="3"/>
          <w:b w:val="0"/>
          <w:bCs w:val="0"/>
          <w:color w:val="000000"/>
        </w:rPr>
        <w:softHyphen/>
        <w:t>сов, посредством которой получены опорные спектры вибрационного сигнала при бездефектном состоянии и заданных дефектах, в результате чего определены ди</w:t>
      </w:r>
      <w:r>
        <w:rPr>
          <w:rStyle w:val="3"/>
          <w:b w:val="0"/>
          <w:bCs w:val="0"/>
          <w:color w:val="000000"/>
        </w:rPr>
        <w:softHyphen/>
        <w:t>агностические признаки основных возможных дефектов приводных групп тон</w:t>
      </w:r>
      <w:r>
        <w:rPr>
          <w:rStyle w:val="3"/>
          <w:b w:val="0"/>
          <w:bCs w:val="0"/>
          <w:color w:val="000000"/>
        </w:rPr>
        <w:softHyphen/>
        <w:t>нельных эскалаторов.</w:t>
      </w:r>
    </w:p>
    <w:p w14:paraId="2FB555FB" w14:textId="77777777" w:rsidR="002411EC" w:rsidRDefault="002411EC" w:rsidP="003B2CB4">
      <w:pPr>
        <w:pStyle w:val="310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Проведено экспериментальное исследование возможности применения методов виброакустического диагностирования для контроля технического со</w:t>
      </w:r>
      <w:r>
        <w:rPr>
          <w:rStyle w:val="3"/>
          <w:b w:val="0"/>
          <w:bCs w:val="0"/>
          <w:color w:val="000000"/>
        </w:rPr>
        <w:softHyphen/>
        <w:t>стояния приводных групп тоннельных эскалаторов при рабочих режимах в про</w:t>
      </w:r>
      <w:r>
        <w:rPr>
          <w:rStyle w:val="3"/>
          <w:b w:val="0"/>
          <w:bCs w:val="0"/>
          <w:color w:val="000000"/>
        </w:rPr>
        <w:softHyphen/>
        <w:t>цессе эксплуатации. В ходе экспериментального исследования были определены установочные параметры виброизмерительной аппаратуры, наиболее информа</w:t>
      </w:r>
      <w:r>
        <w:rPr>
          <w:rStyle w:val="3"/>
          <w:b w:val="0"/>
          <w:bCs w:val="0"/>
          <w:color w:val="000000"/>
        </w:rPr>
        <w:softHyphen/>
        <w:t>тивные точки снятия виброакустического сигнала, были получены вибрационные портреты дефектов элементов приводных групп. В итоге была подтверждена схо</w:t>
      </w:r>
      <w:r>
        <w:rPr>
          <w:rStyle w:val="3"/>
          <w:b w:val="0"/>
          <w:bCs w:val="0"/>
          <w:color w:val="000000"/>
        </w:rPr>
        <w:softHyphen/>
        <w:t>димость результатов, полученных в ходе математического моделирования и целе</w:t>
      </w:r>
      <w:r>
        <w:rPr>
          <w:rStyle w:val="3"/>
          <w:b w:val="0"/>
          <w:bCs w:val="0"/>
          <w:color w:val="000000"/>
        </w:rPr>
        <w:softHyphen/>
        <w:t>сообразность применения методов виброакустического диагностирования.</w:t>
      </w:r>
    </w:p>
    <w:p w14:paraId="5AB0382D" w14:textId="77777777" w:rsidR="002411EC" w:rsidRDefault="002411EC" w:rsidP="003B2CB4">
      <w:pPr>
        <w:pStyle w:val="310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При проведении экспериментальных исследований была выявлена воз</w:t>
      </w:r>
      <w:r>
        <w:rPr>
          <w:rStyle w:val="3"/>
          <w:b w:val="0"/>
          <w:bCs w:val="0"/>
          <w:color w:val="000000"/>
        </w:rPr>
        <w:softHyphen/>
        <w:t>можность применения диагностических признаков дефектов элементов привод</w:t>
      </w:r>
      <w:r>
        <w:rPr>
          <w:rStyle w:val="3"/>
          <w:b w:val="0"/>
          <w:bCs w:val="0"/>
          <w:color w:val="000000"/>
        </w:rPr>
        <w:softHyphen/>
        <w:t>ных групп тоннельных эскалаторов для других роторных машин и механизмов, обладающих схожими конструктивными сопряжениями и элементами.</w:t>
      </w:r>
    </w:p>
    <w:p w14:paraId="356806D1" w14:textId="77777777" w:rsidR="002411EC" w:rsidRDefault="002411EC" w:rsidP="003B2CB4">
      <w:pPr>
        <w:pStyle w:val="310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Экспериментально по параметрам виброакустического сигнала были нормированы зоны технического состояния приводных групп тоннельных эскала</w:t>
      </w:r>
      <w:r>
        <w:rPr>
          <w:rStyle w:val="3"/>
          <w:b w:val="0"/>
          <w:bCs w:val="0"/>
          <w:color w:val="000000"/>
        </w:rPr>
        <w:softHyphen/>
        <w:t>торов.</w:t>
      </w:r>
    </w:p>
    <w:p w14:paraId="72DA4C0D" w14:textId="77777777" w:rsidR="002411EC" w:rsidRDefault="002411EC" w:rsidP="003B2CB4">
      <w:pPr>
        <w:pStyle w:val="310"/>
        <w:numPr>
          <w:ilvl w:val="0"/>
          <w:numId w:val="7"/>
        </w:numPr>
        <w:shd w:val="clear" w:color="auto" w:fill="auto"/>
        <w:tabs>
          <w:tab w:val="left" w:pos="1052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 xml:space="preserve">Разработана методика контроля технического состояния приводных </w:t>
      </w:r>
      <w:r>
        <w:rPr>
          <w:rStyle w:val="3"/>
          <w:b w:val="0"/>
          <w:bCs w:val="0"/>
          <w:color w:val="000000"/>
        </w:rPr>
        <w:lastRenderedPageBreak/>
        <w:t>групп тоннельных эскалаторов на основе комплексного применения методов виб</w:t>
      </w:r>
      <w:r>
        <w:rPr>
          <w:rStyle w:val="3"/>
          <w:b w:val="0"/>
          <w:bCs w:val="0"/>
          <w:color w:val="000000"/>
        </w:rPr>
        <w:softHyphen/>
        <w:t>роакустического диагностирования, позволяющая проводить контроль техниче</w:t>
      </w:r>
      <w:r>
        <w:rPr>
          <w:rStyle w:val="3"/>
          <w:b w:val="0"/>
          <w:bCs w:val="0"/>
          <w:color w:val="000000"/>
        </w:rPr>
        <w:softHyphen/>
        <w:t>ского состояния при рабочих режимах в процессе эксплуатации тоннельных эска</w:t>
      </w:r>
      <w:r>
        <w:rPr>
          <w:rStyle w:val="3"/>
          <w:b w:val="0"/>
          <w:bCs w:val="0"/>
          <w:color w:val="000000"/>
        </w:rPr>
        <w:softHyphen/>
        <w:t>латоров и способствующая повышению их надежности и безопасности.</w:t>
      </w:r>
    </w:p>
    <w:p w14:paraId="3BA47D8B" w14:textId="77777777" w:rsidR="002411EC" w:rsidRDefault="002411EC" w:rsidP="003B2CB4">
      <w:pPr>
        <w:pStyle w:val="310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Разработаны и запатентованы устройства оценки технического состоя</w:t>
      </w:r>
      <w:r>
        <w:rPr>
          <w:rStyle w:val="3"/>
          <w:b w:val="0"/>
          <w:bCs w:val="0"/>
          <w:color w:val="000000"/>
        </w:rPr>
        <w:softHyphen/>
        <w:t>ния объекта контроля по параметрам вибрации, применение которых возможно в приводных группах тоннельных эскалаторов метрополитенов, разработан и заре</w:t>
      </w:r>
      <w:r>
        <w:rPr>
          <w:rStyle w:val="3"/>
          <w:b w:val="0"/>
          <w:bCs w:val="0"/>
          <w:color w:val="000000"/>
        </w:rPr>
        <w:softHyphen/>
        <w:t>гистрирован комплекс программ для ЭВМ, необходимый для оценки техническо</w:t>
      </w:r>
      <w:r>
        <w:rPr>
          <w:rStyle w:val="3"/>
          <w:b w:val="0"/>
          <w:bCs w:val="0"/>
          <w:color w:val="000000"/>
        </w:rPr>
        <w:softHyphen/>
        <w:t>го состояния приводных групп тоннельных эскалаторов.</w:t>
      </w:r>
    </w:p>
    <w:p w14:paraId="307109D9" w14:textId="77777777" w:rsidR="002411EC" w:rsidRDefault="002411EC" w:rsidP="003B2CB4">
      <w:pPr>
        <w:pStyle w:val="310"/>
        <w:numPr>
          <w:ilvl w:val="0"/>
          <w:numId w:val="7"/>
        </w:numPr>
        <w:shd w:val="clear" w:color="auto" w:fill="auto"/>
        <w:tabs>
          <w:tab w:val="left" w:pos="1191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Показаны перспективы прогнозирования технического состояния при</w:t>
      </w:r>
      <w:r>
        <w:rPr>
          <w:rStyle w:val="3"/>
          <w:b w:val="0"/>
          <w:bCs w:val="0"/>
          <w:color w:val="000000"/>
        </w:rPr>
        <w:softHyphen/>
        <w:t>водных групп тоннельных эскалаторов во времени за счет экстраполяции регрес</w:t>
      </w:r>
      <w:r>
        <w:rPr>
          <w:rStyle w:val="3"/>
          <w:b w:val="0"/>
          <w:bCs w:val="0"/>
          <w:color w:val="000000"/>
        </w:rPr>
        <w:softHyphen/>
        <w:t>сионной зависимости параметров виброакустического сигнала от наработки эска</w:t>
      </w:r>
      <w:r>
        <w:rPr>
          <w:rStyle w:val="3"/>
          <w:b w:val="0"/>
          <w:bCs w:val="0"/>
          <w:color w:val="000000"/>
        </w:rPr>
        <w:softHyphen/>
        <w:t>латора.</w:t>
      </w:r>
    </w:p>
    <w:p w14:paraId="6D4D4926" w14:textId="77777777" w:rsidR="002411EC" w:rsidRPr="002411EC" w:rsidRDefault="002411EC" w:rsidP="002411EC"/>
    <w:sectPr w:rsidR="002411EC" w:rsidRPr="002411EC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DCA8" w14:textId="77777777" w:rsidR="003B2CB4" w:rsidRDefault="003B2CB4">
      <w:pPr>
        <w:spacing w:after="0" w:line="240" w:lineRule="auto"/>
      </w:pPr>
      <w:r>
        <w:separator/>
      </w:r>
    </w:p>
  </w:endnote>
  <w:endnote w:type="continuationSeparator" w:id="0">
    <w:p w14:paraId="310B249E" w14:textId="77777777" w:rsidR="003B2CB4" w:rsidRDefault="003B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ED7D" w14:textId="77777777" w:rsidR="003B2CB4" w:rsidRDefault="003B2CB4">
      <w:pPr>
        <w:spacing w:after="0" w:line="240" w:lineRule="auto"/>
      </w:pPr>
      <w:r>
        <w:separator/>
      </w:r>
    </w:p>
  </w:footnote>
  <w:footnote w:type="continuationSeparator" w:id="0">
    <w:p w14:paraId="2DC87896" w14:textId="77777777" w:rsidR="003B2CB4" w:rsidRDefault="003B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9883" w14:textId="242B3FA0" w:rsidR="002411EC" w:rsidRDefault="002411E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BBC5D69" wp14:editId="3360D07E">
              <wp:simplePos x="0" y="0"/>
              <wp:positionH relativeFrom="page">
                <wp:posOffset>3983355</wp:posOffset>
              </wp:positionH>
              <wp:positionV relativeFrom="page">
                <wp:posOffset>483870</wp:posOffset>
              </wp:positionV>
              <wp:extent cx="70485" cy="160655"/>
              <wp:effectExtent l="1905" t="0" r="3810" b="3175"/>
              <wp:wrapNone/>
              <wp:docPr id="77" name="Надпись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74E5D" w14:textId="77777777" w:rsidR="002411EC" w:rsidRDefault="002411E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C5D69" id="_x0000_t202" coordsize="21600,21600" o:spt="202" path="m,l,21600r21600,l21600,xe">
              <v:stroke joinstyle="miter"/>
              <v:path gradientshapeok="t" o:connecttype="rect"/>
            </v:shapetype>
            <v:shape id="Надпись 77" o:spid="_x0000_s1026" type="#_x0000_t202" style="position:absolute;margin-left:313.65pt;margin-top:38.1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" filled="f" stroked="f">
              <v:textbox style="mso-fit-shape-to-text:t" inset="0,0,0,0">
                <w:txbxContent>
                  <w:p w14:paraId="0B974E5D" w14:textId="77777777" w:rsidR="002411EC" w:rsidRDefault="002411E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4626" w14:textId="0363BC53" w:rsidR="002411EC" w:rsidRDefault="002411E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45853E5" wp14:editId="3DC32B5F">
              <wp:simplePos x="0" y="0"/>
              <wp:positionH relativeFrom="page">
                <wp:posOffset>3983355</wp:posOffset>
              </wp:positionH>
              <wp:positionV relativeFrom="page">
                <wp:posOffset>483870</wp:posOffset>
              </wp:positionV>
              <wp:extent cx="70485" cy="160655"/>
              <wp:effectExtent l="1905" t="0" r="3810" b="3175"/>
              <wp:wrapNone/>
              <wp:docPr id="76" name="Надпись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5F4EA" w14:textId="77777777" w:rsidR="002411EC" w:rsidRDefault="002411E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853E5" id="_x0000_t202" coordsize="21600,21600" o:spt="202" path="m,l,21600r21600,l21600,xe">
              <v:stroke joinstyle="miter"/>
              <v:path gradientshapeok="t" o:connecttype="rect"/>
            </v:shapetype>
            <v:shape id="Надпись 76" o:spid="_x0000_s1027" type="#_x0000_t202" style="position:absolute;margin-left:313.65pt;margin-top:38.1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" filled="f" stroked="f">
              <v:textbox style="mso-fit-shape-to-text:t" inset="0,0,0,0">
                <w:txbxContent>
                  <w:p w14:paraId="46A5F4EA" w14:textId="77777777" w:rsidR="002411EC" w:rsidRDefault="002411E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C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B4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103270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7007</cp:revision>
  <dcterms:created xsi:type="dcterms:W3CDTF">2024-06-20T08:51:00Z</dcterms:created>
  <dcterms:modified xsi:type="dcterms:W3CDTF">2024-10-14T18:42:00Z</dcterms:modified>
  <cp:category/>
</cp:coreProperties>
</file>