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D7006" w:rsidRDefault="003D7006" w:rsidP="003C1328">
      <w:pPr>
        <w:jc w:val="both"/>
        <w:rPr>
          <w:rFonts w:ascii="Verdana" w:hAnsi="Verdana"/>
          <w:color w:val="000000"/>
          <w:sz w:val="18"/>
          <w:szCs w:val="18"/>
        </w:rPr>
      </w:pPr>
      <w:r>
        <w:rPr>
          <w:rFonts w:ascii="Verdana" w:hAnsi="Verdana"/>
          <w:color w:val="000000"/>
          <w:sz w:val="18"/>
          <w:szCs w:val="18"/>
          <w:shd w:val="clear" w:color="auto" w:fill="FFFFFF"/>
        </w:rPr>
        <w:t>Разграничение предметов ведения и полномочий между Российской Федерацией и субъектами Российской Федерации в современных условиях</w:t>
      </w:r>
      <w:r>
        <w:rPr>
          <w:rFonts w:ascii="Verdana" w:hAnsi="Verdana"/>
          <w:color w:val="000000"/>
          <w:sz w:val="18"/>
          <w:szCs w:val="18"/>
        </w:rPr>
        <w:br/>
      </w:r>
      <w:r>
        <w:rPr>
          <w:rFonts w:ascii="Verdana" w:hAnsi="Verdana"/>
          <w:color w:val="000000"/>
          <w:sz w:val="18"/>
          <w:szCs w:val="18"/>
        </w:rPr>
        <w:br/>
      </w:r>
    </w:p>
    <w:p w:rsidR="003D7006" w:rsidRDefault="003D7006" w:rsidP="003C1328">
      <w:pPr>
        <w:jc w:val="both"/>
        <w:rPr>
          <w:rFonts w:ascii="Verdana" w:hAnsi="Verdana"/>
          <w:color w:val="000000"/>
          <w:sz w:val="18"/>
          <w:szCs w:val="18"/>
        </w:rPr>
      </w:pPr>
    </w:p>
    <w:p w:rsidR="003D7006" w:rsidRDefault="003D7006" w:rsidP="003D7006">
      <w:pPr>
        <w:spacing w:line="270" w:lineRule="atLeast"/>
        <w:rPr>
          <w:rFonts w:ascii="Verdana" w:hAnsi="Verdana"/>
          <w:b/>
          <w:bCs/>
          <w:color w:val="000000"/>
          <w:sz w:val="18"/>
          <w:szCs w:val="18"/>
        </w:rPr>
      </w:pPr>
      <w:r>
        <w:rPr>
          <w:rFonts w:ascii="Verdana" w:hAnsi="Verdana"/>
          <w:b/>
          <w:bCs/>
          <w:color w:val="000000"/>
          <w:sz w:val="18"/>
          <w:szCs w:val="18"/>
        </w:rPr>
        <w:t>Год: </w:t>
      </w:r>
    </w:p>
    <w:p w:rsidR="003D7006" w:rsidRDefault="003D7006" w:rsidP="003D7006">
      <w:pPr>
        <w:spacing w:line="270" w:lineRule="atLeast"/>
        <w:rPr>
          <w:rFonts w:ascii="Verdana" w:hAnsi="Verdana"/>
          <w:color w:val="000000"/>
          <w:sz w:val="18"/>
          <w:szCs w:val="18"/>
        </w:rPr>
      </w:pPr>
      <w:r>
        <w:rPr>
          <w:rFonts w:ascii="Verdana" w:hAnsi="Verdana"/>
          <w:color w:val="000000"/>
          <w:sz w:val="18"/>
          <w:szCs w:val="18"/>
        </w:rPr>
        <w:t>2012</w:t>
      </w:r>
    </w:p>
    <w:p w:rsidR="003D7006" w:rsidRDefault="003D7006" w:rsidP="003D70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D7006" w:rsidRDefault="003D7006" w:rsidP="003D7006">
      <w:pPr>
        <w:spacing w:line="270" w:lineRule="atLeast"/>
        <w:rPr>
          <w:rFonts w:ascii="Verdana" w:hAnsi="Verdana"/>
          <w:color w:val="000000"/>
          <w:sz w:val="18"/>
          <w:szCs w:val="18"/>
        </w:rPr>
      </w:pPr>
      <w:r>
        <w:rPr>
          <w:rFonts w:ascii="Verdana" w:hAnsi="Verdana"/>
          <w:color w:val="000000"/>
          <w:sz w:val="18"/>
          <w:szCs w:val="18"/>
        </w:rPr>
        <w:t>Тухватуллин, Тимур Анварович</w:t>
      </w:r>
    </w:p>
    <w:p w:rsidR="003D7006" w:rsidRDefault="003D7006" w:rsidP="003D70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D7006" w:rsidRDefault="003D7006" w:rsidP="003D700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D7006" w:rsidRDefault="003D7006" w:rsidP="003D70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D7006" w:rsidRDefault="003D7006" w:rsidP="003D7006">
      <w:pPr>
        <w:spacing w:line="270" w:lineRule="atLeast"/>
        <w:rPr>
          <w:rFonts w:ascii="Verdana" w:hAnsi="Verdana"/>
          <w:color w:val="000000"/>
          <w:sz w:val="18"/>
          <w:szCs w:val="18"/>
        </w:rPr>
      </w:pPr>
      <w:r>
        <w:rPr>
          <w:rFonts w:ascii="Verdana" w:hAnsi="Verdana"/>
          <w:color w:val="000000"/>
          <w:sz w:val="18"/>
          <w:szCs w:val="18"/>
        </w:rPr>
        <w:t>Москва</w:t>
      </w:r>
    </w:p>
    <w:p w:rsidR="003D7006" w:rsidRDefault="003D7006" w:rsidP="003D70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D7006" w:rsidRDefault="003D7006" w:rsidP="003D7006">
      <w:pPr>
        <w:spacing w:line="270" w:lineRule="atLeast"/>
        <w:rPr>
          <w:rFonts w:ascii="Verdana" w:hAnsi="Verdana"/>
          <w:color w:val="000000"/>
          <w:sz w:val="18"/>
          <w:szCs w:val="18"/>
        </w:rPr>
      </w:pPr>
      <w:r>
        <w:rPr>
          <w:rFonts w:ascii="Verdana" w:hAnsi="Verdana"/>
          <w:color w:val="000000"/>
          <w:sz w:val="18"/>
          <w:szCs w:val="18"/>
        </w:rPr>
        <w:t>12.00.02</w:t>
      </w:r>
    </w:p>
    <w:p w:rsidR="003D7006" w:rsidRDefault="003D7006" w:rsidP="003D70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D7006" w:rsidRDefault="003D7006" w:rsidP="003D7006">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3D7006" w:rsidRDefault="003D7006" w:rsidP="003D70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D7006" w:rsidRDefault="003D7006" w:rsidP="003D7006">
      <w:pPr>
        <w:spacing w:line="270" w:lineRule="atLeast"/>
        <w:rPr>
          <w:rFonts w:ascii="Verdana" w:hAnsi="Verdana"/>
          <w:color w:val="000000"/>
          <w:sz w:val="18"/>
          <w:szCs w:val="18"/>
        </w:rPr>
      </w:pPr>
      <w:r>
        <w:rPr>
          <w:rFonts w:ascii="Verdana" w:hAnsi="Verdana"/>
          <w:color w:val="000000"/>
          <w:sz w:val="18"/>
          <w:szCs w:val="18"/>
        </w:rPr>
        <w:t>266</w:t>
      </w:r>
    </w:p>
    <w:p w:rsidR="003D7006" w:rsidRDefault="003D7006" w:rsidP="003D700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Тухватуллин, Тимур Анварович</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аспекты разграничения</w:t>
      </w:r>
      <w:r>
        <w:rPr>
          <w:rStyle w:val="WW8Num3z0"/>
          <w:rFonts w:ascii="Verdana" w:hAnsi="Verdana"/>
          <w:color w:val="000000"/>
          <w:sz w:val="18"/>
          <w:szCs w:val="18"/>
        </w:rPr>
        <w:t> </w:t>
      </w:r>
      <w:r>
        <w:rPr>
          <w:rStyle w:val="WW8Num4z0"/>
          <w:rFonts w:ascii="Verdana" w:hAnsi="Verdana"/>
          <w:color w:val="4682B4"/>
          <w:sz w:val="18"/>
          <w:szCs w:val="18"/>
        </w:rPr>
        <w:t>предметов</w:t>
      </w:r>
      <w:r>
        <w:rPr>
          <w:rStyle w:val="WW8Num3z0"/>
          <w:rFonts w:ascii="Verdana" w:hAnsi="Verdana"/>
          <w:color w:val="000000"/>
          <w:sz w:val="18"/>
          <w:szCs w:val="18"/>
        </w:rPr>
        <w:t> </w:t>
      </w:r>
      <w:r>
        <w:rPr>
          <w:rFonts w:ascii="Verdana" w:hAnsi="Verdana"/>
          <w:color w:val="000000"/>
          <w:sz w:val="18"/>
          <w:szCs w:val="18"/>
        </w:rPr>
        <w:t>ведения и полномочий между</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Федерацией и субъектами</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.16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1Л. Становление института разграничения предметов</w:t>
      </w:r>
      <w:r>
        <w:rPr>
          <w:rStyle w:val="WW8Num3z0"/>
          <w:rFonts w:ascii="Verdana" w:hAnsi="Verdana"/>
          <w:color w:val="000000"/>
          <w:sz w:val="18"/>
          <w:szCs w:val="18"/>
        </w:rPr>
        <w:t> </w:t>
      </w:r>
      <w:r>
        <w:rPr>
          <w:rStyle w:val="WW8Num4z0"/>
          <w:rFonts w:ascii="Verdana" w:hAnsi="Verdana"/>
          <w:color w:val="4682B4"/>
          <w:sz w:val="18"/>
          <w:szCs w:val="18"/>
        </w:rPr>
        <w:t>ведения</w:t>
      </w:r>
      <w:r>
        <w:rPr>
          <w:rStyle w:val="WW8Num3z0"/>
          <w:rFonts w:ascii="Verdana" w:hAnsi="Verdana"/>
          <w:color w:val="000000"/>
          <w:sz w:val="18"/>
          <w:szCs w:val="18"/>
        </w:rPr>
        <w:t> </w:t>
      </w:r>
      <w:r>
        <w:rPr>
          <w:rFonts w:ascii="Verdana" w:hAnsi="Verdana"/>
          <w:color w:val="000000"/>
          <w:sz w:val="18"/>
          <w:szCs w:val="18"/>
        </w:rPr>
        <w:t>и полномочий между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Федерацией</w:t>
      </w:r>
      <w:r>
        <w:rPr>
          <w:rStyle w:val="WW8Num3z0"/>
          <w:rFonts w:ascii="Verdana" w:hAnsi="Verdana"/>
          <w:color w:val="000000"/>
          <w:sz w:val="18"/>
          <w:szCs w:val="18"/>
        </w:rPr>
        <w:t> </w:t>
      </w:r>
      <w:r>
        <w:rPr>
          <w:rFonts w:ascii="Verdana" w:hAnsi="Verdana"/>
          <w:color w:val="000000"/>
          <w:sz w:val="18"/>
          <w:szCs w:val="18"/>
        </w:rPr>
        <w:t>и её субъектами.16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w:t>
      </w:r>
      <w:r>
        <w:rPr>
          <w:rStyle w:val="WW8Num3z0"/>
          <w:rFonts w:ascii="Verdana" w:hAnsi="Verdana"/>
          <w:color w:val="000000"/>
          <w:sz w:val="18"/>
          <w:szCs w:val="18"/>
        </w:rPr>
        <w:t> </w:t>
      </w:r>
      <w:r>
        <w:rPr>
          <w:rStyle w:val="WW8Num4z0"/>
          <w:rFonts w:ascii="Verdana" w:hAnsi="Verdana"/>
          <w:color w:val="4682B4"/>
          <w:sz w:val="18"/>
          <w:szCs w:val="18"/>
        </w:rPr>
        <w:t>Разграничение</w:t>
      </w:r>
      <w:r>
        <w:rPr>
          <w:rStyle w:val="WW8Num3z0"/>
          <w:rFonts w:ascii="Verdana" w:hAnsi="Verdana"/>
          <w:color w:val="000000"/>
          <w:sz w:val="18"/>
          <w:szCs w:val="18"/>
        </w:rPr>
        <w:t> </w:t>
      </w:r>
      <w:r>
        <w:rPr>
          <w:rFonts w:ascii="Verdana" w:hAnsi="Verdana"/>
          <w:color w:val="000000"/>
          <w:sz w:val="18"/>
          <w:szCs w:val="18"/>
        </w:rPr>
        <w:t>предметов ведения и полномочий</w:t>
      </w:r>
      <w:r>
        <w:rPr>
          <w:rStyle w:val="WW8Num3z0"/>
          <w:rFonts w:ascii="Verdana" w:hAnsi="Verdana"/>
          <w:color w:val="000000"/>
          <w:sz w:val="18"/>
          <w:szCs w:val="18"/>
        </w:rPr>
        <w:t> </w:t>
      </w:r>
      <w:r>
        <w:rPr>
          <w:rStyle w:val="WW8Num4z0"/>
          <w:rFonts w:ascii="Verdana" w:hAnsi="Verdana"/>
          <w:color w:val="4682B4"/>
          <w:sz w:val="18"/>
          <w:szCs w:val="18"/>
        </w:rPr>
        <w:t>между</w:t>
      </w:r>
      <w:r>
        <w:rPr>
          <w:rStyle w:val="WW8Num3z0"/>
          <w:rFonts w:ascii="Verdana" w:hAnsi="Verdana"/>
          <w:color w:val="000000"/>
          <w:sz w:val="18"/>
          <w:szCs w:val="18"/>
        </w:rPr>
        <w:t> </w:t>
      </w:r>
      <w:r>
        <w:rPr>
          <w:rFonts w:ascii="Verdana" w:hAnsi="Verdana"/>
          <w:color w:val="000000"/>
          <w:sz w:val="18"/>
          <w:szCs w:val="18"/>
        </w:rPr>
        <w:t>федерацией и её субъектами в зарубежных странах.33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Конституционно-правовое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 Центром и его</w:t>
      </w:r>
      <w:r>
        <w:rPr>
          <w:rStyle w:val="WW8Num3z0"/>
          <w:rFonts w:ascii="Verdana" w:hAnsi="Verdana"/>
          <w:color w:val="000000"/>
          <w:sz w:val="18"/>
          <w:szCs w:val="18"/>
        </w:rPr>
        <w:t> </w:t>
      </w:r>
      <w:r>
        <w:rPr>
          <w:rStyle w:val="WW8Num4z0"/>
          <w:rFonts w:ascii="Verdana" w:hAnsi="Verdana"/>
          <w:color w:val="4682B4"/>
          <w:sz w:val="18"/>
          <w:szCs w:val="18"/>
        </w:rPr>
        <w:t>субъектами</w:t>
      </w:r>
      <w:r>
        <w:rPr>
          <w:rStyle w:val="WW8Num3z0"/>
          <w:rFonts w:ascii="Verdana" w:hAnsi="Verdana"/>
          <w:color w:val="000000"/>
          <w:sz w:val="18"/>
          <w:szCs w:val="18"/>
        </w:rPr>
        <w:t> </w:t>
      </w:r>
      <w:r>
        <w:rPr>
          <w:rFonts w:ascii="Verdana" w:hAnsi="Verdana"/>
          <w:color w:val="000000"/>
          <w:sz w:val="18"/>
          <w:szCs w:val="18"/>
        </w:rPr>
        <w:t>в России.57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1.4. Роль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укреплении конституционной законности в сфере разграничения предметов ведения и полномочий между Российской</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Федерацией и её субъектами.84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Проблемы разграничения предметов ведения и полномочий между Российской Федерацией и её субъектами.106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 в сфере разграничения предметов ведения и полномочий.106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Пути совершенствования конституционно-правового регулирования предметов, находящихся в совместном ведении Российской</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 и её субъектов.127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Проблемы идентификации, закрепления и регулирования предметов ведения и полномочий субъектов Российской Федерации.142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Состояние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в сфере разграничения предметов ведения и полномочий на региональном уровне.165</w:t>
      </w:r>
    </w:p>
    <w:p w:rsidR="003D7006" w:rsidRDefault="003D7006" w:rsidP="003D700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"Разграничение предметов ведения и полномочий между Российской Федерацией и субъектами Российской Федерации в современных условиях"</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Одним из важнейших условий стабильного функционирования и планомерного развития любого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являются взвешенно и сбалансированно построенные отношения между федеральным Центром и его субъектами с чётким распределением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уровнями государственной власти.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России свидетельствует о том, что вопросы разграничения предметов ведения и полномочий между Российской Федерацией и её субъектами нуждаются в комплексном научно-правовом изучении и выработке на этой основе практических предложений, нацеленных на сохранение и укрепление Федерации и целостности Российского государства.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Общеизвестно, что практически в любой стране 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формой государственного устройства имеются определённые сложности во взаимоотношениях между федеральным Центром и его субъектами, поскольку такие проблемы заложены самой природой федеративного государства, объединяющего в себе два или несколько государственных образований.</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России, обусловленное рядом исторических, географических, социально-экономических, национальных, религиозных и иных этнодемографических факторов, несёт в себе наиболее приемлемую с точки зрения эффективности управления огромным государством форму устройства.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5 Конституции России разграничение предметов ведения и полномочий между Российской Федерацией и субъектами Российской Федерации провозглашается в качестве одного из основных принципов федеративного устройства, основанного на государственной целостности страны, единстве системы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равноправии</w:t>
      </w:r>
      <w:r>
        <w:rPr>
          <w:rStyle w:val="WW8Num3z0"/>
          <w:rFonts w:ascii="Verdana" w:hAnsi="Verdana"/>
          <w:color w:val="000000"/>
          <w:sz w:val="18"/>
          <w:szCs w:val="18"/>
        </w:rPr>
        <w:t> </w:t>
      </w:r>
      <w:r>
        <w:rPr>
          <w:rFonts w:ascii="Verdana" w:hAnsi="Verdana"/>
          <w:color w:val="000000"/>
          <w:sz w:val="18"/>
          <w:szCs w:val="18"/>
        </w:rPr>
        <w:t>и самоопределении народов России.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современная история России свидетельствует о том, что в ходе так называемого «парада</w:t>
      </w:r>
      <w:r>
        <w:rPr>
          <w:rStyle w:val="WW8Num3z0"/>
          <w:rFonts w:ascii="Verdana" w:hAnsi="Verdana"/>
          <w:color w:val="000000"/>
          <w:sz w:val="18"/>
          <w:szCs w:val="18"/>
        </w:rPr>
        <w:t> </w:t>
      </w:r>
      <w:r>
        <w:rPr>
          <w:rStyle w:val="WW8Num4z0"/>
          <w:rFonts w:ascii="Verdana" w:hAnsi="Verdana"/>
          <w:color w:val="4682B4"/>
          <w:sz w:val="18"/>
          <w:szCs w:val="18"/>
        </w:rPr>
        <w:t>суверенитетов</w:t>
      </w:r>
      <w:r>
        <w:rPr>
          <w:rFonts w:ascii="Verdana" w:hAnsi="Verdana"/>
          <w:color w:val="000000"/>
          <w:sz w:val="18"/>
          <w:szCs w:val="18"/>
        </w:rPr>
        <w:t>» отдельные субъекты Российской</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принимая собственные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(уставы), включали в них вопросы, отнесённые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к полномочиям федерального Центра, фактически самостоятельно перераспределяя их в свою пользу и нарушая тем самым единство правового пространства страны. Как показывает практика, до настоящего времени процесс приведения региональных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и законодательных актов в соответствие с Конституцией России и нормами федерального законодательства ещё не завершён.</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несмотря на активную</w:t>
      </w:r>
      <w:r>
        <w:rPr>
          <w:rStyle w:val="WW8Num3z0"/>
          <w:rFonts w:ascii="Verdana" w:hAnsi="Verdana"/>
          <w:color w:val="000000"/>
          <w:sz w:val="18"/>
          <w:szCs w:val="18"/>
        </w:rPr>
        <w:t> </w:t>
      </w:r>
      <w:r>
        <w:rPr>
          <w:rStyle w:val="WW8Num4z0"/>
          <w:rFonts w:ascii="Verdana" w:hAnsi="Verdana"/>
          <w:color w:val="4682B4"/>
          <w:sz w:val="18"/>
          <w:szCs w:val="18"/>
        </w:rPr>
        <w:t>нормотворческую</w:t>
      </w:r>
      <w:r>
        <w:rPr>
          <w:rStyle w:val="WW8Num3z0"/>
          <w:rFonts w:ascii="Verdana" w:hAnsi="Verdana"/>
          <w:color w:val="000000"/>
          <w:sz w:val="18"/>
          <w:szCs w:val="18"/>
        </w:rPr>
        <w:t> </w:t>
      </w:r>
      <w:r>
        <w:rPr>
          <w:rFonts w:ascii="Verdana" w:hAnsi="Verdana"/>
          <w:color w:val="000000"/>
          <w:sz w:val="18"/>
          <w:szCs w:val="18"/>
        </w:rPr>
        <w:t>деятельность федеральных законодателей, в России до сих пор не сформирована в целостном виде нормативно-правовая основа, способная разрешить проблемы, существующие в сфере федеративных отношений, прежде всего при разграничении предметов ведения и полномочий между уровнями государственной власти.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развитие основ такого разграничения, заложенных Конституцией России, федеральным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реализовано разделение полномочий между органами государственной власти Российской Федерации и субъектов Российской Федерации. Вместе с тем, сложившаяся в России практика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распределения властных полномочий вызывает множество справедливых нареканий как от научного юридического сообщества, занимающегося проблемами федеративных отношений, так и со стороны</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Fonts w:ascii="Verdana" w:hAnsi="Verdana"/>
          <w:color w:val="000000"/>
          <w:sz w:val="18"/>
          <w:szCs w:val="18"/>
        </w:rPr>
        <w:t>, затрудняющихся порой в реализации сложных и запутанных положений законов и других нормативных правовых актов, действующих в данной сфере.</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важна состоявшаяся 24 июня 2011 г. встреча Д.А. Медведева с главами ряда регионов страны, на которой обсуждались вопросы децентрализации части полномочий, закреплённых за федеральными органами государственной власти, и возможности передачи некоторых из них на региональный уровень1. По итогам совещания созданы две рабочие группы по выработке предложений по перераспределению полномочий между федеральными орга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Стенограмма заседания. URL: http://kremlin.ni/transkripts/l 1732 (дата обращения: 26.06.2011). 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органами исполнительной власти субъектов Российской Федерации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2.</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перераспределения полномочий между федеральными и региональными органами власти, пути совершенствования межбюджетных отношений обсуждались и на состоявшемся 26 декабря 2011 г. заседании Государственного совета Российской Федерации3.</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Приведённые обстоятельства подтверждают актуальность и высокую общественную значимость дальнейшей оптимизации действующей системы разграничения предметов ведения и полномочий между уровнями государственной власти, направленной на выработку правовых и практических мер для достижения оптимального баланса отношений между федеральным Центром и его субъектами.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Следует отметить, что существенную роль в решении указанных выше вопросов должны играть, помимо органов российской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контрольно-надзорных органов, включающих, в частности, Счётную</w:t>
      </w:r>
      <w:r>
        <w:rPr>
          <w:rStyle w:val="WW8Num3z0"/>
          <w:rFonts w:ascii="Verdana" w:hAnsi="Verdana"/>
          <w:color w:val="000000"/>
          <w:sz w:val="18"/>
          <w:szCs w:val="18"/>
        </w:rPr>
        <w:t> </w:t>
      </w:r>
      <w:r>
        <w:rPr>
          <w:rStyle w:val="WW8Num4z0"/>
          <w:rFonts w:ascii="Verdana" w:hAnsi="Verdana"/>
          <w:color w:val="4682B4"/>
          <w:sz w:val="18"/>
          <w:szCs w:val="18"/>
        </w:rPr>
        <w:t>палату</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Федеральную службу финансово-бюджетного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а также конституционных (уставных) судов субъектов Российской Федерации, органы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деятельность которых связана посредством мер реагирования в формировании сбалансированных отношений между федеральным и региональным уровнями государственной власти, поскольку их основной целью является обеспечение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укрепления законности,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а также</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общества и государства.</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Проблемы федеративных отношений и поиск оптимальной модели распределения предметов веде</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27.06.2011 № 425-рп «О подготовке предложений по перераспределению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 СЗ РФ. — 2011. — №27.-Ст. 3932.</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Стенографический отчёт о заседании Государственного совета. URL: http://kremlin.ru/transcriDts/14139 (дата обращения: 28.12.2011). ния и полномочий между уровнями государственной власти традиционно находятся в центре внимания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современной российской государственности, специфики и особенностей отечественного федерализма основано на общетеоретических выводах, сделанных в результате анализа и систематизации конституционно-правовых норм, содержащихся в работах учёных: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М.В. Баглая, Е.И. Козловой,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Б.Н. Топорнина, В.А. Четвернина,</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B.Е.Чиркина и др.</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Общим проблемам федерализма уделено внимание в научных трудах: Р.Г.</w:t>
      </w:r>
      <w:r>
        <w:rPr>
          <w:rStyle w:val="WW8Num3z0"/>
          <w:rFonts w:ascii="Verdana" w:hAnsi="Verdana"/>
          <w:color w:val="000000"/>
          <w:sz w:val="18"/>
          <w:szCs w:val="18"/>
        </w:rPr>
        <w:t> </w:t>
      </w:r>
      <w:r>
        <w:rPr>
          <w:rStyle w:val="WW8Num4z0"/>
          <w:rFonts w:ascii="Verdana" w:hAnsi="Verdana"/>
          <w:color w:val="4682B4"/>
          <w:sz w:val="18"/>
          <w:szCs w:val="18"/>
        </w:rPr>
        <w:t>Абдулатипова</w:t>
      </w:r>
      <w:r>
        <w:rPr>
          <w:rFonts w:ascii="Verdana" w:hAnsi="Verdana"/>
          <w:color w:val="000000"/>
          <w:sz w:val="18"/>
          <w:szCs w:val="18"/>
        </w:rPr>
        <w:t>, В.Г. Анненковой, A.B. Бланкенагеля, Л.Ф.</w:t>
      </w:r>
      <w:r>
        <w:rPr>
          <w:rStyle w:val="WW8Num3z0"/>
          <w:rFonts w:ascii="Verdana" w:hAnsi="Verdana"/>
          <w:color w:val="000000"/>
          <w:sz w:val="18"/>
          <w:szCs w:val="18"/>
        </w:rPr>
        <w:t> </w:t>
      </w:r>
      <w:r>
        <w:rPr>
          <w:rStyle w:val="WW8Num4z0"/>
          <w:rFonts w:ascii="Verdana" w:hAnsi="Verdana"/>
          <w:color w:val="4682B4"/>
          <w:sz w:val="18"/>
          <w:szCs w:val="18"/>
        </w:rPr>
        <w:t>Болтенковой</w:t>
      </w:r>
      <w:r>
        <w:rPr>
          <w:rFonts w:ascii="Verdana" w:hAnsi="Verdana"/>
          <w:color w:val="000000"/>
          <w:sz w:val="18"/>
          <w:szCs w:val="18"/>
        </w:rPr>
        <w:t>, Е.М. Бухвальда, С.Д. Валентея, Н.В.</w:t>
      </w:r>
      <w:r>
        <w:rPr>
          <w:rStyle w:val="WW8Num3z0"/>
          <w:rFonts w:ascii="Verdana" w:hAnsi="Verdana"/>
          <w:color w:val="000000"/>
          <w:sz w:val="18"/>
          <w:szCs w:val="18"/>
        </w:rPr>
        <w:t> </w:t>
      </w:r>
      <w:r>
        <w:rPr>
          <w:rStyle w:val="WW8Num4z0"/>
          <w:rFonts w:ascii="Verdana" w:hAnsi="Verdana"/>
          <w:color w:val="4682B4"/>
          <w:sz w:val="18"/>
          <w:szCs w:val="18"/>
        </w:rPr>
        <w:t>Варламовой</w:t>
      </w:r>
      <w:r>
        <w:rPr>
          <w:rFonts w:ascii="Verdana" w:hAnsi="Verdana"/>
          <w:color w:val="000000"/>
          <w:sz w:val="18"/>
          <w:szCs w:val="18"/>
        </w:rPr>
        <w:t>, И.Г. Горбачёва, Н.М. Добрынина, В.Б.</w:t>
      </w:r>
      <w:r>
        <w:rPr>
          <w:rStyle w:val="WW8Num3z0"/>
          <w:rFonts w:ascii="Verdana" w:hAnsi="Verdana"/>
          <w:color w:val="000000"/>
          <w:sz w:val="18"/>
          <w:szCs w:val="18"/>
        </w:rPr>
        <w:t> </w:t>
      </w:r>
      <w:r>
        <w:rPr>
          <w:rStyle w:val="WW8Num4z0"/>
          <w:rFonts w:ascii="Verdana" w:hAnsi="Verdana"/>
          <w:color w:val="4682B4"/>
          <w:sz w:val="18"/>
          <w:szCs w:val="18"/>
        </w:rPr>
        <w:t>Евдокимова</w:t>
      </w:r>
      <w:r>
        <w:rPr>
          <w:rFonts w:ascii="Verdana" w:hAnsi="Verdana"/>
          <w:color w:val="000000"/>
          <w:sz w:val="18"/>
          <w:szCs w:val="18"/>
        </w:rPr>
        <w:t>, JI.M. Карапетяна, И.А. Конюховой (Умно-вой), Б.С.</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В.Н. Лысенко, С.А. Осипяна, М.С.</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С.М. Шахрая, Б.С. Эбзеева и других учёных.</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Сравнительно-правовые исследования, посвящённые проблемам разграничения предметов ведения и полномочий между уровнями государственной власти, отражены в работах: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A.B. Безрукова, М.Ф. Казанцева, A.A. Кондрашёва,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А.Н. Лебедева, A.B. Мачинского,</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 В.Е. Сафонова, Т.Я. Хабриевой, В.А.</w:t>
      </w:r>
      <w:r>
        <w:rPr>
          <w:rStyle w:val="WW8Num3z0"/>
          <w:rFonts w:ascii="Verdana" w:hAnsi="Verdana"/>
          <w:color w:val="000000"/>
          <w:sz w:val="18"/>
          <w:szCs w:val="18"/>
        </w:rPr>
        <w:t> </w:t>
      </w:r>
      <w:r>
        <w:rPr>
          <w:rStyle w:val="WW8Num4z0"/>
          <w:rFonts w:ascii="Verdana" w:hAnsi="Verdana"/>
          <w:color w:val="4682B4"/>
          <w:sz w:val="18"/>
          <w:szCs w:val="18"/>
        </w:rPr>
        <w:t>Черепанова</w:t>
      </w:r>
      <w:r>
        <w:rPr>
          <w:rFonts w:ascii="Verdana" w:hAnsi="Verdana"/>
          <w:color w:val="000000"/>
          <w:sz w:val="18"/>
          <w:szCs w:val="18"/>
        </w:rPr>
        <w:t>, А.Н. Черткова, А.Г. Шорникова и др.</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Теоретическим исследованиям, связанным с вопросами зарубежного федерализма и практики разграничения компетенции, посвящены научные труды:</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К.В. Арановского, А.Х. Бегаевой, М. Берджесса и Ф. Грэсса, Р. Вальтера, Ф.</w:t>
      </w:r>
      <w:r>
        <w:rPr>
          <w:rStyle w:val="WW8Num3z0"/>
          <w:rFonts w:ascii="Verdana" w:hAnsi="Verdana"/>
          <w:color w:val="000000"/>
          <w:sz w:val="18"/>
          <w:szCs w:val="18"/>
        </w:rPr>
        <w:t> </w:t>
      </w:r>
      <w:r>
        <w:rPr>
          <w:rStyle w:val="WW8Num4z0"/>
          <w:rFonts w:ascii="Verdana" w:hAnsi="Verdana"/>
          <w:color w:val="4682B4"/>
          <w:sz w:val="18"/>
          <w:szCs w:val="18"/>
        </w:rPr>
        <w:t>Дельпере</w:t>
      </w:r>
      <w:r>
        <w:rPr>
          <w:rStyle w:val="WW8Num3z0"/>
          <w:rFonts w:ascii="Verdana" w:hAnsi="Verdana"/>
          <w:color w:val="000000"/>
          <w:sz w:val="18"/>
          <w:szCs w:val="18"/>
        </w:rPr>
        <w:t> </w:t>
      </w:r>
      <w:r>
        <w:rPr>
          <w:rFonts w:ascii="Verdana" w:hAnsi="Verdana"/>
          <w:color w:val="000000"/>
          <w:sz w:val="18"/>
          <w:szCs w:val="18"/>
        </w:rPr>
        <w:t>и Л.Н. Энтина, Д.Е.</w:t>
      </w:r>
      <w:r>
        <w:rPr>
          <w:rStyle w:val="WW8Num3z0"/>
          <w:rFonts w:ascii="Verdana" w:hAnsi="Verdana"/>
          <w:color w:val="000000"/>
          <w:sz w:val="18"/>
          <w:szCs w:val="18"/>
        </w:rPr>
        <w:t> </w:t>
      </w:r>
      <w:r>
        <w:rPr>
          <w:rStyle w:val="WW8Num4z0"/>
          <w:rFonts w:ascii="Verdana" w:hAnsi="Verdana"/>
          <w:color w:val="4682B4"/>
          <w:sz w:val="18"/>
          <w:szCs w:val="18"/>
        </w:rPr>
        <w:t>Дымова</w:t>
      </w:r>
      <w:r>
        <w:rPr>
          <w:rStyle w:val="WW8Num3z0"/>
          <w:rFonts w:ascii="Verdana" w:hAnsi="Verdana"/>
          <w:color w:val="000000"/>
          <w:sz w:val="18"/>
          <w:szCs w:val="18"/>
        </w:rPr>
        <w:t> </w:t>
      </w:r>
      <w:r>
        <w:rPr>
          <w:rFonts w:ascii="Verdana" w:hAnsi="Verdana"/>
          <w:color w:val="000000"/>
          <w:sz w:val="18"/>
          <w:szCs w:val="18"/>
        </w:rPr>
        <w:t>и Д.А. Ковачева,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B.Б.</w:t>
      </w:r>
      <w:r>
        <w:rPr>
          <w:rStyle w:val="WW8Num3z0"/>
          <w:rFonts w:ascii="Verdana" w:hAnsi="Verdana"/>
          <w:color w:val="000000"/>
          <w:sz w:val="18"/>
          <w:szCs w:val="18"/>
        </w:rPr>
        <w:t> </w:t>
      </w:r>
      <w:r>
        <w:rPr>
          <w:rStyle w:val="WW8Num4z0"/>
          <w:rFonts w:ascii="Verdana" w:hAnsi="Verdana"/>
          <w:color w:val="4682B4"/>
          <w:sz w:val="18"/>
          <w:szCs w:val="18"/>
        </w:rPr>
        <w:t>Евдокимова</w:t>
      </w:r>
      <w:r>
        <w:rPr>
          <w:rFonts w:ascii="Verdana" w:hAnsi="Verdana"/>
          <w:color w:val="000000"/>
          <w:sz w:val="18"/>
          <w:szCs w:val="18"/>
        </w:rPr>
        <w:t>, В.И. Лафитского, В.В. Маклакова, A.M.</w:t>
      </w:r>
      <w:r>
        <w:rPr>
          <w:rStyle w:val="WW8Num3z0"/>
          <w:rFonts w:ascii="Verdana" w:hAnsi="Verdana"/>
          <w:color w:val="000000"/>
          <w:sz w:val="18"/>
          <w:szCs w:val="18"/>
        </w:rPr>
        <w:t> </w:t>
      </w:r>
      <w:r>
        <w:rPr>
          <w:rStyle w:val="WW8Num4z0"/>
          <w:rFonts w:ascii="Verdana" w:hAnsi="Verdana"/>
          <w:color w:val="4682B4"/>
          <w:sz w:val="18"/>
          <w:szCs w:val="18"/>
        </w:rPr>
        <w:t>Осавелюка</w:t>
      </w:r>
      <w:r>
        <w:rPr>
          <w:rFonts w:ascii="Verdana" w:hAnsi="Verdana"/>
          <w:color w:val="000000"/>
          <w:sz w:val="18"/>
          <w:szCs w:val="18"/>
        </w:rPr>
        <w:t>, П. Пернталера, П. Петерса, М.С.</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Б.А. Страшуна, А.Г. Шорникова,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Фарукшина</w:t>
      </w:r>
      <w:r>
        <w:rPr>
          <w:rStyle w:val="WW8Num3z0"/>
          <w:rFonts w:ascii="Verdana" w:hAnsi="Verdana"/>
          <w:color w:val="000000"/>
          <w:sz w:val="18"/>
          <w:szCs w:val="18"/>
        </w:rPr>
        <w:t> </w:t>
      </w:r>
      <w:r>
        <w:rPr>
          <w:rFonts w:ascii="Verdana" w:hAnsi="Verdana"/>
          <w:color w:val="000000"/>
          <w:sz w:val="18"/>
          <w:szCs w:val="18"/>
        </w:rPr>
        <w:t>и др.</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работы А.И.</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В.Г. Азнагулова, А.И. Бобровой,</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Гошуляка</w:t>
      </w:r>
      <w:r>
        <w:rPr>
          <w:rFonts w:ascii="Verdana" w:hAnsi="Verdana"/>
          <w:color w:val="000000"/>
          <w:sz w:val="18"/>
          <w:szCs w:val="18"/>
        </w:rPr>
        <w:t>, И.Г. Дудко, З.И. Еникеева, Т.А.</w:t>
      </w:r>
      <w:r>
        <w:rPr>
          <w:rStyle w:val="WW8Num3z0"/>
          <w:rFonts w:ascii="Verdana" w:hAnsi="Verdana"/>
          <w:color w:val="000000"/>
          <w:sz w:val="18"/>
          <w:szCs w:val="18"/>
        </w:rPr>
        <w:t> </w:t>
      </w:r>
      <w:r>
        <w:rPr>
          <w:rStyle w:val="WW8Num4z0"/>
          <w:rFonts w:ascii="Verdana" w:hAnsi="Verdana"/>
          <w:color w:val="4682B4"/>
          <w:sz w:val="18"/>
          <w:szCs w:val="18"/>
        </w:rPr>
        <w:t>Золотухиной</w:t>
      </w:r>
      <w:r>
        <w:rPr>
          <w:rFonts w:ascii="Verdana" w:hAnsi="Verdana"/>
          <w:color w:val="000000"/>
          <w:sz w:val="18"/>
          <w:szCs w:val="18"/>
        </w:rPr>
        <w:t>, Т.Д. Зражевской,</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М.Ф.</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Д.Н. Миронова, Ф.М. Раянова, В.К.</w:t>
      </w:r>
      <w:r>
        <w:rPr>
          <w:rStyle w:val="WW8Num3z0"/>
          <w:rFonts w:ascii="Verdana" w:hAnsi="Verdana"/>
          <w:color w:val="000000"/>
          <w:sz w:val="18"/>
          <w:szCs w:val="18"/>
        </w:rPr>
        <w:t> </w:t>
      </w:r>
      <w:r>
        <w:rPr>
          <w:rStyle w:val="WW8Num4z0"/>
          <w:rFonts w:ascii="Verdana" w:hAnsi="Verdana"/>
          <w:color w:val="4682B4"/>
          <w:sz w:val="18"/>
          <w:szCs w:val="18"/>
        </w:rPr>
        <w:t>Самигуллина</w:t>
      </w:r>
      <w:r>
        <w:rPr>
          <w:rStyle w:val="WW8Num3z0"/>
          <w:rFonts w:ascii="Verdana" w:hAnsi="Verdana"/>
          <w:color w:val="000000"/>
          <w:sz w:val="18"/>
          <w:szCs w:val="18"/>
        </w:rPr>
        <w:t> </w:t>
      </w:r>
      <w:r>
        <w:rPr>
          <w:rFonts w:ascii="Verdana" w:hAnsi="Verdana"/>
          <w:color w:val="000000"/>
          <w:sz w:val="18"/>
          <w:szCs w:val="18"/>
        </w:rPr>
        <w:t>и других учёных посвящены проблемам регионального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парламентаризма.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 органов российской прокуратуры в укреплении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охватывающей сферу разграничения предметов ведения и полномочий между уровнями государственной власти, оценивается в исследованиях Т.А.</w:t>
      </w:r>
      <w:r>
        <w:rPr>
          <w:rStyle w:val="WW8Num3z0"/>
          <w:rFonts w:ascii="Verdana" w:hAnsi="Verdana"/>
          <w:color w:val="000000"/>
          <w:sz w:val="18"/>
          <w:szCs w:val="18"/>
        </w:rPr>
        <w:t> </w:t>
      </w:r>
      <w:r>
        <w:rPr>
          <w:rStyle w:val="WW8Num4z0"/>
          <w:rFonts w:ascii="Verdana" w:hAnsi="Verdana"/>
          <w:color w:val="4682B4"/>
          <w:sz w:val="18"/>
          <w:szCs w:val="18"/>
        </w:rPr>
        <w:t>Ашурбекова</w:t>
      </w:r>
      <w:r>
        <w:rPr>
          <w:rFonts w:ascii="Verdana" w:hAnsi="Verdana"/>
          <w:color w:val="000000"/>
          <w:sz w:val="18"/>
          <w:szCs w:val="18"/>
        </w:rPr>
        <w:t>, В.Г. Бессарабова, А.Ю. Винокурова, Ю.Е.</w:t>
      </w:r>
      <w:r>
        <w:rPr>
          <w:rStyle w:val="WW8Num3z0"/>
          <w:rFonts w:ascii="Verdana" w:hAnsi="Verdana"/>
          <w:color w:val="000000"/>
          <w:sz w:val="18"/>
          <w:szCs w:val="18"/>
        </w:rPr>
        <w:t> </w:t>
      </w:r>
      <w:r>
        <w:rPr>
          <w:rStyle w:val="WW8Num4z0"/>
          <w:rFonts w:ascii="Verdana" w:hAnsi="Verdana"/>
          <w:color w:val="4682B4"/>
          <w:sz w:val="18"/>
          <w:szCs w:val="18"/>
        </w:rPr>
        <w:t>Винокурова</w:t>
      </w:r>
      <w:r>
        <w:rPr>
          <w:rFonts w:ascii="Verdana" w:hAnsi="Verdana"/>
          <w:color w:val="000000"/>
          <w:sz w:val="18"/>
          <w:szCs w:val="18"/>
        </w:rPr>
        <w:t>,</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Жидких</w:t>
      </w:r>
      <w:r>
        <w:rPr>
          <w:rFonts w:ascii="Verdana" w:hAnsi="Verdana"/>
          <w:color w:val="000000"/>
          <w:sz w:val="18"/>
          <w:szCs w:val="18"/>
        </w:rPr>
        <w:t>, А.Х. Казариной, С.А. Осипяна, В.П.</w:t>
      </w:r>
      <w:r>
        <w:rPr>
          <w:rStyle w:val="WW8Num3z0"/>
          <w:rFonts w:ascii="Verdana" w:hAnsi="Verdana"/>
          <w:color w:val="000000"/>
          <w:sz w:val="18"/>
          <w:szCs w:val="18"/>
        </w:rPr>
        <w:t> </w:t>
      </w:r>
      <w:r>
        <w:rPr>
          <w:rStyle w:val="WW8Num4z0"/>
          <w:rFonts w:ascii="Verdana" w:hAnsi="Verdana"/>
          <w:color w:val="4682B4"/>
          <w:sz w:val="18"/>
          <w:szCs w:val="18"/>
        </w:rPr>
        <w:t>Рябцева</w:t>
      </w:r>
      <w:r>
        <w:rPr>
          <w:rStyle w:val="WW8Num3z0"/>
          <w:rFonts w:ascii="Verdana" w:hAnsi="Verdana"/>
          <w:color w:val="000000"/>
          <w:sz w:val="18"/>
          <w:szCs w:val="18"/>
        </w:rPr>
        <w:t> </w:t>
      </w:r>
      <w:r>
        <w:rPr>
          <w:rFonts w:ascii="Verdana" w:hAnsi="Verdana"/>
          <w:color w:val="000000"/>
          <w:sz w:val="18"/>
          <w:szCs w:val="18"/>
        </w:rPr>
        <w:t>и др.</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настоящего исследования также изучены диссертационные работы А.И. Багбы, A.B.</w:t>
      </w:r>
      <w:r>
        <w:rPr>
          <w:rStyle w:val="WW8Num3z0"/>
          <w:rFonts w:ascii="Verdana" w:hAnsi="Verdana"/>
          <w:color w:val="000000"/>
          <w:sz w:val="18"/>
          <w:szCs w:val="18"/>
        </w:rPr>
        <w:t> </w:t>
      </w:r>
      <w:r>
        <w:rPr>
          <w:rStyle w:val="WW8Num4z0"/>
          <w:rFonts w:ascii="Verdana" w:hAnsi="Verdana"/>
          <w:color w:val="4682B4"/>
          <w:sz w:val="18"/>
          <w:szCs w:val="18"/>
        </w:rPr>
        <w:t>Батюка</w:t>
      </w:r>
      <w:r>
        <w:rPr>
          <w:rFonts w:ascii="Verdana" w:hAnsi="Verdana"/>
          <w:color w:val="000000"/>
          <w:sz w:val="18"/>
          <w:szCs w:val="18"/>
        </w:rPr>
        <w:t>, A.B. Безрукова, Т.В. Бережной, Л.П.</w:t>
      </w:r>
      <w:r>
        <w:rPr>
          <w:rStyle w:val="WW8Num3z0"/>
          <w:rFonts w:ascii="Verdana" w:hAnsi="Verdana"/>
          <w:color w:val="000000"/>
          <w:sz w:val="18"/>
          <w:szCs w:val="18"/>
        </w:rPr>
        <w:t> </w:t>
      </w:r>
      <w:r>
        <w:rPr>
          <w:rStyle w:val="WW8Num4z0"/>
          <w:rFonts w:ascii="Verdana" w:hAnsi="Verdana"/>
          <w:color w:val="4682B4"/>
          <w:sz w:val="18"/>
          <w:szCs w:val="18"/>
        </w:rPr>
        <w:t>Волковой</w:t>
      </w:r>
      <w:r>
        <w:rPr>
          <w:rFonts w:ascii="Verdana" w:hAnsi="Verdana"/>
          <w:color w:val="000000"/>
          <w:sz w:val="18"/>
          <w:szCs w:val="18"/>
        </w:rPr>
        <w:t>, С.С. Гороховой, В.Г. Ермакова, М.Ю. Карпечкиной,</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B.П.</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П.Г. Московской, Д.В. Неманова, Т.В.</w:t>
      </w:r>
      <w:r>
        <w:rPr>
          <w:rStyle w:val="WW8Num3z0"/>
          <w:rFonts w:ascii="Verdana" w:hAnsi="Verdana"/>
          <w:color w:val="000000"/>
          <w:sz w:val="18"/>
          <w:szCs w:val="18"/>
        </w:rPr>
        <w:t> </w:t>
      </w:r>
      <w:r>
        <w:rPr>
          <w:rStyle w:val="WW8Num4z0"/>
          <w:rFonts w:ascii="Verdana" w:hAnsi="Verdana"/>
          <w:color w:val="4682B4"/>
          <w:sz w:val="18"/>
          <w:szCs w:val="18"/>
        </w:rPr>
        <w:t>Нечаевой</w:t>
      </w:r>
      <w:r>
        <w:rPr>
          <w:rFonts w:ascii="Verdana" w:hAnsi="Verdana"/>
          <w:color w:val="000000"/>
          <w:sz w:val="18"/>
          <w:szCs w:val="18"/>
        </w:rPr>
        <w:t>, С.А. Осипяна, В.М. Платонова, H.A.</w:t>
      </w:r>
      <w:r>
        <w:rPr>
          <w:rStyle w:val="WW8Num3z0"/>
          <w:rFonts w:ascii="Verdana" w:hAnsi="Verdana"/>
          <w:color w:val="000000"/>
          <w:sz w:val="18"/>
          <w:szCs w:val="18"/>
        </w:rPr>
        <w:t> </w:t>
      </w:r>
      <w:r>
        <w:rPr>
          <w:rStyle w:val="WW8Num4z0"/>
          <w:rFonts w:ascii="Verdana" w:hAnsi="Verdana"/>
          <w:color w:val="4682B4"/>
          <w:sz w:val="18"/>
          <w:szCs w:val="18"/>
        </w:rPr>
        <w:t>Поляковой</w:t>
      </w:r>
      <w:r>
        <w:rPr>
          <w:rFonts w:ascii="Verdana" w:hAnsi="Verdana"/>
          <w:color w:val="000000"/>
          <w:sz w:val="18"/>
          <w:szCs w:val="18"/>
        </w:rPr>
        <w:t>, Е.В. Рябова, Н.Б. Столповской, Е.В.</w:t>
      </w:r>
      <w:r>
        <w:rPr>
          <w:rStyle w:val="WW8Num3z0"/>
          <w:rFonts w:ascii="Verdana" w:hAnsi="Verdana"/>
          <w:color w:val="000000"/>
          <w:sz w:val="18"/>
          <w:szCs w:val="18"/>
        </w:rPr>
        <w:t> </w:t>
      </w:r>
      <w:r>
        <w:rPr>
          <w:rStyle w:val="WW8Num4z0"/>
          <w:rFonts w:ascii="Verdana" w:hAnsi="Verdana"/>
          <w:color w:val="4682B4"/>
          <w:sz w:val="18"/>
          <w:szCs w:val="18"/>
        </w:rPr>
        <w:t>Чурсиной</w:t>
      </w:r>
      <w:r>
        <w:rPr>
          <w:rFonts w:ascii="Verdana" w:hAnsi="Verdana"/>
          <w:color w:val="000000"/>
          <w:sz w:val="18"/>
          <w:szCs w:val="18"/>
        </w:rPr>
        <w:t>, в рамках которых дана правовая оценка проблем федеративных отношений, включая разграничение предметов ведения и полномочий между уровнями государственной власти, и предложены пути их решения.</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Признавая достигнутое, следует отметить, что институт разграничения предметов ведения и полномочий между Российской Федерацией и её субъектами, являющийся важным элементом конституционной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находится в постоянной динамике, зависящей от видоизменения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отношений, а также экономических, политических, социальных и иных условий. Указанное свидетельствует о необходимости его постоянного мониторинга и корректировки, в чём определённая роль отведена органам российской прокуратуры.</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до настоящего времени в отечественной науке конституционного права не проводилось комплексного исследования проблем разграничения предметов ведения и полномочий между Российской Федерацией и её субъектами с анализом</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субъектов Российской Федерации и аналогичной зарубежной практики, а также определения роли органов российской прокуратуры в данной сфере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целью устранения нарушений конституционной законности и выработкой конкретных правовых и организационных мер. Учитывая изложенное, данное исследование является актуальным и важным с научно-практической точки зрения.</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проблемой данного исследования является разрешение конституционно-правовых противоречий при разграничении предметов ведения и полномочий между Российской Федерацией и её субъектами с целью достижения оптимального баланса федеративных отношений, сохранения целостности государства и единства правового пространства в России.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цель исследования состоит в том, чтобы на основе современного состояния конституционно-правовой науки, изучения действующего законодательства и сложившейся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комплексно проанализировать состояние нормативного регулирования института разграничения предметов ведения и полномочий между Российской Федерацией и её субъектами, выявить связи между ними и выработать в интересах укрепления российской государственности комплекс правовых мер по обеспечению с участием российской прокуратуры единого и эффективного механизма отношений Российской Федерации с её субъектами.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работе решались следующие исследовательские задачи: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изучение становления института разграничения предметов ведения и полномочий между Российской Федерации и её субъектами;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отечественного конституционно-правового регулирования института разграничения предметов ведения и полномочий между федеральным Центром и субъектами Российской Федерации;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исследование опыта разграничения предметов ведения и полномочий между федерацией и её субъектами в зарубежных странах;</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установление роли органов российской прокуратуры в укреплении конституционной законности при разграничении властных полномочий между Российской Федерации и её субъектами;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выявление проблем разграничения предметов</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ведения Российской Федерации, а также предложения по их решению;</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исследование конституционно-правового регулирования предметов, находящихся в совместном ведении Российской Федерации и её субъектов, с предложением путей его совершенствования;</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выявление проблем, связанных с закреплением и регулированием предметов ведения и полномочий субъектов Российской Федерации, и предложение путей по их разрешению;</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исследование состояния конституционной законности в сфере разграничения предметов ведения и полномочий на уровне субъектов Российской Федерации.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исследования являются общественные отношения в сфере разграничения предметов ведения и полномочий между Российской Федерацией и её субъектами.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правовое обеспечение института разграничения предметов ведения и полномочий между Российской Федерацией и субъектами Российской Федерации.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проблем разграничения предметов ведения и полномочий между уровнями государственной власти являются положения диалектики, гносеологии, формальной логики, социологии,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социального управления и иных отраслей научного познания. В процессе исследования применялись общенаучные методы (дедукция, индукция, синтез, анализ, аналогия, наблюдение, сравнение), а также частные методы научного познания (формально-юридический - для изучения правовой природы федеративных отношений; системно-структурный - для выявления существенных черт организационного единства, комплексности формирования системы взаимоотношений между федеральным Центром и субъектами Российской Федерации; сравнительно-правовой - для изучения состояния правового обеспечения формирования института разграничения предметов ведения и полномочий, практики их реализации), способствующие реализации познавательного интереса и достижению поставленной цели.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служат положения и выводы относительно природы федеративных отношений, включая институт разграничения предметов ведения и полномочий между федеральным Центром и его субъектами, сформулированные в трудах отечественных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Style w:val="WW8Num3z0"/>
          <w:rFonts w:ascii="Verdana" w:hAnsi="Verdana"/>
          <w:color w:val="000000"/>
          <w:sz w:val="18"/>
          <w:szCs w:val="18"/>
        </w:rPr>
        <w:t> </w:t>
      </w:r>
      <w:r>
        <w:rPr>
          <w:rFonts w:ascii="Verdana" w:hAnsi="Verdana"/>
          <w:color w:val="000000"/>
          <w:sz w:val="18"/>
          <w:szCs w:val="18"/>
        </w:rPr>
        <w:t>Р.Г. Абдулатипова, Л.Ф. Болтенковой, С.Д.</w:t>
      </w:r>
      <w:r>
        <w:rPr>
          <w:rStyle w:val="WW8Num3z0"/>
          <w:rFonts w:ascii="Verdana" w:hAnsi="Verdana"/>
          <w:color w:val="000000"/>
          <w:sz w:val="18"/>
          <w:szCs w:val="18"/>
        </w:rPr>
        <w:t> </w:t>
      </w:r>
      <w:r>
        <w:rPr>
          <w:rStyle w:val="WW8Num4z0"/>
          <w:rFonts w:ascii="Verdana" w:hAnsi="Verdana"/>
          <w:color w:val="4682B4"/>
          <w:sz w:val="18"/>
          <w:szCs w:val="18"/>
        </w:rPr>
        <w:t>Валентея</w:t>
      </w:r>
      <w:r>
        <w:rPr>
          <w:rFonts w:ascii="Verdana" w:hAnsi="Verdana"/>
          <w:color w:val="000000"/>
          <w:sz w:val="18"/>
          <w:szCs w:val="18"/>
        </w:rPr>
        <w:t>, В.М. Герасимова, Н.М. Добрынина, И.А.</w:t>
      </w:r>
      <w:r>
        <w:rPr>
          <w:rStyle w:val="WW8Num3z0"/>
          <w:rFonts w:ascii="Verdana" w:hAnsi="Verdana"/>
          <w:color w:val="000000"/>
          <w:sz w:val="18"/>
          <w:szCs w:val="18"/>
        </w:rPr>
        <w:t> </w:t>
      </w:r>
      <w:r>
        <w:rPr>
          <w:rStyle w:val="WW8Num4z0"/>
          <w:rFonts w:ascii="Verdana" w:hAnsi="Verdana"/>
          <w:color w:val="4682B4"/>
          <w:sz w:val="18"/>
          <w:szCs w:val="18"/>
        </w:rPr>
        <w:t>Конюховой</w:t>
      </w:r>
      <w:r>
        <w:rPr>
          <w:rStyle w:val="WW8Num3z0"/>
          <w:rFonts w:ascii="Verdana" w:hAnsi="Verdana"/>
          <w:color w:val="000000"/>
          <w:sz w:val="18"/>
          <w:szCs w:val="18"/>
        </w:rPr>
        <w:t> </w:t>
      </w:r>
      <w:r>
        <w:rPr>
          <w:rFonts w:ascii="Verdana" w:hAnsi="Verdana"/>
          <w:color w:val="000000"/>
          <w:sz w:val="18"/>
          <w:szCs w:val="18"/>
        </w:rPr>
        <w:t>(Умновой), В.М. Платонова,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Т.Я. Хабриевой, С.М. Шахрая, А.Г.</w:t>
      </w:r>
      <w:r>
        <w:rPr>
          <w:rStyle w:val="WW8Num3z0"/>
          <w:rFonts w:ascii="Verdana" w:hAnsi="Verdana"/>
          <w:color w:val="000000"/>
          <w:sz w:val="18"/>
          <w:szCs w:val="18"/>
        </w:rPr>
        <w:t> </w:t>
      </w:r>
      <w:r>
        <w:rPr>
          <w:rStyle w:val="WW8Num4z0"/>
          <w:rFonts w:ascii="Verdana" w:hAnsi="Verdana"/>
          <w:color w:val="4682B4"/>
          <w:sz w:val="18"/>
          <w:szCs w:val="18"/>
        </w:rPr>
        <w:t>Шорникова</w:t>
      </w:r>
      <w:r>
        <w:rPr>
          <w:rFonts w:ascii="Verdana" w:hAnsi="Verdana"/>
          <w:color w:val="000000"/>
          <w:sz w:val="18"/>
          <w:szCs w:val="18"/>
        </w:rPr>
        <w:t>, Б.С. Эбзеева, а также зарубежных исследователей - М. Берджесса, Ф. Грэсса, Р. Вальтера, Ф. Дельпере, П.</w:t>
      </w:r>
      <w:r>
        <w:rPr>
          <w:rStyle w:val="WW8Num3z0"/>
          <w:rFonts w:ascii="Verdana" w:hAnsi="Verdana"/>
          <w:color w:val="000000"/>
          <w:sz w:val="18"/>
          <w:szCs w:val="18"/>
        </w:rPr>
        <w:t> </w:t>
      </w:r>
      <w:r>
        <w:rPr>
          <w:rStyle w:val="WW8Num4z0"/>
          <w:rFonts w:ascii="Verdana" w:hAnsi="Verdana"/>
          <w:color w:val="4682B4"/>
          <w:sz w:val="18"/>
          <w:szCs w:val="18"/>
        </w:rPr>
        <w:t>Пернталера</w:t>
      </w:r>
      <w:r>
        <w:rPr>
          <w:rFonts w:ascii="Verdana" w:hAnsi="Verdana"/>
          <w:color w:val="000000"/>
          <w:sz w:val="18"/>
          <w:szCs w:val="18"/>
        </w:rPr>
        <w:t>, П. Петерса.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диссертации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1993 г., Федеративный договор 1992 г.,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федеральные законы,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организационно-распорядительные документы Генеральной прокуратуры Российской Федерации, законодательство субъектов Российской Федерации,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разграничении предметов ведения и полномочий между федеральными и региональными органами государственной власти и другие нормативные правовые акты, регулирующие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разграничения предметов ведения и полномочий между органами государственной власти Федерации и её субъектов,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конституционных (уставных) судов субъектов Российской Федерации.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проблемам диссертации исследовались также конституции и законодательство таких зарубежных федеративных государств, как Австрия, Бразилия, Германия, Индия, Канада, Мексика,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Швейцария.</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информационно-аналитические доклады Академии Генеральной прокуратуры Российской Федерации и доклады о результатах деятельности Министерства юстиции России за 2000-2011 г.г., а также доклады Совета Федерации Федерального Собрания Российской Федерации о состоянии законодательства в стране за 2004-2009 г.г.</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изучены и использованы судебная практика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конституционных (уставных) судов субъектов Российской Федерации, а также материалы</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проверок и акты прокурорского реагирования, направленные, главным образом, на приведение</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конституций, уставов и иных нормативных правовых актов субъектов Российской Федерации Конституции России и федеральному законодательству.</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Проведённый мониторинг федерального и регионального законодательства позволил выделить основные тенденции и противоречия в рассматриваемой сфере правоотношений. В основу сделанных диссертантом выводов положены также результаты деятельности органов российской прокуратуры и юстиции, направленные на укрепление единства правового пространства России.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проведении комплексного научного исследования проблем разграничения предметов ведения и полномочий между Российской Федерацией и её субъектами с анализом конституционных (уставных) актов субъектов Федерации и </w:t>
      </w:r>
      <w:r>
        <w:rPr>
          <w:rFonts w:ascii="Verdana" w:hAnsi="Verdana"/>
          <w:color w:val="000000"/>
          <w:sz w:val="18"/>
          <w:szCs w:val="18"/>
        </w:rPr>
        <w:lastRenderedPageBreak/>
        <w:t>зарубежной практики, а также установлении роли органов российской прокуратуры в укреплении конституционной законности, влияющей на процесс разграничения предметов ведения и полномочий между федеральным Центром и его субъектами, с выработкой конкретных правовых и организационных мер, нацеленных на решение выявленных проблем, которое в отечественной конституционно-правовой науке до настоящего времени не проводилось.</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устранения имеющихся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при конституционном закреплении предметов ведения и полномочий Российской Федерации предложено использовать потенциал Конституционного Суда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Конституции России; по каждому предмету ведения, находящемуся в совместном ведении, предложено принятие рамочных федеральных законов; на региональном уровне мотивирована необходимость конституционного (уставного) или законодательного закрепления собственных предметов ведения субъектов Российской Федерации и их самостоятельного правового регулирования.</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Обосновано наличие противоречий и пробелов в положениях ст. 71 и 72 Конституции России, определяющих разграничение предметов ведения между Российской Федерацией и её субъектами. В качестве способа разрешения данных проблем предложено шире использовать возможности Конституционного Суда Российской Федерации, к компетенции которого отнесено</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с помощью которого можно устранить имеющиеся в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Сделан вывод о том, что реальным способом регулирования предметов, находящихся в совместном ведении Российской Федерации и её субъектов, является принятие по каждому из них федерального закона, что позволит федеральному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установить определённые рамки, в пределах которых любой субъект Российской Федерации будет</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осуществлять собственное правовое регулирование, направленное на их развитие. Диссертантом мотивировано негативное влияние договоров о разграничении предметов ведения и полномочий между Российской Федерацией и её субъектами на развитие федеративных отношений и отсутствие необходимости возобновления практики заключения таких договоров.</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Предложено консолидировать федеральные законы, действующие в сфере разграничения полномочий между федеральным и региональным уровнями органов государственной власти, в единый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акт, что позволит усовершенствовать и упростить реализацию данными органами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полномочий.</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Мотивировано положение о том, что нормативное закрепление на региональном уровне собственных предметов ведения субъектов Российской Федерации позитивно повлияет на формирование единой и прозрачной системы взаимоотношений между различными уровнями государственной власти. Предложено принять за основу разработанный диссертантом примерный перечень собственных предметов ведения субъектов Российской Федерации.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Предложены</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(уставный) или законодательный способы закрепления собственных предметов ведения субъектов Российской Федерации. Обоснована целесообразность законодательного способа закрепления субъектами Российской Федерации собственных предметов ведения. В качестве альтернативных способов инициирования процедуры закрепления таких предметов ведения предложены: гражданская инициатива, гражданская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инициатива, законодательная инициатива прокурора субъекта Российской Федерации,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конституционных (уставных) судов субъектов Российской Федерации.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Обоснована самостоятельная конституционно-правовая и научно-практическая ценности теории нормативного правового регулирования субъектами Российской Федерации собственных предметов ведения, а также полномочий их органов государственной власти в сфере совместного ведения.</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Выделены «</w:t>
      </w:r>
      <w:r>
        <w:rPr>
          <w:rStyle w:val="WW8Num4z0"/>
          <w:rFonts w:ascii="Verdana" w:hAnsi="Verdana"/>
          <w:color w:val="4682B4"/>
          <w:sz w:val="18"/>
          <w:szCs w:val="18"/>
        </w:rPr>
        <w:t>надзорная</w:t>
      </w:r>
      <w:r>
        <w:rPr>
          <w:rFonts w:ascii="Verdana" w:hAnsi="Verdana"/>
          <w:color w:val="000000"/>
          <w:sz w:val="18"/>
          <w:szCs w:val="18"/>
        </w:rPr>
        <w:t>» и «</w:t>
      </w:r>
      <w:r>
        <w:rPr>
          <w:rStyle w:val="WW8Num4z0"/>
          <w:rFonts w:ascii="Verdana" w:hAnsi="Verdana"/>
          <w:color w:val="4682B4"/>
          <w:sz w:val="18"/>
          <w:szCs w:val="18"/>
        </w:rPr>
        <w:t>предупредительная</w:t>
      </w:r>
      <w:r>
        <w:rPr>
          <w:rFonts w:ascii="Verdana" w:hAnsi="Verdana"/>
          <w:color w:val="000000"/>
          <w:sz w:val="18"/>
          <w:szCs w:val="18"/>
        </w:rPr>
        <w:t xml:space="preserve">» роли органов российской прокуратуры в укреплении конституционной законности в сфере разграничения предметов ведения и полномочий между федеральным и региональным уровнями государственной власти. Обоснована необходимость проведения органами российской прокуратуры постоянного правового мониторинга и оперативного реагирования на факты несоблюдения органами государственной власти субъектов Российской </w:t>
      </w:r>
      <w:r>
        <w:rPr>
          <w:rFonts w:ascii="Verdana" w:hAnsi="Verdana"/>
          <w:color w:val="000000"/>
          <w:sz w:val="18"/>
          <w:szCs w:val="18"/>
        </w:rPr>
        <w:lastRenderedPageBreak/>
        <w:t>Федерации положений Конституции России, федерального законодательства, а также установленного срока приведения регионального законодательства, принятого в порядке опережающего правового регулирования, в соответствие с федеральными законами.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научно-практическая значимость диссертационного исследования. Теоретическая значимость состоит в уточнении применительно к</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отношениям основополагающих понятий «</w:t>
      </w:r>
      <w:r>
        <w:rPr>
          <w:rStyle w:val="WW8Num4z0"/>
          <w:rFonts w:ascii="Verdana" w:hAnsi="Verdana"/>
          <w:color w:val="4682B4"/>
          <w:sz w:val="18"/>
          <w:szCs w:val="18"/>
        </w:rPr>
        <w:t>разграничение компетенции</w:t>
      </w:r>
      <w:r>
        <w:rPr>
          <w:rFonts w:ascii="Verdana" w:hAnsi="Verdana"/>
          <w:color w:val="000000"/>
          <w:sz w:val="18"/>
          <w:szCs w:val="18"/>
        </w:rPr>
        <w:t>», «</w:t>
      </w:r>
      <w:r>
        <w:rPr>
          <w:rStyle w:val="WW8Num4z0"/>
          <w:rFonts w:ascii="Verdana" w:hAnsi="Verdana"/>
          <w:color w:val="4682B4"/>
          <w:sz w:val="18"/>
          <w:szCs w:val="18"/>
        </w:rPr>
        <w:t>разграничение предметов ведения</w:t>
      </w:r>
      <w:r>
        <w:rPr>
          <w:rFonts w:ascii="Verdana" w:hAnsi="Verdana"/>
          <w:color w:val="000000"/>
          <w:sz w:val="18"/>
          <w:szCs w:val="18"/>
        </w:rPr>
        <w:t>», «</w:t>
      </w:r>
      <w:r>
        <w:rPr>
          <w:rStyle w:val="WW8Num4z0"/>
          <w:rFonts w:ascii="Verdana" w:hAnsi="Verdana"/>
          <w:color w:val="4682B4"/>
          <w:sz w:val="18"/>
          <w:szCs w:val="18"/>
        </w:rPr>
        <w:t>делегирование полномочий</w:t>
      </w:r>
      <w:r>
        <w:rPr>
          <w:rFonts w:ascii="Verdana" w:hAnsi="Verdana"/>
          <w:color w:val="000000"/>
          <w:sz w:val="18"/>
          <w:szCs w:val="18"/>
        </w:rPr>
        <w:t>», а также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законность». Результаты исследования теоретического характера и высказанные предложения и рекомендации могут быть использованы при совершенствовании законодательства о разграничении предметов ведения и полномочий между Российской Федерацией и её субъектами как на федеральном, так и на региональном уровнях.</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работы заключается в возможности использования материалов диссертации в правоприменительной практике федеральных и региональных органов государственной власти, в деятельности органов российской прокуратуры и юстиции,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Fonts w:ascii="Verdana" w:hAnsi="Verdana"/>
          <w:color w:val="000000"/>
          <w:sz w:val="18"/>
          <w:szCs w:val="18"/>
        </w:rPr>
        <w:t>, в научно-исследовательской работе, связанной с проблемами разграничения в федеративных государствах предметов ведения и полномочий между уровнями государственной власти, а также в процессе преподавания предмета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Важнейшие положения диссертационного исследования внедрены в учебный процесс при преподавании студентам юридических специальностей предмета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результаты диссертации апробированы на научно-практических конференциях: «</w:t>
      </w:r>
      <w:r>
        <w:rPr>
          <w:rStyle w:val="WW8Num4z0"/>
          <w:rFonts w:ascii="Verdana" w:hAnsi="Verdana"/>
          <w:color w:val="4682B4"/>
          <w:sz w:val="18"/>
          <w:szCs w:val="18"/>
        </w:rPr>
        <w:t>Актуальные проблемы совершенствования правовой системы Российской Федерации</w:t>
      </w:r>
      <w:r>
        <w:rPr>
          <w:rFonts w:ascii="Verdana" w:hAnsi="Verdana"/>
          <w:color w:val="000000"/>
          <w:sz w:val="18"/>
          <w:szCs w:val="18"/>
        </w:rPr>
        <w:t>» (Уфа, 2008 г.), «Актуальные проблемы государства и общества в области обеспечения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(Уфа, 2010, 2011 г.г.), «Актуальные проблемы права и государства в XXI веке» (Уфа, 2011, 2012 г.г.), «Роль юридической общественности в решении проблем обеспечения национальной безопасности» (Сибай, 2011 г.), «Государство будущего: политико-правовой аспект» (Уфа, 2012 г.).</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Ключевые результаты настоящей работы нашли отражение в 13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публикациях общим объемом 4,56 п.л., из которых 5 работ опубликованы в изданиях, рекомендованных Высшей аттестационной комиссией при Министерстве образования и науки Российской Федерации.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Особой сферой практического применения настоящего исследования является</w:t>
      </w:r>
      <w:r>
        <w:rPr>
          <w:rStyle w:val="WW8Num3z0"/>
          <w:rFonts w:ascii="Verdana" w:hAnsi="Verdana"/>
          <w:color w:val="000000"/>
          <w:sz w:val="18"/>
          <w:szCs w:val="18"/>
        </w:rPr>
        <w:t>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деятельность. Ряд предложений, высказанных автором в рамках диссертационной работы, а также разработанные проекты федеральных законов и примерный перечень собственных предметов ведения субъектов Российской Федерации направлены в Государственную Думу и Совет Федерации Федерального Собрания Российской Федерации, Министерство юстиции Российской Федерации для использования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логикой исследования, а также поставленными целями и задачами и включает введение, две главы, состоящие из восьми параграфов, заключение, список использованной литературы и шесть приложений.</w:t>
      </w:r>
    </w:p>
    <w:p w:rsidR="003D7006" w:rsidRDefault="003D7006" w:rsidP="003D700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Тухватуллин, Тимур Анварович</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 Центром и его субъектами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является одним из ключевых вопросов государственного строительства, от правового регулирования и правильной реализации которого во многом зависит и эффективность механизма взаимодействия обозначенных уровней государственной власти. Этот вопрос актуален для современной России, поскольку полная гармония во взаимоотношениях между уровнями власти в стране ещё не достигнута.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большинства</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 в Российской Федерации применяется трёхуровневая система разграничения предметов ведения и полномочий, каждый уровень которой имеет свои недостатки, требующая совершенствования и корректировки. В рамках настоящей работы с учётом исторического и зарубежного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 xml:space="preserve">опыта проведено комплексное </w:t>
      </w:r>
      <w:r>
        <w:rPr>
          <w:rFonts w:ascii="Verdana" w:hAnsi="Verdana"/>
          <w:color w:val="000000"/>
          <w:sz w:val="18"/>
          <w:szCs w:val="18"/>
        </w:rPr>
        <w:lastRenderedPageBreak/>
        <w:t>научно-правовое исследование проблем разграничения властных полномочий с предложением конкретных практических способов их разрешения, реализация которых позволит сохранить целостность российского государства и укрепить единство его правового пространства.</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Проведённые исследования привели к следующим научным выводам.</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Кардинальные реформы, начавшиеся с начала 1990-х годов и, в первую очередь, связанные с «</w:t>
      </w:r>
      <w:r>
        <w:rPr>
          <w:rStyle w:val="WW8Num4z0"/>
          <w:rFonts w:ascii="Verdana" w:hAnsi="Verdana"/>
          <w:color w:val="4682B4"/>
          <w:sz w:val="18"/>
          <w:szCs w:val="18"/>
        </w:rPr>
        <w:t>перестройкой</w:t>
      </w:r>
      <w:r>
        <w:rPr>
          <w:rFonts w:ascii="Verdana" w:hAnsi="Verdana"/>
          <w:color w:val="000000"/>
          <w:sz w:val="18"/>
          <w:szCs w:val="18"/>
        </w:rPr>
        <w:t>» провозглашённых</w:t>
      </w:r>
      <w:r>
        <w:rPr>
          <w:rStyle w:val="WW8Num3z0"/>
          <w:rFonts w:ascii="Verdana" w:hAnsi="Verdana"/>
          <w:color w:val="000000"/>
          <w:sz w:val="18"/>
          <w:szCs w:val="18"/>
        </w:rPr>
        <w:t> </w:t>
      </w:r>
      <w:r>
        <w:rPr>
          <w:rStyle w:val="WW8Num4z0"/>
          <w:rFonts w:ascii="Verdana" w:hAnsi="Verdana"/>
          <w:color w:val="4682B4"/>
          <w:sz w:val="18"/>
          <w:szCs w:val="18"/>
        </w:rPr>
        <w:t>федеративными</w:t>
      </w:r>
      <w:r>
        <w:rPr>
          <w:rStyle w:val="WW8Num3z0"/>
          <w:rFonts w:ascii="Verdana" w:hAnsi="Verdana"/>
          <w:color w:val="000000"/>
          <w:sz w:val="18"/>
          <w:szCs w:val="18"/>
        </w:rPr>
        <w:t> </w:t>
      </w:r>
      <w:r>
        <w:rPr>
          <w:rFonts w:ascii="Verdana" w:hAnsi="Verdana"/>
          <w:color w:val="000000"/>
          <w:sz w:val="18"/>
          <w:szCs w:val="18"/>
        </w:rPr>
        <w:t>государствами СССР и РСФСР в его составе, которые фактически функционировали как государства с сильной концентрацией всей власти в руках Центра, что выявляло, по сути, их унитарное устройство, привели к формированию модели современного российского федерализма.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Исторический путь создания и дальнейшей эволюции социалистических федераций, построенных по советской модели, свидетельствует о том, что</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форма устройства в государствах с жёсткой централизацией власти, концентрирующейся в руках, как правило, одной политической силы (партии, лидера), недолговечна. Причинами этого были, во-первых, вездесущность центральной власти во всех сферах общественно-политической и экономической жизни таких государств, во-вторых, отождествление такой центральной власти с правящей политической партией государства.</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федеративная форма устройства эффективна лишь в устойчивых демократических государствах (например, западного типа), где между федеральным Центром и субъектами Федерации возможен диалог и компромисс, особенно при решении вопросов о разграничении предметов ведения и полномочий между уровнями государственной власти.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стала подлинно</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государством лишь 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1993 г., предложившей некий компромисс, сочетающий меры по укреплению единства и целостности Российской Федерации и выравнивание в правах всех её субъектов.</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первом этапе становления обновлённой Российской Федерации этого достичь не удалось, поскольку заключенный</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1992 г. придал отдельным субъектам России (суверенным республикам) особый статус, что привело к значительной асимметричности государства.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Принятая в 1993 г.</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помимо установления трёхуровневой системы разграничения предметов ведения и полномочий между Российской Федерацией и её субъектами, предусмотрела возможность их</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разграничения, что стало началом нового этапа развития федеративных отношений - договорного федерализма.</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Оценивая роль российского договорного федерализма, следует отметить, что на том историческом промежутке данный способ разграничения властных полномочий между федеральным Центром и его субъектами, по нашему мнению, был необходим по нескольким причинам. Первая причина связана с отсутствием достаточного нормативно-правового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разграничение предметов ведения и полномочий ограничивалось общими формулировками, содержащимися в ст. 71 и 72 Конституции России, развитие указанных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в законодательных актах ещё не было осуществлено. Практика договорного разграничения полномочий имела ещё и немаловажную политическую составляющую. Заключаемые центральной властью с субъектами Федерации договоры о разделении полномочий служили для обеих сторон определённым компромиссом: для федерального Центра договоры являлись</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сохранения целостности и стабильности государства, субъекты Российской Федерации в этой непростой ситуации получали для себя дополнительные сферы самостоятельной деятельности и властные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современного состояния разграничения предметов ведения и полномочий</w:t>
      </w:r>
      <w:r>
        <w:rPr>
          <w:rStyle w:val="WW8Num3z0"/>
          <w:rFonts w:ascii="Verdana" w:hAnsi="Verdana"/>
          <w:color w:val="000000"/>
          <w:sz w:val="18"/>
          <w:szCs w:val="18"/>
        </w:rPr>
        <w:t> </w:t>
      </w:r>
      <w:r>
        <w:rPr>
          <w:rStyle w:val="WW8Num4z0"/>
          <w:rFonts w:ascii="Verdana" w:hAnsi="Verdana"/>
          <w:color w:val="4682B4"/>
          <w:sz w:val="18"/>
          <w:szCs w:val="18"/>
        </w:rPr>
        <w:t>договорный</w:t>
      </w:r>
      <w:r>
        <w:rPr>
          <w:rStyle w:val="WW8Num3z0"/>
          <w:rFonts w:ascii="Verdana" w:hAnsi="Verdana"/>
          <w:color w:val="000000"/>
          <w:sz w:val="18"/>
          <w:szCs w:val="18"/>
        </w:rPr>
        <w:t> </w:t>
      </w:r>
      <w:r>
        <w:rPr>
          <w:rFonts w:ascii="Verdana" w:hAnsi="Verdana"/>
          <w:color w:val="000000"/>
          <w:sz w:val="18"/>
          <w:szCs w:val="18"/>
        </w:rPr>
        <w:t>способ распределения властных полномочий неактуален. Во-первых, несмотря на предусмотренную действующим федеральным законодательством такую возможность, причины и условия возобновления практики заключения с субъектами Российской Федерации договоров о разграничении предметов ведения и полномочий отсутствуют. На замену «</w:t>
      </w:r>
      <w:r>
        <w:rPr>
          <w:rStyle w:val="WW8Num4z0"/>
          <w:rFonts w:ascii="Verdana" w:hAnsi="Verdana"/>
          <w:color w:val="4682B4"/>
          <w:sz w:val="18"/>
          <w:szCs w:val="18"/>
        </w:rPr>
        <w:t>договорному</w:t>
      </w:r>
      <w:r>
        <w:rPr>
          <w:rFonts w:ascii="Verdana" w:hAnsi="Verdana"/>
          <w:color w:val="000000"/>
          <w:sz w:val="18"/>
          <w:szCs w:val="18"/>
        </w:rPr>
        <w:t>» пришёл «</w:t>
      </w:r>
      <w:r>
        <w:rPr>
          <w:rStyle w:val="WW8Num4z0"/>
          <w:rFonts w:ascii="Verdana" w:hAnsi="Verdana"/>
          <w:color w:val="4682B4"/>
          <w:sz w:val="18"/>
          <w:szCs w:val="18"/>
        </w:rPr>
        <w:t>законодательный</w:t>
      </w:r>
      <w:r>
        <w:rPr>
          <w:rFonts w:ascii="Verdana" w:hAnsi="Verdana"/>
          <w:color w:val="000000"/>
          <w:sz w:val="18"/>
          <w:szCs w:val="18"/>
        </w:rPr>
        <w:t>» способ, осуществляющий разграничение полномочий между федеральными и региональными уровнями государственной власти с помощью федеральных законов, принимаемых в развитие положений Конституции России. Отличительной особенностью «</w:t>
      </w:r>
      <w:r>
        <w:rPr>
          <w:rStyle w:val="WW8Num4z0"/>
          <w:rFonts w:ascii="Verdana" w:hAnsi="Verdana"/>
          <w:color w:val="4682B4"/>
          <w:sz w:val="18"/>
          <w:szCs w:val="18"/>
        </w:rPr>
        <w:t>законодательного</w:t>
      </w:r>
      <w:r>
        <w:rPr>
          <w:rFonts w:ascii="Verdana" w:hAnsi="Verdana"/>
          <w:color w:val="000000"/>
          <w:sz w:val="18"/>
          <w:szCs w:val="18"/>
        </w:rPr>
        <w:t>» способа от «</w:t>
      </w:r>
      <w:r>
        <w:rPr>
          <w:rStyle w:val="WW8Num4z0"/>
          <w:rFonts w:ascii="Verdana" w:hAnsi="Verdana"/>
          <w:color w:val="4682B4"/>
          <w:sz w:val="18"/>
          <w:szCs w:val="18"/>
        </w:rPr>
        <w:t>договорного</w:t>
      </w:r>
      <w:r>
        <w:rPr>
          <w:rFonts w:ascii="Verdana" w:hAnsi="Verdana"/>
          <w:color w:val="000000"/>
          <w:sz w:val="18"/>
          <w:szCs w:val="18"/>
        </w:rPr>
        <w:t xml:space="preserve">», практиковавшего индивидуальный подход при </w:t>
      </w:r>
      <w:r>
        <w:rPr>
          <w:rFonts w:ascii="Verdana" w:hAnsi="Verdana"/>
          <w:color w:val="000000"/>
          <w:sz w:val="18"/>
          <w:szCs w:val="18"/>
        </w:rPr>
        <w:lastRenderedPageBreak/>
        <w:t>закреплении за субъектами Российской Федерации предметов ведения и полномочий, имеет</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набор полномочий, передаваемых одновременно всем субъектам федеральным Центром, подтверждая их</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Fonts w:ascii="Verdana" w:hAnsi="Verdana"/>
          <w:color w:val="000000"/>
          <w:sz w:val="18"/>
          <w:szCs w:val="18"/>
        </w:rPr>
        <w:t>. Во-вторых, по мере укрепления внутриполитической обстановки и стабилизации социально-экономической ситуации в России угрозы целостности и единству государства отсутствуют, следовательно, не имеется оснований и для договорного разграничения предметов ведения и полномочий.</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реализуемый на данном этапе развития российского федерализма</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способ разграничения компетенции между уровнями государственной власти также является недостаточно эффективным. Негативный характер данного способа выражен сложностями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федеральных законов, с помощью которых осуществляется разграничение полномочий, что, прежде всего, связано с</w:t>
      </w:r>
      <w:r>
        <w:rPr>
          <w:rStyle w:val="WW8Num3z0"/>
          <w:rFonts w:ascii="Verdana" w:hAnsi="Verdana"/>
          <w:color w:val="000000"/>
          <w:sz w:val="18"/>
          <w:szCs w:val="18"/>
        </w:rPr>
        <w:t> </w:t>
      </w:r>
      <w:r>
        <w:rPr>
          <w:rStyle w:val="WW8Num4z0"/>
          <w:rFonts w:ascii="Verdana" w:hAnsi="Verdana"/>
          <w:color w:val="4682B4"/>
          <w:sz w:val="18"/>
          <w:szCs w:val="18"/>
        </w:rPr>
        <w:t>отсылочным</w:t>
      </w:r>
      <w:r>
        <w:rPr>
          <w:rStyle w:val="WW8Num3z0"/>
          <w:rFonts w:ascii="Verdana" w:hAnsi="Verdana"/>
          <w:color w:val="000000"/>
          <w:sz w:val="18"/>
          <w:szCs w:val="18"/>
        </w:rPr>
        <w:t> </w:t>
      </w:r>
      <w:r>
        <w:rPr>
          <w:rFonts w:ascii="Verdana" w:hAnsi="Verdana"/>
          <w:color w:val="000000"/>
          <w:sz w:val="18"/>
          <w:szCs w:val="18"/>
        </w:rPr>
        <w:t>характером их норм, адресованным к положениям большого числа других федеральных законов, а также финансовой необеспеченностью передаваемых для реализации субъектам Российской Федерации полномочий. Последний фактор играет основную негативную роль, поскольку это сказывается на своевременности, полноте и качестве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перед населением страны обязательств социального характера.</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сравнительно-правового исследования практики разграничения предметов ведения и полномочий между федеральным Центром и его субъектами в зарубежных федерациях установлено, что разграничение предметов ведения между уровнями государственной власти в них осуществляется, как правило, с помощью положений федеральной конституции, всегда имеющей приоритет перед законодательством субъектов.</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этой причине, как представляется,</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разграничение властных полномочий в зарубежных федерациях не получило сколь-нибудь широкого распространения. В случае же заключения между федеральным Центром и его субъектом договора (</w:t>
      </w:r>
      <w:r>
        <w:rPr>
          <w:rStyle w:val="WW8Num4z0"/>
          <w:rFonts w:ascii="Verdana" w:hAnsi="Verdana"/>
          <w:color w:val="4682B4"/>
          <w:sz w:val="18"/>
          <w:szCs w:val="18"/>
        </w:rPr>
        <w:t>соглашения</w:t>
      </w:r>
      <w:r>
        <w:rPr>
          <w:rFonts w:ascii="Verdana" w:hAnsi="Verdana"/>
          <w:color w:val="000000"/>
          <w:sz w:val="18"/>
          <w:szCs w:val="18"/>
        </w:rPr>
        <w:t>) им лишь осуществляется детализация (уточнение) механизма реализации субъектом переданного с федерального на региональный уровень полномочия. Такого рода договоры в зарубежной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практике не перераспределяют, как это имеет место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установленные предметы ведения и полномочия.</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федеративных государств, как и в России, в</w:t>
      </w:r>
      <w:r>
        <w:rPr>
          <w:rStyle w:val="WW8Num3z0"/>
          <w:rFonts w:ascii="Verdana" w:hAnsi="Verdana"/>
          <w:color w:val="000000"/>
          <w:sz w:val="18"/>
          <w:szCs w:val="18"/>
        </w:rPr>
        <w:t> </w:t>
      </w:r>
      <w:r>
        <w:rPr>
          <w:rStyle w:val="WW8Num4z0"/>
          <w:rFonts w:ascii="Verdana" w:hAnsi="Verdana"/>
          <w:color w:val="4682B4"/>
          <w:sz w:val="18"/>
          <w:szCs w:val="18"/>
        </w:rPr>
        <w:t>исключительном</w:t>
      </w:r>
      <w:r>
        <w:rPr>
          <w:rStyle w:val="WW8Num3z0"/>
          <w:rFonts w:ascii="Verdana" w:hAnsi="Verdana"/>
          <w:color w:val="000000"/>
          <w:sz w:val="18"/>
          <w:szCs w:val="18"/>
        </w:rPr>
        <w:t> </w:t>
      </w:r>
      <w:r>
        <w:rPr>
          <w:rFonts w:ascii="Verdana" w:hAnsi="Verdana"/>
          <w:color w:val="000000"/>
          <w:sz w:val="18"/>
          <w:szCs w:val="18"/>
        </w:rPr>
        <w:t>ведении Центра сосредотачивают вопросы, отвечающие за целостность федерации как единого государства. В сфере совместного ведения Центра и его субъектов (конкурирующая компетенция) федеральный Центр предоставляет субъектам Федерации право осуществлять самостоятельную</w:t>
      </w:r>
      <w:r>
        <w:rPr>
          <w:rStyle w:val="WW8Num3z0"/>
          <w:rFonts w:ascii="Verdana" w:hAnsi="Verdana"/>
          <w:color w:val="000000"/>
          <w:sz w:val="18"/>
          <w:szCs w:val="18"/>
        </w:rPr>
        <w:t> </w:t>
      </w:r>
      <w:r>
        <w:rPr>
          <w:rStyle w:val="WW8Num4z0"/>
          <w:rFonts w:ascii="Verdana" w:hAnsi="Verdana"/>
          <w:color w:val="4682B4"/>
          <w:sz w:val="18"/>
          <w:szCs w:val="18"/>
        </w:rPr>
        <w:t>исполнительную</w:t>
      </w:r>
      <w:r>
        <w:rPr>
          <w:rStyle w:val="WW8Num3z0"/>
          <w:rFonts w:ascii="Verdana" w:hAnsi="Verdana"/>
          <w:color w:val="000000"/>
          <w:sz w:val="18"/>
          <w:szCs w:val="18"/>
        </w:rPr>
        <w:t> </w:t>
      </w:r>
      <w:r>
        <w:rPr>
          <w:rFonts w:ascii="Verdana" w:hAnsi="Verdana"/>
          <w:color w:val="000000"/>
          <w:sz w:val="18"/>
          <w:szCs w:val="18"/>
        </w:rPr>
        <w:t>деятельность в рамках, установленных федеральным законодательством, либо издавать собственные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развивающие положения федеральных законов, оставляя за собой право общего правового регулирования в сфере совместного ведения.</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Важную роль в практике разграничения предметов ведения и полномочий между федеральным Центром и его субъектами в федерациях с большим опытом регулирования федеративных отношений, например, Германии, Канаде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играют суды общей и специальной (</w:t>
      </w:r>
      <w:r>
        <w:rPr>
          <w:rStyle w:val="WW8Num4z0"/>
          <w:rFonts w:ascii="Verdana" w:hAnsi="Verdana"/>
          <w:color w:val="4682B4"/>
          <w:sz w:val="18"/>
          <w:szCs w:val="18"/>
        </w:rPr>
        <w:t>конституционной</w:t>
      </w:r>
      <w:r>
        <w:rPr>
          <w:rFonts w:ascii="Verdana" w:hAnsi="Verdana"/>
          <w:color w:val="000000"/>
          <w:sz w:val="18"/>
          <w:szCs w:val="18"/>
        </w:rPr>
        <w:t>) юрисдикции. В данном случае речь идёт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способе распределения властных полномочий между уровнями государственной власти путём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соответствующих конституционных норм.</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Определена роль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юстиции в укреплении конституционной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непосредственно связанной с разграничением предметов ведения и полномочий между различными уровнями государственной власти и их органами.</w:t>
      </w:r>
      <w:r>
        <w:rPr>
          <w:rStyle w:val="WW8Num3z0"/>
          <w:rFonts w:ascii="Verdana" w:hAnsi="Verdana"/>
          <w:color w:val="000000"/>
          <w:sz w:val="18"/>
          <w:szCs w:val="18"/>
        </w:rPr>
        <w:t>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всех уровней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непосредственно участвовали в укреплении конституционной законности с помощью принимаемых мер</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реагирования, направленных на приведение нормативных правовых актов субъектов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и федеральным законодательством.</w:t>
      </w:r>
    </w:p>
    <w:p w:rsidR="003D7006" w:rsidRDefault="003D7006" w:rsidP="003D70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проведённого исследования дана научно-правовая оценка каждому из уровней российской системы разграничения предметов ведения и полномочий между Российской Федерацией и её субъектами.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Пробельность</w:t>
      </w:r>
      <w:r>
        <w:rPr>
          <w:rStyle w:val="WW8Num3z0"/>
          <w:rFonts w:ascii="Verdana" w:hAnsi="Verdana"/>
          <w:color w:val="000000"/>
          <w:sz w:val="18"/>
          <w:szCs w:val="18"/>
        </w:rPr>
        <w:t> </w:t>
      </w:r>
      <w:r>
        <w:rPr>
          <w:rFonts w:ascii="Verdana" w:hAnsi="Verdana"/>
          <w:color w:val="000000"/>
          <w:sz w:val="18"/>
          <w:szCs w:val="18"/>
        </w:rPr>
        <w:t>и противоречивость отдельных положений Конституции России,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предметы ведения Федерации и совместного с её субъектами ведения, предложено устранить с помощью широко применяемого в зарубежной федеративной практике и уже зарекомендовавшего судебного способа корректировки конституционных положений без непосредственного вторжения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текст. Наиболее эффективным способом для этого служит реализация предоставленных</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Суду Российской Федерации полномочий по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Конституции России и разрешению</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принадлежности полномочий между уровнями государственной власти.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Аргументирована целесообразность принятия федеральным Центром по предметам совместного ведения «</w:t>
      </w:r>
      <w:r>
        <w:rPr>
          <w:rStyle w:val="WW8Num4z0"/>
          <w:rFonts w:ascii="Verdana" w:hAnsi="Verdana"/>
          <w:color w:val="4682B4"/>
          <w:sz w:val="18"/>
          <w:szCs w:val="18"/>
        </w:rPr>
        <w:t>рамочных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актов, которые с учётом особенностей и потребностей субъекта Российской Федерации будут развиты в его региональном законодательстве. Указанные меры позволят установить чёткую границу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полномочия каждого уровня государственной власти, относительно находящихся в их совместном ведении предметов.</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Предложено консолидировать федеральные законы, распределяющие полномочия в сфере предметов совместного ведения между уровнями государственной власти, в единый федеральный законодательный акт, что с практической точки зрения значительно упростит реализацию таких полномочий и дальнейшую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корректировку. Данное предложение вызвано многочисленностью нестабильных федеральных законов, одновременно имеющих сложную и порой непонятную самому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систему ссылок к предыдущим редакциям данного закона и иным законодательным актам.</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Проведённое исследование показало, что недостаточно разработана теория собственного правового регулирования субъектов Российской Федерации как по предметам, отнесённым к их</w:t>
      </w:r>
      <w:r>
        <w:rPr>
          <w:rStyle w:val="WW8Num3z0"/>
          <w:rFonts w:ascii="Verdana" w:hAnsi="Verdana"/>
          <w:color w:val="000000"/>
          <w:sz w:val="18"/>
          <w:szCs w:val="18"/>
        </w:rPr>
        <w:t> </w:t>
      </w:r>
      <w:r>
        <w:rPr>
          <w:rStyle w:val="WW8Num4z0"/>
          <w:rFonts w:ascii="Verdana" w:hAnsi="Verdana"/>
          <w:color w:val="4682B4"/>
          <w:sz w:val="18"/>
          <w:szCs w:val="18"/>
        </w:rPr>
        <w:t>исключительному</w:t>
      </w:r>
      <w:r>
        <w:rPr>
          <w:rStyle w:val="WW8Num3z0"/>
          <w:rFonts w:ascii="Verdana" w:hAnsi="Verdana"/>
          <w:color w:val="000000"/>
          <w:sz w:val="18"/>
          <w:szCs w:val="18"/>
        </w:rPr>
        <w:t> </w:t>
      </w:r>
      <w:r>
        <w:rPr>
          <w:rFonts w:ascii="Verdana" w:hAnsi="Verdana"/>
          <w:color w:val="000000"/>
          <w:sz w:val="18"/>
          <w:szCs w:val="18"/>
        </w:rPr>
        <w:t>ведению, так и находящихся в совместном с Российской Федерацией ведении. Также аргументировано положение о том, что региональное закрепление</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предметов ведения субъектов Российской Федерации должно позитивно повлиять на формирование единой и прозрачной системы взаимоотношений между федеральным и региональным уровнями государственной власти, поскольку установит границы юридической и финансовой ответственности каждого из них.</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сформированного по результатам анализа положений конституций 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а также федерального законодательства, перечня основных предметов ведения и полномочий субъектов Российской Федерации предложены способы юридического закрепления таких предметов ведения на региональном уровне. На основе проведённого исследования обоснована целесообразность законодательного способа закрепления таких предметов ведения, который в связи с регулярной корректировкой данного перечня с учётом положений федерального законодательства негативно не повлияет на стабильность конституции (</w:t>
      </w:r>
      <w:r>
        <w:rPr>
          <w:rStyle w:val="WW8Num4z0"/>
          <w:rFonts w:ascii="Verdana" w:hAnsi="Verdana"/>
          <w:color w:val="4682B4"/>
          <w:sz w:val="18"/>
          <w:szCs w:val="18"/>
        </w:rPr>
        <w:t>устава</w:t>
      </w:r>
      <w:r>
        <w:rPr>
          <w:rFonts w:ascii="Verdana" w:hAnsi="Verdana"/>
          <w:color w:val="000000"/>
          <w:sz w:val="18"/>
          <w:szCs w:val="18"/>
        </w:rPr>
        <w:t>) субъекта Российской Федерации.</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учётом важной роли органов российской прокуратуры в укреплении конституционной законности, связанной с разграничением предметов ведения и полномочий между федеральным Центром и его субъектами, предложено расширить полномочия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России путём предоставления ему права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и права обращения с запросами в Конституционный Суд Российской Федерации, что увеличит число средств прокурорского реагирования в процессе приведения нормативных правовых актов субъектов Российской Федерации в соответствие с Конституцией России и федеральным законодательством.</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Высказаны также предложения, направленные на усиление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конституционной законности, в том числе путём активного использования</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всех уровней права законодательной инициативы, проведения на систематической основе с целью выявления недостатков,</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мониторинга действующего законодательства и качественной</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экспертизы нормативных правовых актов субъектов Российской Федерации и их проектов с использованием при наличии оснований</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средств.</w:t>
      </w:r>
    </w:p>
    <w:p w:rsidR="003D7006" w:rsidRDefault="003D7006" w:rsidP="003D70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вопрос разграничения предметов ведения и полномочий между Российской Федерацией и её субъектами является стержневым в развитии российской федеративной государственно-правовой системы, его решение требует максимальных усилий</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 xml:space="preserve">всех </w:t>
      </w:r>
      <w:r>
        <w:rPr>
          <w:rFonts w:ascii="Verdana" w:hAnsi="Verdana"/>
          <w:color w:val="000000"/>
          <w:sz w:val="18"/>
          <w:szCs w:val="18"/>
        </w:rPr>
        <w:lastRenderedPageBreak/>
        <w:t>уровней, учёных и практиков для устранения имеющихся недостатков и</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создающих угрозу конституционной безопасности и единству правовой системы России.</w:t>
      </w:r>
    </w:p>
    <w:p w:rsidR="003D7006" w:rsidRDefault="003D7006" w:rsidP="003D700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Тухватуллин, Тимур Анварович, 2012 год</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Российской Федерации</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(в ред. от 30.12.2008 № 6-</w:t>
      </w:r>
      <w:r>
        <w:rPr>
          <w:rStyle w:val="WW8Num4z0"/>
          <w:rFonts w:ascii="Verdana" w:hAnsi="Verdana"/>
          <w:color w:val="4682B4"/>
          <w:sz w:val="18"/>
          <w:szCs w:val="18"/>
        </w:rPr>
        <w:t>ФКЗ</w:t>
      </w:r>
      <w:r>
        <w:rPr>
          <w:rFonts w:ascii="Verdana" w:hAnsi="Verdana"/>
          <w:color w:val="000000"/>
          <w:sz w:val="18"/>
          <w:szCs w:val="18"/>
        </w:rPr>
        <w:t>, № 7-ФКЗ) // Российская газета. -1993.-25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РСФСР от 12.06.1990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-1990,-№2.-Ст. 22.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(в ред. от 28.12.2010 № 8-ФКЗ) // СЗ РФ. 1994. - № 13. - Ст. 1447.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конституционный закон от 31.12.1996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(в ред. от 27.12.2009 № 9-ФКЗ) // СЗ РФ.- 1997. № 1. - Ст.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17.12.1997 № 2-ФКЗ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(в ред. от 29.01.2010 № 1-ФКЗ) // СЗ РФ.- 1997. -№ 51. Ст. 5712.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30.05.2001 № З-ФКЗ «</w:t>
      </w:r>
      <w:r>
        <w:rPr>
          <w:rStyle w:val="WW8Num4z0"/>
          <w:rFonts w:ascii="Verdana" w:hAnsi="Verdana"/>
          <w:color w:val="4682B4"/>
          <w:sz w:val="18"/>
          <w:szCs w:val="18"/>
        </w:rPr>
        <w:t>О чрезвычайном положении</w:t>
      </w:r>
      <w:r>
        <w:rPr>
          <w:rFonts w:ascii="Verdana" w:hAnsi="Verdana"/>
          <w:color w:val="000000"/>
          <w:sz w:val="18"/>
          <w:szCs w:val="18"/>
        </w:rPr>
        <w:t>» (в ред. от 07.03.2005 № 1-ФКЗ) // Российская газета. -2001. 2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от 17.12.2001 № 6-ФКЗ «О порядке принятия в Российскую Федерацию и образования в её составе нового субъекта Российской Федерации» (в ред. от 31.10.2005 № 7-ФКЗ) // СЗ РФ. 2001. - № 52 (ч. 1). - Ст. 4916.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от 30.01.2002 № 1-ФКЗ «</w:t>
      </w:r>
      <w:r>
        <w:rPr>
          <w:rStyle w:val="WW8Num4z0"/>
          <w:rFonts w:ascii="Verdana" w:hAnsi="Verdana"/>
          <w:color w:val="4682B4"/>
          <w:sz w:val="18"/>
          <w:szCs w:val="18"/>
        </w:rPr>
        <w:t>О военном положении</w:t>
      </w:r>
      <w:r>
        <w:rPr>
          <w:rFonts w:ascii="Verdana" w:hAnsi="Verdana"/>
          <w:color w:val="000000"/>
          <w:sz w:val="18"/>
          <w:szCs w:val="18"/>
        </w:rPr>
        <w:t>» (в ред. от 28.12.2010 № 8-ФКЗ) // СЗ РФ. 2002. - № 5. -Ст. 375.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от 21.02.1992 № 2395-1 «</w:t>
      </w:r>
      <w:r>
        <w:rPr>
          <w:rStyle w:val="WW8Num4z0"/>
          <w:rFonts w:ascii="Verdana" w:hAnsi="Verdana"/>
          <w:color w:val="4682B4"/>
          <w:sz w:val="18"/>
          <w:szCs w:val="18"/>
        </w:rPr>
        <w:t>О недрах</w:t>
      </w:r>
      <w:r>
        <w:rPr>
          <w:rFonts w:ascii="Verdana" w:hAnsi="Verdana"/>
          <w:color w:val="000000"/>
          <w:sz w:val="18"/>
          <w:szCs w:val="18"/>
        </w:rPr>
        <w:t>» (в ред. от 06.12.2011 № 401-ФЗ) // СЗ РФ,- 1995. -№ 10.-Ст. 823.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от 10.07.1992 № 3266-1 «</w:t>
      </w:r>
      <w:r>
        <w:rPr>
          <w:rStyle w:val="WW8Num4z0"/>
          <w:rFonts w:ascii="Verdana" w:hAnsi="Verdana"/>
          <w:color w:val="4682B4"/>
          <w:sz w:val="18"/>
          <w:szCs w:val="18"/>
        </w:rPr>
        <w:t>Об образовании</w:t>
      </w:r>
      <w:r>
        <w:rPr>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от 10.07.2012 № 111-ФЗ)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 № 30. - Ст. 1797.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от 10.04.1992 № 2689-1 «О</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договоре» // Ведомости Съезда народных депутатов РФ и Верховного Совета РФ. 1992. - № 17. - Ст. 898.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03.06.2006 № 74-ФЗ (в ред. от 25.06.2012 № 93-Ф3) // СЗ РФ. 2006. - № 23. - Ст. 2381.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Лесной кодекс Российской Федерации от 04.12.2006 № 200-ФЗ (в ред. от 28.07.2012 № 133-ФЭ) // СЗ РФ. 2006. - № 50. - Ст. 5278.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17.01.1992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ред. от 21.11.2011 № 329-Ф3) // Ведомости Съезда народных депутатов РФ и Верховного Совета РФ. 1992. - № 8. - Ст. 366.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04.03.1998 № ЗЗ-ФЗ «О порядке принятия и вступления в силу поправок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СЗ РФ. -1998. -№ Ю.-Ст. 1146.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31.05.2002 № 62-ФЗ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(в ред. от 28.06.2009 № 127-ФЗ) // СЗ РФ. 2002. - № 22. -Ст. 2031.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06.10.2003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(в ред. от 16.10.2012 № 173-Ф3) // СЗ РФ. 2003. - № 40. - Ст. 3822.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27.07.2004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(в ред. от 21.11.2011 № 329-ФЭ) // СЗ РФ. 2004. - № 31. - Ст. 3215.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31.12.2005 № 199-ФЗ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(в ред. от 30.11.2011 № 361-ФЗ) // СЗ РФ. 2006. - № 1. - Ст. 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29.12.2006 № 258-ФЗ «О внесении изменений в отдельные законодательные акты Российской Федерации в связи с совершенствованием полномочий» (в ред. от 30.11.2011 № 361-ф3) // СЗ РФ. 2007. -№ 1.(ч.1).-Ст. 21.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Федеральный закон от 18.10.2007 № 230-Ф3 «О внесении изменений в отдельные законодательные акты Российской Федерации в связи с совершенствованием разграничения полномочий» (в ред. от 25.06.2012 № 93-Ф3) // СЗ РФ. 2007. - № 43. - Ст. 5084.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25.12.2008 № 281-ФЗ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(в ред. от 30.11.2011 № 361-ф3) // СЗ РФ. 2008. - № 52 (ч. 1). - Ст. 6236.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17.07.2009 № 172-ФЗ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(в ред. 21.11.2011 № 329-ФЗ) // СЗ РФ. 2009. - № 29. - Ст. 3609.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13.05.2000 № 849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(в ред. от 07.09.2010 № 1099) // СЗ РФ. 2000. -№ 20. - Ст. 2112.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10.08.2000 № 1486 «О дополнительных мерах по обеспечению единства правового пространства Российской Федерации» (в ред. от 18.01.2010 № 80) // СЗ РФ. 2000. - № 33. -Ст. 3356.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Российской Федерации от 26.02.2010 № 96 «Об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нормативных правовых актов и проектов нормативных правовых актов» // СЗ РФ. 2010. - № 10. - Ст. 1084.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 от 05.06.2000 № 98 «Об образовании управлений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в федеральных округах»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Официально опубликован не был.</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Генерального прокурора Российской Федерации от 07.12.2007 № 195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ред. от 10.02.2012 № 46)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2008.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Генерального прокурора Российской Федерации от 28.12.2009 № 400 «Об организации проведения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нормативных правовых актов» (в ред. от 09.02.2012 № 39) // Законность. -2010.-№4.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Республики Адыгея от 10.03.1995 (в ред. от 08.11.2010 № 384)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(Хасэ) Парламента Республики Адыгея. - 1995. - № 16.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Республики Алтай (Основной Закон) от 07.06.1997 (в ред. от 31.05.2010 № З-КРЗ) // Ведомости Государственного Собрания Эл</w:t>
      </w:r>
      <w:r>
        <w:rPr>
          <w:rStyle w:val="WW8Num3z0"/>
          <w:rFonts w:ascii="Verdana" w:hAnsi="Verdana"/>
          <w:color w:val="000000"/>
          <w:sz w:val="18"/>
          <w:szCs w:val="18"/>
        </w:rPr>
        <w:t> </w:t>
      </w:r>
      <w:r>
        <w:rPr>
          <w:rStyle w:val="WW8Num4z0"/>
          <w:rFonts w:ascii="Verdana" w:hAnsi="Verdana"/>
          <w:color w:val="4682B4"/>
          <w:sz w:val="18"/>
          <w:szCs w:val="18"/>
        </w:rPr>
        <w:t>Курултай</w:t>
      </w:r>
      <w:r>
        <w:rPr>
          <w:rStyle w:val="WW8Num3z0"/>
          <w:rFonts w:ascii="Verdana" w:hAnsi="Verdana"/>
          <w:color w:val="000000"/>
          <w:sz w:val="18"/>
          <w:szCs w:val="18"/>
        </w:rPr>
        <w:t> </w:t>
      </w:r>
      <w:r>
        <w:rPr>
          <w:rFonts w:ascii="Verdana" w:hAnsi="Verdana"/>
          <w:color w:val="000000"/>
          <w:sz w:val="18"/>
          <w:szCs w:val="18"/>
        </w:rPr>
        <w:t>Республики Алтай. - 1997. - № 21.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Конституция Республики Башкортостан от 24.12.1993 № ВС-22/15 (в ред. от 28.06.2012 № 545-з) // Ведомости Верховного Совета и Правительства Республики Башкортостан. 1994. - № 4. - Ст. 146.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Конституция Республики Бурятия от 22.02.1994 (в ред. от 07.05.2010 № 1347-1У) // Бурятия. 1994. - 9 марта.</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Конституция Республики Дагестан от 10.07.2003 (в ред. от 05.04.2010 № 19) // Собрание законодательства Республики Дагестан. 2003. - № 7. -Ст. 503.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Конституция Республики Ингушетия от 27.02.1994 (в ред. от 03.06.2010 № 2-РЗП) // Сборник</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w:t>
      </w:r>
      <w:r>
        <w:rPr>
          <w:rStyle w:val="WW8Num4z0"/>
          <w:rFonts w:ascii="Verdana" w:hAnsi="Verdana"/>
          <w:color w:val="4682B4"/>
          <w:sz w:val="18"/>
          <w:szCs w:val="18"/>
        </w:rPr>
        <w:t>Конституции Республик в составе Российской Федерации</w:t>
      </w:r>
      <w:r>
        <w:rPr>
          <w:rFonts w:ascii="Verdana" w:hAnsi="Verdana"/>
          <w:color w:val="000000"/>
          <w:sz w:val="18"/>
          <w:szCs w:val="18"/>
        </w:rPr>
        <w:t>». 1995. Вып.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Конституция Кабардино-Балкарской Республики от 01.09.1997 № 28-РЗ (вред, от 26.07.2010 № 66-РЗ) // Кабардино-Балкарская правда. 2006. -29 авг.</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Степное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(Конституция) Республики Калмыкия от 05.04.1994 (в ред. от 09.04.2010 № 174-1У-3) // Известия Калмыкии. 1994. - 7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Конституция Карачаево-Черкесской Республики от 05.03.1996 (в ред. от 01.03.2010 № 9-РКЗ) // День Республики. 1996. - 23 марта.</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Конституция Республики Карелия (в ред. от 07.08.2010 № 1421-ЗРК) // Конституция (Основной закон) Республики Карелия, 1994.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Конституция Республики Коми от 17.02.1994 (в ред. от 07.05.2010 № 35-РЗ) // Красное знамя. 1994. - 10 марта.</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Конституция Республики Марий Эл от 24.06.1995 (в ред. от 10.06.2010 № 26-3) // Марийская правда. 1995. - 7 июля.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Конституция Республики Мордовия от 21.09.1995 (в ред. от 13.05.2010 № 31-3) // Известия Мордовии. 1995. - 22 сент.</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Конституция (Основной Закон) Республики Саха (Якутия) (в ред. от 17.06.2009 № 692-3) // Якутия. 2002. - 12 нояб.</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Конституция Республики Северная Осетия-Алания от 12.11.1994 (в ред. от 13.01.2010 № 1-РКЗ) // Северная Осетия. 1994. - 7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Конституция Республики Татарстан от 06.11.1992 (в ред. от 30.03.2010 № 10-ЗРТ) // Советская Татария. 1992. 12 декабря.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Конституция Республики Тыва от 06.05.2001 (в ред. от 11.04.2010 № 1859 ВХ-П) // Тувинская правда. 2001. - 15 мая.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Конституция Удмуртской Республики от 07.12.1994 (в ред. от 04.05.2010 № 20-РЗ) // Известия Удмуртской Республики. 1994. - 21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Конституция Республики Хакасия от 25.05.1995 (в ред. от 03.11.2010 № 100-ЗРХ) // Вестник Хакасии. 1995. - № 25.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Конституция Чеченской республики от 23.03.2003 (в ред. от 02.09.2010 № 4-РКЗ) /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Официально опубликован не был.</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Конституция Чувашской Республики от 30.11.2000 (в ред. от 28.05.2010 № 27) // Республика. 2000. - 9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Алтайского края от 05.06.1995 № З-ЗС // Алтайская правда. 1995. - 14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Устав Забайкальского края от 17.02.2009 № 125-ЗЗК (в ред. от 12.07.2011) // Забайкальский рабочий. 2009. - 18 февр.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Устав Камчатского края от 04.12.2008 № 141 (в ред. от 06.04.2011) // Официальные Ведомости. 2008. - 11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Устав Краснодарского края от 10.11.1993 № 17 (в ред. 09.06.2010 № 1993-КЗ) // Кубанские новости. 1994. - 5 янв.</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Устав Красноярского края от 05.06.2008 № 5-1777 (в ред. от 10.06.2010) // Краевой вестник. 2008. - 11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Устав Пермского края от 27.04.2007 № 32-ПК (в ред. от 29.06.2010) // Российская газета. 2007. - 4 мая.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Устав Приморского края от 06.10.1995 № 14-КЗ (в ред. от 17.08.2011 № 807-КЗ) // Утро России. 1995.-25 окт.</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Устав (Основной закон) Ставропольского края от 12.10.1994 № 6-кз (в ред. от 07.04.2011 № 25-кз) // Сборник законов и других правовых актов Ставропольского края. 1994. - № 4. - Ст. 41.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Устав Хабаровского края (в ред. 29.06.2011 № 96) // Тихоокеанская звезда. 1996. - 13 янв.</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Устав (Основной Закон) Амурской области от 13.12.1995 №40-03 (в ред. от 01.04.2011 № 462-03) // Амурская правда. 1995.-20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Устав Архангельской области от 23.05.1995 (в ред. от 19.11.2010 № 225-1703) // Волна. 1995. - 2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Устав Астраханской области от 09.04.2007 № 21/2007-03 (в ред. от 07.06.2011) // Сборник законов и нормативных правовых актов Астраханской области. 2007. - 19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Устав Белгородской области от 31.12.2003 № 108 (в ред. от 12.07.2011 № 55) // Белгородские известия. 2004. - 10 янв.</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Устав Брянской области от 26.01.1996 № 7-3 (в ред. от 29.12.2010 № 110-3) // Брянские известия. 1996. - 16 февр.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Устав (Основной закон) Владимирской области от 14.08.2001 № 62-03 (в ред. от 12.07.2011 № 48-03) // Владимирские ведомости. 2001. - 23 авг.</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Устав (Основной закон) Волгоградской области от 17.07.1996 № 73-ОД (в ред. от 04.05.2011 № 2182-ОД) // Волгоградская правда. 1996. - 1 авг.</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Устав Вологодской области от 18.10.2001 № 716-03 (в ред. от 17.02.2011 № 2467-03) // Красный Север. -2001.-23 окт.</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Устав Воронежской области от 07.06.2006 (в ред. от 28.04.2011 № 59-03) // Коммуна. 2006. - 10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Устав Ивановской области от 18.02.2009 № 20-03 (в ред. от 01.04.2011) // Ивановская газета. 2009. - 19 февр.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Устав Иркутской области от 17.04.2009 № 1 // Областная газета. 2009. -24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Устав (Основной Закон) Калининградской области от 18.01.1996 № 30 (в ред. от 11.07.2011 № 20) // Янтарный край. 1996. - 26 янв.</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Устав Калужской области от 27.03.1996 (в ред. от 06.07.2011 № 153-03) // Весть. 1996. -9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Устав (Основной Закон) Кемеровской области от 09.04.1997 № 45 (в ред. от 02.06.2011 № 66-03) // Кузбасс. 1997. - 11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Устав (Основной закон) Кировской области от 27.03.1996 № 12-30 (в ред. от 28.12.2010 № 600-30) // Вятский край. 1996. - 9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Устав Костромской области от 24.04.2008 № ЗОО-4-ЗКО (в ред. от 15.06.2011) // СП нормативные документы. - 2008. - 30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Устав Курганской области от 01.12.1994 № 90 (в ред. от 05.07.2011 № 45) // Новый мир. 1994. - 21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Устав Курской области от 02.10.2001 № 67-ЗКО (в ред. от 30.04.2010 № 29-ЗКО) // Курская правда. 2001. - 5 окт.</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Устав Ленинградской области от 27.10.1994 № 6-03 (в ред. от 22.07.2010 № 48-оз) // Вестник Законодательного собрания Ленинградской области. -1995.-№2.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Устав Липецкой области от 09.04.2003 № 46-03 (в ред. от 14.07.2011 № 499-03) // Липецкая газета. 2003. - 17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Устав (Основной Закон) Магаданской области от 28.12.2001 № 218-03 (в ред. от 09.06.2011 № 1391-03) // Магаданская правда. 2001. - 29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Устав Московской области от 11.12.1996 № 55/96-03 (в ред. от 22.08.2011 № 131/2011-03) // Московский рабочий. 1996. - 27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Устав (Основной Закон) Мурманской области от 26.11.1997 (в ред. от 12.07.2011 № 1383-Ol-3MO) // Мурманский Вестник. 1997. - 6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Устав Нижегородской области от 30.12.2005 № 219-3 (в ред. от 01.03.2011 № 23-3) // Нижегородские новости. 2006. - 18 янв.</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Устав Новгородской области (Основной Закон) от 03.09.1994 № 2-03 (в ред. от 05.05.2011 № 972-03)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1995.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Устав Новосибирской области от 18.04.2005 № 282-03 (в ред. от 15.07.2010 № 513-03) // Советская Сибирь. 2005. - 29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Устав (Основной Закон) Омской области от 26.12.1995 (в ред. от 02.07.2010 № 1267-03) // Омский вестник. 1995. - 27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Устав (Основной Закон) Оренбургской области от 20.11.2000 №724/21303 (в ред. от 20.05.2011 № 171/16-V-03) // Южный Урал. 2000. - 22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Устав (Основной Закон) Орловской области от 26.02.1996 (в ред. от 09.09.2011 № 1255-03) // Орловская правда. 1996. - 2 марта.</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Устав Пензенской области от 10.09.1996 (в ред. от 12.08.2011 № 2117-ЗПО) // Пензенские вести. 1996. - 13 сент.</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Устав Псковской области от 12.04.2001 № 1-У (в ред. от 06.10.2010 № 1000-03) // Губернские ведомости. 2001. - 18 апр.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Устав Ростовской области от 29.05.1996 № 19-ЗС (в ред. 01.08.2011 № 634-3C) // Наше время. 1996. - 6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Устав (Основной Закон) Рязанской области от 18.11.2005 № 115-03 (в ред. от 12.04.2011 № 20-03) // Рязанские ведомости. 2005. - 22 нояб.</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Устав Самарской области от 18.12.2006 № 179-ГД (в ред. от 30.06.2011) // Волжская коммуна. 2006. - 20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Устав (Основной Закон) Саратовской области от 02.06.2005 № 46-ЗСО (в ред. от 03.08.2011 № 97-ЗСО) // Неделя области. 2005. - 4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Устав Сахалинской области от 09.07.2001 № 270 (в ред. от 24.12.2010 № 126-30) // Губернские ведомости. 2001. - 11 июля.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Устав Свердловской области (в ред. от 10.06.2010 № 39-03) // Областная газета. 1994. - 16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 Устав Смоленской области от 15.05.2001 № 37-з (в ред. от 23.06.2011 № Зб-з) // Рабочий путь. 2001. - 24 мая.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Устав (Основной Закон) Тамбовской области от 30.11.1994 (в ред. от 25.07.2011 № 39-3) // Тамбовская жизнь. 1994. - 6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Устав Тверской области от 05.11.1996 (в ред. от 02.08.2011 № 12-ПУ) // Тверские ведомости. 1998. - 4 - 10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Устав (Основной Закон) Томской области от 26.07.1995 № 136 (в ред. от 08.08.2011 № 169-03) // Томский вестник. 1995. - 30 авг.</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Устав (Основной Закон) Тульской области от 12.11.2001 № 265-ЗТО (в ред. от 01.09.2011 № 1635-3TO) // Тульские известия. 2001. - 20 нояб.</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Устав Тюменской области от 30.06.1995 № 6 (в ред. от 08.06.2011 № 33) // Тюменские известия. 1995. - 15 июля.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Устав Ульяновской области от 19.05.2005 (в ред. от 08.08.2011 № 118-30) // Ульяновская правда. 2005. - 24 мая.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Устав (Основной Закон) Челябинской области от 25.05.2006 № 22-30 (вред, от 23.06.2011 № 145-30) // Южноуральская панорама. 2006. -16 июня.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Устав Ярославской области от 01.10.2010 № ЗО-з // Документ-Регион. -2010. 14 окт.</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Устав города Москвы от 28.06.1995 (в ред. от 01.06.2011 № 22) // Московская правда. 1995. - 18 июля.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Устав города Санкт-Петербурга от 14.01.1998 (в ред. от 13.07.2011 № 457-86) // Смена. 1998. - 4 февр.</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Устав Еврейской автономной области от 08.10.1997 № 40-03 (в ред. от 20.07.2011 № 978-03) // Биробиджанская звезда. 1997. - 4 нояб.</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Устав Ненецкого автономного округа (в ред. от 02.11.2010 № 83-оз) //</w:t>
      </w:r>
      <w:r>
        <w:rPr>
          <w:rStyle w:val="WW8Num3z0"/>
          <w:rFonts w:ascii="Verdana" w:hAnsi="Verdana"/>
          <w:color w:val="000000"/>
          <w:sz w:val="18"/>
          <w:szCs w:val="18"/>
        </w:rPr>
        <w:t> </w:t>
      </w:r>
      <w:r>
        <w:rPr>
          <w:rStyle w:val="WW8Num4z0"/>
          <w:rFonts w:ascii="Verdana" w:hAnsi="Verdana"/>
          <w:color w:val="4682B4"/>
          <w:sz w:val="18"/>
          <w:szCs w:val="18"/>
        </w:rPr>
        <w:t>Няръяна</w:t>
      </w:r>
      <w:r>
        <w:rPr>
          <w:rStyle w:val="WW8Num3z0"/>
          <w:rFonts w:ascii="Verdana" w:hAnsi="Verdana"/>
          <w:color w:val="000000"/>
          <w:sz w:val="18"/>
          <w:szCs w:val="18"/>
        </w:rPr>
        <w:t> </w:t>
      </w:r>
      <w:r>
        <w:rPr>
          <w:rFonts w:ascii="Verdana" w:hAnsi="Verdana"/>
          <w:color w:val="000000"/>
          <w:sz w:val="18"/>
          <w:szCs w:val="18"/>
        </w:rPr>
        <w:t>вындер. 1995. - № 145-146.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Устав (Основной закон) Ханты-Мансийского автономного округа от 26.04.1995 (в ред. от 07.07.2011 № 70-оз) // Новости Югры. 1995.-4 мая.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Устав Чукотского автономного округа от 28.11.1997 № 26-03 (в ред. от 26.05.2011 № 45-03) // Ведомости. 1997. - 19 дек.</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Устав (Основной закон) Ямало-Ненецкого автономного округа от 28.12.1998 № 56-</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(в ред. 25.05.2010 № 55-ЗАО) // Красный север. -1999.- 15янв.</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Конституционного Суда Российской Федерации, Верховного Суда Российской Федерации</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01.02.1996 № 3-П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Читинской области» // Вестник КС РФ. -1996.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Конституционного Суда Российской Федерации от0901.1998 № 1-П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Лесного кодекса Российской Федерации» // Вестник КС РФ. 1998.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Монографии, учебники, пособия</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Абдулатипов, Р.Г. Федерализм в истории России / Р.Г. Абдулатипов. В 3-х кн. М.: Республика, 1993.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Fonts w:ascii="Verdana" w:hAnsi="Verdana"/>
          <w:color w:val="000000"/>
          <w:sz w:val="18"/>
          <w:szCs w:val="18"/>
        </w:rPr>
        <w:t>, Р.Г., Болтенкова, Л.Ф. Опыты федерализма / Р.Г. Абдулатипов, Л.Ф.</w:t>
      </w:r>
      <w:r>
        <w:rPr>
          <w:rStyle w:val="WW8Num3z0"/>
          <w:rFonts w:ascii="Verdana" w:hAnsi="Verdana"/>
          <w:color w:val="000000"/>
          <w:sz w:val="18"/>
          <w:szCs w:val="18"/>
        </w:rPr>
        <w:t> </w:t>
      </w:r>
      <w:r>
        <w:rPr>
          <w:rStyle w:val="WW8Num4z0"/>
          <w:rFonts w:ascii="Verdana" w:hAnsi="Verdana"/>
          <w:color w:val="4682B4"/>
          <w:sz w:val="18"/>
          <w:szCs w:val="18"/>
        </w:rPr>
        <w:t>Болтенкова</w:t>
      </w:r>
      <w:r>
        <w:rPr>
          <w:rFonts w:ascii="Verdana" w:hAnsi="Verdana"/>
          <w:color w:val="000000"/>
          <w:sz w:val="18"/>
          <w:szCs w:val="18"/>
        </w:rPr>
        <w:t>. М.: Республика, 1994.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Абузова</w:t>
      </w:r>
      <w:r>
        <w:rPr>
          <w:rFonts w:ascii="Verdana" w:hAnsi="Verdana"/>
          <w:color w:val="000000"/>
          <w:sz w:val="18"/>
          <w:szCs w:val="18"/>
        </w:rPr>
        <w:t>, Г.А.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субъектов Российской Федерации / Г.А. Абузова, А.Х.</w:t>
      </w:r>
      <w:r>
        <w:rPr>
          <w:rStyle w:val="WW8Num3z0"/>
          <w:rFonts w:ascii="Verdana" w:hAnsi="Verdana"/>
          <w:color w:val="000000"/>
          <w:sz w:val="18"/>
          <w:szCs w:val="18"/>
        </w:rPr>
        <w:t> </w:t>
      </w:r>
      <w:r>
        <w:rPr>
          <w:rStyle w:val="WW8Num4z0"/>
          <w:rFonts w:ascii="Verdana" w:hAnsi="Verdana"/>
          <w:color w:val="4682B4"/>
          <w:sz w:val="18"/>
          <w:szCs w:val="18"/>
        </w:rPr>
        <w:t>Казарина</w:t>
      </w:r>
      <w:r>
        <w:rPr>
          <w:rFonts w:ascii="Verdana" w:hAnsi="Verdana"/>
          <w:color w:val="000000"/>
          <w:sz w:val="18"/>
          <w:szCs w:val="18"/>
        </w:rPr>
        <w:t>, И.А. Соколова. М., 2003.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ИЪ.Авакъян, С.А.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Учебный курс. В 2 т. /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Юрист, 2006. Т.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Автономов, A.C. Конституционное (государственное) право зарубежных стран: Учебник / A.C. Автономов. М.,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Аничкин, Е.С. Российское конституционное законодательство: парадигмы современного развития / Е.С. Аничкин. М., 2008.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Аничкин, Е. С. Преобразование Конституции Российской Федерации и развитие конституционного законодательства в конце XX начале XXI в. / Е.С. Аничкин.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М.В. Конституционное право Российской Федерации: Учебник для вузов / М.В. Баглай. М.: Норма, 2012.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Басу, Д.Д. Основы конституционного права Индии / Д.Д. Басу; пер. с англ.; под общ. ред. М.М. Сайфуллина. М.: Прогресс, 1986.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Безрукое, A.B. Эволюция и перспективы российского федерализма / A.B. Безруков. Красноярск, 2003.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Болтенкова, Л.Ф. От</w:t>
      </w:r>
      <w:r>
        <w:rPr>
          <w:rStyle w:val="WW8Num3z0"/>
          <w:rFonts w:ascii="Verdana" w:hAnsi="Verdana"/>
          <w:color w:val="000000"/>
          <w:sz w:val="18"/>
          <w:szCs w:val="18"/>
        </w:rPr>
        <w:t> </w:t>
      </w:r>
      <w:r>
        <w:rPr>
          <w:rStyle w:val="WW8Num4z0"/>
          <w:rFonts w:ascii="Verdana" w:hAnsi="Verdana"/>
          <w:color w:val="4682B4"/>
          <w:sz w:val="18"/>
          <w:szCs w:val="18"/>
        </w:rPr>
        <w:t>НКВД</w:t>
      </w:r>
      <w:r>
        <w:rPr>
          <w:rStyle w:val="WW8Num3z0"/>
          <w:rFonts w:ascii="Verdana" w:hAnsi="Verdana"/>
          <w:color w:val="000000"/>
          <w:sz w:val="18"/>
          <w:szCs w:val="18"/>
        </w:rPr>
        <w:t> </w:t>
      </w:r>
      <w:r>
        <w:rPr>
          <w:rFonts w:ascii="Verdana" w:hAnsi="Verdana"/>
          <w:color w:val="000000"/>
          <w:sz w:val="18"/>
          <w:szCs w:val="18"/>
        </w:rPr>
        <w:t>до федерализма: Сборник избранных трудов / Л.Ф. Болтенкова. М., 2008.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Бондарь, И. С.</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конституционализм в России в свете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И.С. Бондарь. М.: Норма, 2011.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Бутаее, И.А., Дагбаее, Э.Д.</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в постсоветский период / И.А.</w:t>
      </w:r>
      <w:r>
        <w:rPr>
          <w:rStyle w:val="WW8Num3z0"/>
          <w:rFonts w:ascii="Verdana" w:hAnsi="Verdana"/>
          <w:color w:val="000000"/>
          <w:sz w:val="18"/>
          <w:szCs w:val="18"/>
        </w:rPr>
        <w:t> </w:t>
      </w:r>
      <w:r>
        <w:rPr>
          <w:rStyle w:val="WW8Num4z0"/>
          <w:rFonts w:ascii="Verdana" w:hAnsi="Verdana"/>
          <w:color w:val="4682B4"/>
          <w:sz w:val="18"/>
          <w:szCs w:val="18"/>
        </w:rPr>
        <w:t>Бутаев</w:t>
      </w:r>
      <w:r>
        <w:rPr>
          <w:rFonts w:ascii="Verdana" w:hAnsi="Verdana"/>
          <w:color w:val="000000"/>
          <w:sz w:val="18"/>
          <w:szCs w:val="18"/>
        </w:rPr>
        <w:t>, Э.Д. Дагбаев. Улан-Удэ: Бурятский гос. ун-т, 2009.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Бухвалъд, Е.М.</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проблемы и перспективы на рубеже XXI в. / Е.М. Бухвальд. Рязань, 2002.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Валентей, С Д. Федерализм: российская история и российская реальность / С.Д. Валентей. М.,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Варламова, Н.В. Современный российский федерализм:</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и политико-правовая динамика / Н.В. Варламова. М., 2001.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Винокуров</w:t>
      </w:r>
      <w:r>
        <w:rPr>
          <w:rFonts w:ascii="Verdana" w:hAnsi="Verdana"/>
          <w:color w:val="000000"/>
          <w:sz w:val="18"/>
          <w:szCs w:val="18"/>
        </w:rPr>
        <w:t>, А.Ю., Винокуров, Ю.Е.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законностью правовых актов органов</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 А.Ю. Винокуров, Ю.Е. Винокуров. М., 1996.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Волкова, Л. П. Разграничение предметов ведения и полномочий в системе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Л.П. Волкова; под ред. Н.М. Конина. Саратов: Наука, 2007.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Генеральная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Российской Федерации. Основные направления деятельности на современном этапе. М., 2009.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Глигич-Золотарёва, М.В. Правовые основы федерализма / М.В. Глигич-Золотарёва. М.,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Горбачёв, И.Г.</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принципы построения и конституционно-договорная база разграничения предметов ведения и полномочий / И.Г. Горбачёв. СПб: Санкт-Петербургский гос. ун-т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Горбачёв, И.Г.</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проблемы сотрудничества и взаимной ответственности федерального центра и субъектов Российской Федерации / И.Г. Горбачёв. СПб: Санкт-Петербургский гос. ун-т МВД России, 2001.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Государственное право Германии. М., 1994. Т.2.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Государственное право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Под ред. С.С. Кравчука. М., 1967.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Государственное право СССР и советское строительство / Под ред. Н.П. Фарберова. М., 1986.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Гошуляк</w:t>
      </w:r>
      <w:r>
        <w:rPr>
          <w:rFonts w:ascii="Verdana" w:hAnsi="Verdana"/>
          <w:color w:val="000000"/>
          <w:sz w:val="18"/>
          <w:szCs w:val="18"/>
        </w:rPr>
        <w:t>, В.В. Теоретико-правовые проблемы конституционного и уставного законодательства субъектов Российской Федерации / В.В. Гошуляк. -М., 2000.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Гошуляк</w:t>
      </w:r>
      <w:r>
        <w:rPr>
          <w:rFonts w:ascii="Verdana" w:hAnsi="Verdana"/>
          <w:color w:val="000000"/>
          <w:sz w:val="18"/>
          <w:szCs w:val="18"/>
        </w:rPr>
        <w:t>, В.В. Конституционное правосудие в субъектах Российской Федерации / В.В. Гошуляк, JI.E.</w:t>
      </w:r>
      <w:r>
        <w:rPr>
          <w:rStyle w:val="WW8Num3z0"/>
          <w:rFonts w:ascii="Verdana" w:hAnsi="Verdana"/>
          <w:color w:val="000000"/>
          <w:sz w:val="18"/>
          <w:szCs w:val="18"/>
        </w:rPr>
        <w:t> </w:t>
      </w:r>
      <w:r>
        <w:rPr>
          <w:rStyle w:val="WW8Num4z0"/>
          <w:rFonts w:ascii="Verdana" w:hAnsi="Verdana"/>
          <w:color w:val="4682B4"/>
          <w:sz w:val="18"/>
          <w:szCs w:val="18"/>
        </w:rPr>
        <w:t>Ховрина</w:t>
      </w:r>
      <w:r>
        <w:rPr>
          <w:rFonts w:ascii="Verdana" w:hAnsi="Verdana"/>
          <w:color w:val="000000"/>
          <w:sz w:val="18"/>
          <w:szCs w:val="18"/>
        </w:rPr>
        <w:t>, Т.И. Геворкян. М.,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Данилов</w:t>
      </w:r>
      <w:r>
        <w:rPr>
          <w:rFonts w:ascii="Verdana" w:hAnsi="Verdana"/>
          <w:color w:val="000000"/>
          <w:sz w:val="18"/>
          <w:szCs w:val="18"/>
        </w:rPr>
        <w:t>, С.Ю., Шило, В.Е. Политико-государственный механизм современной Канады / С.Ю. Данилов, В.Е.</w:t>
      </w:r>
      <w:r>
        <w:rPr>
          <w:rStyle w:val="WW8Num3z0"/>
          <w:rFonts w:ascii="Verdana" w:hAnsi="Verdana"/>
          <w:color w:val="000000"/>
          <w:sz w:val="18"/>
          <w:szCs w:val="18"/>
        </w:rPr>
        <w:t> </w:t>
      </w:r>
      <w:r>
        <w:rPr>
          <w:rStyle w:val="WW8Num4z0"/>
          <w:rFonts w:ascii="Verdana" w:hAnsi="Verdana"/>
          <w:color w:val="4682B4"/>
          <w:sz w:val="18"/>
          <w:szCs w:val="18"/>
        </w:rPr>
        <w:t>Шило</w:t>
      </w:r>
      <w:r>
        <w:rPr>
          <w:rFonts w:ascii="Verdana" w:hAnsi="Verdana"/>
          <w:color w:val="000000"/>
          <w:sz w:val="18"/>
          <w:szCs w:val="18"/>
        </w:rPr>
        <w:t>. М., 1991.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Добрынин, Н.М. Новый федерализм: модель будущего государственного устройства Российской Федерации / Н.М. Добрынин. Новосибирск, 2003.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Добрынин, Н.М.</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становление, современное состояние и перспективы / Н.М. Добрынин. Новосибирск,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Доклад Совета Федерации Федерального Собрания Российской Федерации 2007 г.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 под общ. ред. С.М.</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Г.Э. Бурбулиса. М., 2008.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Евдокимов, В.Б. Конституционное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США / В.Б. Евдокимов. Екатеринбург: УрО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Евдокимов</w:t>
      </w:r>
      <w:r>
        <w:rPr>
          <w:rFonts w:ascii="Verdana" w:hAnsi="Verdana"/>
          <w:color w:val="000000"/>
          <w:sz w:val="18"/>
          <w:szCs w:val="18"/>
        </w:rPr>
        <w:t>, В.Б., Побережная, И. А. Теоретические и правовые основы проведения антикоррупционной экспертизы нормативных правовых актов и их проектов: Учебное пособие /В.Б. Евдокимов, И.А.</w:t>
      </w:r>
      <w:r>
        <w:rPr>
          <w:rStyle w:val="WW8Num3z0"/>
          <w:rFonts w:ascii="Verdana" w:hAnsi="Verdana"/>
          <w:color w:val="000000"/>
          <w:sz w:val="18"/>
          <w:szCs w:val="18"/>
        </w:rPr>
        <w:t> </w:t>
      </w:r>
      <w:r>
        <w:rPr>
          <w:rStyle w:val="WW8Num4z0"/>
          <w:rFonts w:ascii="Verdana" w:hAnsi="Verdana"/>
          <w:color w:val="4682B4"/>
          <w:sz w:val="18"/>
          <w:szCs w:val="18"/>
        </w:rPr>
        <w:t>Побережная</w:t>
      </w:r>
      <w:r>
        <w:rPr>
          <w:rFonts w:ascii="Verdana" w:hAnsi="Verdana"/>
          <w:color w:val="000000"/>
          <w:sz w:val="18"/>
          <w:szCs w:val="18"/>
        </w:rPr>
        <w:t>. -М., 2009.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Енгибарян</w:t>
      </w:r>
      <w:r>
        <w:rPr>
          <w:rFonts w:ascii="Verdana" w:hAnsi="Verdana"/>
          <w:color w:val="000000"/>
          <w:sz w:val="18"/>
          <w:szCs w:val="18"/>
        </w:rPr>
        <w:t>, Р.В. Конституционное развитие в современном мире. Основные тенденции / Р.В. Енгибарян. М.: Норма,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Железное, Б.Л. Компетенция РСФСР и её субъектов / Б.Л. Железнов. Казань, 1974.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Жидких, A.A. Правовые и организационные проблемы участия прокуратуры в реализации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функции: монография / A.A. Жидких; Генеральная прокуратура Российской Федерации; Академия Генеральной прокуратуры Российской Федерации. М.,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Жидких, A.A.</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Законность. Прокуратура/ A.A. Жидких. -М.: Юрлитинформ,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В.Д. Россия и Конституция в XXI веке. Взгляд с Ильинки / В.Д. Зорькин. -М.: Норма, 2007.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Зорькин, В.Д. Россия и Конституция в XXI веке / В.Д. Зорькин. 2-е изд., доп. -М.: Норма, 2008.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История государства и права СССР: Учебное пособие для вузов. В 2-х ч. Ч. 2.; под ред. Г.С.</w:t>
      </w:r>
      <w:r>
        <w:rPr>
          <w:rStyle w:val="WW8Num3z0"/>
          <w:rFonts w:ascii="Verdana" w:hAnsi="Verdana"/>
          <w:color w:val="000000"/>
          <w:sz w:val="18"/>
          <w:szCs w:val="18"/>
        </w:rPr>
        <w:t> </w:t>
      </w:r>
      <w:r>
        <w:rPr>
          <w:rStyle w:val="WW8Num4z0"/>
          <w:rFonts w:ascii="Verdana" w:hAnsi="Verdana"/>
          <w:color w:val="4682B4"/>
          <w:sz w:val="18"/>
          <w:szCs w:val="18"/>
        </w:rPr>
        <w:t>Калинина</w:t>
      </w:r>
      <w:r>
        <w:rPr>
          <w:rFonts w:ascii="Verdana" w:hAnsi="Verdana"/>
          <w:color w:val="000000"/>
          <w:sz w:val="18"/>
          <w:szCs w:val="18"/>
        </w:rPr>
        <w:t>, Г.В. Швецова. 2-е изд. перераб. - М., 1981.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Казарина, А.Х.</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Экономика. Законность / А.Х. Каза-рина, Академия Генеральной прокуратуры Российской Федерации. М., 2008.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Д.А. Федерация в зарубежных странах / Д.А. Ковачев. М., 1993.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Ковачев, Д.А. Разграничение предметов ведения между Федерацией и её субъектами в зарубежных странах / Д.А. Ковачев. М., 1995.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Д.А., Дымов, Д.Е. Разграничение предметов ведения между федерацией и её субъектами в зарубежных странах / Д.А. Ковачев, Д.Е.</w:t>
      </w:r>
      <w:r>
        <w:rPr>
          <w:rStyle w:val="WW8Num3z0"/>
          <w:rFonts w:ascii="Verdana" w:hAnsi="Verdana"/>
          <w:color w:val="000000"/>
          <w:sz w:val="18"/>
          <w:szCs w:val="18"/>
        </w:rPr>
        <w:t> </w:t>
      </w:r>
      <w:r>
        <w:rPr>
          <w:rStyle w:val="WW8Num4z0"/>
          <w:rFonts w:ascii="Verdana" w:hAnsi="Verdana"/>
          <w:color w:val="4682B4"/>
          <w:sz w:val="18"/>
          <w:szCs w:val="18"/>
        </w:rPr>
        <w:t>Дымов</w:t>
      </w:r>
      <w:r>
        <w:rPr>
          <w:rFonts w:ascii="Verdana" w:hAnsi="Verdana"/>
          <w:color w:val="000000"/>
          <w:sz w:val="18"/>
          <w:szCs w:val="18"/>
        </w:rPr>
        <w:t>. -М., 1995.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Е.И., Кутафин, O.E. Конституционное право России: Учебник / Е.И. Козлова,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Проспект,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Конституции государств Америки. Т. 1. -М.: Норма,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Конституции государств Европы. В 3 т. Т. 1.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Норма, 2001.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Конституции государств Европы. В 3 т. Т. 3. / под. ред. Л.А. Окунькова. -М.: Норма, 2001.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Конституции зарубежных государств: Великобритания, Франция, Германия, Италия, Европейский союз, Соединенные Штаты Америки, Япония, Индия: Учебное пособие / под ред. В.В. Маклакова. М.,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Конституции зарубежных стран: Сборник / сост. В.Н. Дубровин. -М.: Юрлитинформ, 2003.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Конституционное (государственное) право зарубежных стран: Учебник для вузов. Т. 3.</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Страны Европы / рук. авт. колл. и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БЕК,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Конституционное право России: Сборник конституционно-правовых актов. В 2 т. / отв. ред. O.E. Кутафин; сост. H.A. Михалева.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Конституционный контроль в зарубежных странах: Учебник / отв. ред. В.В. Маклаков. 2-е изд., испр. и доп. -М.: Норма,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Конституция в XXI веке: сравнительно-правовое исследование / отв. ред.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Норма, 2011.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Конституция Российской Федерации в решениях Конституционного Суда России.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коллектива учёных-правоведов под рук.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2003. Вып. 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Конюхова (</w:t>
      </w:r>
      <w:r>
        <w:rPr>
          <w:rStyle w:val="WW8Num4z0"/>
          <w:rFonts w:ascii="Verdana" w:hAnsi="Verdana"/>
          <w:color w:val="4682B4"/>
          <w:sz w:val="18"/>
          <w:szCs w:val="18"/>
        </w:rPr>
        <w:t>Умнова</w:t>
      </w:r>
      <w:r>
        <w:rPr>
          <w:rFonts w:ascii="Verdana" w:hAnsi="Verdana"/>
          <w:color w:val="000000"/>
          <w:sz w:val="18"/>
          <w:szCs w:val="18"/>
        </w:rPr>
        <w:t>), И. А. Современная российская модель разделения власти между федерацией и её субъектами (Актуальные правовые проблемы) / И.А. Конюхова (Умнова). М., 1996.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Конюхова (Умнова), А.И. Федерализм и система государственной власти в современной Швейцарии / И.А. Конюхова (Умнова). М., 2002.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Конюхова (Умнова), И.А. Современный российский федерализм и мировой опыт: Итоги становления и перспективы развития / И.А. Конюхова (Умнова). М., 2004.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Кутафин, O.E. Избранные труды. В 7 т. Т. 5: Российская автономия / O.E. Кутафин. -М.: Проспект, 2011.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Лафитский</w:t>
      </w:r>
      <w:r>
        <w:rPr>
          <w:rFonts w:ascii="Verdana" w:hAnsi="Verdana"/>
          <w:color w:val="000000"/>
          <w:sz w:val="18"/>
          <w:szCs w:val="18"/>
        </w:rPr>
        <w:t>, В.И. Конституционный строй США / В.И. Лафитский. 2-е изд., перераб. и доп. - M.:</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Маклаков, В.В. Конституционное право зарубежных стран. Общая часть /1. B.В. Маклаков. М.,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Маликов, М.Ф. Современные проблемы Конституционного права Российской Федерации / М.Ф. Маликов. Сыктывкар,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Мелъкумов, A.A. Канадский федерализм: теория и практика / A.A. Мельку-мов.-М.,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 C.B. Разграничение компетенции и единство системы государственной власти Российской Федерации / C.B. Нарутто. Владивосток, 2001.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Настольная книга прокурора / коллектив авторов.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2003.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Остром, В. Смысл американского федерализма. Что такое самоуправляемое общество? / В. Остром. М., 1993.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Платонов, В.М. Разграничение предметов ведения между Федерацией и её субъектами как принцип российского федерализма / В.М. Платонов. М.,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Прокурорский надзор: Учебник для вузов / под ред. д.ю.н., проф. А.Я. Сухарева. М.: Норма,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Российский федерализм. Экономико-правовые проблемы / Институт экономики РАН; Центр экономики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отв. ред.</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C.Д. Валентей. СПб.: Алетейя, 2008.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Рябцев, В.П. Прокурорский надзор: Курс лекций / В.П. Рябцев. М.: Норма,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М.С. Сравнительный федерализм США и России / М.С. Саликов. -Екатеринбург,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Самигуллин, В.К. Конституция Башкортостана: история и современность: Учебное пособие / В.К. Самигуллин. Уфа, 1995.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Сафонов, В.Е. Разграничение предметов ведения Федерации и её субъектов: конституционно-правовой аспект: Учебное пособие / В.Е. Сафонов. -Уфа, 1997.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Сафонов, В.Е. Проблемы разграничения предметов ведения в федеративном государстве: вопросы теории и практики / В.Е. Сафонов. Уфа,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Сафонов, В.Е. Федерализм в государственном строе России: конституционно-правовые проблемы / В.Е. Сафонов. М., 2004.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Смаков, В.А. Теория и практика разграничения полномочий между федеральным центром и регионами / В.А. Смаков. СПб., 2004.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Советское государственное право: Учебник / под ред. С.С. Кравчука. 2-е изд., исп. и доп. - М.: Юридическая литература, 1975.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Современная внутренняя политика Канады. -М., 1986.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Современные зарубежные конституции: Учебное пособие. М., 1992.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И.А. Участие прокурора в правотворческой деятельности: Пособие для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 И.А. Соколова, О.И.</w:t>
      </w:r>
      <w:r>
        <w:rPr>
          <w:rStyle w:val="WW8Num3z0"/>
          <w:rFonts w:ascii="Verdana" w:hAnsi="Verdana"/>
          <w:color w:val="000000"/>
          <w:sz w:val="18"/>
          <w:szCs w:val="18"/>
        </w:rPr>
        <w:t> </w:t>
      </w:r>
      <w:r>
        <w:rPr>
          <w:rStyle w:val="WW8Num4z0"/>
          <w:rFonts w:ascii="Verdana" w:hAnsi="Verdana"/>
          <w:color w:val="4682B4"/>
          <w:sz w:val="18"/>
          <w:szCs w:val="18"/>
        </w:rPr>
        <w:t>Мыцыкова</w:t>
      </w:r>
      <w:r>
        <w:rPr>
          <w:rFonts w:ascii="Verdana" w:hAnsi="Verdana"/>
          <w:color w:val="000000"/>
          <w:sz w:val="18"/>
          <w:szCs w:val="18"/>
        </w:rPr>
        <w:t>, H.H. Карпов. М., 2007.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Соотношение законодательства Российской Федерации и законодательства субъектов Российской Федерации / отв. ред.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2003.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Российской Федерации (2000-2001 годы). Аналитический доклад / под ред. А.И. Алексеева; НИИ укрепления законности и правопорядка при Генеральной прокуратуре Российской Федерации. М., 2002.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Состояние законности и правопорядка в Российской Федерации и работа органов прокуратуры. 2006 год: Информационно-аналитический доклад / под общ.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2007.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Состояние законности и правопорядка в Российской Федерации и работа органов прокуратуры. 2007 год: Информационно-аналитический доклад. В 2 ч. / под общ. ред. И.Э. Звечаровского. М., 2008. Ч.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Состояние законности и правопорядка в Российской Федерации и работа органов прокуратуры. 2008 год: Информационно-аналитический доклад. В 2 ч. / Академия Генеральной прокуратуры Российской Федерации, НИИ. -М., 2009. Ч.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Состояние законности и правопорядка в Российской Федерации и работа органов прокуратуры. 2009 год: Информационно-аналитический доклад / под общ. ред. И.Э. Звечаровского. М.,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 Состояние законности и правопорядка в Российской Федерации и работа органов прокуратуры. 2010 год: Информационно-аналитический доклад / под общ. ред. И.Э. Звечаровского. М., 2011.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Сравнительное конституционное право. М.: Манускрипт, 1996.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Столяров, М.В. Компетенция власти: разграничение предметов ведения и полномочий между Федерацией и её субъектами в условиях реформирования / М.В. Столяров. М.,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Тихомиров, Ю.А. Курс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Ю.А. Тихомиров. -М.: Норма, 1996.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Тихомиров, Ю.А. Теория компетенции / Ю.А. Тихомиров. -М.,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Б.Н. Федерализм: теория, институты, отношения (сравнительно-правовое исследование) / Б.Н. Топорнин. М., 2001.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Тэпс</w:t>
      </w:r>
      <w:r>
        <w:rPr>
          <w:rFonts w:ascii="Verdana" w:hAnsi="Verdana"/>
          <w:color w:val="000000"/>
          <w:sz w:val="18"/>
          <w:szCs w:val="18"/>
        </w:rPr>
        <w:t>, Д. Концептуальные основы федерализма / Д. Тэпс. СПб., 2002.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Фарбер</w:t>
      </w:r>
      <w:r>
        <w:rPr>
          <w:rFonts w:ascii="Verdana" w:hAnsi="Verdana"/>
          <w:color w:val="000000"/>
          <w:sz w:val="18"/>
          <w:szCs w:val="18"/>
        </w:rPr>
        <w:t>, И.Е., Ржевский, В.А. Вопросы теории советского конституционного права / И.Е. Фарбер, В.А.</w:t>
      </w:r>
      <w:r>
        <w:rPr>
          <w:rStyle w:val="WW8Num3z0"/>
          <w:rFonts w:ascii="Verdana" w:hAnsi="Verdana"/>
          <w:color w:val="000000"/>
          <w:sz w:val="18"/>
          <w:szCs w:val="18"/>
        </w:rPr>
        <w:t> </w:t>
      </w:r>
      <w:r>
        <w:rPr>
          <w:rStyle w:val="WW8Num4z0"/>
          <w:rFonts w:ascii="Verdana" w:hAnsi="Verdana"/>
          <w:color w:val="4682B4"/>
          <w:sz w:val="18"/>
          <w:szCs w:val="18"/>
        </w:rPr>
        <w:t>Ржевский</w:t>
      </w:r>
      <w:r>
        <w:rPr>
          <w:rFonts w:ascii="Verdana" w:hAnsi="Verdana"/>
          <w:color w:val="000000"/>
          <w:sz w:val="18"/>
          <w:szCs w:val="18"/>
        </w:rPr>
        <w:t>. Саратов, 1967.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Фарукшин</w:t>
      </w:r>
      <w:r>
        <w:rPr>
          <w:rFonts w:ascii="Verdana" w:hAnsi="Verdana"/>
          <w:color w:val="000000"/>
          <w:sz w:val="18"/>
          <w:szCs w:val="18"/>
        </w:rPr>
        <w:t>, A.M. Судебное регулирование федеративных отношений /</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A.M. Фарукшин. -М.: РИОР,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Фарухшин</w:t>
      </w:r>
      <w:r>
        <w:rPr>
          <w:rFonts w:ascii="Verdana" w:hAnsi="Verdana"/>
          <w:color w:val="000000"/>
          <w:sz w:val="18"/>
          <w:szCs w:val="18"/>
        </w:rPr>
        <w:t>, М.Х. Современный федерализм: российский и зарубежный опыт/М.Х. Фарухшин. Казань, 1998.21%. Хабриева, Т.Я., Чиркин, В.Е. Сравнительное конституционное право /</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В.Е. Чиркин. М., 2002. 219.Хабриева, Т.Я.,</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В.Е. Теория современной Конституции / Т.Я. Хабриева, В.Е. Чиркин. -М.,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Цалиев</w:t>
      </w:r>
      <w:r>
        <w:rPr>
          <w:rFonts w:ascii="Verdana" w:hAnsi="Verdana"/>
          <w:color w:val="000000"/>
          <w:sz w:val="18"/>
          <w:szCs w:val="18"/>
        </w:rPr>
        <w:t>, A.M. Органы власти и законодательство субъектов Российской Федерации: состояние и проблемы современности / A.M. Цалиев. М., 2007.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Черепанов, В.А. Теория российского федерализма / В.А. Черепанов. М.,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Чернов, С.Н. Конституционно-правовое регулирование отношений между Российской Федерации и её субъектами / С.Н. Чернов. СПб., 2004.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В.Е. Конституционное право: Россия и зарубежный опыт /1. B.Е. Чиркин,-М.,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Чиркин, В.Е.</w:t>
      </w:r>
      <w:r>
        <w:rPr>
          <w:rStyle w:val="WW8Num3z0"/>
          <w:rFonts w:ascii="Verdana" w:hAnsi="Verdana"/>
          <w:color w:val="000000"/>
          <w:sz w:val="18"/>
          <w:szCs w:val="18"/>
        </w:rPr>
        <w:t> </w:t>
      </w:r>
      <w:r>
        <w:rPr>
          <w:rStyle w:val="WW8Num4z0"/>
          <w:rFonts w:ascii="Verdana" w:hAnsi="Verdana"/>
          <w:color w:val="4682B4"/>
          <w:sz w:val="18"/>
          <w:szCs w:val="18"/>
        </w:rPr>
        <w:t>Государствоведение</w:t>
      </w:r>
      <w:r>
        <w:rPr>
          <w:rFonts w:ascii="Verdana" w:hAnsi="Verdana"/>
          <w:color w:val="000000"/>
          <w:sz w:val="18"/>
          <w:szCs w:val="18"/>
        </w:rPr>
        <w:t>: Учебник/В.Е. Чиркин. -М., 2012.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Чиркин, В.Е. Современное</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 В.Е. Чиркин. М., 1997.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Чиркин, В.Е. Сравнительное конституционное право / В.Е. Чиркин. М., 2012.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Шахрай, С.М.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системе российского федерализма / С.М. Шахрай. СПб.: Санкт-Петербургский гос. ун-т МВД России, 2001.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Шорников, А.Г. Разграничение предметов ведения и полномочий Федерации и её субъектов важнейший принцип соблюдения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А.Г. Шорников. - М.: Институт теоретико-прикладных исследований, 2000.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Шорников</w:t>
      </w:r>
      <w:r>
        <w:rPr>
          <w:rFonts w:ascii="Verdana" w:hAnsi="Verdana"/>
          <w:color w:val="000000"/>
          <w:sz w:val="18"/>
          <w:szCs w:val="18"/>
        </w:rPr>
        <w:t>, А.Г., Герасимов, В.М. Опыт разграничения предметов ведения и полномочий федерации и её субъектов в зарубежных странах / А.Г. Шорников, В.М.</w:t>
      </w:r>
      <w:r>
        <w:rPr>
          <w:rStyle w:val="WW8Num3z0"/>
          <w:rFonts w:ascii="Verdana" w:hAnsi="Verdana"/>
          <w:color w:val="000000"/>
          <w:sz w:val="18"/>
          <w:szCs w:val="18"/>
        </w:rPr>
        <w:t> </w:t>
      </w:r>
      <w:r>
        <w:rPr>
          <w:rStyle w:val="WW8Num4z0"/>
          <w:rFonts w:ascii="Verdana" w:hAnsi="Verdana"/>
          <w:color w:val="4682B4"/>
          <w:sz w:val="18"/>
          <w:szCs w:val="18"/>
        </w:rPr>
        <w:t>Герасимов</w:t>
      </w:r>
      <w:r>
        <w:rPr>
          <w:rFonts w:ascii="Verdana" w:hAnsi="Verdana"/>
          <w:color w:val="000000"/>
          <w:sz w:val="18"/>
          <w:szCs w:val="18"/>
        </w:rPr>
        <w:t>. М.: Институт теоретико-прикладных исследований,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Шорников</w:t>
      </w:r>
      <w:r>
        <w:rPr>
          <w:rFonts w:ascii="Verdana" w:hAnsi="Verdana"/>
          <w:color w:val="000000"/>
          <w:sz w:val="18"/>
          <w:szCs w:val="18"/>
        </w:rPr>
        <w:t>, А.Г., Герасимов, В.М. Разграничение полномочий центра и регионов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 А.Г. Шорников, В.М.</w:t>
      </w:r>
      <w:r>
        <w:rPr>
          <w:rStyle w:val="WW8Num3z0"/>
          <w:rFonts w:ascii="Verdana" w:hAnsi="Verdana"/>
          <w:color w:val="000000"/>
          <w:sz w:val="18"/>
          <w:szCs w:val="18"/>
        </w:rPr>
        <w:t> </w:t>
      </w:r>
      <w:r>
        <w:rPr>
          <w:rStyle w:val="WW8Num4z0"/>
          <w:rFonts w:ascii="Verdana" w:hAnsi="Verdana"/>
          <w:color w:val="4682B4"/>
          <w:sz w:val="18"/>
          <w:szCs w:val="18"/>
        </w:rPr>
        <w:t>Герасимов</w:t>
      </w:r>
      <w:r>
        <w:rPr>
          <w:rFonts w:ascii="Verdana" w:hAnsi="Verdana"/>
          <w:color w:val="000000"/>
          <w:sz w:val="18"/>
          <w:szCs w:val="18"/>
        </w:rPr>
        <w:t>. М.: Институт теоретико-прикладных исследований, 2000.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Диссертации и авторефераты диссертаций291 .Агапов, A.C. Конституционно-правовая ответственность в федеративных отношениях: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12.00.02. -М ., 2008.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Багба</w:t>
      </w:r>
      <w:r>
        <w:rPr>
          <w:rFonts w:ascii="Verdana" w:hAnsi="Verdana"/>
          <w:color w:val="000000"/>
          <w:sz w:val="18"/>
          <w:szCs w:val="18"/>
        </w:rPr>
        <w:t>, А.И. Разграничение полномочий и предметов ведения между Российской Федерацией и её субъектами в условиях становления федеральных округов: дисс. . канд. юрид. наук: 12.00.02. -М., 2003.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Безруков, A.B. Конституционно-правовые аспекты взаимодействия Российской Федерации и субъектов Российской Федерации: автореф. дисс. . канд. юрид. наук: 12.00.02. Екатеринбург, 2001.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Бережная, Т.В. Формы разграничения предметов ведения и полномочий между Российской Федерацией и субъектами Российской Федерации: Конституционно-правовое исследование: дисс. . канд. юрид. наук: 12.00.02. -Омск,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Волкова, Л.П. Правовые основы разграничения полномочий между органами исполнительной власти Российской Федерации, субъектов Российской Федерации и органами местного самоуправления: дисс. . докт. юрид. наук: 12.00.02. Саратов, 2009.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234. Горохова, С. С. Правовое обеспечение федерализма в современной России: дисс. . канд. юрид. наук: 12.00.02. -М.,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Карпечкина, М.Ю. Конституционно-правовые основы разграничения компетенции между Российской Федерацией и её субъектами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сфере: дисс. . канд. юрид. наук: 12.00.02. -М., 2009.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Нечаева, Т.В. Конституционно-правовые принципы установления компетенции субъектов Российской Федерации: в рамках предметов совместного ведения: дисс. . канд. юрид. наук: 12.00.02. -М.,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Осипян</w:t>
      </w:r>
      <w:r>
        <w:rPr>
          <w:rFonts w:ascii="Verdana" w:hAnsi="Verdana"/>
          <w:color w:val="000000"/>
          <w:sz w:val="18"/>
          <w:szCs w:val="18"/>
        </w:rPr>
        <w:t>, С. А. Российский федерализм и конституционно-правовой статус прокуратуры: концептуальные проблемы: дисс. . докт. юрид. наук. М.,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Платонов, В.М. Разграничение предметов ведения между Федерацией и её субъектами как принцип российского федерализма: автореф. дисс. . докт. юрид. наук: 12.00.02. - М., 2010.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Полякова, Н.А. Разграничение предметов ведения и полномочий Российской Федерации и её субъектов в сфере</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(конституционные аспекты): дисс. . канд. юрид. наук: 12.00.02. -М., 2005.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Рябов, Е.В. Разграничение предметов ведения и полномочий между Российской Федерацией и субъектами Российской Федерации: историко-теоретический аспект: дисс. . канд. юрид. наук: 12.00.02. Самара, 2006.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Сафонов, В.Е.</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государственность и теория современного федерализма: Политико-правовые проблемы: дисс. . докт. юрид. наук: 12.00.01.-СПб, 2000.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Автономов, A.C. Ключевые проблемы Российского федерализма на современном этапе /A.C. Автономов // 5 лет Конституции Российской Федерации: по пути к федерализму и местному</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Style w:val="WW8Num3z0"/>
          <w:rFonts w:ascii="Verdana" w:hAnsi="Verdana"/>
          <w:color w:val="000000"/>
          <w:sz w:val="18"/>
          <w:szCs w:val="18"/>
        </w:rPr>
        <w:t> </w:t>
      </w:r>
      <w:r>
        <w:rPr>
          <w:rFonts w:ascii="Verdana" w:hAnsi="Verdana"/>
          <w:color w:val="000000"/>
          <w:sz w:val="18"/>
          <w:szCs w:val="18"/>
        </w:rPr>
        <w:t>М., 1999.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Авдеева, A.B. Регулирование социальных прав личности: проблема реализации положений конституции Российской Федерации о разграничении предметов ведения / A.B. Авдеева // Конституционное и муниципальное право. -2010. -№ 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Арановский, К.В.</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в системе федеративных отношений / К.В. Арановский // Проблемы государственного строительства и правового регулирования Владивосток, 1999.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Ашурбеков, Т.А. Прокурорский надзор за соблюдением Конституции / Т.А. Ашурбеков // Законность. 2006. - № 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И.Н. Федеральное вмешательство: основание и механизмы / И.Н. Барциц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Безруков, A.B. Конституционная модель разделения предметов ведения и полномочий Российской Федерации и субъектов Российской Федерации / A.B. Безруков // Российский юридический журнал. 2001.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Безруков, A.B. Проблемы взаимодействия Российской Федерации и её субъектов в сфере исполнительной власти / A.B. Безруков // Журнал российского права. 2001. -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Безруков, A.B. Разграничение предметов ведения и полномочий федерации и её субъектов в условиях федеративных преобразований в России / A.B. Безруков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2005. -№ 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Берджесс, М., Грэсс, Ф. Федерализм и федерация: государство порядка. Теоретический обзор / М. Берджесс, Ф. Грэсс // Сравнительное Конституционное Обозрение. 2005.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Биджева, С.Ю. Особенности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разграничения предметов ведения и полномочий в Российской Федерации /С.Ю. Биджева // Государственная власть и местное самоуправление. 2002.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Бланкенагелъ</w:t>
      </w:r>
      <w:r>
        <w:rPr>
          <w:rFonts w:ascii="Verdana" w:hAnsi="Verdana"/>
          <w:color w:val="000000"/>
          <w:sz w:val="18"/>
          <w:szCs w:val="18"/>
        </w:rPr>
        <w:t>, А. В поисках исчезнувших</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полномочий субъектов Российской Федерации / А.</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 Сравнительное Конституционное Обозрение. 2007. -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Вальтер, Р. Проблемы федерализма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Р. Вальтер // Современный немецкий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М., 1994.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C.B., Мазаев, В.Д. Пути совершенствования правового регулирования отношений Российской Федерации и субъектов Российской Федерации по предметам совместного ведения / C.B. Васильева, В.Д.</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 Право и власть. 2002.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255. Глигич-Золотарёва, М.В.</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федеративных отношений: состояние и перспективы / М.В. Глигич-Золотарёва // Государственная власть и местное самоуправление. 2005. - № 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Глигич-Золотарёва, М.В. Зарубежная практика разграничения компетенции: проблемы и перспективы /М.В. Глигич-Золотарёва // Аналитический вестник Совета Федерации Федерального Собрания Российской Федерации.-2003,-№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Глигич-Золотарева, М.В. Новая схема разграничения полномочий: «</w:t>
      </w:r>
      <w:r>
        <w:rPr>
          <w:rStyle w:val="WW8Num4z0"/>
          <w:rFonts w:ascii="Verdana" w:hAnsi="Verdana"/>
          <w:color w:val="4682B4"/>
          <w:sz w:val="18"/>
          <w:szCs w:val="18"/>
        </w:rPr>
        <w:t>сто двадцать второй</w:t>
      </w:r>
      <w:r>
        <w:rPr>
          <w:rFonts w:ascii="Verdana" w:hAnsi="Verdana"/>
          <w:color w:val="000000"/>
          <w:sz w:val="18"/>
          <w:szCs w:val="18"/>
        </w:rPr>
        <w:t>» и «</w:t>
      </w:r>
      <w:r>
        <w:rPr>
          <w:rStyle w:val="WW8Num4z0"/>
          <w:rFonts w:ascii="Verdana" w:hAnsi="Verdana"/>
          <w:color w:val="4682B4"/>
          <w:sz w:val="18"/>
          <w:szCs w:val="18"/>
        </w:rPr>
        <w:t>второй девяносто девятый</w:t>
      </w:r>
      <w:r>
        <w:rPr>
          <w:rFonts w:ascii="Verdana" w:hAnsi="Verdana"/>
          <w:color w:val="000000"/>
          <w:sz w:val="18"/>
          <w:szCs w:val="18"/>
        </w:rPr>
        <w:t>» / М.В. Глигич-Золотарёва // Казанский федералист. 2006. - № 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Глигич-Золотарёва, М.В.,</w:t>
      </w:r>
      <w:r>
        <w:rPr>
          <w:rStyle w:val="WW8Num3z0"/>
          <w:rFonts w:ascii="Verdana" w:hAnsi="Verdana"/>
          <w:color w:val="000000"/>
          <w:sz w:val="18"/>
          <w:szCs w:val="18"/>
        </w:rPr>
        <w:t> </w:t>
      </w:r>
      <w:r>
        <w:rPr>
          <w:rStyle w:val="WW8Num4z0"/>
          <w:rFonts w:ascii="Verdana" w:hAnsi="Verdana"/>
          <w:color w:val="4682B4"/>
          <w:sz w:val="18"/>
          <w:szCs w:val="18"/>
        </w:rPr>
        <w:t>Добрынин</w:t>
      </w:r>
      <w:r>
        <w:rPr>
          <w:rFonts w:ascii="Verdana" w:hAnsi="Verdana"/>
          <w:color w:val="000000"/>
          <w:sz w:val="18"/>
          <w:szCs w:val="18"/>
        </w:rPr>
        <w:t>, Н.М. Федеративное государство и самоорганизация: опыт синергетического анализа / М.В. Глигич-Золотарёва, Н.М. Добрынин // Федерализм. 2007. -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Делъпере, Ф.,</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Л.Н. Конституционные реформы и процесс федерализации в Бельгии / Ф.</w:t>
      </w:r>
      <w:r>
        <w:rPr>
          <w:rStyle w:val="WW8Num3z0"/>
          <w:rFonts w:ascii="Verdana" w:hAnsi="Verdana"/>
          <w:color w:val="000000"/>
          <w:sz w:val="18"/>
          <w:szCs w:val="18"/>
        </w:rPr>
        <w:t> </w:t>
      </w:r>
      <w:r>
        <w:rPr>
          <w:rStyle w:val="WW8Num4z0"/>
          <w:rFonts w:ascii="Verdana" w:hAnsi="Verdana"/>
          <w:color w:val="4682B4"/>
          <w:sz w:val="18"/>
          <w:szCs w:val="18"/>
        </w:rPr>
        <w:t>Дельпере</w:t>
      </w:r>
      <w:r>
        <w:rPr>
          <w:rFonts w:ascii="Verdana" w:hAnsi="Verdana"/>
          <w:color w:val="000000"/>
          <w:sz w:val="18"/>
          <w:szCs w:val="18"/>
        </w:rPr>
        <w:t>, Л.Н. Энтин // Советское государство иправо, 1989.-№ Ц.</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Fonts w:ascii="Verdana" w:hAnsi="Verdana"/>
          <w:color w:val="000000"/>
          <w:sz w:val="18"/>
          <w:szCs w:val="18"/>
        </w:rPr>
        <w:t>, М.Ю. О предметах ведения органов государственной власти и местного самоуправления / М.Ю. Дитятковский // Журнал российского права. 2007. - № 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Ю.А. Компетенция субъектов Российской Федерации и обеспечение законности в России / Ю.А. Дмитриев, С.А.</w:t>
      </w:r>
      <w:r>
        <w:rPr>
          <w:rStyle w:val="WW8Num3z0"/>
          <w:rFonts w:ascii="Verdana" w:hAnsi="Verdana"/>
          <w:color w:val="000000"/>
          <w:sz w:val="18"/>
          <w:szCs w:val="18"/>
        </w:rPr>
        <w:t> </w:t>
      </w:r>
      <w:r>
        <w:rPr>
          <w:rStyle w:val="WW8Num4z0"/>
          <w:rFonts w:ascii="Verdana" w:hAnsi="Verdana"/>
          <w:color w:val="4682B4"/>
          <w:sz w:val="18"/>
          <w:szCs w:val="18"/>
        </w:rPr>
        <w:t>Осипян</w:t>
      </w:r>
      <w:r>
        <w:rPr>
          <w:rFonts w:ascii="Verdana" w:hAnsi="Verdana"/>
          <w:color w:val="000000"/>
          <w:sz w:val="18"/>
          <w:szCs w:val="18"/>
        </w:rPr>
        <w:t>, М.А. Шапкин // Конституционная законность и прокурорский надзор: Сборник научных трудов. -М., 1994.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Ю.А., Осипян, С.А. К вопросу о состоянии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 Ю.А. Дмитриев, С.А.</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 Прокуратура. Законность. Государственный контроль: Сборник научных трудов. -М.: Манускрипт, 1995.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Добрынин, Н.М. Экономический федерализм в Российской Федерации: природа, практика, прогноз / Н.М. Добрынин // Право и политика. 2006. -№7.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Евдокимов, В.Б. Становление органов государственной власти в Ханты-Мансийском автономном округе / В.Б. Евдокимов // Федерализм и децентрализация. Екатеринбург: УрО РАН,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Евдокимов, В.Б. О взаимодействии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и законодательных органов государственной власти субъектов Российской Федерации пообеспечению единства правового пространства / В.Б. Евдокимов // Современное право. 2003.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Елизар, Д. Сравнительный федерализм / Д. Елизар // Полис. 1995. - № 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Жданов, А.Ф. Состояние и перспективы правового регулирования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взаимном делегировании полномочий между федеральными и региональными органами исполнительной власти /А.Ф. Жданов // Журнал российского права. 2007. - № 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Заговорская, Т.В. Федерализм в России: проблемы и перспективы развития / Т.В. Заговорская // Конституционное и муниципальное право. 2008. -№ 14.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Зуйков</w:t>
      </w:r>
      <w:r>
        <w:rPr>
          <w:rFonts w:ascii="Verdana" w:hAnsi="Verdana"/>
          <w:color w:val="000000"/>
          <w:sz w:val="18"/>
          <w:szCs w:val="18"/>
        </w:rPr>
        <w:t>, A.B. Размышления о российском федерализме / A.B. Зуйков // Государственная власть и местное самоуправление. 2008. - № 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Казанцев, М.Ф. Институционально-правовые проблемы</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России / М.Ф. Казанцев // Федерализм и децентрализация. Екатеринбург: УрО РАН,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Калиничева, A.C. Симметричная и асимметричная модели федераций / A.C. Калиничева // Конституционное и муниципальное право. 2008. -№ 14.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Кандалов, П.М. Проблемы законодательного регулирования предметов совместного ведения Российской Федерации и её субъектов / П.М. Кандалов // Конституционное и муниципальное право. 2006. - № 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Карасёв, М.Н. Институт совместного ведения Российской Федерации и субъектов Российской Федерации: необходимы серьёзные изменения / М.Н. Карасёв // Журнал российского права. 2001. - № 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Карпечкина, М.Ю. Реализация принципа разграничения полномочий между Российской Федерацией и её субъектами / М.Ю. Карпечкина // Закон. -2007. № 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Ъбб.Кетов, Ю.М. Реализация</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мер федерального вмешательства в дела субъектов Российской Федерации / Ю.М. Кетов // Современное право. -2005.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Кинтерая, А.Г. Особенности разграничения предметов ведения и полномочий в сложносоставных субъектах Российской Федерации / А.Г. Кинтерая // Политика и общество. 2007 -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277. Кинтерая, А.Г. Правовые формы разграничения предметов ведения и полномочий между Российской Федерацией и субъектами Российской Федерации: проблемы соотношения федерального закона и договора / А.Г. Кинтерая // Право и политика. 2007.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Кистринова</w:t>
      </w:r>
      <w:r>
        <w:rPr>
          <w:rFonts w:ascii="Verdana" w:hAnsi="Verdana"/>
          <w:color w:val="000000"/>
          <w:sz w:val="18"/>
          <w:szCs w:val="18"/>
        </w:rPr>
        <w:t>, О.В. Перспективы развития федерализма в России / О.В. Ки-стринова // Право и политика. 2007. - № 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Козак, Д.Н. Проблемы разграничения полномочий между федеральными органами государственной власти и органами государственной властисубъектов Российской Федерации / Д.Н. Козак // Журнал российского права. -2002. -№ 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ЪИ.Кокотов, А.Н. Разграничение и согласование полномочий Российской Федерации и субъектов Российской Федерации /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 Российское право: образование, практика, наука. 2005. -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Колибаб</w:t>
      </w:r>
      <w:r>
        <w:rPr>
          <w:rFonts w:ascii="Verdana" w:hAnsi="Verdana"/>
          <w:color w:val="000000"/>
          <w:sz w:val="18"/>
          <w:szCs w:val="18"/>
        </w:rPr>
        <w:t>, К.Е. Договоры Российской Федерации с её субъектами о разграничении предметов ведения и полномочий: необходимо участие</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 К.Е. Колибаб // Журнал российского права. 1998. - № 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Кондрашёв, A.A. Разграничение полномочий между Российской Федерацией и её субъектами: современные проблемы и практика законодательного регулирования / A.A. Кондрашёв // Конституционное и муниципальное право,-2005.-№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Кондрашёв, A.A. Эволюция российского федерализма в ходе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новаций 2000-2008 годов: доктринальный анализ и перспективы развития / A.A. Кондрашёв // Сравнительное Конституционное Обозрение. -2010,-№4.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Конюхова (Умнова), И.А. Совместное ведение Российской Федерации и её субъектов как предмет конституционного регулирования / И.А. Конюхова (Умнова) // Журнал российского права. 1999. - № 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Лебедев, А.Н. Современные</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договоры в России: конституционная модель, практика, перспективы / А.Н. Лебедев // Теоретические проблемы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М., 2000.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Лысенко, В.Н. Насколько прочна</w:t>
      </w:r>
      <w:r>
        <w:rPr>
          <w:rStyle w:val="WW8Num3z0"/>
          <w:rFonts w:ascii="Verdana" w:hAnsi="Verdana"/>
          <w:color w:val="000000"/>
          <w:sz w:val="18"/>
          <w:szCs w:val="18"/>
        </w:rPr>
        <w:t>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основа федеративных отношений / В.Н. Лысенко // Федерализм. 1996.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Лысенко, В.Н. Развитие Федерации и Конституция России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изменения как назревшая потребность развития федеративных отношений) / В.Н. Лысенко // Государство и право. 1997. - № 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ЗЪЗ.Мазур, Е.А. Этапы разграничения компетенции в социально-экономической сфере между органами государственной власти Российской Федерации и её субъектов / Е.А. Мазур // Вестник Российской правовой академии. 2011.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Макру, Ж. Распределение властных полномочий в Российской Федерации в свете существующей практики федеративных государств членов Совета Европы / Ж. Макру // Журнал российского права. - 2002. - № 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Максимов, В.А. Можно ли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оспаривать конституции и уставы субъектов Российской Федерации? / В.А. Максимов // Совет Федерации и конституционные процессы в современной России. Бюллетень. 2003.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Маликов, М.Ф. К вопросу об оптимальной модели согласования федерального и регионального законодательства / М.Ф. Маликов // Сборник материалов всероссийской науч.-практ. конф. Уфа, 2009.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Мачинский, A.B. Проблемы разграничения предметов ведения и полномочий между Российской Федерацией и субъектами Российской Федерации / A.B. Мачинский // «Чёрные дыры» в Российском законодательстве. 2009.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Медушевский, А.П. Конституционные преобразования в Великобритании и России: сравнительные параллели / А.П. Медушевский // Сравнительное Конституционное Обозрение. 2005.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Миронов, В.П. Разграничение полномочий в сфере государственной службы между федеральными органами государственной власти и органами государственной власти субъектов Российской Федерации / В.П. Миронов // Российский юридический журнал. 2005. -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295. Миронов, Д.Н.</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сегодня и завтра / Д.Н. Миронов // Сборник материалов всероссийской науч.-практ. конф. Уфа, 2009.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Митюков</w:t>
      </w:r>
      <w:r>
        <w:rPr>
          <w:rFonts w:ascii="Verdana" w:hAnsi="Verdana"/>
          <w:color w:val="000000"/>
          <w:sz w:val="18"/>
          <w:szCs w:val="18"/>
        </w:rPr>
        <w:t>, М.А. Проблемы федерализма и организация региональной государственной власти в решениях Конституционного Суда Российской Федерации / М.А. Митюков // Вестник КС РФ. 1997.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Мухаметшин</w:t>
      </w:r>
      <w:r>
        <w:rPr>
          <w:rFonts w:ascii="Verdana" w:hAnsi="Verdana"/>
          <w:color w:val="000000"/>
          <w:sz w:val="18"/>
          <w:szCs w:val="18"/>
        </w:rPr>
        <w:t>, Ф.М., Демидов, В.И. Конституционная (уставная)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как фактор развития российского федерализма / Ф.М. Мухаметшин,</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B.И. Демидов // Государство и право. 2007.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Осипян, С.А.</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федерализм и проблемы конституционности /</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C.А. Осипян // Философские науки. 2002. - № 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Пернталер</w:t>
      </w:r>
      <w:r>
        <w:rPr>
          <w:rFonts w:ascii="Verdana" w:hAnsi="Verdana"/>
          <w:color w:val="000000"/>
          <w:sz w:val="18"/>
          <w:szCs w:val="18"/>
        </w:rPr>
        <w:t>, П. Проблемы федеративных отношений в Австрии / П. Перн-талер // Государство и право. 1994.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Першин</w:t>
      </w:r>
      <w:r>
        <w:rPr>
          <w:rFonts w:ascii="Verdana" w:hAnsi="Verdana"/>
          <w:color w:val="000000"/>
          <w:sz w:val="18"/>
          <w:szCs w:val="18"/>
        </w:rPr>
        <w:t>, Е.В., Глигич-Золотарёва, М.В. Актуальные вопросы разграничения компетенции между Российской Федерации и субъектами Российской Федерации / Е.В. Першин, М.В. Глигич-Золотарёва // Государственная власть и местное самоуправление. 2008.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Петрова, Л. Участие прокуратуры в правотворческой деятельности на муниципальном уровне / Л. Петрова, Е. Кобзарева, С. Манакова // Законность. -2008.-№ 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Петрова, Л., Манакова, С. Роль прокуратуры в правотворческой деятельности / Л. Петрова, С. Манакова // Законность. 2008.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Петрова, JI., Манакова, С. Право законодательной инициативы прокурора / JI. Петрова, С. Манакова // Законность. 2009. - № 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Пинель, X. Разграничение полномочий: испанский опыт и российские проблемы / X. Пинель // Сравнительное Конституционное Обозрение. 2006.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Платонов, В.М. Федеративное устройство и территория Российской Федерации как предмет</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ведения Российской Федерации / В.М. Платонов // Современное право. 2009. - № 4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Платонов, В.М. Осуществление субъектами Российской Федерации правового регулирования по предметам совместного ведения / В.М. Платонов // Современное право. 2009. - № 5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Платонов, В.М. Об опережающей роли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 В.М. Платонов // Современное право. 2009. - № 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Платонов, В.М. Региональное правотворчество по вопросам исключительного ведения / В.М. Платонов // Государственная служба. 2010. -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Рудольф, Вальтер. Проблемы федерализма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Германия / Вальтер Рудольф // Современный немецкий конституционализм.-М., 1994.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Савицкий, П.И. Становление Бельгийской федерации / П.И. Савицкий // Правоведение. 1995. - № 4-5.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Саква, Р. Российский регионализм, выработка практического курса и государственное развитие / Р. Саква // Конституционное право: Восточноевропейское обозрение. 1999. - № 4.</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Саква, Р. Российский федерализм на перепутье / Р. Саква // Сравнительное Конституционное Обозрение. 2005.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Саликов, М.С. Проблемы правового регулирования федеративных отношений / М.С. Саликов // Проблемы науки конституционного права / под ред.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М.И. Кукушкина. Екатеринбург, 1998.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Саликов, М.С. О некоторых проблемах разграничения законодательных полномочий в российской федеративной системе /М.С. Саликов // Российское право: образование, практика, наука. 2005.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Самигуллин, В.К. Законодательная деятельность субъектов Российской Федерации и пути её совершенствования / В.К. Самигуллин // Журнал российского права. 1998. - № 4/5.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Серёгина, JI.B. Тенденции разграничения полномочий органов государственной власти в области содействия занятости населения / J1.B. Серёгина // Журнал российского права. 2006. - № 6.</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Симонян, Г. Р. Общегосударственное значение вопросов исключительного ведения Российской Федерации / Г.Р. Симонян // Конституционное и муниципальное право. 2007. - № 21.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320. Собянии, С. С. Проблемы и направления совершенствования разграничения полномочий в сфере совместного ведения / С.С. Собянин // Право и политика. 2006. - № 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Станскых, С., Фогельклу А. Проблемы реформирования федеративных отношений в современной России / С. Станских, А. Фогельклу // Государственная власть и местное самоуправление. 2005. - № 11.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Ю.А., Андриченко, JI.B. Проблемы развития законодательства субъектов Российской Федерации / Ю.А. Тихомиров, JI.B.</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2009.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Тихомирова, Л.А. Роль соглашений в разграничительном процессе Российской Федерации и её субъектов / JI.A. Тихомирова // Российская юстиция. -2010,-№7.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Тихомирова, Л.А. Законодательство об охране окружающей среды как предмет совместного ведения Российской Федерации и её субъектов. Этапы формирования / Л.А. Тихомирова // Право и экономика. 2011.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Топорнин, Б.Н. Конституционная реформа в СССР: предпосылки и основные направления / Б.Н. Топорнин // Конституционная реформа в СССР: актуальные проблемы. М., 1990.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Фалъко, A.B. Принципы федерализма как конституционно-правовая основа согласования общенациональных и региональных интересов / A.B. Фалько // Право и политика. 2009. - № 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Фарукшин, A.M.</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регулирование разграничения полномочий в федеративных государствах / A.M. Фарукшин // Сравнительное Конституционное Обозрение. 2010.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Хабриева, Т.Я. Разграничение предметов ведения и полномочий между Российской Федерацией и субъектами Российской Федерации (правовое регулирование) / Т.Я. Хабриева // Право и экономика. 2003.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Хабриева, Т.Я. Разграничение законодательной компетенции Российской Федерации и её субъектов / Т.Я. Хабриева // Соотношение законодательства Российской Федерации и законодательства субъектов Российской Федерации. -М., 2003.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Хабриева, Т.Я. Формирование правовых основ антикоррупционной экспертизы нормативных правовых актов / Т.Я. Хабриева // Журнал российского права. 2009. - № 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Черепанов, В.А. Договор в конституционном праве Российской Федерации / В.А. Черепанов // Государство и право. 2003. - № 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Черепанов, В.А. О</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регулировании федеративных отношений / В. А. Черепанов // Конституционное и муниципальное право. 2003. -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Черепанов, В.А. Разграничивать или делегировать? / В.А. Черепанов // Сравнительное Конституционное Обозрение. 2007. - № 1.</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Чертков, А.Н. Договоры между органами государственной власти Российской Федерации и её субъектами / А.Н. Чертков // Журнал российского права. 2004. - № 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Чертков, А.Н. Чёткость и единообразие конституционно-правовых понятий и разграничение компетенции / А.Н. Чертков // Журнал российского права. 2004.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Чертков, А.Н. Практика Конституционного Суда Российской Федерации в решении правовых проблем федеративных отношений / А.Н. Чертков // Право и политика. 2005. - № 10.</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Чертков, А.Н. Проблема поиска оптимального уровня детализации и форм федерального законодательного регулирования в сфере совместного ведения / А.Н. Чертков // Право и политика. 2005. - № 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Чертков, А.Н. Реформирование федеративных отношений и гармонизация федерального законодательства о компетенции федеральных и региональных органов государственной власти / А.Н. Чертков // Право и политика. -2007. -№ 12.</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Чертков, А.Н. Сфера совместного ведения Российской Федерации и её субъектов: проблемы конституционно-правового оформления / А.Н. Чертков // Государство и право. 2007. - № 8.</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Чиркин, В.Е. Модели современного федерализма: Сравнительный анализ / В.Е. Чиркин // Государство и право. 1994. - № 8-9.</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Чиркин, В.Е. Предметы ведения Федерации и её субъектов: разграничение, сотрудничество,</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Style w:val="WW8Num3z0"/>
          <w:rFonts w:ascii="Verdana" w:hAnsi="Verdana"/>
          <w:color w:val="000000"/>
          <w:sz w:val="18"/>
          <w:szCs w:val="18"/>
        </w:rPr>
        <w:t> </w:t>
      </w:r>
      <w:r>
        <w:rPr>
          <w:rFonts w:ascii="Verdana" w:hAnsi="Verdana"/>
          <w:color w:val="000000"/>
          <w:sz w:val="18"/>
          <w:szCs w:val="18"/>
        </w:rPr>
        <w:t>/ В.Е. Чиркин // Государство и право. -2002,-№5.</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Шахрай, С.М. Роль</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процессов в укреплении и развитии российского федерализма / С.М. Шахрай // Федерализм власти и власть федерализма. -М., 1997.</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343. Шашкова, Е.М. Договоры о разграничении полномочий между органами государственной власти Российской Федерации и её субъектов: забвение или реанимация / Е.М. Шашкова // Федерализм. 2008.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Шевченко, Е.В. Развитие</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 уставными судами субъектов Российской Федерации теории конституционного права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компетенции / Е.В. Шевченко // «Чёрные дыры» в Российском законодательстве. 2009.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Б.С., Карапетян JI.M. Российский федерализм:</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и асимметрия конституционно-правового статуса субъектов / Б.С.</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JI.M. Карапетян // Государство и право. 1995. - № 3.</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Ярмухаметов, Р.З. О разграничении предметов ведения и полномочий между органами государственной власти / Р.З. Ярмухаметов // Экономика и управление. 2000. - № 6.1. Электронные ресурсы</w:t>
      </w:r>
    </w:p>
    <w:p w:rsidR="003D7006" w:rsidRDefault="003D7006" w:rsidP="003D70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Стенограмма совещания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г. Москва. 24.06.2011 Электронный ресурс. // Режим доступа: http://kremlin.ru/transkripts/l 1732 (дата обращения: 26.06.2011).</w:t>
      </w:r>
    </w:p>
    <w:p w:rsidR="003D7006" w:rsidRDefault="003D7006" w:rsidP="003D7006">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3D7006" w:rsidRDefault="003D7006"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8B" w:rsidRDefault="004B5B8B">
      <w:r>
        <w:separator/>
      </w:r>
    </w:p>
  </w:endnote>
  <w:endnote w:type="continuationSeparator" w:id="0">
    <w:p w:rsidR="004B5B8B" w:rsidRDefault="004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8B" w:rsidRDefault="004B5B8B">
      <w:r>
        <w:separator/>
      </w:r>
    </w:p>
  </w:footnote>
  <w:footnote w:type="continuationSeparator" w:id="0">
    <w:p w:rsidR="004B5B8B" w:rsidRDefault="004B5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8B"/>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6C421-E5DF-421E-883F-DC67339C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11736</TotalTime>
  <Pages>25</Pages>
  <Words>13681</Words>
  <Characters>77988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91487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2009-02-06T08:36:00Z</cp:lastPrinted>
  <dcterms:created xsi:type="dcterms:W3CDTF">2015-03-22T11:10:00Z</dcterms:created>
  <dcterms:modified xsi:type="dcterms:W3CDTF">2015-10-07T11:23:00Z</dcterms:modified>
</cp:coreProperties>
</file>