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171880" w:rsidRPr="007E0F29" w:rsidRDefault="00171880" w:rsidP="00171880">
      <w:pPr>
        <w:pStyle w:val="affffffff8"/>
        <w:rPr>
          <w:szCs w:val="28"/>
          <w:lang w:val="uk-UA"/>
        </w:rPr>
      </w:pPr>
      <w:bookmarkStart w:id="0" w:name="_top"/>
      <w:bookmarkEnd w:id="0"/>
      <w:r w:rsidRPr="007E0F29">
        <w:rPr>
          <w:szCs w:val="28"/>
          <w:lang w:val="uk-UA"/>
        </w:rPr>
        <w:t>УКРАЇНСЬКА АКАДЕМІЯ АГРАРНИХ НАУК</w:t>
      </w:r>
    </w:p>
    <w:p w:rsidR="00171880" w:rsidRPr="002A3D8C" w:rsidRDefault="00171880" w:rsidP="00171880">
      <w:pPr>
        <w:pStyle w:val="affffffff8"/>
        <w:rPr>
          <w:szCs w:val="28"/>
        </w:rPr>
      </w:pPr>
      <w:r>
        <w:rPr>
          <w:szCs w:val="28"/>
          <w:lang w:val="uk-UA"/>
        </w:rPr>
        <w:t xml:space="preserve">НАЦІОНАЛЬНИЙ НАУКОВИЙ ЦЕНТР </w:t>
      </w:r>
      <w:r>
        <w:rPr>
          <w:szCs w:val="28"/>
        </w:rPr>
        <w:t>«</w:t>
      </w:r>
      <w:r w:rsidRPr="007E0F29">
        <w:rPr>
          <w:szCs w:val="28"/>
          <w:lang w:val="uk-UA"/>
        </w:rPr>
        <w:t xml:space="preserve">ІНСТИТУТ ЕКСПЕРИМЕНТАЛЬНОЇ І </w:t>
      </w:r>
      <w:r>
        <w:rPr>
          <w:szCs w:val="28"/>
          <w:lang w:val="uk-UA"/>
        </w:rPr>
        <w:t>КЛІНІЧНОЇ ВЕТЕРИНАРНОЇ МЕДИЦИНИ</w:t>
      </w:r>
      <w:r>
        <w:rPr>
          <w:szCs w:val="28"/>
        </w:rPr>
        <w:t>»</w:t>
      </w:r>
    </w:p>
    <w:p w:rsidR="00171880" w:rsidRPr="007E0F29" w:rsidRDefault="00171880" w:rsidP="00171880">
      <w:pPr>
        <w:pStyle w:val="affffffff8"/>
        <w:jc w:val="both"/>
        <w:rPr>
          <w:szCs w:val="28"/>
          <w:lang w:val="uk-UA"/>
        </w:rPr>
      </w:pPr>
    </w:p>
    <w:p w:rsidR="00171880" w:rsidRPr="007E0F29" w:rsidRDefault="00171880" w:rsidP="00171880">
      <w:pPr>
        <w:pStyle w:val="affffffff8"/>
        <w:rPr>
          <w:b/>
          <w:szCs w:val="28"/>
          <w:lang w:val="uk-UA"/>
        </w:rPr>
      </w:pPr>
      <w:r w:rsidRPr="007E0F29">
        <w:rPr>
          <w:b/>
          <w:szCs w:val="28"/>
          <w:lang w:val="uk-UA"/>
        </w:rPr>
        <w:t>На правах рукопису</w:t>
      </w:r>
    </w:p>
    <w:p w:rsidR="00171880" w:rsidRPr="007E0F29" w:rsidRDefault="00171880" w:rsidP="00171880">
      <w:pPr>
        <w:pStyle w:val="affffffff8"/>
        <w:jc w:val="both"/>
        <w:rPr>
          <w:szCs w:val="28"/>
          <w:lang w:val="uk-UA"/>
        </w:rPr>
      </w:pPr>
    </w:p>
    <w:p w:rsidR="00171880" w:rsidRPr="007E0F29" w:rsidRDefault="00171880" w:rsidP="00171880">
      <w:pPr>
        <w:pStyle w:val="affffffff8"/>
        <w:jc w:val="both"/>
        <w:rPr>
          <w:szCs w:val="28"/>
          <w:lang w:val="uk-UA"/>
        </w:rPr>
      </w:pPr>
    </w:p>
    <w:p w:rsidR="00171880" w:rsidRPr="007E0F29" w:rsidRDefault="00171880" w:rsidP="00171880">
      <w:pPr>
        <w:pStyle w:val="affffffff8"/>
        <w:rPr>
          <w:szCs w:val="28"/>
          <w:lang w:val="uk-UA"/>
        </w:rPr>
      </w:pPr>
      <w:r w:rsidRPr="007E0F29">
        <w:rPr>
          <w:szCs w:val="28"/>
          <w:lang w:val="uk-UA"/>
        </w:rPr>
        <w:t>ОНІЩЕНКО</w:t>
      </w:r>
    </w:p>
    <w:p w:rsidR="00171880" w:rsidRPr="007E0F29" w:rsidRDefault="00171880" w:rsidP="00171880">
      <w:pPr>
        <w:pStyle w:val="affffffff8"/>
        <w:rPr>
          <w:szCs w:val="28"/>
          <w:lang w:val="uk-UA"/>
        </w:rPr>
      </w:pPr>
      <w:r w:rsidRPr="007E0F29">
        <w:rPr>
          <w:szCs w:val="28"/>
          <w:lang w:val="uk-UA"/>
        </w:rPr>
        <w:t>Наталія Григорівна</w:t>
      </w:r>
    </w:p>
    <w:p w:rsidR="00171880" w:rsidRPr="007E0F29" w:rsidRDefault="00171880" w:rsidP="00171880">
      <w:pPr>
        <w:pStyle w:val="affffffff8"/>
        <w:jc w:val="both"/>
        <w:rPr>
          <w:szCs w:val="28"/>
          <w:lang w:val="uk-UA"/>
        </w:rPr>
      </w:pPr>
    </w:p>
    <w:p w:rsidR="00171880" w:rsidRPr="007E0F29" w:rsidRDefault="00171880" w:rsidP="00171880">
      <w:pPr>
        <w:pStyle w:val="affffffff8"/>
        <w:tabs>
          <w:tab w:val="left" w:pos="5220"/>
          <w:tab w:val="left" w:pos="5580"/>
        </w:tabs>
        <w:jc w:val="right"/>
        <w:rPr>
          <w:b/>
          <w:szCs w:val="28"/>
        </w:rPr>
      </w:pPr>
      <w:r w:rsidRPr="007E0F29">
        <w:rPr>
          <w:b/>
          <w:szCs w:val="28"/>
        </w:rPr>
        <w:t>УДК 619:615:616.993.192.6:636.32/.38</w:t>
      </w:r>
    </w:p>
    <w:p w:rsidR="00171880" w:rsidRPr="007E0F29" w:rsidRDefault="00171880" w:rsidP="00171880">
      <w:pPr>
        <w:pStyle w:val="affffffff8"/>
        <w:jc w:val="both"/>
        <w:rPr>
          <w:szCs w:val="28"/>
        </w:rPr>
      </w:pPr>
    </w:p>
    <w:p w:rsidR="00171880" w:rsidRPr="007E0F29" w:rsidRDefault="00171880" w:rsidP="00171880">
      <w:pPr>
        <w:pStyle w:val="affffffff8"/>
        <w:jc w:val="both"/>
        <w:rPr>
          <w:szCs w:val="28"/>
        </w:rPr>
      </w:pPr>
    </w:p>
    <w:p w:rsidR="00171880" w:rsidRPr="007E0F29" w:rsidRDefault="00171880" w:rsidP="00171880">
      <w:pPr>
        <w:pStyle w:val="affffffff8"/>
        <w:rPr>
          <w:szCs w:val="28"/>
        </w:rPr>
      </w:pPr>
      <w:bookmarkStart w:id="1" w:name="_GoBack"/>
      <w:r w:rsidRPr="007E0F29">
        <w:rPr>
          <w:szCs w:val="28"/>
        </w:rPr>
        <w:t>АНАПЛАЗМОЗНО-БАБЕЗІОЗНА ІНВАЗІЯ ОВЕЦЬ</w:t>
      </w:r>
    </w:p>
    <w:p w:rsidR="00171880" w:rsidRPr="007E0F29" w:rsidRDefault="00171880" w:rsidP="00171880">
      <w:pPr>
        <w:pStyle w:val="affffffff8"/>
        <w:rPr>
          <w:szCs w:val="28"/>
        </w:rPr>
      </w:pPr>
      <w:r>
        <w:rPr>
          <w:szCs w:val="28"/>
          <w:lang w:val="uk-UA"/>
        </w:rPr>
        <w:t>В УМОВАХ</w:t>
      </w:r>
      <w:r w:rsidRPr="007E0F29">
        <w:rPr>
          <w:szCs w:val="28"/>
        </w:rPr>
        <w:t xml:space="preserve"> КРИМУ</w:t>
      </w:r>
    </w:p>
    <w:bookmarkEnd w:id="1"/>
    <w:p w:rsidR="00171880" w:rsidRPr="007E0F29" w:rsidRDefault="00171880" w:rsidP="00171880">
      <w:pPr>
        <w:pStyle w:val="affffffff8"/>
        <w:rPr>
          <w:szCs w:val="28"/>
        </w:rPr>
      </w:pPr>
    </w:p>
    <w:p w:rsidR="00171880" w:rsidRPr="007E0F29" w:rsidRDefault="00171880" w:rsidP="00171880">
      <w:pPr>
        <w:pStyle w:val="affffffff8"/>
        <w:rPr>
          <w:szCs w:val="28"/>
        </w:rPr>
      </w:pPr>
    </w:p>
    <w:p w:rsidR="00171880" w:rsidRPr="007E0F29" w:rsidRDefault="00171880" w:rsidP="00171880">
      <w:pPr>
        <w:pStyle w:val="affffffff8"/>
        <w:rPr>
          <w:b/>
          <w:szCs w:val="28"/>
        </w:rPr>
      </w:pPr>
      <w:r w:rsidRPr="007E0F29">
        <w:rPr>
          <w:b/>
          <w:szCs w:val="28"/>
        </w:rPr>
        <w:t>16.00.11. – паразитологія, гельмінтологія</w:t>
      </w:r>
    </w:p>
    <w:p w:rsidR="00171880" w:rsidRPr="007E0F29" w:rsidRDefault="00171880" w:rsidP="00171880">
      <w:pPr>
        <w:pStyle w:val="affffffff8"/>
        <w:jc w:val="both"/>
        <w:rPr>
          <w:szCs w:val="28"/>
          <w:lang w:val="uk-UA"/>
        </w:rPr>
      </w:pPr>
    </w:p>
    <w:p w:rsidR="00171880" w:rsidRPr="007E0F29" w:rsidRDefault="00171880" w:rsidP="00171880">
      <w:pPr>
        <w:pStyle w:val="affffffff8"/>
        <w:rPr>
          <w:b/>
          <w:szCs w:val="28"/>
          <w:lang w:val="uk-UA"/>
        </w:rPr>
      </w:pPr>
      <w:r w:rsidRPr="007E0F29">
        <w:rPr>
          <w:b/>
          <w:szCs w:val="28"/>
          <w:lang w:val="uk-UA"/>
        </w:rPr>
        <w:t>Дисертація на здобуття наукового ступеня</w:t>
      </w:r>
    </w:p>
    <w:p w:rsidR="00171880" w:rsidRPr="007E0F29" w:rsidRDefault="00171880" w:rsidP="00171880">
      <w:pPr>
        <w:pStyle w:val="affffffff8"/>
        <w:rPr>
          <w:b/>
          <w:szCs w:val="28"/>
          <w:lang w:val="uk-UA"/>
        </w:rPr>
      </w:pPr>
      <w:r w:rsidRPr="007E0F29">
        <w:rPr>
          <w:b/>
          <w:szCs w:val="28"/>
          <w:lang w:val="uk-UA"/>
        </w:rPr>
        <w:t>кандидата ветеринарних наук</w:t>
      </w:r>
    </w:p>
    <w:p w:rsidR="00171880" w:rsidRPr="007E0F29" w:rsidRDefault="00171880" w:rsidP="00171880">
      <w:pPr>
        <w:pStyle w:val="affffffff8"/>
        <w:jc w:val="both"/>
        <w:rPr>
          <w:b/>
          <w:szCs w:val="28"/>
          <w:lang w:val="uk-UA"/>
        </w:rPr>
      </w:pPr>
    </w:p>
    <w:p w:rsidR="00171880" w:rsidRPr="007E0F29" w:rsidRDefault="00171880" w:rsidP="00171880">
      <w:pPr>
        <w:pStyle w:val="affffffff8"/>
        <w:jc w:val="both"/>
        <w:rPr>
          <w:b/>
          <w:szCs w:val="28"/>
          <w:lang w:val="uk-UA"/>
        </w:rPr>
      </w:pPr>
    </w:p>
    <w:p w:rsidR="00171880" w:rsidRPr="007E0F29" w:rsidRDefault="00171880" w:rsidP="00171880">
      <w:pPr>
        <w:pStyle w:val="affffffff8"/>
        <w:tabs>
          <w:tab w:val="left" w:pos="5400"/>
        </w:tabs>
        <w:ind w:left="4680"/>
        <w:jc w:val="both"/>
        <w:rPr>
          <w:b/>
          <w:szCs w:val="28"/>
          <w:lang w:val="uk-UA"/>
        </w:rPr>
      </w:pPr>
      <w:r w:rsidRPr="007E0F29">
        <w:rPr>
          <w:b/>
          <w:szCs w:val="28"/>
          <w:lang w:val="uk-UA"/>
        </w:rPr>
        <w:t xml:space="preserve">Науковий керівник </w:t>
      </w:r>
    </w:p>
    <w:p w:rsidR="00171880" w:rsidRPr="007E0F29" w:rsidRDefault="00171880" w:rsidP="00171880">
      <w:pPr>
        <w:pStyle w:val="affffffff8"/>
        <w:tabs>
          <w:tab w:val="left" w:pos="5400"/>
        </w:tabs>
        <w:ind w:left="4680"/>
        <w:jc w:val="both"/>
        <w:rPr>
          <w:b/>
          <w:szCs w:val="28"/>
          <w:lang w:val="uk-UA"/>
        </w:rPr>
      </w:pPr>
      <w:r>
        <w:rPr>
          <w:b/>
          <w:szCs w:val="28"/>
          <w:lang w:val="uk-UA"/>
        </w:rPr>
        <w:lastRenderedPageBreak/>
        <w:t>Мали</w:t>
      </w:r>
      <w:r w:rsidRPr="007E0F29">
        <w:rPr>
          <w:b/>
          <w:szCs w:val="28"/>
          <w:lang w:val="uk-UA"/>
        </w:rPr>
        <w:t>нін О.О. доктор ветеринарних наук, професор, академік УААН</w:t>
      </w:r>
    </w:p>
    <w:p w:rsidR="00171880" w:rsidRPr="007E0F29" w:rsidRDefault="00171880" w:rsidP="00171880">
      <w:pPr>
        <w:pStyle w:val="affffffff8"/>
        <w:jc w:val="both"/>
        <w:rPr>
          <w:szCs w:val="28"/>
          <w:lang w:val="uk-UA"/>
        </w:rPr>
      </w:pPr>
    </w:p>
    <w:p w:rsidR="00171880" w:rsidRPr="007E0F29" w:rsidRDefault="00171880" w:rsidP="00171880">
      <w:pPr>
        <w:pStyle w:val="affffffff8"/>
        <w:rPr>
          <w:szCs w:val="28"/>
          <w:lang w:val="uk-UA"/>
        </w:rPr>
      </w:pPr>
      <w:r w:rsidRPr="007E0F29">
        <w:rPr>
          <w:szCs w:val="28"/>
          <w:lang w:val="uk-UA"/>
        </w:rPr>
        <w:t>Харків – 2006</w:t>
      </w:r>
    </w:p>
    <w:p w:rsidR="00171880" w:rsidRPr="007E0F29" w:rsidRDefault="00171880" w:rsidP="00171880">
      <w:pPr>
        <w:pStyle w:val="affffffff8"/>
        <w:jc w:val="both"/>
        <w:rPr>
          <w:szCs w:val="28"/>
          <w:lang w:val="uk-UA"/>
        </w:rPr>
      </w:pPr>
    </w:p>
    <w:p w:rsidR="00171880" w:rsidRPr="007E0F29" w:rsidRDefault="00171880" w:rsidP="00171880">
      <w:pPr>
        <w:spacing w:line="360" w:lineRule="auto"/>
        <w:jc w:val="both"/>
        <w:rPr>
          <w:sz w:val="28"/>
          <w:szCs w:val="28"/>
          <w:lang w:val="uk-UA"/>
        </w:rPr>
      </w:pPr>
      <w:r w:rsidRPr="006610FC">
        <w:rPr>
          <w:b/>
          <w:sz w:val="28"/>
          <w:szCs w:val="28"/>
          <w:lang w:val="uk-UA"/>
        </w:rPr>
        <w:t>ВСТУП</w:t>
      </w:r>
      <w:r w:rsidRPr="007E0F29">
        <w:rPr>
          <w:sz w:val="28"/>
          <w:szCs w:val="28"/>
          <w:lang w:val="uk-UA"/>
        </w:rPr>
        <w:t>...................................................................................................................5</w:t>
      </w:r>
    </w:p>
    <w:p w:rsidR="00171880" w:rsidRPr="007E0F29" w:rsidRDefault="00171880" w:rsidP="00171880">
      <w:pPr>
        <w:spacing w:line="360" w:lineRule="auto"/>
        <w:jc w:val="both"/>
        <w:rPr>
          <w:sz w:val="28"/>
          <w:szCs w:val="28"/>
          <w:lang w:val="uk-UA"/>
        </w:rPr>
      </w:pPr>
      <w:r w:rsidRPr="006610FC">
        <w:rPr>
          <w:b/>
          <w:sz w:val="28"/>
          <w:szCs w:val="28"/>
          <w:lang w:val="uk-UA"/>
        </w:rPr>
        <w:t>РОЗДІЛ 1. О</w:t>
      </w:r>
      <w:r w:rsidRPr="006610FC">
        <w:rPr>
          <w:b/>
          <w:sz w:val="28"/>
          <w:szCs w:val="28"/>
        </w:rPr>
        <w:t>ГЛЯД</w:t>
      </w:r>
      <w:r>
        <w:rPr>
          <w:b/>
          <w:sz w:val="28"/>
          <w:szCs w:val="28"/>
        </w:rPr>
        <w:t xml:space="preserve"> Л</w:t>
      </w:r>
      <w:r>
        <w:rPr>
          <w:b/>
          <w:sz w:val="28"/>
          <w:szCs w:val="28"/>
          <w:lang w:val="uk-UA"/>
        </w:rPr>
        <w:t>ІТЕРАТУРИ ЗА ТЕМОЮ</w:t>
      </w:r>
      <w:r w:rsidRPr="006610FC">
        <w:rPr>
          <w:sz w:val="28"/>
          <w:szCs w:val="28"/>
          <w:lang w:val="uk-UA"/>
        </w:rPr>
        <w:t>.</w:t>
      </w:r>
      <w:r w:rsidRPr="007E0F29">
        <w:rPr>
          <w:sz w:val="28"/>
          <w:szCs w:val="28"/>
          <w:lang w:val="uk-UA"/>
        </w:rPr>
        <w:t>............</w:t>
      </w:r>
      <w:r>
        <w:rPr>
          <w:sz w:val="28"/>
          <w:szCs w:val="28"/>
          <w:lang w:val="uk-UA"/>
        </w:rPr>
        <w:t>...........................</w:t>
      </w:r>
      <w:r w:rsidRPr="007E0F29">
        <w:rPr>
          <w:sz w:val="28"/>
          <w:szCs w:val="28"/>
          <w:lang w:val="uk-UA"/>
        </w:rPr>
        <w:t>..10</w:t>
      </w:r>
    </w:p>
    <w:p w:rsidR="00171880" w:rsidRPr="007E0F29" w:rsidRDefault="00171880" w:rsidP="00207D86">
      <w:pPr>
        <w:numPr>
          <w:ilvl w:val="1"/>
          <w:numId w:val="60"/>
        </w:numPr>
        <w:tabs>
          <w:tab w:val="clear" w:pos="900"/>
          <w:tab w:val="num" w:pos="360"/>
          <w:tab w:val="num" w:pos="720"/>
        </w:tabs>
        <w:suppressAutoHyphens w:val="0"/>
        <w:spacing w:line="360" w:lineRule="auto"/>
        <w:ind w:left="0" w:firstLine="0"/>
        <w:jc w:val="both"/>
        <w:rPr>
          <w:sz w:val="28"/>
          <w:szCs w:val="28"/>
          <w:lang w:val="uk-UA"/>
        </w:rPr>
      </w:pPr>
      <w:r w:rsidRPr="007E0F29">
        <w:rPr>
          <w:sz w:val="28"/>
          <w:szCs w:val="28"/>
          <w:lang w:val="uk-UA"/>
        </w:rPr>
        <w:t>Історія вивчення анаплазмозної та бабезіозної інвазій в аспекті змішаного перебігу..............................................................................................10</w:t>
      </w:r>
    </w:p>
    <w:p w:rsidR="00171880" w:rsidRPr="007E0F29" w:rsidRDefault="00171880" w:rsidP="00207D86">
      <w:pPr>
        <w:numPr>
          <w:ilvl w:val="1"/>
          <w:numId w:val="60"/>
        </w:numPr>
        <w:tabs>
          <w:tab w:val="clear" w:pos="900"/>
          <w:tab w:val="num" w:pos="360"/>
          <w:tab w:val="num" w:pos="720"/>
        </w:tabs>
        <w:suppressAutoHyphens w:val="0"/>
        <w:spacing w:line="360" w:lineRule="auto"/>
        <w:ind w:left="0" w:firstLine="0"/>
        <w:jc w:val="both"/>
        <w:rPr>
          <w:sz w:val="28"/>
          <w:szCs w:val="28"/>
          <w:lang w:val="uk-UA"/>
        </w:rPr>
      </w:pPr>
      <w:r w:rsidRPr="007E0F29">
        <w:rPr>
          <w:sz w:val="28"/>
          <w:szCs w:val="28"/>
          <w:lang w:val="uk-UA"/>
        </w:rPr>
        <w:t>Особливості клінічної картини захворювання при змішаній формі кровопаразитарної інвазії....................................................................................15</w:t>
      </w:r>
    </w:p>
    <w:p w:rsidR="00171880" w:rsidRPr="007E0F29" w:rsidRDefault="00171880" w:rsidP="00207D86">
      <w:pPr>
        <w:numPr>
          <w:ilvl w:val="1"/>
          <w:numId w:val="60"/>
        </w:numPr>
        <w:tabs>
          <w:tab w:val="clear" w:pos="900"/>
          <w:tab w:val="num" w:pos="720"/>
        </w:tabs>
        <w:suppressAutoHyphens w:val="0"/>
        <w:spacing w:line="360" w:lineRule="auto"/>
        <w:ind w:left="0" w:firstLine="0"/>
        <w:jc w:val="both"/>
        <w:rPr>
          <w:sz w:val="28"/>
          <w:szCs w:val="28"/>
          <w:lang w:val="uk-UA"/>
        </w:rPr>
      </w:pPr>
      <w:r w:rsidRPr="007E0F29">
        <w:rPr>
          <w:sz w:val="28"/>
          <w:szCs w:val="28"/>
          <w:lang w:val="uk-UA"/>
        </w:rPr>
        <w:t>Хімічні засоби знищення кліщів на тваринах.........................................18</w:t>
      </w:r>
    </w:p>
    <w:p w:rsidR="00171880" w:rsidRPr="007E0F29" w:rsidRDefault="00171880" w:rsidP="00207D86">
      <w:pPr>
        <w:numPr>
          <w:ilvl w:val="1"/>
          <w:numId w:val="60"/>
        </w:numPr>
        <w:tabs>
          <w:tab w:val="clear" w:pos="900"/>
          <w:tab w:val="num" w:pos="720"/>
        </w:tabs>
        <w:suppressAutoHyphens w:val="0"/>
        <w:spacing w:line="360" w:lineRule="auto"/>
        <w:ind w:left="0" w:firstLine="0"/>
        <w:jc w:val="both"/>
        <w:rPr>
          <w:sz w:val="28"/>
          <w:szCs w:val="28"/>
          <w:lang w:val="uk-UA"/>
        </w:rPr>
      </w:pPr>
      <w:r w:rsidRPr="007E0F29">
        <w:rPr>
          <w:sz w:val="28"/>
          <w:szCs w:val="28"/>
          <w:lang w:val="uk-UA"/>
        </w:rPr>
        <w:t>Лікування та заходи боротьби з кровопаразитарними захворюваннями овець......................................................................................................................21</w:t>
      </w:r>
    </w:p>
    <w:p w:rsidR="00171880" w:rsidRPr="007E0F29" w:rsidRDefault="00171880" w:rsidP="00171880">
      <w:pPr>
        <w:tabs>
          <w:tab w:val="left" w:pos="720"/>
        </w:tabs>
        <w:spacing w:line="360" w:lineRule="auto"/>
        <w:jc w:val="both"/>
        <w:rPr>
          <w:sz w:val="28"/>
          <w:szCs w:val="28"/>
          <w:lang w:val="uk-UA"/>
        </w:rPr>
      </w:pPr>
      <w:r w:rsidRPr="007E0F29">
        <w:rPr>
          <w:sz w:val="28"/>
          <w:szCs w:val="28"/>
          <w:lang w:val="uk-UA"/>
        </w:rPr>
        <w:t>1.4.1</w:t>
      </w:r>
      <w:r w:rsidRPr="007E0F29">
        <w:rPr>
          <w:sz w:val="28"/>
          <w:szCs w:val="28"/>
          <w:lang w:val="uk-UA"/>
        </w:rPr>
        <w:tab/>
        <w:t xml:space="preserve">Засоби </w:t>
      </w:r>
      <w:r w:rsidRPr="00EB1249">
        <w:rPr>
          <w:sz w:val="28"/>
          <w:szCs w:val="28"/>
          <w:lang w:val="uk-UA"/>
        </w:rPr>
        <w:t>специфічної профілактики...........................................................</w:t>
      </w:r>
      <w:r w:rsidRPr="007E0F29">
        <w:rPr>
          <w:sz w:val="28"/>
          <w:szCs w:val="28"/>
          <w:lang w:val="uk-UA"/>
        </w:rPr>
        <w:t>21</w:t>
      </w:r>
    </w:p>
    <w:p w:rsidR="00171880" w:rsidRPr="007E0F29" w:rsidRDefault="00171880" w:rsidP="00171880">
      <w:pPr>
        <w:tabs>
          <w:tab w:val="left" w:pos="720"/>
        </w:tabs>
        <w:spacing w:line="360" w:lineRule="auto"/>
        <w:jc w:val="both"/>
        <w:rPr>
          <w:sz w:val="28"/>
          <w:szCs w:val="28"/>
          <w:lang w:val="uk-UA"/>
        </w:rPr>
      </w:pPr>
      <w:r w:rsidRPr="007E0F29">
        <w:rPr>
          <w:sz w:val="28"/>
          <w:szCs w:val="28"/>
          <w:lang w:val="uk-UA"/>
        </w:rPr>
        <w:t>1.4.2</w:t>
      </w:r>
      <w:r w:rsidRPr="007E0F29">
        <w:rPr>
          <w:sz w:val="28"/>
          <w:szCs w:val="28"/>
          <w:lang w:val="uk-UA"/>
        </w:rPr>
        <w:tab/>
        <w:t>Хіміопрофілактика та хіміотерапія кровопаразитарних захворювань..........................................................................................................25</w:t>
      </w:r>
    </w:p>
    <w:p w:rsidR="00171880" w:rsidRPr="007E0F29" w:rsidRDefault="00171880" w:rsidP="00171880">
      <w:pPr>
        <w:spacing w:line="360" w:lineRule="auto"/>
        <w:jc w:val="both"/>
        <w:rPr>
          <w:sz w:val="28"/>
          <w:szCs w:val="28"/>
          <w:lang w:val="uk-UA"/>
        </w:rPr>
      </w:pPr>
      <w:r w:rsidRPr="006610FC">
        <w:rPr>
          <w:b/>
          <w:sz w:val="28"/>
          <w:szCs w:val="28"/>
          <w:lang w:val="uk-UA"/>
        </w:rPr>
        <w:t>РОЗДІЛ 2.</w:t>
      </w:r>
      <w:r>
        <w:rPr>
          <w:b/>
          <w:sz w:val="28"/>
          <w:szCs w:val="28"/>
          <w:lang w:val="uk-UA"/>
        </w:rPr>
        <w:t xml:space="preserve"> МАТЕРІАЛИ ТА МЕТОДИ ДОСЛІДЖЕНЬ</w:t>
      </w:r>
      <w:r>
        <w:rPr>
          <w:sz w:val="28"/>
          <w:szCs w:val="28"/>
          <w:lang w:val="uk-UA"/>
        </w:rPr>
        <w:t>...........................</w:t>
      </w:r>
      <w:r w:rsidRPr="007E0F29">
        <w:rPr>
          <w:sz w:val="28"/>
          <w:szCs w:val="28"/>
          <w:lang w:val="uk-UA"/>
        </w:rPr>
        <w:t>.44</w:t>
      </w:r>
    </w:p>
    <w:p w:rsidR="00171880" w:rsidRPr="007E0F29" w:rsidRDefault="00171880" w:rsidP="00171880">
      <w:pPr>
        <w:spacing w:line="360" w:lineRule="auto"/>
        <w:jc w:val="both"/>
        <w:rPr>
          <w:sz w:val="28"/>
          <w:szCs w:val="28"/>
          <w:lang w:val="uk-UA"/>
        </w:rPr>
      </w:pPr>
      <w:r w:rsidRPr="006610FC">
        <w:rPr>
          <w:b/>
          <w:sz w:val="28"/>
          <w:szCs w:val="28"/>
          <w:lang w:val="uk-UA"/>
        </w:rPr>
        <w:t>РОЗДІЛ 3. Р</w:t>
      </w:r>
      <w:r>
        <w:rPr>
          <w:b/>
          <w:sz w:val="28"/>
          <w:szCs w:val="28"/>
          <w:lang w:val="uk-UA"/>
        </w:rPr>
        <w:t>ЕЗУЛЬТАТИ ВЛАСНИХ ДОСЛІДЖЕНЬ</w:t>
      </w:r>
      <w:r w:rsidRPr="007E0F29">
        <w:rPr>
          <w:sz w:val="28"/>
          <w:szCs w:val="28"/>
          <w:lang w:val="uk-UA"/>
        </w:rPr>
        <w:t>..............................51</w:t>
      </w:r>
    </w:p>
    <w:p w:rsidR="00171880" w:rsidRPr="007E0F29" w:rsidRDefault="00171880" w:rsidP="00207D86">
      <w:pPr>
        <w:pStyle w:val="25"/>
        <w:numPr>
          <w:ilvl w:val="1"/>
          <w:numId w:val="59"/>
        </w:numPr>
        <w:tabs>
          <w:tab w:val="clear" w:pos="495"/>
          <w:tab w:val="num" w:pos="720"/>
        </w:tabs>
        <w:spacing w:after="0" w:line="360" w:lineRule="auto"/>
        <w:ind w:left="0" w:firstLine="0"/>
        <w:jc w:val="both"/>
        <w:rPr>
          <w:b/>
          <w:szCs w:val="28"/>
        </w:rPr>
      </w:pPr>
      <w:r w:rsidRPr="007E0F29">
        <w:rPr>
          <w:b/>
          <w:szCs w:val="28"/>
        </w:rPr>
        <w:t xml:space="preserve">Вивчення </w:t>
      </w:r>
      <w:r>
        <w:rPr>
          <w:b/>
          <w:szCs w:val="28"/>
        </w:rPr>
        <w:t>ефективності</w:t>
      </w:r>
      <w:r w:rsidRPr="007E0F29">
        <w:rPr>
          <w:b/>
          <w:szCs w:val="28"/>
        </w:rPr>
        <w:t xml:space="preserve"> протипротозойних препаратів у комбінації з пролонгаторами.............................................................................................</w:t>
      </w:r>
      <w:r>
        <w:rPr>
          <w:b/>
          <w:szCs w:val="28"/>
        </w:rPr>
        <w:t>...</w:t>
      </w:r>
      <w:r w:rsidRPr="007E0F29">
        <w:rPr>
          <w:b/>
          <w:szCs w:val="28"/>
        </w:rPr>
        <w:t>....51</w:t>
      </w:r>
    </w:p>
    <w:p w:rsidR="00171880" w:rsidRPr="007E0F29" w:rsidRDefault="00171880" w:rsidP="00207D86">
      <w:pPr>
        <w:pStyle w:val="25"/>
        <w:numPr>
          <w:ilvl w:val="1"/>
          <w:numId w:val="59"/>
        </w:numPr>
        <w:tabs>
          <w:tab w:val="clear" w:pos="495"/>
          <w:tab w:val="num" w:pos="720"/>
        </w:tabs>
        <w:spacing w:after="0" w:line="360" w:lineRule="auto"/>
        <w:ind w:left="0" w:firstLine="0"/>
        <w:jc w:val="both"/>
        <w:rPr>
          <w:b/>
          <w:szCs w:val="28"/>
        </w:rPr>
      </w:pPr>
      <w:r w:rsidRPr="007E0F29">
        <w:rPr>
          <w:b/>
          <w:szCs w:val="28"/>
        </w:rPr>
        <w:t>Дослідження терапевтичної активності препарату „Золг”</w:t>
      </w:r>
      <w:r>
        <w:rPr>
          <w:b/>
          <w:szCs w:val="28"/>
        </w:rPr>
        <w:t xml:space="preserve"> в</w:t>
      </w:r>
      <w:r w:rsidRPr="007E0F29">
        <w:rPr>
          <w:b/>
          <w:szCs w:val="28"/>
        </w:rPr>
        <w:t xml:space="preserve"> лабораторних умовах при штучному зараженні збудниками змішаної форми інвазії.....................................................................................................................64</w:t>
      </w:r>
    </w:p>
    <w:p w:rsidR="00171880" w:rsidRPr="002A3D8C" w:rsidRDefault="00171880" w:rsidP="00207D86">
      <w:pPr>
        <w:pStyle w:val="25"/>
        <w:numPr>
          <w:ilvl w:val="1"/>
          <w:numId w:val="59"/>
        </w:numPr>
        <w:tabs>
          <w:tab w:val="clear" w:pos="495"/>
          <w:tab w:val="num" w:pos="720"/>
        </w:tabs>
        <w:spacing w:after="0" w:line="360" w:lineRule="auto"/>
        <w:ind w:left="0" w:firstLine="0"/>
        <w:jc w:val="both"/>
        <w:rPr>
          <w:b/>
          <w:szCs w:val="28"/>
        </w:rPr>
      </w:pPr>
      <w:r>
        <w:rPr>
          <w:b/>
          <w:szCs w:val="28"/>
        </w:rPr>
        <w:lastRenderedPageBreak/>
        <w:t>Вивчення лікувально-профілактичної ефективності</w:t>
      </w:r>
      <w:r w:rsidRPr="007E0F29">
        <w:rPr>
          <w:b/>
          <w:szCs w:val="28"/>
        </w:rPr>
        <w:t xml:space="preserve"> препарату „Золг” при змішаному перебігу анаплазмозно-бабезіозної інвазії овець в умовах господарства......</w:t>
      </w:r>
      <w:r>
        <w:rPr>
          <w:b/>
          <w:szCs w:val="28"/>
        </w:rPr>
        <w:t>...................................................................................................</w:t>
      </w:r>
      <w:r w:rsidRPr="007E0F29">
        <w:rPr>
          <w:b/>
          <w:szCs w:val="28"/>
        </w:rPr>
        <w:t>72</w:t>
      </w:r>
    </w:p>
    <w:p w:rsidR="00171880" w:rsidRPr="007E0F29" w:rsidRDefault="00171880" w:rsidP="00207D86">
      <w:pPr>
        <w:numPr>
          <w:ilvl w:val="1"/>
          <w:numId w:val="59"/>
        </w:numPr>
        <w:tabs>
          <w:tab w:val="clear" w:pos="495"/>
          <w:tab w:val="num" w:pos="720"/>
        </w:tabs>
        <w:suppressAutoHyphens w:val="0"/>
        <w:spacing w:line="360" w:lineRule="auto"/>
        <w:ind w:left="0" w:firstLine="0"/>
        <w:jc w:val="both"/>
        <w:rPr>
          <w:sz w:val="28"/>
          <w:szCs w:val="28"/>
          <w:lang w:val="uk-UA"/>
        </w:rPr>
      </w:pPr>
      <w:r w:rsidRPr="007E0F29">
        <w:rPr>
          <w:sz w:val="28"/>
          <w:szCs w:val="28"/>
          <w:lang w:val="uk-UA"/>
        </w:rPr>
        <w:t xml:space="preserve">Вивчення </w:t>
      </w:r>
      <w:r w:rsidRPr="007E0F29">
        <w:rPr>
          <w:sz w:val="28"/>
          <w:szCs w:val="28"/>
        </w:rPr>
        <w:t>вплив</w:t>
      </w:r>
      <w:r w:rsidRPr="007E0F29">
        <w:rPr>
          <w:sz w:val="28"/>
          <w:szCs w:val="28"/>
          <w:lang w:val="uk-UA"/>
        </w:rPr>
        <w:t>у</w:t>
      </w:r>
      <w:r w:rsidRPr="007E0F29">
        <w:rPr>
          <w:sz w:val="28"/>
          <w:szCs w:val="28"/>
        </w:rPr>
        <w:t xml:space="preserve"> препарату „Золг” на стійкість організму овець </w:t>
      </w:r>
      <w:r w:rsidRPr="007E0F29">
        <w:rPr>
          <w:sz w:val="28"/>
          <w:szCs w:val="28"/>
          <w:lang w:val="uk-UA"/>
        </w:rPr>
        <w:t>до</w:t>
      </w:r>
      <w:r w:rsidRPr="007E0F29">
        <w:rPr>
          <w:sz w:val="28"/>
          <w:szCs w:val="28"/>
        </w:rPr>
        <w:t xml:space="preserve"> повторно</w:t>
      </w:r>
      <w:r w:rsidRPr="007E0F29">
        <w:rPr>
          <w:sz w:val="28"/>
          <w:szCs w:val="28"/>
          <w:lang w:val="uk-UA"/>
        </w:rPr>
        <w:t>го</w:t>
      </w:r>
      <w:r w:rsidRPr="007E0F29">
        <w:rPr>
          <w:sz w:val="28"/>
          <w:szCs w:val="28"/>
        </w:rPr>
        <w:t xml:space="preserve"> зараженн</w:t>
      </w:r>
      <w:r w:rsidRPr="007E0F29">
        <w:rPr>
          <w:sz w:val="28"/>
          <w:szCs w:val="28"/>
          <w:lang w:val="uk-UA"/>
        </w:rPr>
        <w:t>я</w:t>
      </w:r>
      <w:r w:rsidRPr="007E0F29">
        <w:rPr>
          <w:sz w:val="28"/>
          <w:szCs w:val="28"/>
        </w:rPr>
        <w:t xml:space="preserve"> збуд</w:t>
      </w:r>
      <w:r>
        <w:rPr>
          <w:sz w:val="28"/>
          <w:szCs w:val="28"/>
        </w:rPr>
        <w:t>никами анаплазмозно-бабезіозної</w:t>
      </w:r>
      <w:r>
        <w:rPr>
          <w:sz w:val="28"/>
          <w:szCs w:val="28"/>
          <w:lang w:val="uk-UA"/>
        </w:rPr>
        <w:t xml:space="preserve"> </w:t>
      </w:r>
      <w:r w:rsidRPr="007E0F29">
        <w:rPr>
          <w:sz w:val="28"/>
          <w:szCs w:val="28"/>
        </w:rPr>
        <w:t>інвазії</w:t>
      </w:r>
      <w:r w:rsidRPr="007E0F29">
        <w:rPr>
          <w:sz w:val="28"/>
          <w:szCs w:val="28"/>
          <w:lang w:val="uk-UA"/>
        </w:rPr>
        <w:t>.....................................................................................................................85</w:t>
      </w:r>
    </w:p>
    <w:p w:rsidR="00171880" w:rsidRPr="007E0F29" w:rsidRDefault="00171880" w:rsidP="00207D86">
      <w:pPr>
        <w:pStyle w:val="25"/>
        <w:numPr>
          <w:ilvl w:val="1"/>
          <w:numId w:val="59"/>
        </w:numPr>
        <w:tabs>
          <w:tab w:val="clear" w:pos="495"/>
          <w:tab w:val="num" w:pos="720"/>
        </w:tabs>
        <w:spacing w:after="0" w:line="360" w:lineRule="auto"/>
        <w:ind w:left="0" w:firstLine="0"/>
        <w:jc w:val="both"/>
        <w:rPr>
          <w:b/>
          <w:szCs w:val="28"/>
        </w:rPr>
      </w:pPr>
      <w:r>
        <w:rPr>
          <w:b/>
          <w:szCs w:val="28"/>
        </w:rPr>
        <w:t>У</w:t>
      </w:r>
      <w:r w:rsidRPr="007E0F29">
        <w:rPr>
          <w:b/>
          <w:szCs w:val="28"/>
        </w:rPr>
        <w:t>досконалення діагностики кровопаразит</w:t>
      </w:r>
      <w:r>
        <w:rPr>
          <w:b/>
          <w:szCs w:val="28"/>
        </w:rPr>
        <w:t>оз</w:t>
      </w:r>
      <w:r w:rsidRPr="007E0F29">
        <w:rPr>
          <w:b/>
          <w:szCs w:val="28"/>
        </w:rPr>
        <w:t>ів овець з використанням акридинового помаранчевого.............................................................................92</w:t>
      </w:r>
    </w:p>
    <w:p w:rsidR="00171880" w:rsidRPr="007E0F29" w:rsidRDefault="00171880" w:rsidP="00207D86">
      <w:pPr>
        <w:pStyle w:val="25"/>
        <w:numPr>
          <w:ilvl w:val="1"/>
          <w:numId w:val="59"/>
        </w:numPr>
        <w:tabs>
          <w:tab w:val="clear" w:pos="495"/>
          <w:tab w:val="num" w:pos="720"/>
        </w:tabs>
        <w:spacing w:after="0" w:line="360" w:lineRule="auto"/>
        <w:ind w:left="0" w:firstLine="0"/>
        <w:jc w:val="both"/>
        <w:rPr>
          <w:b/>
          <w:szCs w:val="28"/>
        </w:rPr>
      </w:pPr>
      <w:r w:rsidRPr="007E0F29">
        <w:rPr>
          <w:b/>
          <w:szCs w:val="28"/>
        </w:rPr>
        <w:t>Токсикологічна оцінка препарату „Золг” на білих мишах....................97</w:t>
      </w:r>
    </w:p>
    <w:p w:rsidR="00171880" w:rsidRPr="007E0F29" w:rsidRDefault="00171880" w:rsidP="00207D86">
      <w:pPr>
        <w:numPr>
          <w:ilvl w:val="1"/>
          <w:numId w:val="59"/>
        </w:numPr>
        <w:tabs>
          <w:tab w:val="clear" w:pos="495"/>
          <w:tab w:val="num" w:pos="720"/>
        </w:tabs>
        <w:suppressAutoHyphens w:val="0"/>
        <w:spacing w:line="360" w:lineRule="auto"/>
        <w:ind w:left="0" w:firstLine="0"/>
        <w:jc w:val="both"/>
        <w:rPr>
          <w:sz w:val="28"/>
          <w:szCs w:val="28"/>
          <w:lang w:val="uk-UA"/>
        </w:rPr>
      </w:pPr>
      <w:r w:rsidRPr="007E0F29">
        <w:rPr>
          <w:sz w:val="28"/>
          <w:szCs w:val="28"/>
          <w:lang w:val="uk-UA"/>
        </w:rPr>
        <w:t xml:space="preserve">Токсичність препарату „Золг” для кролів залежно від </w:t>
      </w:r>
      <w:r>
        <w:rPr>
          <w:sz w:val="28"/>
          <w:szCs w:val="28"/>
          <w:lang w:val="uk-UA"/>
        </w:rPr>
        <w:t>спосібу</w:t>
      </w:r>
      <w:r w:rsidRPr="007E0F29">
        <w:rPr>
          <w:sz w:val="28"/>
          <w:szCs w:val="28"/>
          <w:lang w:val="uk-UA"/>
        </w:rPr>
        <w:t xml:space="preserve"> введення..............................................................................................................102</w:t>
      </w:r>
    </w:p>
    <w:p w:rsidR="00171880" w:rsidRPr="007E0F29" w:rsidRDefault="00171880" w:rsidP="00207D86">
      <w:pPr>
        <w:pStyle w:val="25"/>
        <w:numPr>
          <w:ilvl w:val="1"/>
          <w:numId w:val="59"/>
        </w:numPr>
        <w:tabs>
          <w:tab w:val="clear" w:pos="495"/>
          <w:tab w:val="num" w:pos="720"/>
        </w:tabs>
        <w:spacing w:after="0" w:line="360" w:lineRule="auto"/>
        <w:ind w:left="0" w:firstLine="0"/>
        <w:jc w:val="both"/>
        <w:rPr>
          <w:b/>
          <w:szCs w:val="28"/>
        </w:rPr>
      </w:pPr>
      <w:r w:rsidRPr="007E0F29">
        <w:rPr>
          <w:b/>
          <w:szCs w:val="28"/>
        </w:rPr>
        <w:t>В</w:t>
      </w:r>
      <w:r>
        <w:rPr>
          <w:b/>
          <w:szCs w:val="28"/>
        </w:rPr>
        <w:t>ивчення впливу збільшених</w:t>
      </w:r>
      <w:r w:rsidRPr="007E0F29">
        <w:rPr>
          <w:b/>
          <w:szCs w:val="28"/>
        </w:rPr>
        <w:t xml:space="preserve"> доз препарату „Золг” на організм овець-паразитоносіїв....................................................................................................105</w:t>
      </w:r>
    </w:p>
    <w:p w:rsidR="00171880" w:rsidRPr="00A91079" w:rsidRDefault="00171880" w:rsidP="00171880">
      <w:pPr>
        <w:pStyle w:val="25"/>
        <w:spacing w:line="360" w:lineRule="auto"/>
        <w:rPr>
          <w:b/>
          <w:szCs w:val="28"/>
        </w:rPr>
      </w:pPr>
      <w:r>
        <w:rPr>
          <w:szCs w:val="28"/>
        </w:rPr>
        <w:t>РОЗДІЛ 4</w:t>
      </w:r>
      <w:r w:rsidRPr="006610FC">
        <w:rPr>
          <w:szCs w:val="28"/>
        </w:rPr>
        <w:t>. У</w:t>
      </w:r>
      <w:r>
        <w:rPr>
          <w:szCs w:val="28"/>
        </w:rPr>
        <w:t>ЗАГАЛЬНЕННЯ РЕЗУЛЬТАТІВ ДОСЛІДЖЕННЯ ТА ЇХ АНАЛІЗ</w:t>
      </w:r>
      <w:r w:rsidRPr="00A91079">
        <w:rPr>
          <w:b/>
          <w:szCs w:val="28"/>
        </w:rPr>
        <w:t>..........</w:t>
      </w:r>
      <w:r>
        <w:rPr>
          <w:b/>
          <w:szCs w:val="28"/>
        </w:rPr>
        <w:t>............................................................................................</w:t>
      </w:r>
      <w:r w:rsidRPr="00A91079">
        <w:rPr>
          <w:b/>
          <w:szCs w:val="28"/>
        </w:rPr>
        <w:t>........109</w:t>
      </w:r>
    </w:p>
    <w:p w:rsidR="00171880" w:rsidRPr="00A91079" w:rsidRDefault="00171880" w:rsidP="00171880">
      <w:pPr>
        <w:pStyle w:val="37"/>
        <w:spacing w:after="0"/>
        <w:ind w:left="0"/>
        <w:rPr>
          <w:sz w:val="28"/>
          <w:szCs w:val="28"/>
          <w:lang w:val="uk-UA"/>
        </w:rPr>
      </w:pPr>
      <w:r w:rsidRPr="006610FC">
        <w:rPr>
          <w:b/>
          <w:sz w:val="28"/>
          <w:szCs w:val="28"/>
        </w:rPr>
        <w:t>ВИСНОВКИ.</w:t>
      </w:r>
      <w:r w:rsidRPr="00A91079">
        <w:rPr>
          <w:sz w:val="28"/>
          <w:szCs w:val="28"/>
        </w:rPr>
        <w:t>................................................................</w:t>
      </w:r>
      <w:r>
        <w:rPr>
          <w:sz w:val="28"/>
          <w:szCs w:val="28"/>
        </w:rPr>
        <w:t>.....................................127</w:t>
      </w:r>
    </w:p>
    <w:p w:rsidR="00171880" w:rsidRPr="00A91079" w:rsidRDefault="00171880" w:rsidP="00171880">
      <w:pPr>
        <w:pStyle w:val="25"/>
        <w:spacing w:line="360" w:lineRule="auto"/>
        <w:rPr>
          <w:b/>
          <w:szCs w:val="28"/>
        </w:rPr>
      </w:pPr>
      <w:r w:rsidRPr="006610FC">
        <w:rPr>
          <w:szCs w:val="28"/>
        </w:rPr>
        <w:t>ПРОПОЗИЦІЇ ДЛЯ ПРАКТИКИ</w:t>
      </w:r>
      <w:r w:rsidRPr="00A91079">
        <w:rPr>
          <w:b/>
          <w:szCs w:val="28"/>
        </w:rPr>
        <w:t>............................................</w:t>
      </w:r>
      <w:r>
        <w:rPr>
          <w:b/>
          <w:szCs w:val="28"/>
        </w:rPr>
        <w:t>......................</w:t>
      </w:r>
      <w:r w:rsidRPr="00A91079">
        <w:rPr>
          <w:b/>
          <w:szCs w:val="28"/>
        </w:rPr>
        <w:t>1</w:t>
      </w:r>
      <w:r>
        <w:rPr>
          <w:b/>
          <w:szCs w:val="28"/>
        </w:rPr>
        <w:t>29</w:t>
      </w:r>
    </w:p>
    <w:p w:rsidR="00171880" w:rsidRPr="00A91079" w:rsidRDefault="00171880" w:rsidP="00171880">
      <w:pPr>
        <w:pStyle w:val="25"/>
        <w:spacing w:line="360" w:lineRule="auto"/>
        <w:rPr>
          <w:b/>
          <w:szCs w:val="28"/>
        </w:rPr>
      </w:pPr>
      <w:r w:rsidRPr="006610FC">
        <w:rPr>
          <w:szCs w:val="28"/>
        </w:rPr>
        <w:t>ПЕРЕЛІК ВИКОРИСТАНОЇ ЛІТЕРАТУРИ</w:t>
      </w:r>
      <w:r w:rsidRPr="00A91079">
        <w:rPr>
          <w:b/>
          <w:szCs w:val="28"/>
        </w:rPr>
        <w:t>...................</w:t>
      </w:r>
      <w:r>
        <w:rPr>
          <w:b/>
          <w:szCs w:val="28"/>
        </w:rPr>
        <w:t>..........................</w:t>
      </w:r>
      <w:r w:rsidRPr="00A91079">
        <w:rPr>
          <w:b/>
          <w:szCs w:val="28"/>
        </w:rPr>
        <w:t>130</w:t>
      </w:r>
    </w:p>
    <w:p w:rsidR="00171880" w:rsidRPr="00A91079" w:rsidRDefault="00171880" w:rsidP="00171880">
      <w:pPr>
        <w:pStyle w:val="25"/>
        <w:spacing w:line="360" w:lineRule="auto"/>
        <w:rPr>
          <w:b/>
          <w:szCs w:val="28"/>
        </w:rPr>
      </w:pPr>
      <w:r w:rsidRPr="006610FC">
        <w:rPr>
          <w:szCs w:val="28"/>
        </w:rPr>
        <w:t>ДОДАТКИ</w:t>
      </w:r>
      <w:r w:rsidRPr="00A91079">
        <w:rPr>
          <w:b/>
          <w:szCs w:val="28"/>
        </w:rPr>
        <w:t>.......................................................................................................</w:t>
      </w:r>
      <w:r>
        <w:rPr>
          <w:b/>
          <w:szCs w:val="28"/>
        </w:rPr>
        <w:t>..</w:t>
      </w:r>
      <w:r w:rsidRPr="00A91079">
        <w:rPr>
          <w:b/>
          <w:szCs w:val="28"/>
        </w:rPr>
        <w:t>160</w:t>
      </w: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jc w:val="center"/>
        <w:rPr>
          <w:szCs w:val="28"/>
        </w:rPr>
      </w:pPr>
      <w:r w:rsidRPr="007E0F29">
        <w:rPr>
          <w:szCs w:val="28"/>
        </w:rPr>
        <w:t>ПЕРЕЛІК ВИКОРИСТАНИХ СКОРОЧЕНЬ</w:t>
      </w: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b/>
          <w:szCs w:val="28"/>
        </w:rPr>
      </w:pPr>
      <w:r w:rsidRPr="007E0F29">
        <w:rPr>
          <w:b/>
          <w:szCs w:val="28"/>
        </w:rPr>
        <w:t>АлАТ - аланінамінотрансфераза</w:t>
      </w:r>
    </w:p>
    <w:p w:rsidR="00171880" w:rsidRPr="007E0F29" w:rsidRDefault="00171880" w:rsidP="00171880">
      <w:pPr>
        <w:pStyle w:val="25"/>
        <w:spacing w:line="360" w:lineRule="auto"/>
        <w:ind w:firstLine="567"/>
        <w:rPr>
          <w:b/>
          <w:szCs w:val="28"/>
        </w:rPr>
      </w:pPr>
      <w:r w:rsidRPr="007E0F29">
        <w:rPr>
          <w:b/>
          <w:szCs w:val="28"/>
        </w:rPr>
        <w:t>АсАТ – аспартатамінотрансфераза</w:t>
      </w:r>
    </w:p>
    <w:p w:rsidR="00171880" w:rsidRPr="007E0F29" w:rsidRDefault="00171880" w:rsidP="00171880">
      <w:pPr>
        <w:pStyle w:val="25"/>
        <w:spacing w:line="360" w:lineRule="auto"/>
        <w:ind w:firstLine="567"/>
        <w:rPr>
          <w:b/>
          <w:szCs w:val="28"/>
        </w:rPr>
      </w:pPr>
      <w:r w:rsidRPr="007E0F29">
        <w:rPr>
          <w:b/>
          <w:szCs w:val="28"/>
        </w:rPr>
        <w:t>АПК – агропромисловий комплекс</w:t>
      </w:r>
    </w:p>
    <w:p w:rsidR="00171880" w:rsidRPr="007E0F29" w:rsidRDefault="00171880" w:rsidP="00171880">
      <w:pPr>
        <w:pStyle w:val="25"/>
        <w:spacing w:line="360" w:lineRule="auto"/>
        <w:ind w:firstLine="567"/>
        <w:rPr>
          <w:b/>
          <w:szCs w:val="28"/>
        </w:rPr>
      </w:pPr>
      <w:r w:rsidRPr="007E0F29">
        <w:rPr>
          <w:b/>
          <w:szCs w:val="28"/>
        </w:rPr>
        <w:t>АТОВ – аграрне товариство з обмеженою відповідальністю</w:t>
      </w:r>
    </w:p>
    <w:p w:rsidR="00171880" w:rsidRPr="007E0F29" w:rsidRDefault="00171880" w:rsidP="00171880">
      <w:pPr>
        <w:pStyle w:val="25"/>
        <w:spacing w:line="360" w:lineRule="auto"/>
        <w:ind w:firstLine="567"/>
        <w:rPr>
          <w:b/>
          <w:szCs w:val="28"/>
        </w:rPr>
      </w:pPr>
      <w:r w:rsidRPr="007E0F29">
        <w:rPr>
          <w:b/>
          <w:szCs w:val="28"/>
        </w:rPr>
        <w:t>ВРХ – велика рогата худоба</w:t>
      </w:r>
    </w:p>
    <w:p w:rsidR="00171880" w:rsidRPr="007E0F29" w:rsidRDefault="00171880" w:rsidP="00171880">
      <w:pPr>
        <w:pStyle w:val="25"/>
        <w:spacing w:line="360" w:lineRule="auto"/>
        <w:ind w:firstLine="567"/>
        <w:rPr>
          <w:b/>
          <w:color w:val="FF0000"/>
          <w:szCs w:val="28"/>
        </w:rPr>
      </w:pPr>
      <w:r w:rsidRPr="007E0F29">
        <w:rPr>
          <w:b/>
          <w:szCs w:val="28"/>
        </w:rPr>
        <w:lastRenderedPageBreak/>
        <w:t>ДРХ – дрібна рогата худоба</w:t>
      </w:r>
    </w:p>
    <w:p w:rsidR="00171880" w:rsidRPr="007E0F29" w:rsidRDefault="00171880" w:rsidP="00171880">
      <w:pPr>
        <w:pStyle w:val="25"/>
        <w:spacing w:line="360" w:lineRule="auto"/>
        <w:ind w:firstLine="567"/>
        <w:rPr>
          <w:b/>
          <w:szCs w:val="28"/>
        </w:rPr>
      </w:pPr>
      <w:r w:rsidRPr="007E0F29">
        <w:rPr>
          <w:b/>
          <w:szCs w:val="28"/>
        </w:rPr>
        <w:t>ДНК – дезо</w:t>
      </w:r>
      <w:r>
        <w:rPr>
          <w:b/>
          <w:szCs w:val="28"/>
        </w:rPr>
        <w:t>кси</w:t>
      </w:r>
      <w:r w:rsidRPr="007E0F29">
        <w:rPr>
          <w:b/>
          <w:szCs w:val="28"/>
        </w:rPr>
        <w:t xml:space="preserve">рибонуклеїнова кислота </w:t>
      </w:r>
    </w:p>
    <w:p w:rsidR="00171880" w:rsidRPr="007E0F29" w:rsidRDefault="00171880" w:rsidP="00171880">
      <w:pPr>
        <w:pStyle w:val="25"/>
        <w:spacing w:line="360" w:lineRule="auto"/>
        <w:ind w:firstLine="567"/>
        <w:rPr>
          <w:b/>
          <w:szCs w:val="28"/>
        </w:rPr>
      </w:pPr>
      <w:r w:rsidRPr="007E0F29">
        <w:rPr>
          <w:b/>
          <w:szCs w:val="28"/>
        </w:rPr>
        <w:t>ОД – одиниці дії</w:t>
      </w:r>
    </w:p>
    <w:p w:rsidR="00171880" w:rsidRPr="007E0F29" w:rsidRDefault="00171880" w:rsidP="00171880">
      <w:pPr>
        <w:pStyle w:val="25"/>
        <w:spacing w:line="360" w:lineRule="auto"/>
        <w:ind w:firstLine="567"/>
        <w:rPr>
          <w:b/>
          <w:szCs w:val="28"/>
        </w:rPr>
      </w:pPr>
      <w:r w:rsidRPr="007E0F29">
        <w:rPr>
          <w:b/>
          <w:szCs w:val="28"/>
        </w:rPr>
        <w:t>РНК – рибонуклеїнова кислота</w:t>
      </w:r>
    </w:p>
    <w:p w:rsidR="00171880" w:rsidRPr="007E0F29" w:rsidRDefault="00171880" w:rsidP="00171880">
      <w:pPr>
        <w:pStyle w:val="25"/>
        <w:spacing w:line="360" w:lineRule="auto"/>
        <w:ind w:firstLine="567"/>
        <w:rPr>
          <w:b/>
          <w:szCs w:val="28"/>
        </w:rPr>
      </w:pPr>
      <w:r w:rsidRPr="007E0F29">
        <w:rPr>
          <w:b/>
          <w:szCs w:val="28"/>
        </w:rPr>
        <w:t>РЗК – реакція зв’язування комплементу</w:t>
      </w:r>
    </w:p>
    <w:p w:rsidR="00171880" w:rsidRPr="007E0F29" w:rsidRDefault="00171880" w:rsidP="00171880">
      <w:pPr>
        <w:pStyle w:val="25"/>
        <w:spacing w:line="360" w:lineRule="auto"/>
        <w:ind w:left="540"/>
        <w:rPr>
          <w:b/>
          <w:szCs w:val="28"/>
        </w:rPr>
      </w:pPr>
      <w:r w:rsidRPr="007E0F29">
        <w:rPr>
          <w:b/>
          <w:szCs w:val="28"/>
        </w:rPr>
        <w:t>LD</w:t>
      </w:r>
      <w:r w:rsidRPr="007E0F29">
        <w:rPr>
          <w:b/>
          <w:szCs w:val="28"/>
          <w:vertAlign w:val="subscript"/>
        </w:rPr>
        <w:t>16</w:t>
      </w:r>
      <w:r w:rsidRPr="007E0F29">
        <w:rPr>
          <w:b/>
          <w:szCs w:val="28"/>
        </w:rPr>
        <w:t>; LD</w:t>
      </w:r>
      <w:r w:rsidRPr="007E0F29">
        <w:rPr>
          <w:b/>
          <w:szCs w:val="28"/>
          <w:vertAlign w:val="subscript"/>
        </w:rPr>
        <w:t>50</w:t>
      </w:r>
      <w:r w:rsidRPr="007E0F29">
        <w:rPr>
          <w:b/>
          <w:szCs w:val="28"/>
        </w:rPr>
        <w:t>; LD</w:t>
      </w:r>
      <w:r w:rsidRPr="007E0F29">
        <w:rPr>
          <w:b/>
          <w:szCs w:val="28"/>
          <w:vertAlign w:val="subscript"/>
        </w:rPr>
        <w:t>84</w:t>
      </w:r>
      <w:r w:rsidRPr="007E0F29">
        <w:rPr>
          <w:b/>
          <w:szCs w:val="28"/>
        </w:rPr>
        <w:t>; LD</w:t>
      </w:r>
      <w:r w:rsidRPr="007E0F29">
        <w:rPr>
          <w:b/>
          <w:szCs w:val="28"/>
          <w:vertAlign w:val="subscript"/>
        </w:rPr>
        <w:t>100</w:t>
      </w:r>
      <w:r w:rsidRPr="007E0F29">
        <w:rPr>
          <w:b/>
          <w:szCs w:val="28"/>
        </w:rPr>
        <w:t xml:space="preserve"> – летальна доза, яка викликає загибель 16%; 50%; 84%; 100% взятих в дослід тварин. </w:t>
      </w:r>
    </w:p>
    <w:p w:rsidR="00171880" w:rsidRPr="007E0F29" w:rsidRDefault="00171880" w:rsidP="00171880">
      <w:pPr>
        <w:pStyle w:val="25"/>
        <w:spacing w:line="360" w:lineRule="auto"/>
        <w:ind w:left="540"/>
        <w:rPr>
          <w:b/>
          <w:szCs w:val="28"/>
        </w:rPr>
      </w:pPr>
      <w:r w:rsidRPr="007E0F29">
        <w:rPr>
          <w:b/>
          <w:szCs w:val="28"/>
        </w:rPr>
        <w:t>HCl – хлористоводнева кислота</w:t>
      </w:r>
    </w:p>
    <w:p w:rsidR="00171880" w:rsidRPr="007E0F29" w:rsidRDefault="00171880" w:rsidP="00171880">
      <w:pPr>
        <w:pStyle w:val="25"/>
        <w:spacing w:line="360" w:lineRule="auto"/>
        <w:ind w:firstLine="567"/>
        <w:rPr>
          <w:b/>
          <w:color w:val="FF0000"/>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jc w:val="center"/>
        <w:rPr>
          <w:szCs w:val="28"/>
        </w:rPr>
      </w:pPr>
      <w:r w:rsidRPr="007E0F29">
        <w:rPr>
          <w:szCs w:val="28"/>
        </w:rPr>
        <w:t>ВСТУП</w:t>
      </w:r>
    </w:p>
    <w:p w:rsidR="00171880" w:rsidRPr="00171880" w:rsidRDefault="00171880" w:rsidP="00171880">
      <w:pPr>
        <w:pStyle w:val="25"/>
        <w:ind w:firstLine="567"/>
        <w:rPr>
          <w:szCs w:val="28"/>
        </w:rPr>
      </w:pPr>
    </w:p>
    <w:p w:rsidR="00171880" w:rsidRPr="00171880" w:rsidRDefault="00171880" w:rsidP="00171880">
      <w:pPr>
        <w:pStyle w:val="25"/>
        <w:spacing w:line="360" w:lineRule="auto"/>
        <w:ind w:firstLine="567"/>
        <w:rPr>
          <w:b/>
          <w:szCs w:val="28"/>
        </w:rPr>
      </w:pPr>
      <w:r w:rsidRPr="002309F9">
        <w:rPr>
          <w:szCs w:val="28"/>
        </w:rPr>
        <w:lastRenderedPageBreak/>
        <w:t xml:space="preserve">Актуальність теми. </w:t>
      </w:r>
      <w:r w:rsidRPr="002309F9">
        <w:rPr>
          <w:b/>
          <w:szCs w:val="28"/>
        </w:rPr>
        <w:t>Крим традиційно є одним з головних вівчарських регіонів Україні. Це обумовлено як природнокліматичними, так і історичними особливостями півострова [1].</w:t>
      </w:r>
    </w:p>
    <w:p w:rsidR="00171880" w:rsidRPr="002309F9" w:rsidRDefault="00171880" w:rsidP="00171880">
      <w:pPr>
        <w:spacing w:line="360" w:lineRule="auto"/>
        <w:ind w:firstLine="567"/>
        <w:jc w:val="both"/>
        <w:rPr>
          <w:sz w:val="28"/>
          <w:szCs w:val="28"/>
          <w:lang w:val="uk-UA"/>
        </w:rPr>
      </w:pPr>
      <w:r w:rsidRPr="002309F9">
        <w:rPr>
          <w:sz w:val="28"/>
          <w:szCs w:val="28"/>
          <w:lang w:val="uk-UA"/>
        </w:rPr>
        <w:t xml:space="preserve">В сучасних умовах, при різкому скороченні кількості підприємств державної форми власності, створюється чимало фермерських господарств. Так, за даними управління статистики в АР Крим за 2005 </w:t>
      </w:r>
      <w:r w:rsidRPr="00243E0B">
        <w:rPr>
          <w:sz w:val="28"/>
          <w:szCs w:val="28"/>
          <w:lang w:val="uk-UA"/>
        </w:rPr>
        <w:t>рік, складова</w:t>
      </w:r>
      <w:r w:rsidRPr="002309F9">
        <w:rPr>
          <w:sz w:val="28"/>
          <w:szCs w:val="28"/>
          <w:lang w:val="uk-UA"/>
        </w:rPr>
        <w:t xml:space="preserve"> частина фермерських господарств становила 75% від загальної кількості вівчарських підприємств. У зв’язку з цим, стає зрозуміло, що виконання раніше розробленої системи заходів щодо профілактики кровопаразитарних захворювань, </w:t>
      </w:r>
      <w:r w:rsidRPr="002B1179">
        <w:rPr>
          <w:sz w:val="28"/>
          <w:szCs w:val="28"/>
          <w:lang w:val="uk-UA"/>
        </w:rPr>
        <w:t xml:space="preserve">які передбачали </w:t>
      </w:r>
      <w:r w:rsidRPr="002309F9">
        <w:rPr>
          <w:sz w:val="28"/>
          <w:szCs w:val="28"/>
          <w:lang w:val="uk-UA"/>
        </w:rPr>
        <w:t xml:space="preserve">використання протипротозойних препаратів до шести разів за сезон, є проблематичним та економічно необґрунтованим. </w:t>
      </w:r>
    </w:p>
    <w:p w:rsidR="00171880" w:rsidRPr="002309F9" w:rsidRDefault="00171880" w:rsidP="00171880">
      <w:pPr>
        <w:spacing w:line="360" w:lineRule="auto"/>
        <w:ind w:firstLine="567"/>
        <w:jc w:val="both"/>
        <w:rPr>
          <w:sz w:val="28"/>
          <w:szCs w:val="28"/>
          <w:lang w:val="uk-UA"/>
        </w:rPr>
      </w:pPr>
      <w:r w:rsidRPr="002309F9">
        <w:rPr>
          <w:sz w:val="28"/>
          <w:szCs w:val="28"/>
          <w:lang w:val="uk-UA"/>
        </w:rPr>
        <w:t>На території Кримського півострова домінує три види збудників кровопаразитарних захворювань:</w:t>
      </w:r>
      <w:r w:rsidRPr="002309F9">
        <w:rPr>
          <w:i/>
          <w:sz w:val="28"/>
          <w:szCs w:val="28"/>
          <w:lang w:val="uk-UA"/>
        </w:rPr>
        <w:t xml:space="preserve"> Anaplasma ovis, Babesia ovis, Babesia motasi. </w:t>
      </w:r>
      <w:r w:rsidRPr="002309F9">
        <w:rPr>
          <w:sz w:val="28"/>
          <w:szCs w:val="28"/>
          <w:lang w:val="uk-UA"/>
        </w:rPr>
        <w:t xml:space="preserve">Змішану інвазію </w:t>
      </w:r>
      <w:r>
        <w:rPr>
          <w:sz w:val="28"/>
          <w:szCs w:val="28"/>
          <w:lang w:val="uk-UA"/>
        </w:rPr>
        <w:t xml:space="preserve">найпростішими </w:t>
      </w:r>
      <w:r w:rsidRPr="002309F9">
        <w:rPr>
          <w:sz w:val="28"/>
          <w:szCs w:val="28"/>
          <w:lang w:val="uk-UA"/>
        </w:rPr>
        <w:t>(</w:t>
      </w:r>
      <w:r w:rsidRPr="002309F9">
        <w:rPr>
          <w:i/>
          <w:sz w:val="28"/>
          <w:szCs w:val="28"/>
          <w:lang w:val="uk-UA"/>
        </w:rPr>
        <w:t>Anaplasma ovis + Babesia ovis + Babesia motas</w:t>
      </w:r>
      <w:r w:rsidRPr="002309F9">
        <w:rPr>
          <w:sz w:val="28"/>
          <w:szCs w:val="28"/>
          <w:lang w:val="uk-UA"/>
        </w:rPr>
        <w:t xml:space="preserve">i) вперше на території колишнього </w:t>
      </w:r>
      <w:r>
        <w:rPr>
          <w:sz w:val="28"/>
          <w:szCs w:val="28"/>
          <w:lang w:val="uk-UA"/>
        </w:rPr>
        <w:t xml:space="preserve">СРСР зареєстровано саме у Криму </w:t>
      </w:r>
      <w:r w:rsidRPr="002309F9">
        <w:rPr>
          <w:sz w:val="28"/>
          <w:szCs w:val="28"/>
          <w:lang w:val="uk-UA"/>
        </w:rPr>
        <w:t>О.О. Марковим [2].</w:t>
      </w:r>
    </w:p>
    <w:p w:rsidR="00171880" w:rsidRPr="002309F9" w:rsidRDefault="00171880" w:rsidP="00171880">
      <w:pPr>
        <w:spacing w:line="360" w:lineRule="auto"/>
        <w:ind w:firstLine="567"/>
        <w:jc w:val="both"/>
        <w:rPr>
          <w:sz w:val="28"/>
          <w:szCs w:val="28"/>
          <w:lang w:val="uk-UA"/>
        </w:rPr>
      </w:pPr>
      <w:r w:rsidRPr="002309F9">
        <w:rPr>
          <w:sz w:val="28"/>
          <w:szCs w:val="28"/>
          <w:lang w:val="uk-UA"/>
        </w:rPr>
        <w:t xml:space="preserve">Розробці заходів </w:t>
      </w:r>
      <w:r>
        <w:rPr>
          <w:sz w:val="28"/>
          <w:szCs w:val="28"/>
          <w:lang w:val="uk-UA"/>
        </w:rPr>
        <w:t>боротьби з кровопаразитарними інвазіями</w:t>
      </w:r>
      <w:r w:rsidRPr="002309F9">
        <w:rPr>
          <w:sz w:val="28"/>
          <w:szCs w:val="28"/>
          <w:lang w:val="uk-UA"/>
        </w:rPr>
        <w:t>, присвячено праці багатьох вчених: лікуванням тварин хворих на бабезіоз займались І</w:t>
      </w:r>
      <w:r>
        <w:rPr>
          <w:sz w:val="28"/>
          <w:szCs w:val="28"/>
          <w:lang w:val="uk-UA"/>
        </w:rPr>
        <w:t xml:space="preserve">.І. Казанський, </w:t>
      </w:r>
      <w:r w:rsidRPr="002309F9">
        <w:rPr>
          <w:sz w:val="28"/>
          <w:szCs w:val="28"/>
          <w:lang w:val="uk-UA"/>
        </w:rPr>
        <w:t xml:space="preserve">Д.К. Нечинений, А.І. Шмулевич, Л.П. Хитенкова, А.Г. Гафуров; хворих на анаплазмоз - Т.А. Мотрич, Л.П. Д’яконов, Н.А. Казаков, </w:t>
      </w:r>
      <w:r>
        <w:rPr>
          <w:sz w:val="28"/>
          <w:szCs w:val="28"/>
          <w:lang w:val="uk-UA"/>
        </w:rPr>
        <w:br/>
      </w:r>
      <w:r w:rsidRPr="002309F9">
        <w:rPr>
          <w:sz w:val="28"/>
          <w:szCs w:val="28"/>
          <w:lang w:val="uk-UA"/>
        </w:rPr>
        <w:t xml:space="preserve">Л.П. Артеменко. </w:t>
      </w:r>
    </w:p>
    <w:p w:rsidR="00171880" w:rsidRPr="002309F9" w:rsidRDefault="00171880" w:rsidP="00171880">
      <w:pPr>
        <w:spacing w:line="360" w:lineRule="auto"/>
        <w:ind w:firstLine="567"/>
        <w:jc w:val="both"/>
        <w:rPr>
          <w:sz w:val="28"/>
          <w:szCs w:val="28"/>
          <w:lang w:val="uk-UA"/>
        </w:rPr>
      </w:pPr>
      <w:r w:rsidRPr="002309F9">
        <w:rPr>
          <w:sz w:val="28"/>
          <w:szCs w:val="28"/>
          <w:lang w:val="uk-UA"/>
        </w:rPr>
        <w:t>Питаннями, пов’язаними з розробкою лікувальних заходів при змішаній формі кровопаразитарних захворювань, ускладнених різною природою збудників, займалось досить мало дослідників. Першим, хто запропонував одночасне використання протипротозойних препаратів і тетрацикліну, був А.А. Агаєв</w:t>
      </w:r>
      <w:r w:rsidRPr="002309F9">
        <w:rPr>
          <w:sz w:val="28"/>
          <w:szCs w:val="28"/>
        </w:rPr>
        <w:t xml:space="preserve"> [</w:t>
      </w:r>
      <w:r w:rsidRPr="002309F9">
        <w:rPr>
          <w:sz w:val="28"/>
          <w:szCs w:val="28"/>
          <w:lang w:val="uk-UA"/>
        </w:rPr>
        <w:t>3</w:t>
      </w:r>
      <w:r w:rsidRPr="002309F9">
        <w:rPr>
          <w:sz w:val="28"/>
          <w:szCs w:val="28"/>
        </w:rPr>
        <w:t>]</w:t>
      </w:r>
      <w:r w:rsidRPr="002309F9">
        <w:rPr>
          <w:sz w:val="28"/>
          <w:szCs w:val="28"/>
          <w:lang w:val="uk-UA"/>
        </w:rPr>
        <w:t>.</w:t>
      </w:r>
    </w:p>
    <w:p w:rsidR="00171880" w:rsidRPr="002309F9" w:rsidRDefault="00171880" w:rsidP="00171880">
      <w:pPr>
        <w:spacing w:line="360" w:lineRule="auto"/>
        <w:ind w:firstLine="567"/>
        <w:jc w:val="both"/>
        <w:rPr>
          <w:sz w:val="28"/>
          <w:szCs w:val="28"/>
          <w:lang w:val="uk-UA"/>
        </w:rPr>
      </w:pPr>
      <w:r w:rsidRPr="002309F9">
        <w:rPr>
          <w:sz w:val="28"/>
          <w:szCs w:val="28"/>
          <w:lang w:val="uk-UA"/>
        </w:rPr>
        <w:t xml:space="preserve">Незважаючи на широке розповсюдження змішаної форми інвазії, до цього часу схеми профілактичних та лікувальних заходів при цій формі захворювання були відсутні. Проблеми кровопаразитарних захворювань (особливо змішаних </w:t>
      </w:r>
      <w:r w:rsidRPr="002309F9">
        <w:rPr>
          <w:sz w:val="28"/>
          <w:szCs w:val="28"/>
          <w:lang w:val="uk-UA"/>
        </w:rPr>
        <w:lastRenderedPageBreak/>
        <w:t xml:space="preserve">форм) ускладнюються тим, що у зв’язку зі спробами поліпшити місцеву породу овець, на півострів завозиться племінна худоба, яка, при відсутності профілактичних заходів, в перший же рік важко хворіє на бабезіоз та анаплазмоз з високим відсотком падіжу. </w:t>
      </w:r>
    </w:p>
    <w:p w:rsidR="00171880" w:rsidRPr="002309F9" w:rsidRDefault="00171880" w:rsidP="00171880">
      <w:pPr>
        <w:spacing w:line="360" w:lineRule="auto"/>
        <w:ind w:firstLine="567"/>
        <w:jc w:val="both"/>
        <w:rPr>
          <w:i/>
          <w:sz w:val="28"/>
          <w:szCs w:val="28"/>
          <w:lang w:val="uk-UA"/>
        </w:rPr>
      </w:pPr>
      <w:r w:rsidRPr="002309F9">
        <w:rPr>
          <w:sz w:val="28"/>
          <w:szCs w:val="28"/>
          <w:lang w:val="uk-UA"/>
        </w:rPr>
        <w:t>Таким чином, розробка високоефективної, економічно обґрунтованої схеми профілактики та лікування змішаної форми анаплазмозно-бабезіозної інвазії, а також вивчення фармако-токсикологічних властивостей нових протипротозойних препаратів має теоретичні та практичні перспективи.</w:t>
      </w:r>
    </w:p>
    <w:p w:rsidR="00171880" w:rsidRPr="002309F9" w:rsidRDefault="00171880" w:rsidP="00171880">
      <w:pPr>
        <w:spacing w:line="360" w:lineRule="auto"/>
        <w:ind w:firstLine="567"/>
        <w:jc w:val="both"/>
        <w:rPr>
          <w:b/>
          <w:sz w:val="28"/>
          <w:szCs w:val="28"/>
          <w:lang w:val="uk-UA"/>
        </w:rPr>
      </w:pPr>
      <w:r w:rsidRPr="002309F9">
        <w:rPr>
          <w:b/>
          <w:sz w:val="28"/>
          <w:szCs w:val="28"/>
          <w:lang w:val="uk-UA"/>
        </w:rPr>
        <w:t>Зв’язок роботи з науковими програмами, планами, темами.</w:t>
      </w:r>
      <w:r w:rsidRPr="002309F9">
        <w:rPr>
          <w:sz w:val="28"/>
          <w:szCs w:val="28"/>
          <w:lang w:val="uk-UA"/>
        </w:rPr>
        <w:t xml:space="preserve"> Дисертаційна робота виконувалась у лабораторії вивчення захворювань овець та кіз Кримської дослідної станції ІЕКВМ УААН завдання 09 „Розробити нові екологічно безпечні засоби захисту тварин від паразитарних захворювань”, завдання 09.03. „Дослідити біологічний цикл збудника гемоспоридіозів овець та розробити методи боротьби з ними в умовах АР Крим” (2001-2005 рр.). Номер державної реєстрації 0101U001607. </w:t>
      </w:r>
    </w:p>
    <w:p w:rsidR="00171880" w:rsidRPr="002309F9" w:rsidRDefault="00171880" w:rsidP="00171880">
      <w:pPr>
        <w:spacing w:line="360" w:lineRule="auto"/>
        <w:ind w:firstLine="567"/>
        <w:jc w:val="both"/>
        <w:rPr>
          <w:sz w:val="28"/>
          <w:szCs w:val="28"/>
          <w:lang w:val="uk-UA"/>
        </w:rPr>
      </w:pPr>
      <w:r w:rsidRPr="002309F9">
        <w:rPr>
          <w:b/>
          <w:sz w:val="28"/>
          <w:szCs w:val="28"/>
          <w:lang w:val="uk-UA"/>
        </w:rPr>
        <w:t>Мета та задачі дослідження.</w:t>
      </w:r>
      <w:r w:rsidRPr="002309F9">
        <w:rPr>
          <w:sz w:val="28"/>
          <w:szCs w:val="28"/>
          <w:lang w:val="uk-UA"/>
        </w:rPr>
        <w:t xml:space="preserve"> Робота виконувалась з метою розробки раціональних заходів лікування та профілактики змішаних форм кров</w:t>
      </w:r>
      <w:r>
        <w:rPr>
          <w:sz w:val="28"/>
          <w:szCs w:val="28"/>
          <w:lang w:val="uk-UA"/>
        </w:rPr>
        <w:t>опаразитарних інвазій овець та в</w:t>
      </w:r>
      <w:r w:rsidRPr="002309F9">
        <w:rPr>
          <w:sz w:val="28"/>
          <w:szCs w:val="28"/>
          <w:lang w:val="uk-UA"/>
        </w:rPr>
        <w:t>досконалення діагностики при цих захворюваннях, вивчення фармако-токсикологічних властивостей нового препарату з групи імідокарб дипропіонату – „Золг”. Досягнення поставленої мети вимагало вирішення наступних завдань:</w:t>
      </w:r>
    </w:p>
    <w:p w:rsidR="00171880" w:rsidRPr="002309F9" w:rsidRDefault="00171880" w:rsidP="00207D86">
      <w:pPr>
        <w:numPr>
          <w:ilvl w:val="0"/>
          <w:numId w:val="61"/>
        </w:numPr>
        <w:suppressAutoHyphens w:val="0"/>
        <w:spacing w:line="360" w:lineRule="auto"/>
        <w:ind w:left="0" w:firstLine="567"/>
        <w:jc w:val="both"/>
        <w:rPr>
          <w:sz w:val="28"/>
          <w:szCs w:val="28"/>
          <w:lang w:val="uk-UA"/>
        </w:rPr>
      </w:pPr>
      <w:r w:rsidRPr="002309F9">
        <w:rPr>
          <w:sz w:val="28"/>
          <w:szCs w:val="28"/>
          <w:lang w:val="uk-UA"/>
        </w:rPr>
        <w:t>провести вивчення терапевтичної дії протипротозойних препаратів у комбінації з пролонгаторами у порівняльному аспекті;</w:t>
      </w:r>
    </w:p>
    <w:p w:rsidR="00171880" w:rsidRPr="002309F9" w:rsidRDefault="00171880" w:rsidP="00207D86">
      <w:pPr>
        <w:numPr>
          <w:ilvl w:val="0"/>
          <w:numId w:val="61"/>
        </w:numPr>
        <w:suppressAutoHyphens w:val="0"/>
        <w:spacing w:line="360" w:lineRule="auto"/>
        <w:ind w:left="0" w:firstLine="567"/>
        <w:jc w:val="both"/>
        <w:rPr>
          <w:sz w:val="28"/>
          <w:szCs w:val="28"/>
          <w:lang w:val="uk-UA"/>
        </w:rPr>
      </w:pPr>
      <w:r>
        <w:rPr>
          <w:sz w:val="28"/>
          <w:szCs w:val="28"/>
          <w:lang w:val="uk-UA"/>
        </w:rPr>
        <w:t>в</w:t>
      </w:r>
      <w:r w:rsidRPr="002309F9">
        <w:rPr>
          <w:sz w:val="28"/>
          <w:szCs w:val="28"/>
          <w:lang w:val="uk-UA"/>
        </w:rPr>
        <w:t>досконалити діагностику змішаних форм кровопаразитарних інвазій;</w:t>
      </w:r>
    </w:p>
    <w:p w:rsidR="00171880" w:rsidRPr="002309F9" w:rsidRDefault="00171880" w:rsidP="00207D86">
      <w:pPr>
        <w:pStyle w:val="25"/>
        <w:numPr>
          <w:ilvl w:val="0"/>
          <w:numId w:val="61"/>
        </w:numPr>
        <w:spacing w:after="0" w:line="360" w:lineRule="auto"/>
        <w:ind w:left="0" w:firstLine="567"/>
        <w:jc w:val="both"/>
        <w:rPr>
          <w:b/>
          <w:szCs w:val="28"/>
        </w:rPr>
      </w:pPr>
      <w:r w:rsidRPr="002309F9">
        <w:rPr>
          <w:b/>
          <w:szCs w:val="28"/>
        </w:rPr>
        <w:t>дослідити лікувально-профілактичну ефективність препарату „Золг” в експериментальних та виробничих умовах;</w:t>
      </w:r>
    </w:p>
    <w:p w:rsidR="00171880" w:rsidRPr="002309F9" w:rsidRDefault="00171880" w:rsidP="00207D86">
      <w:pPr>
        <w:pStyle w:val="25"/>
        <w:numPr>
          <w:ilvl w:val="0"/>
          <w:numId w:val="61"/>
        </w:numPr>
        <w:spacing w:after="0" w:line="360" w:lineRule="auto"/>
        <w:ind w:left="0" w:firstLine="567"/>
        <w:jc w:val="both"/>
        <w:rPr>
          <w:b/>
          <w:szCs w:val="28"/>
        </w:rPr>
      </w:pPr>
      <w:r w:rsidRPr="002309F9">
        <w:rPr>
          <w:b/>
          <w:szCs w:val="28"/>
        </w:rPr>
        <w:t xml:space="preserve">визначити вплив препарату „Золг” </w:t>
      </w:r>
      <w:r>
        <w:rPr>
          <w:b/>
          <w:szCs w:val="28"/>
        </w:rPr>
        <w:t>на стійкість організму овець до повторного зараження</w:t>
      </w:r>
      <w:r w:rsidRPr="002309F9">
        <w:rPr>
          <w:b/>
          <w:szCs w:val="28"/>
        </w:rPr>
        <w:t xml:space="preserve"> збудниками анаплазмозно-бабезіозної інвазії;</w:t>
      </w:r>
    </w:p>
    <w:p w:rsidR="00171880" w:rsidRPr="002309F9" w:rsidRDefault="00171880" w:rsidP="00207D86">
      <w:pPr>
        <w:pStyle w:val="25"/>
        <w:numPr>
          <w:ilvl w:val="0"/>
          <w:numId w:val="61"/>
        </w:numPr>
        <w:spacing w:after="0" w:line="360" w:lineRule="auto"/>
        <w:ind w:left="0" w:firstLine="567"/>
        <w:jc w:val="both"/>
        <w:rPr>
          <w:b/>
          <w:szCs w:val="28"/>
        </w:rPr>
      </w:pPr>
      <w:r w:rsidRPr="002309F9">
        <w:rPr>
          <w:b/>
          <w:szCs w:val="28"/>
        </w:rPr>
        <w:t>провести токсикологічну оцінку препарату „Золг” на лабораторних тваринах та вівцях;</w:t>
      </w:r>
    </w:p>
    <w:p w:rsidR="00171880" w:rsidRPr="002309F9" w:rsidRDefault="00171880" w:rsidP="00207D86">
      <w:pPr>
        <w:numPr>
          <w:ilvl w:val="0"/>
          <w:numId w:val="61"/>
        </w:numPr>
        <w:suppressAutoHyphens w:val="0"/>
        <w:spacing w:line="360" w:lineRule="auto"/>
        <w:ind w:left="0" w:firstLine="567"/>
        <w:jc w:val="both"/>
        <w:rPr>
          <w:sz w:val="28"/>
          <w:szCs w:val="28"/>
          <w:lang w:val="uk-UA"/>
        </w:rPr>
      </w:pPr>
      <w:r w:rsidRPr="002309F9">
        <w:rPr>
          <w:sz w:val="28"/>
          <w:szCs w:val="28"/>
          <w:lang w:val="uk-UA"/>
        </w:rPr>
        <w:lastRenderedPageBreak/>
        <w:t>вивчити токсичність препарату „Золг” залежно від шляху введення.</w:t>
      </w:r>
    </w:p>
    <w:p w:rsidR="00171880" w:rsidRPr="00171880" w:rsidRDefault="00171880" w:rsidP="00171880">
      <w:pPr>
        <w:pStyle w:val="25"/>
        <w:spacing w:line="360" w:lineRule="auto"/>
        <w:ind w:firstLine="567"/>
        <w:rPr>
          <w:b/>
          <w:szCs w:val="28"/>
          <w:lang w:val="uk-UA"/>
        </w:rPr>
      </w:pPr>
      <w:r w:rsidRPr="00171880">
        <w:rPr>
          <w:b/>
          <w:i/>
          <w:szCs w:val="28"/>
          <w:lang w:val="uk-UA"/>
        </w:rPr>
        <w:t>Об’єкт дослідження</w:t>
      </w:r>
      <w:r w:rsidRPr="00171880">
        <w:rPr>
          <w:b/>
          <w:szCs w:val="28"/>
          <w:lang w:val="uk-UA"/>
        </w:rPr>
        <w:t xml:space="preserve"> – протипротозойні препарати, анаплазмозно-бабезіозна інвазія овець.</w:t>
      </w:r>
    </w:p>
    <w:p w:rsidR="00171880" w:rsidRPr="002309F9" w:rsidRDefault="00171880" w:rsidP="00171880">
      <w:pPr>
        <w:pStyle w:val="25"/>
        <w:spacing w:line="360" w:lineRule="auto"/>
        <w:ind w:firstLine="567"/>
        <w:rPr>
          <w:szCs w:val="28"/>
        </w:rPr>
      </w:pPr>
      <w:r w:rsidRPr="002309F9">
        <w:rPr>
          <w:b/>
          <w:i/>
          <w:szCs w:val="28"/>
        </w:rPr>
        <w:t>Предмет дослідження</w:t>
      </w:r>
      <w:r w:rsidRPr="002309F9">
        <w:rPr>
          <w:b/>
          <w:szCs w:val="28"/>
        </w:rPr>
        <w:t xml:space="preserve"> -</w:t>
      </w:r>
      <w:r w:rsidRPr="002309F9">
        <w:rPr>
          <w:szCs w:val="28"/>
        </w:rPr>
        <w:t xml:space="preserve"> </w:t>
      </w:r>
      <w:r w:rsidRPr="002309F9">
        <w:rPr>
          <w:b/>
          <w:szCs w:val="28"/>
        </w:rPr>
        <w:t>профілактика та хіміотерапія овець</w:t>
      </w:r>
      <w:r>
        <w:rPr>
          <w:b/>
          <w:szCs w:val="28"/>
        </w:rPr>
        <w:t xml:space="preserve"> хворих на анаплазмозно-бабезіозну інвазію</w:t>
      </w:r>
      <w:r w:rsidRPr="002309F9">
        <w:rPr>
          <w:b/>
          <w:szCs w:val="28"/>
        </w:rPr>
        <w:t>, фармако-токсикологічна характеристик</w:t>
      </w:r>
      <w:r>
        <w:rPr>
          <w:b/>
          <w:szCs w:val="28"/>
        </w:rPr>
        <w:t>а препарату „Золг”,</w:t>
      </w:r>
      <w:r w:rsidRPr="002309F9">
        <w:rPr>
          <w:b/>
          <w:szCs w:val="28"/>
        </w:rPr>
        <w:t xml:space="preserve"> кров тварин.</w:t>
      </w:r>
    </w:p>
    <w:p w:rsidR="00171880" w:rsidRPr="002309F9" w:rsidRDefault="00171880" w:rsidP="00171880">
      <w:pPr>
        <w:pStyle w:val="25"/>
        <w:spacing w:line="360" w:lineRule="auto"/>
        <w:ind w:firstLine="567"/>
        <w:rPr>
          <w:b/>
          <w:szCs w:val="28"/>
        </w:rPr>
      </w:pPr>
      <w:r w:rsidRPr="002309F9">
        <w:rPr>
          <w:b/>
          <w:i/>
          <w:szCs w:val="28"/>
        </w:rPr>
        <w:t>Методи досліджень</w:t>
      </w:r>
      <w:r w:rsidRPr="002309F9">
        <w:rPr>
          <w:b/>
          <w:szCs w:val="28"/>
        </w:rPr>
        <w:t xml:space="preserve"> - роботу проводили з використанням загальновизнаних методів: гематологічних (вміст гемоглобіну, кількість еритроцитів та лейкоцитів), біохімічних (активність лужної фосфатази, аспартатамінотрансферази та аланінамінотрансферази), паразитологічних  (фарбування мазків крові від хворих овець проводили за Романовським-Гімза та з використанням флуорохромів), токсикологічних (параметри гострої токсичності). Статистичну обробку результатів проводили за допомогою програми «Microsoft Excel 2000», оцінку вірогідності (Р) визначали за показниками Т- критеріїв Ст’юдента.</w:t>
      </w:r>
    </w:p>
    <w:p w:rsidR="00171880" w:rsidRPr="002309F9" w:rsidRDefault="00171880" w:rsidP="00171880">
      <w:pPr>
        <w:pStyle w:val="37"/>
        <w:spacing w:after="0"/>
        <w:ind w:left="0" w:firstLine="567"/>
        <w:rPr>
          <w:sz w:val="28"/>
          <w:szCs w:val="28"/>
          <w:lang w:val="uk-UA"/>
        </w:rPr>
      </w:pPr>
      <w:r w:rsidRPr="002309F9">
        <w:rPr>
          <w:b/>
          <w:sz w:val="28"/>
          <w:szCs w:val="28"/>
          <w:lang w:val="uk-UA"/>
        </w:rPr>
        <w:t xml:space="preserve">Наукова новизна отриманих результатів. </w:t>
      </w:r>
      <w:r w:rsidRPr="00243E0B">
        <w:rPr>
          <w:sz w:val="28"/>
          <w:szCs w:val="28"/>
          <w:lang w:val="uk-UA"/>
        </w:rPr>
        <w:t>Упе</w:t>
      </w:r>
      <w:r w:rsidRPr="002309F9">
        <w:rPr>
          <w:sz w:val="28"/>
          <w:szCs w:val="28"/>
          <w:lang w:val="uk-UA"/>
        </w:rPr>
        <w:t xml:space="preserve">рше в </w:t>
      </w:r>
      <w:r>
        <w:rPr>
          <w:sz w:val="28"/>
          <w:szCs w:val="28"/>
          <w:lang w:val="uk-UA"/>
        </w:rPr>
        <w:t>Україні відтворено</w:t>
      </w:r>
      <w:r w:rsidRPr="002309F9">
        <w:rPr>
          <w:sz w:val="28"/>
          <w:szCs w:val="28"/>
          <w:lang w:val="uk-UA"/>
        </w:rPr>
        <w:t xml:space="preserve"> </w:t>
      </w:r>
      <w:r>
        <w:rPr>
          <w:sz w:val="28"/>
          <w:szCs w:val="28"/>
          <w:lang w:val="uk-UA"/>
        </w:rPr>
        <w:t>анаплазмозно-бабезіозну інвазію</w:t>
      </w:r>
      <w:r w:rsidRPr="002309F9">
        <w:rPr>
          <w:sz w:val="28"/>
          <w:szCs w:val="28"/>
          <w:lang w:val="uk-UA"/>
        </w:rPr>
        <w:t xml:space="preserve"> овець в експериментальних умовах. Запропоновано новий альтернативний метод діагностики кровопаразитарних захворювань з використанням люмінесцентної мікроскопії. </w:t>
      </w:r>
    </w:p>
    <w:p w:rsidR="00171880" w:rsidRPr="002309F9" w:rsidRDefault="00171880" w:rsidP="00171880">
      <w:pPr>
        <w:pStyle w:val="37"/>
        <w:spacing w:after="0"/>
        <w:ind w:left="0" w:firstLine="567"/>
        <w:rPr>
          <w:sz w:val="28"/>
          <w:szCs w:val="28"/>
          <w:lang w:val="uk-UA"/>
        </w:rPr>
      </w:pPr>
      <w:r w:rsidRPr="002309F9">
        <w:rPr>
          <w:sz w:val="28"/>
          <w:szCs w:val="28"/>
          <w:lang w:val="uk-UA"/>
        </w:rPr>
        <w:t xml:space="preserve">Проведено загальну токсикологічну оцінку протипротозойного препарату „Золг” та апробовано його профілактичну ефективність при експериментальному та спонтанному зараженні овець збудниками  анаплазмозно-бабезіозної інвазії. Вивчено клініко-гематологічні та біохімічні показники крові овець при лікуванні препаратом „Золг”. </w:t>
      </w:r>
      <w:r>
        <w:rPr>
          <w:sz w:val="28"/>
          <w:szCs w:val="28"/>
          <w:lang w:val="uk-UA"/>
        </w:rPr>
        <w:t>У</w:t>
      </w:r>
      <w:r w:rsidRPr="002309F9">
        <w:rPr>
          <w:sz w:val="28"/>
          <w:szCs w:val="28"/>
          <w:lang w:val="uk-UA"/>
        </w:rPr>
        <w:t xml:space="preserve">перше в Україні розроблено нову ефективну схему хіміопрофілактики для захисту овець від збудників кровопаразитарних захворювань з використанням препарату „Золг”. </w:t>
      </w:r>
    </w:p>
    <w:p w:rsidR="00171880" w:rsidRPr="00D04696" w:rsidRDefault="00171880" w:rsidP="00171880">
      <w:pPr>
        <w:pStyle w:val="37"/>
        <w:spacing w:after="0"/>
        <w:ind w:left="0" w:firstLine="567"/>
        <w:rPr>
          <w:sz w:val="28"/>
          <w:szCs w:val="28"/>
          <w:lang w:val="uk-UA"/>
        </w:rPr>
      </w:pPr>
      <w:r w:rsidRPr="00D04696">
        <w:rPr>
          <w:sz w:val="28"/>
          <w:szCs w:val="28"/>
          <w:lang w:val="uk-UA"/>
        </w:rPr>
        <w:lastRenderedPageBreak/>
        <w:t xml:space="preserve">Наукова новизна підтверджена деклараційними патентами: </w:t>
      </w:r>
    </w:p>
    <w:p w:rsidR="00171880" w:rsidRPr="00D04696" w:rsidRDefault="00171880" w:rsidP="00171880">
      <w:pPr>
        <w:pStyle w:val="37"/>
        <w:spacing w:after="0"/>
        <w:ind w:left="0" w:firstLine="567"/>
        <w:rPr>
          <w:sz w:val="28"/>
          <w:szCs w:val="28"/>
          <w:lang w:val="uk-UA"/>
        </w:rPr>
      </w:pPr>
      <w:r w:rsidRPr="00D04696">
        <w:rPr>
          <w:sz w:val="28"/>
          <w:szCs w:val="28"/>
          <w:lang w:val="uk-UA"/>
        </w:rPr>
        <w:t>5195 UА Україна, МПК</w:t>
      </w:r>
      <w:r w:rsidRPr="00D04696">
        <w:rPr>
          <w:sz w:val="28"/>
          <w:szCs w:val="28"/>
          <w:vertAlign w:val="superscript"/>
          <w:lang w:val="uk-UA"/>
        </w:rPr>
        <w:t>7</w:t>
      </w:r>
      <w:r w:rsidRPr="00D04696">
        <w:rPr>
          <w:sz w:val="28"/>
          <w:szCs w:val="28"/>
          <w:lang w:val="uk-UA"/>
        </w:rPr>
        <w:t xml:space="preserve"> А61К39/00. Застосування препарату „Золг” як протипротозойного препарату” / Малинін О.О., Оніщенко Н.Г. - </w:t>
      </w:r>
      <w:r w:rsidRPr="00D04696">
        <w:rPr>
          <w:sz w:val="28"/>
          <w:szCs w:val="28"/>
          <w:lang w:val="uk-UA"/>
        </w:rPr>
        <w:br/>
        <w:t>№ 20040706210;</w:t>
      </w:r>
    </w:p>
    <w:p w:rsidR="00171880" w:rsidRPr="00D04696" w:rsidRDefault="00171880" w:rsidP="00171880">
      <w:pPr>
        <w:pStyle w:val="37"/>
        <w:spacing w:after="0"/>
        <w:ind w:left="0" w:firstLine="567"/>
        <w:rPr>
          <w:sz w:val="28"/>
          <w:szCs w:val="28"/>
          <w:lang w:val="uk-UA"/>
        </w:rPr>
      </w:pPr>
      <w:r w:rsidRPr="00D04696">
        <w:rPr>
          <w:sz w:val="28"/>
          <w:szCs w:val="28"/>
          <w:lang w:val="uk-UA"/>
        </w:rPr>
        <w:t>Деклараційний патент МПК</w:t>
      </w:r>
      <w:r w:rsidRPr="00D04696">
        <w:rPr>
          <w:sz w:val="28"/>
          <w:szCs w:val="28"/>
          <w:vertAlign w:val="superscript"/>
          <w:lang w:val="uk-UA"/>
        </w:rPr>
        <w:t xml:space="preserve">7 </w:t>
      </w:r>
      <w:r w:rsidRPr="00D04696">
        <w:rPr>
          <w:sz w:val="28"/>
          <w:szCs w:val="28"/>
          <w:lang w:val="uk-UA"/>
        </w:rPr>
        <w:t>А61В8/00. Спосіб експрес-діагностики кровопаразитарних захворювань овець з використанням люмінесцентної мікроскопії / Оніщенко Н.Г., Волколупова В.А., Пасунькіна М.О.,</w:t>
      </w:r>
      <w:r w:rsidRPr="00D04696">
        <w:rPr>
          <w:sz w:val="28"/>
          <w:szCs w:val="28"/>
          <w:lang w:val="uk-UA"/>
        </w:rPr>
        <w:br/>
        <w:t xml:space="preserve">Пінчук В.А. (КОС ИЭКВМ) - №  200507429; Заявл. 25.07.2005; </w:t>
      </w:r>
    </w:p>
    <w:p w:rsidR="00171880" w:rsidRPr="002309F9" w:rsidRDefault="00171880" w:rsidP="00171880">
      <w:pPr>
        <w:pStyle w:val="37"/>
        <w:spacing w:after="0"/>
        <w:ind w:left="0" w:firstLine="567"/>
        <w:rPr>
          <w:sz w:val="28"/>
          <w:szCs w:val="28"/>
          <w:lang w:val="uk-UA"/>
        </w:rPr>
      </w:pPr>
      <w:r w:rsidRPr="00D04696">
        <w:rPr>
          <w:sz w:val="28"/>
          <w:szCs w:val="28"/>
          <w:lang w:val="uk-UA"/>
        </w:rPr>
        <w:t>3612 UА Україна, МПК</w:t>
      </w:r>
      <w:r w:rsidRPr="00D04696">
        <w:rPr>
          <w:sz w:val="28"/>
          <w:szCs w:val="28"/>
          <w:vertAlign w:val="superscript"/>
          <w:lang w:val="uk-UA"/>
        </w:rPr>
        <w:t>7</w:t>
      </w:r>
      <w:r w:rsidRPr="00D04696">
        <w:rPr>
          <w:sz w:val="28"/>
          <w:szCs w:val="28"/>
          <w:lang w:val="uk-UA"/>
        </w:rPr>
        <w:t xml:space="preserve"> А61К39/10. Спосіб боротьби з іксодовими кліщами у овець / Іжболдіна М.О., Оніщенко Н.Г., Волколупова</w:t>
      </w:r>
      <w:r w:rsidRPr="002309F9">
        <w:rPr>
          <w:sz w:val="28"/>
          <w:szCs w:val="28"/>
          <w:lang w:val="uk-UA"/>
        </w:rPr>
        <w:t xml:space="preserve"> В.А., Пінчук В.А. - № 20031211581.</w:t>
      </w:r>
    </w:p>
    <w:p w:rsidR="00171880" w:rsidRPr="002309F9" w:rsidRDefault="00171880" w:rsidP="00171880">
      <w:pPr>
        <w:pStyle w:val="37"/>
        <w:spacing w:after="0"/>
        <w:ind w:left="0" w:firstLine="567"/>
        <w:rPr>
          <w:sz w:val="28"/>
          <w:szCs w:val="28"/>
          <w:lang w:val="uk-UA"/>
        </w:rPr>
      </w:pPr>
      <w:r w:rsidRPr="002309F9">
        <w:rPr>
          <w:b/>
          <w:sz w:val="28"/>
          <w:szCs w:val="28"/>
          <w:lang w:val="uk-UA"/>
        </w:rPr>
        <w:t xml:space="preserve">Практичне значення отриманих даних. </w:t>
      </w:r>
      <w:r w:rsidRPr="002309F9">
        <w:rPr>
          <w:sz w:val="28"/>
          <w:szCs w:val="28"/>
          <w:lang w:val="uk-UA"/>
        </w:rPr>
        <w:t>Запропоновано для впровадження в умовах господарства ефективну схему профілактики та лікування анаплазмозно-бабезіозної інвазії овець з використанням нового протипротозойного препарату, що дозволяє зменшити кількість обробок тварин та забезпечити тривалий захист від кровопаразитів. На основі отриманих даних розроблені методичні вказівки «По диагностике и методам борьбы с кровепаразитарными заболеваниями овец в АР Крым», які затверджені головою Державного департаменту ветеринарної медицини України (протокол № 4 від 23 грудня 2004 року ).</w:t>
      </w:r>
    </w:p>
    <w:p w:rsidR="00171880" w:rsidRPr="002309F9" w:rsidRDefault="00171880" w:rsidP="00171880">
      <w:pPr>
        <w:pStyle w:val="37"/>
        <w:spacing w:after="0"/>
        <w:ind w:left="0" w:firstLine="567"/>
        <w:rPr>
          <w:sz w:val="28"/>
          <w:szCs w:val="28"/>
          <w:lang w:val="uk-UA"/>
        </w:rPr>
      </w:pPr>
      <w:r w:rsidRPr="002309F9">
        <w:rPr>
          <w:b/>
          <w:sz w:val="28"/>
          <w:szCs w:val="28"/>
          <w:lang w:val="uk-UA"/>
        </w:rPr>
        <w:t xml:space="preserve">Особистий внесок. </w:t>
      </w:r>
      <w:r w:rsidRPr="002309F9">
        <w:rPr>
          <w:sz w:val="28"/>
          <w:szCs w:val="28"/>
          <w:lang w:val="uk-UA"/>
        </w:rPr>
        <w:t xml:space="preserve">Автором самостійно проаналізовано та узагальнено увесь обсяг експериментальних досліджень, дані літератури та сформульовані наукові висновки. При цьому було розроблено експрес-діагностику кровопаразитарних захворювань з використанням люмінесцентної мікроскопії, проведено </w:t>
      </w:r>
      <w:r>
        <w:rPr>
          <w:sz w:val="28"/>
          <w:szCs w:val="28"/>
          <w:lang w:val="uk-UA"/>
        </w:rPr>
        <w:t xml:space="preserve">фармакологічну та </w:t>
      </w:r>
      <w:r w:rsidRPr="002309F9">
        <w:rPr>
          <w:sz w:val="28"/>
          <w:szCs w:val="28"/>
          <w:lang w:val="uk-UA"/>
        </w:rPr>
        <w:t>токсикологічну оцінку препарату „Золг”, виконано дослідження клініко-гематологічних та біохімічних показників, вивчено профілактичну та лікувальну ефективність досліджуваних препаратів</w:t>
      </w:r>
      <w:r>
        <w:rPr>
          <w:sz w:val="28"/>
          <w:szCs w:val="28"/>
          <w:lang w:val="uk-UA"/>
        </w:rPr>
        <w:t xml:space="preserve"> при кровопаразитарних захворюваннях</w:t>
      </w:r>
      <w:r w:rsidRPr="002309F9">
        <w:rPr>
          <w:sz w:val="28"/>
          <w:szCs w:val="28"/>
          <w:lang w:val="uk-UA"/>
        </w:rPr>
        <w:t xml:space="preserve">, проведено статистичну обробку отриманих даних. </w:t>
      </w:r>
    </w:p>
    <w:p w:rsidR="00171880" w:rsidRPr="002309F9" w:rsidRDefault="00171880" w:rsidP="00171880">
      <w:pPr>
        <w:pStyle w:val="37"/>
        <w:spacing w:after="0"/>
        <w:ind w:left="0" w:firstLine="567"/>
        <w:rPr>
          <w:b/>
          <w:sz w:val="28"/>
          <w:szCs w:val="28"/>
          <w:lang w:val="uk-UA"/>
        </w:rPr>
      </w:pPr>
      <w:r w:rsidRPr="002309F9">
        <w:rPr>
          <w:b/>
          <w:sz w:val="28"/>
          <w:szCs w:val="28"/>
          <w:lang w:val="uk-UA"/>
        </w:rPr>
        <w:lastRenderedPageBreak/>
        <w:t xml:space="preserve">Апробація результатів дисертації. </w:t>
      </w:r>
      <w:r w:rsidRPr="002309F9">
        <w:rPr>
          <w:sz w:val="28"/>
          <w:szCs w:val="28"/>
          <w:lang w:val="uk-UA"/>
        </w:rPr>
        <w:t xml:space="preserve">Результати досліджень доповідались на Міжнародній науково-практичній конференції «Ветеринарна медицина – 2004: сучасні аспекти розробки, маркетингу і виробництва ветеринарних препаратів» 24 – 31 травня 2004 року, </w:t>
      </w:r>
      <w:r>
        <w:rPr>
          <w:sz w:val="28"/>
          <w:szCs w:val="28"/>
          <w:lang w:val="uk-UA"/>
        </w:rPr>
        <w:br/>
      </w:r>
      <w:r w:rsidRPr="002309F9">
        <w:rPr>
          <w:sz w:val="28"/>
          <w:szCs w:val="28"/>
          <w:lang w:val="uk-UA"/>
        </w:rPr>
        <w:t>м. Феодосія, АР Крим;</w:t>
      </w:r>
      <w:r w:rsidRPr="002309F9">
        <w:rPr>
          <w:b/>
          <w:sz w:val="28"/>
          <w:szCs w:val="28"/>
          <w:lang w:val="uk-UA"/>
        </w:rPr>
        <w:t xml:space="preserve"> </w:t>
      </w:r>
      <w:r w:rsidRPr="002309F9">
        <w:rPr>
          <w:sz w:val="28"/>
          <w:szCs w:val="28"/>
          <w:lang w:val="uk-UA"/>
        </w:rPr>
        <w:t>Міжнародній науково-практичній конференції «Ветеринарна медицина – 2005: сучасний стан та актуальні проблеми забезпечення ветеринарного благополуччя тваринництва» 30 травня – 4 червня 2005 року, м. Ялта, АР Крим; та річних звіт</w:t>
      </w:r>
      <w:r>
        <w:rPr>
          <w:sz w:val="28"/>
          <w:szCs w:val="28"/>
          <w:lang w:val="uk-UA"/>
        </w:rPr>
        <w:t>ах ІЕКВМ у</w:t>
      </w:r>
      <w:r w:rsidRPr="002309F9">
        <w:rPr>
          <w:sz w:val="28"/>
          <w:szCs w:val="28"/>
          <w:lang w:val="uk-UA"/>
        </w:rPr>
        <w:t xml:space="preserve"> 2003-2006 рр.</w:t>
      </w:r>
    </w:p>
    <w:p w:rsidR="00171880" w:rsidRPr="00856D93" w:rsidRDefault="00171880" w:rsidP="00171880">
      <w:pPr>
        <w:pStyle w:val="37"/>
        <w:spacing w:after="0"/>
        <w:ind w:left="0" w:firstLine="567"/>
        <w:rPr>
          <w:sz w:val="28"/>
          <w:szCs w:val="28"/>
          <w:lang w:val="uk-UA"/>
        </w:rPr>
      </w:pPr>
      <w:r w:rsidRPr="002309F9">
        <w:rPr>
          <w:b/>
          <w:sz w:val="28"/>
          <w:szCs w:val="28"/>
          <w:lang w:val="uk-UA"/>
        </w:rPr>
        <w:t xml:space="preserve">Публікації.  </w:t>
      </w:r>
      <w:r w:rsidRPr="002309F9">
        <w:rPr>
          <w:sz w:val="28"/>
          <w:szCs w:val="28"/>
          <w:lang w:val="uk-UA"/>
        </w:rPr>
        <w:t xml:space="preserve">За темою дисертаційної роботи </w:t>
      </w:r>
      <w:r w:rsidRPr="00856D93">
        <w:rPr>
          <w:sz w:val="28"/>
          <w:szCs w:val="28"/>
          <w:lang w:val="uk-UA"/>
        </w:rPr>
        <w:t>опубліковано 9 наукових статей у фахових виданнях, перелік яких затверджено ВАК України.</w:t>
      </w:r>
    </w:p>
    <w:p w:rsidR="00171880" w:rsidRPr="002309F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7E0F29" w:rsidRDefault="00171880" w:rsidP="00171880">
      <w:pPr>
        <w:pStyle w:val="25"/>
        <w:spacing w:line="360" w:lineRule="auto"/>
        <w:ind w:firstLine="567"/>
        <w:rPr>
          <w:szCs w:val="28"/>
        </w:rPr>
      </w:pPr>
    </w:p>
    <w:p w:rsidR="00171880" w:rsidRPr="006F5836" w:rsidRDefault="00171880" w:rsidP="00171880">
      <w:pPr>
        <w:pStyle w:val="HTML9"/>
        <w:tabs>
          <w:tab w:val="left" w:pos="5893"/>
        </w:tabs>
        <w:spacing w:line="360" w:lineRule="auto"/>
        <w:ind w:firstLine="567"/>
        <w:jc w:val="center"/>
        <w:outlineLvl w:val="0"/>
        <w:rPr>
          <w:rFonts w:ascii="Times New Roman" w:hAnsi="Times New Roman" w:cs="Times New Roman"/>
          <w:b/>
          <w:sz w:val="28"/>
          <w:szCs w:val="28"/>
          <w:lang w:val="uk-UA"/>
        </w:rPr>
      </w:pPr>
      <w:r w:rsidRPr="006F5836">
        <w:rPr>
          <w:rFonts w:ascii="Times New Roman" w:hAnsi="Times New Roman" w:cs="Times New Roman"/>
          <w:b/>
          <w:sz w:val="28"/>
          <w:szCs w:val="28"/>
          <w:lang w:val="uk-UA"/>
        </w:rPr>
        <w:t>ВИСНОВКИ</w:t>
      </w:r>
    </w:p>
    <w:p w:rsidR="00171880" w:rsidRPr="006F5836" w:rsidRDefault="00171880" w:rsidP="00171880">
      <w:pPr>
        <w:pStyle w:val="HTML9"/>
        <w:tabs>
          <w:tab w:val="left" w:pos="5893"/>
        </w:tabs>
        <w:spacing w:line="360" w:lineRule="auto"/>
        <w:ind w:firstLine="567"/>
        <w:outlineLvl w:val="0"/>
        <w:rPr>
          <w:rFonts w:ascii="Times New Roman" w:hAnsi="Times New Roman" w:cs="Times New Roman"/>
          <w:b/>
          <w:sz w:val="28"/>
          <w:szCs w:val="28"/>
          <w:lang w:val="uk-UA"/>
        </w:rPr>
      </w:pPr>
    </w:p>
    <w:p w:rsidR="00171880" w:rsidRDefault="00171880" w:rsidP="00207D86">
      <w:pPr>
        <w:pStyle w:val="HTML9"/>
        <w:numPr>
          <w:ilvl w:val="0"/>
          <w:numId w:val="64"/>
        </w:numPr>
        <w:tabs>
          <w:tab w:val="clear" w:pos="720"/>
          <w:tab w:val="clear" w:pos="916"/>
          <w:tab w:val="clear" w:pos="1832"/>
          <w:tab w:val="left" w:pos="0"/>
          <w:tab w:val="left" w:pos="567"/>
        </w:tabs>
        <w:suppressAutoHyphens w:val="0"/>
        <w:spacing w:line="360" w:lineRule="auto"/>
        <w:ind w:left="0" w:firstLine="0"/>
        <w:outlineLvl w:val="0"/>
        <w:rPr>
          <w:rFonts w:ascii="Times New Roman" w:hAnsi="Times New Roman" w:cs="Times New Roman"/>
          <w:sz w:val="28"/>
          <w:szCs w:val="28"/>
          <w:lang w:val="uk-UA"/>
        </w:rPr>
      </w:pPr>
      <w:r w:rsidRPr="006F5836">
        <w:rPr>
          <w:rFonts w:ascii="Times New Roman" w:hAnsi="Times New Roman"/>
          <w:sz w:val="28"/>
          <w:szCs w:val="28"/>
          <w:lang w:val="uk-UA"/>
        </w:rPr>
        <w:t>У дисертації запропоновано альтернативний метод діагностики кровопаразитів за допомогою люмінесцентної мікроскопії мазків крові</w:t>
      </w:r>
      <w:r>
        <w:rPr>
          <w:rFonts w:ascii="Times New Roman" w:hAnsi="Times New Roman"/>
          <w:sz w:val="28"/>
          <w:szCs w:val="28"/>
          <w:lang w:val="uk-UA"/>
        </w:rPr>
        <w:t>;</w:t>
      </w:r>
      <w:r w:rsidRPr="006F5836">
        <w:rPr>
          <w:rFonts w:ascii="Times New Roman" w:hAnsi="Times New Roman"/>
          <w:sz w:val="28"/>
          <w:szCs w:val="28"/>
          <w:lang w:val="uk-UA"/>
        </w:rPr>
        <w:t xml:space="preserve"> визначена терапевтична ефективність протипротозойних препаратів з пролонгаторами, нового препарату „Золг”, його токсикологі</w:t>
      </w:r>
      <w:r>
        <w:rPr>
          <w:rFonts w:ascii="Times New Roman" w:hAnsi="Times New Roman"/>
          <w:sz w:val="28"/>
          <w:szCs w:val="28"/>
          <w:lang w:val="uk-UA"/>
        </w:rPr>
        <w:t>чна характеристика;</w:t>
      </w:r>
      <w:r w:rsidRPr="006F5836">
        <w:rPr>
          <w:rFonts w:ascii="Times New Roman" w:hAnsi="Times New Roman" w:cs="Times New Roman"/>
          <w:sz w:val="28"/>
          <w:szCs w:val="28"/>
          <w:lang w:val="uk-UA"/>
        </w:rPr>
        <w:t xml:space="preserve"> обґрунтована система застосування препарату для профілактики та лікування овець при анаплазмозно-бабезіозній інвазії. </w:t>
      </w:r>
    </w:p>
    <w:p w:rsidR="00171880" w:rsidRPr="007D4488" w:rsidRDefault="00171880" w:rsidP="00207D86">
      <w:pPr>
        <w:pStyle w:val="HTML9"/>
        <w:numPr>
          <w:ilvl w:val="0"/>
          <w:numId w:val="64"/>
        </w:numPr>
        <w:tabs>
          <w:tab w:val="clear" w:pos="720"/>
          <w:tab w:val="clear" w:pos="916"/>
          <w:tab w:val="clear" w:pos="1832"/>
          <w:tab w:val="left" w:pos="0"/>
          <w:tab w:val="left" w:pos="567"/>
        </w:tabs>
        <w:suppressAutoHyphens w:val="0"/>
        <w:spacing w:line="360" w:lineRule="auto"/>
        <w:ind w:left="0" w:firstLine="0"/>
        <w:outlineLvl w:val="0"/>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досліджень</w:t>
      </w:r>
      <w:r w:rsidRPr="006F5836">
        <w:rPr>
          <w:rFonts w:ascii="Times New Roman" w:hAnsi="Times New Roman" w:cs="Times New Roman"/>
          <w:sz w:val="28"/>
          <w:szCs w:val="28"/>
          <w:lang w:val="uk-UA"/>
        </w:rPr>
        <w:t xml:space="preserve"> кровопаразитарних захворювань</w:t>
      </w:r>
      <w:r w:rsidRPr="006F5836">
        <w:rPr>
          <w:rFonts w:ascii="Times New Roman" w:hAnsi="Times New Roman"/>
          <w:sz w:val="28"/>
          <w:szCs w:val="28"/>
          <w:lang w:val="uk-UA"/>
        </w:rPr>
        <w:t xml:space="preserve"> встановлено, що на </w:t>
      </w:r>
      <w:r>
        <w:rPr>
          <w:rFonts w:ascii="Times New Roman" w:hAnsi="Times New Roman"/>
          <w:sz w:val="28"/>
          <w:szCs w:val="28"/>
          <w:lang w:val="uk-UA"/>
        </w:rPr>
        <w:t>території Кримського півострова</w:t>
      </w:r>
      <w:r w:rsidRPr="006F5836">
        <w:rPr>
          <w:rFonts w:ascii="Times New Roman" w:hAnsi="Times New Roman"/>
          <w:sz w:val="28"/>
          <w:szCs w:val="28"/>
          <w:lang w:val="uk-UA"/>
        </w:rPr>
        <w:t xml:space="preserve"> в місцевостях </w:t>
      </w:r>
      <w:r w:rsidRPr="006F5836">
        <w:rPr>
          <w:rFonts w:ascii="Times New Roman" w:hAnsi="Times New Roman"/>
          <w:sz w:val="28"/>
          <w:szCs w:val="28"/>
          <w:lang w:val="uk-UA"/>
        </w:rPr>
        <w:lastRenderedPageBreak/>
        <w:t xml:space="preserve">розповсюдження кліща </w:t>
      </w:r>
      <w:r w:rsidRPr="00B50F84">
        <w:rPr>
          <w:rFonts w:ascii="Times New Roman" w:hAnsi="Times New Roman" w:cs="Times New Roman"/>
          <w:i/>
          <w:sz w:val="28"/>
          <w:szCs w:val="28"/>
          <w:lang w:val="uk-UA"/>
        </w:rPr>
        <w:t>Rhipicephalus bursa,</w:t>
      </w:r>
      <w:r w:rsidRPr="00B50F8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овець виявляється </w:t>
      </w:r>
      <w:r w:rsidRPr="00B50F84">
        <w:rPr>
          <w:rFonts w:ascii="Times New Roman" w:hAnsi="Times New Roman" w:cs="Times New Roman"/>
          <w:sz w:val="28"/>
          <w:szCs w:val="28"/>
          <w:lang w:val="uk-UA"/>
        </w:rPr>
        <w:t>змішана форма анаплазмозно-бабезіозної інвазії. Клінічна картина</w:t>
      </w:r>
      <w:r w:rsidRPr="006F5836">
        <w:rPr>
          <w:rFonts w:ascii="Times New Roman" w:hAnsi="Times New Roman"/>
          <w:sz w:val="28"/>
          <w:szCs w:val="28"/>
          <w:lang w:val="uk-UA"/>
        </w:rPr>
        <w:t xml:space="preserve"> захворювання залежить від то</w:t>
      </w:r>
      <w:r>
        <w:rPr>
          <w:rFonts w:ascii="Times New Roman" w:hAnsi="Times New Roman"/>
          <w:sz w:val="28"/>
          <w:szCs w:val="28"/>
          <w:lang w:val="uk-UA"/>
        </w:rPr>
        <w:t>го, який з паразитів потрапляє в</w:t>
      </w:r>
      <w:r w:rsidRPr="006F5836">
        <w:rPr>
          <w:rFonts w:ascii="Times New Roman" w:hAnsi="Times New Roman"/>
          <w:sz w:val="28"/>
          <w:szCs w:val="28"/>
          <w:lang w:val="uk-UA"/>
        </w:rPr>
        <w:t xml:space="preserve"> організм першим, від ступеня вірулентності паразитів та стану самої тварини. </w:t>
      </w:r>
    </w:p>
    <w:p w:rsidR="00171880" w:rsidRPr="007D4488" w:rsidRDefault="00171880" w:rsidP="00207D86">
      <w:pPr>
        <w:pStyle w:val="HTML9"/>
        <w:numPr>
          <w:ilvl w:val="0"/>
          <w:numId w:val="64"/>
        </w:numPr>
        <w:tabs>
          <w:tab w:val="clear" w:pos="720"/>
          <w:tab w:val="clear" w:pos="916"/>
          <w:tab w:val="clear" w:pos="1832"/>
          <w:tab w:val="left" w:pos="0"/>
          <w:tab w:val="left" w:pos="567"/>
        </w:tabs>
        <w:suppressAutoHyphens w:val="0"/>
        <w:spacing w:line="360" w:lineRule="auto"/>
        <w:ind w:left="0" w:firstLine="0"/>
        <w:outlineLvl w:val="0"/>
        <w:rPr>
          <w:rFonts w:ascii="Times New Roman" w:hAnsi="Times New Roman" w:cs="Times New Roman"/>
          <w:sz w:val="28"/>
          <w:szCs w:val="28"/>
          <w:lang w:val="uk-UA"/>
        </w:rPr>
      </w:pPr>
      <w:r w:rsidRPr="006F5836">
        <w:rPr>
          <w:rFonts w:ascii="Times New Roman" w:hAnsi="Times New Roman"/>
          <w:sz w:val="28"/>
          <w:szCs w:val="28"/>
          <w:lang w:val="uk-UA"/>
        </w:rPr>
        <w:t>Встановлено, що комбінації протипротозойних препаратів: азидин в дозі 0,0035 г/кг та береніл-гранулят – 0,005 г/кг з пролонгаторами: пепсин та полівініловий спирт – 2% розчини та аеросил 2 г на тварину не дають стійкого профілактично-лікувального ефекту, особливо якщо переважає анаплазмозна інвазія.</w:t>
      </w:r>
      <w:r>
        <w:rPr>
          <w:rFonts w:ascii="Times New Roman" w:hAnsi="Times New Roman"/>
          <w:sz w:val="28"/>
          <w:szCs w:val="28"/>
          <w:lang w:val="uk-UA"/>
        </w:rPr>
        <w:t xml:space="preserve"> </w:t>
      </w:r>
      <w:r w:rsidRPr="00196E5D">
        <w:rPr>
          <w:rFonts w:ascii="Times New Roman" w:hAnsi="Times New Roman"/>
          <w:sz w:val="28"/>
          <w:szCs w:val="28"/>
          <w:lang w:val="uk-UA"/>
        </w:rPr>
        <w:t>При перевазі у крові анаплазм (до 81%), найбільш ефективним серед загальноприйнятих</w:t>
      </w:r>
      <w:r>
        <w:rPr>
          <w:rFonts w:ascii="Times New Roman" w:hAnsi="Times New Roman"/>
          <w:sz w:val="28"/>
          <w:szCs w:val="28"/>
          <w:lang w:val="uk-UA"/>
        </w:rPr>
        <w:t xml:space="preserve"> засобів</w:t>
      </w:r>
      <w:r w:rsidRPr="006F5836">
        <w:rPr>
          <w:rFonts w:ascii="Times New Roman" w:hAnsi="Times New Roman"/>
          <w:sz w:val="28"/>
          <w:szCs w:val="28"/>
          <w:lang w:val="uk-UA"/>
        </w:rPr>
        <w:t xml:space="preserve"> лікування протозойних інвазі</w:t>
      </w:r>
      <w:r>
        <w:rPr>
          <w:rFonts w:ascii="Times New Roman" w:hAnsi="Times New Roman"/>
          <w:sz w:val="28"/>
          <w:szCs w:val="28"/>
          <w:lang w:val="uk-UA"/>
        </w:rPr>
        <w:t>й є препарат оксі-100, який необхідно</w:t>
      </w:r>
      <w:r w:rsidRPr="006F5836">
        <w:rPr>
          <w:rFonts w:ascii="Times New Roman" w:hAnsi="Times New Roman"/>
          <w:sz w:val="28"/>
          <w:szCs w:val="28"/>
          <w:lang w:val="uk-UA"/>
        </w:rPr>
        <w:t xml:space="preserve"> вводити дворазово з інтервалом </w:t>
      </w:r>
      <w:r>
        <w:rPr>
          <w:rFonts w:ascii="Times New Roman" w:hAnsi="Times New Roman"/>
          <w:sz w:val="28"/>
          <w:szCs w:val="28"/>
          <w:lang w:val="uk-UA"/>
        </w:rPr>
        <w:t xml:space="preserve">у </w:t>
      </w:r>
      <w:r w:rsidRPr="006F5836">
        <w:rPr>
          <w:rFonts w:ascii="Times New Roman" w:hAnsi="Times New Roman"/>
          <w:sz w:val="28"/>
          <w:szCs w:val="28"/>
          <w:lang w:val="uk-UA"/>
        </w:rPr>
        <w:t xml:space="preserve">21 добу </w:t>
      </w:r>
      <w:r>
        <w:rPr>
          <w:rFonts w:ascii="Times New Roman" w:hAnsi="Times New Roman"/>
          <w:sz w:val="28"/>
          <w:szCs w:val="28"/>
          <w:lang w:val="uk-UA"/>
        </w:rPr>
        <w:t>в</w:t>
      </w:r>
      <w:r w:rsidRPr="006F5836">
        <w:rPr>
          <w:rFonts w:ascii="Times New Roman" w:hAnsi="Times New Roman"/>
          <w:sz w:val="28"/>
          <w:szCs w:val="28"/>
          <w:lang w:val="uk-UA"/>
        </w:rPr>
        <w:t xml:space="preserve"> дозі 0,15 см</w:t>
      </w:r>
      <w:r w:rsidRPr="006F5836">
        <w:rPr>
          <w:rFonts w:ascii="Times New Roman" w:hAnsi="Times New Roman"/>
          <w:sz w:val="28"/>
          <w:szCs w:val="28"/>
          <w:vertAlign w:val="superscript"/>
          <w:lang w:val="uk-UA"/>
        </w:rPr>
        <w:t>3</w:t>
      </w:r>
      <w:r w:rsidRPr="006F5836">
        <w:rPr>
          <w:rFonts w:ascii="Times New Roman" w:hAnsi="Times New Roman"/>
          <w:sz w:val="28"/>
          <w:szCs w:val="28"/>
          <w:lang w:val="uk-UA"/>
        </w:rPr>
        <w:t>/кг живої маси.</w:t>
      </w:r>
    </w:p>
    <w:p w:rsidR="00171880" w:rsidRPr="007D4488" w:rsidRDefault="00171880" w:rsidP="00207D86">
      <w:pPr>
        <w:pStyle w:val="HTML9"/>
        <w:numPr>
          <w:ilvl w:val="0"/>
          <w:numId w:val="64"/>
        </w:numPr>
        <w:tabs>
          <w:tab w:val="clear" w:pos="720"/>
          <w:tab w:val="clear" w:pos="916"/>
          <w:tab w:val="clear" w:pos="1832"/>
          <w:tab w:val="left" w:pos="0"/>
          <w:tab w:val="left" w:pos="567"/>
        </w:tabs>
        <w:suppressAutoHyphens w:val="0"/>
        <w:spacing w:line="360" w:lineRule="auto"/>
        <w:ind w:left="0" w:firstLine="0"/>
        <w:outlineLvl w:val="0"/>
        <w:rPr>
          <w:rFonts w:ascii="Times New Roman" w:hAnsi="Times New Roman" w:cs="Times New Roman"/>
          <w:sz w:val="28"/>
          <w:szCs w:val="28"/>
          <w:lang w:val="uk-UA"/>
        </w:rPr>
      </w:pPr>
      <w:r w:rsidRPr="006F5836">
        <w:rPr>
          <w:rFonts w:ascii="Times New Roman" w:hAnsi="Times New Roman"/>
          <w:sz w:val="28"/>
          <w:szCs w:val="28"/>
          <w:lang w:val="uk-UA"/>
        </w:rPr>
        <w:t>Розроблено та запропоновано метод люмінесцентної мікроскопії мазків крові з використанням флуорохрому - акридинового помаранчевого для диференціації кровопаразитів, який підвищує достовірність та скорочує термін проведення діагностичних досліджень.</w:t>
      </w:r>
    </w:p>
    <w:p w:rsidR="00171880" w:rsidRPr="007D4488" w:rsidRDefault="00171880" w:rsidP="00207D86">
      <w:pPr>
        <w:pStyle w:val="HTML9"/>
        <w:numPr>
          <w:ilvl w:val="0"/>
          <w:numId w:val="64"/>
        </w:numPr>
        <w:tabs>
          <w:tab w:val="clear" w:pos="720"/>
          <w:tab w:val="clear" w:pos="916"/>
          <w:tab w:val="clear" w:pos="1832"/>
          <w:tab w:val="left" w:pos="0"/>
          <w:tab w:val="left" w:pos="567"/>
        </w:tabs>
        <w:suppressAutoHyphens w:val="0"/>
        <w:spacing w:line="360" w:lineRule="auto"/>
        <w:ind w:left="0" w:firstLine="0"/>
        <w:outlineLvl w:val="0"/>
        <w:rPr>
          <w:rFonts w:ascii="Times New Roman" w:hAnsi="Times New Roman" w:cs="Times New Roman"/>
          <w:sz w:val="28"/>
          <w:szCs w:val="28"/>
          <w:lang w:val="uk-UA"/>
        </w:rPr>
      </w:pPr>
      <w:r w:rsidRPr="006F5836">
        <w:rPr>
          <w:rFonts w:ascii="Times New Roman" w:hAnsi="Times New Roman"/>
          <w:sz w:val="28"/>
          <w:szCs w:val="28"/>
          <w:lang w:val="uk-UA"/>
        </w:rPr>
        <w:t xml:space="preserve">Препарат „Золг”, введений вівцям в дозі 0,002 г/кг з профілактичною метою у період масового нападу кліщів-переносників, призводить до легкого перебігу анаплазмозно-бабезіозної інвазії овець з затримкою появи анаплазм в крові до 25 діб. </w:t>
      </w:r>
    </w:p>
    <w:p w:rsidR="00171880" w:rsidRDefault="00171880" w:rsidP="00207D86">
      <w:pPr>
        <w:pStyle w:val="HTML9"/>
        <w:numPr>
          <w:ilvl w:val="0"/>
          <w:numId w:val="64"/>
        </w:numPr>
        <w:tabs>
          <w:tab w:val="clear" w:pos="720"/>
          <w:tab w:val="clear" w:pos="916"/>
          <w:tab w:val="clear" w:pos="1832"/>
          <w:tab w:val="left" w:pos="0"/>
          <w:tab w:val="left" w:pos="567"/>
        </w:tabs>
        <w:suppressAutoHyphens w:val="0"/>
        <w:spacing w:line="360" w:lineRule="auto"/>
        <w:ind w:left="0" w:firstLine="0"/>
        <w:outlineLvl w:val="0"/>
        <w:rPr>
          <w:rFonts w:ascii="Times New Roman" w:hAnsi="Times New Roman" w:cs="Times New Roman"/>
          <w:sz w:val="28"/>
          <w:szCs w:val="28"/>
          <w:lang w:val="uk-UA"/>
        </w:rPr>
      </w:pPr>
      <w:r w:rsidRPr="007D4488">
        <w:rPr>
          <w:rFonts w:ascii="Times New Roman" w:hAnsi="Times New Roman" w:cs="Times New Roman"/>
          <w:sz w:val="28"/>
          <w:szCs w:val="28"/>
          <w:lang w:val="uk-UA"/>
        </w:rPr>
        <w:t>Препарат „Золг” за</w:t>
      </w:r>
      <w:r>
        <w:rPr>
          <w:rFonts w:ascii="Times New Roman" w:hAnsi="Times New Roman" w:cs="Times New Roman"/>
          <w:sz w:val="28"/>
          <w:szCs w:val="28"/>
          <w:lang w:val="uk-UA"/>
        </w:rPr>
        <w:t xml:space="preserve"> показниками токсичності відноситься</w:t>
      </w:r>
      <w:r w:rsidRPr="007D4488">
        <w:rPr>
          <w:rFonts w:ascii="Times New Roman" w:hAnsi="Times New Roman" w:cs="Times New Roman"/>
          <w:sz w:val="28"/>
          <w:szCs w:val="28"/>
          <w:lang w:val="uk-UA"/>
        </w:rPr>
        <w:t xml:space="preserve"> до середньотоксичних речовин. При підшкірному введенні білим мишам LD</w:t>
      </w:r>
      <w:r w:rsidRPr="007D4488">
        <w:rPr>
          <w:rFonts w:ascii="Times New Roman" w:hAnsi="Times New Roman" w:cs="Times New Roman"/>
          <w:sz w:val="28"/>
          <w:szCs w:val="28"/>
          <w:vertAlign w:val="subscript"/>
          <w:lang w:val="uk-UA"/>
        </w:rPr>
        <w:t xml:space="preserve">16 </w:t>
      </w:r>
      <w:r w:rsidRPr="007D4488">
        <w:rPr>
          <w:rFonts w:ascii="Times New Roman" w:hAnsi="Times New Roman" w:cs="Times New Roman"/>
          <w:sz w:val="28"/>
          <w:szCs w:val="28"/>
          <w:lang w:val="uk-UA"/>
        </w:rPr>
        <w:t>його становить 84,1 мг/кг; LD</w:t>
      </w:r>
      <w:r w:rsidRPr="007D4488">
        <w:rPr>
          <w:rFonts w:ascii="Times New Roman" w:hAnsi="Times New Roman" w:cs="Times New Roman"/>
          <w:sz w:val="28"/>
          <w:szCs w:val="28"/>
          <w:vertAlign w:val="subscript"/>
          <w:lang w:val="uk-UA"/>
        </w:rPr>
        <w:t xml:space="preserve">50 </w:t>
      </w:r>
      <w:r w:rsidRPr="007D4488">
        <w:rPr>
          <w:rFonts w:ascii="Times New Roman" w:hAnsi="Times New Roman" w:cs="Times New Roman"/>
          <w:sz w:val="28"/>
          <w:szCs w:val="28"/>
          <w:lang w:val="uk-UA"/>
        </w:rPr>
        <w:t>-</w:t>
      </w:r>
      <w:r w:rsidRPr="007D4488">
        <w:rPr>
          <w:rFonts w:ascii="Times New Roman" w:hAnsi="Times New Roman" w:cs="Times New Roman"/>
          <w:sz w:val="28"/>
          <w:szCs w:val="28"/>
          <w:vertAlign w:val="subscript"/>
          <w:lang w:val="uk-UA"/>
        </w:rPr>
        <w:t xml:space="preserve"> </w:t>
      </w:r>
      <w:r w:rsidRPr="007D4488">
        <w:rPr>
          <w:rFonts w:ascii="Times New Roman" w:hAnsi="Times New Roman" w:cs="Times New Roman"/>
          <w:sz w:val="28"/>
          <w:szCs w:val="28"/>
          <w:lang w:val="uk-UA"/>
        </w:rPr>
        <w:t>125,0 мг/кг; LD</w:t>
      </w:r>
      <w:r w:rsidRPr="007D4488">
        <w:rPr>
          <w:rFonts w:ascii="Times New Roman" w:hAnsi="Times New Roman" w:cs="Times New Roman"/>
          <w:sz w:val="28"/>
          <w:szCs w:val="28"/>
          <w:vertAlign w:val="subscript"/>
          <w:lang w:val="uk-UA"/>
        </w:rPr>
        <w:t xml:space="preserve">84 </w:t>
      </w:r>
      <w:r w:rsidRPr="007D4488">
        <w:rPr>
          <w:rFonts w:ascii="Times New Roman" w:hAnsi="Times New Roman" w:cs="Times New Roman"/>
          <w:sz w:val="28"/>
          <w:szCs w:val="28"/>
          <w:lang w:val="uk-UA"/>
        </w:rPr>
        <w:t>-</w:t>
      </w:r>
      <w:r w:rsidRPr="007D4488">
        <w:rPr>
          <w:rFonts w:ascii="Times New Roman" w:hAnsi="Times New Roman" w:cs="Times New Roman"/>
          <w:sz w:val="28"/>
          <w:szCs w:val="28"/>
          <w:vertAlign w:val="subscript"/>
          <w:lang w:val="uk-UA"/>
        </w:rPr>
        <w:t xml:space="preserve"> </w:t>
      </w:r>
      <w:r w:rsidRPr="007D4488">
        <w:rPr>
          <w:rFonts w:ascii="Times New Roman" w:hAnsi="Times New Roman" w:cs="Times New Roman"/>
          <w:sz w:val="28"/>
          <w:szCs w:val="28"/>
          <w:lang w:val="uk-UA"/>
        </w:rPr>
        <w:t>165,8 мг/кг;</w:t>
      </w:r>
      <w:r w:rsidRPr="007D4488">
        <w:rPr>
          <w:rFonts w:ascii="Times New Roman" w:hAnsi="Times New Roman" w:cs="Times New Roman"/>
          <w:sz w:val="28"/>
          <w:szCs w:val="28"/>
          <w:vertAlign w:val="subscript"/>
          <w:lang w:val="uk-UA"/>
        </w:rPr>
        <w:t xml:space="preserve"> </w:t>
      </w:r>
      <w:r w:rsidRPr="007D4488">
        <w:rPr>
          <w:rFonts w:ascii="Times New Roman" w:hAnsi="Times New Roman" w:cs="Times New Roman"/>
          <w:sz w:val="28"/>
          <w:szCs w:val="28"/>
          <w:lang w:val="uk-UA"/>
        </w:rPr>
        <w:t>LD</w:t>
      </w:r>
      <w:r w:rsidRPr="007D4488">
        <w:rPr>
          <w:rFonts w:ascii="Times New Roman" w:hAnsi="Times New Roman" w:cs="Times New Roman"/>
          <w:sz w:val="28"/>
          <w:szCs w:val="28"/>
          <w:vertAlign w:val="subscript"/>
          <w:lang w:val="uk-UA"/>
        </w:rPr>
        <w:t>100</w:t>
      </w:r>
      <w:r w:rsidRPr="007D4488">
        <w:rPr>
          <w:rFonts w:ascii="Times New Roman" w:hAnsi="Times New Roman" w:cs="Times New Roman"/>
          <w:sz w:val="28"/>
          <w:szCs w:val="28"/>
          <w:lang w:val="uk-UA"/>
        </w:rPr>
        <w:t xml:space="preserve"> -186,3 мг/кг. Таким чином, LD</w:t>
      </w:r>
      <w:r w:rsidRPr="007D4488">
        <w:rPr>
          <w:rFonts w:ascii="Times New Roman" w:hAnsi="Times New Roman" w:cs="Times New Roman"/>
          <w:sz w:val="28"/>
          <w:szCs w:val="28"/>
          <w:vertAlign w:val="subscript"/>
          <w:lang w:val="uk-UA"/>
        </w:rPr>
        <w:t>50</w:t>
      </w:r>
      <w:r w:rsidRPr="007D4488">
        <w:rPr>
          <w:rFonts w:ascii="Times New Roman" w:hAnsi="Times New Roman" w:cs="Times New Roman"/>
          <w:sz w:val="28"/>
          <w:szCs w:val="28"/>
          <w:lang w:val="uk-UA"/>
        </w:rPr>
        <w:t xml:space="preserve"> препарату „Золг” у 62 рази перевищує рекомендовану терапевтичну дозу – 2,0 мг/кг.</w:t>
      </w:r>
    </w:p>
    <w:p w:rsidR="00171880" w:rsidRPr="007D4488" w:rsidRDefault="00171880" w:rsidP="00207D86">
      <w:pPr>
        <w:pStyle w:val="HTML9"/>
        <w:numPr>
          <w:ilvl w:val="0"/>
          <w:numId w:val="64"/>
        </w:numPr>
        <w:tabs>
          <w:tab w:val="clear" w:pos="720"/>
          <w:tab w:val="clear" w:pos="916"/>
          <w:tab w:val="clear" w:pos="1832"/>
          <w:tab w:val="left" w:pos="0"/>
          <w:tab w:val="left" w:pos="567"/>
        </w:tabs>
        <w:suppressAutoHyphens w:val="0"/>
        <w:spacing w:line="360" w:lineRule="auto"/>
        <w:ind w:left="0" w:firstLine="0"/>
        <w:outlineLvl w:val="0"/>
        <w:rPr>
          <w:rFonts w:ascii="Times New Roman" w:hAnsi="Times New Roman" w:cs="Times New Roman"/>
          <w:sz w:val="28"/>
          <w:szCs w:val="28"/>
          <w:lang w:val="uk-UA"/>
        </w:rPr>
      </w:pPr>
      <w:r w:rsidRPr="007D4488">
        <w:rPr>
          <w:rFonts w:ascii="Times New Roman" w:hAnsi="Times New Roman" w:cs="Times New Roman"/>
          <w:sz w:val="28"/>
          <w:szCs w:val="28"/>
          <w:lang w:val="uk-UA"/>
        </w:rPr>
        <w:t xml:space="preserve">Препарат „Золг”, при введенні вівцям або кролям підшкірно чи внутрим’язево в дозі 10,0 мг/кг (що в п’ять разів більше за терапевтичну), не викликає клінічних ознак токсикозу та суттєвих змін з боку кількості еритроцитів, гемоглобіну, лейкоцитів, активності </w:t>
      </w:r>
      <w:r>
        <w:rPr>
          <w:rFonts w:ascii="Times New Roman" w:hAnsi="Times New Roman" w:cs="Times New Roman"/>
          <w:sz w:val="28"/>
          <w:szCs w:val="28"/>
          <w:lang w:val="uk-UA"/>
        </w:rPr>
        <w:t xml:space="preserve">аланінамінотрансферази, </w:t>
      </w:r>
      <w:r>
        <w:rPr>
          <w:rFonts w:ascii="Times New Roman" w:hAnsi="Times New Roman" w:cs="Times New Roman"/>
          <w:sz w:val="28"/>
          <w:szCs w:val="28"/>
          <w:lang w:val="uk-UA"/>
        </w:rPr>
        <w:lastRenderedPageBreak/>
        <w:t>аспартатамінотрансферази</w:t>
      </w:r>
      <w:r w:rsidRPr="007D4488">
        <w:rPr>
          <w:rFonts w:ascii="Times New Roman" w:hAnsi="Times New Roman" w:cs="Times New Roman"/>
          <w:sz w:val="28"/>
          <w:szCs w:val="28"/>
          <w:lang w:val="uk-UA"/>
        </w:rPr>
        <w:t xml:space="preserve"> та лужної фосфатази, які залишаються у межах фізіологічних коливань. </w:t>
      </w: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Default="00171880" w:rsidP="00171880">
      <w:pPr>
        <w:pStyle w:val="HTML9"/>
        <w:tabs>
          <w:tab w:val="clear" w:pos="916"/>
          <w:tab w:val="left" w:pos="567"/>
        </w:tabs>
        <w:spacing w:line="360" w:lineRule="auto"/>
        <w:ind w:firstLine="567"/>
        <w:outlineLvl w:val="0"/>
        <w:rPr>
          <w:rFonts w:ascii="Times New Roman" w:hAnsi="Times New Roman"/>
          <w:sz w:val="28"/>
          <w:szCs w:val="28"/>
          <w:lang w:val="uk-UA"/>
        </w:rPr>
      </w:pPr>
    </w:p>
    <w:p w:rsidR="00171880" w:rsidRPr="006F5836" w:rsidRDefault="00171880" w:rsidP="00171880">
      <w:pPr>
        <w:pStyle w:val="HTML9"/>
        <w:tabs>
          <w:tab w:val="clear" w:pos="916"/>
          <w:tab w:val="left" w:pos="567"/>
        </w:tabs>
        <w:spacing w:line="360" w:lineRule="auto"/>
        <w:outlineLvl w:val="0"/>
        <w:rPr>
          <w:rFonts w:ascii="Times New Roman" w:hAnsi="Times New Roman"/>
          <w:sz w:val="28"/>
          <w:szCs w:val="28"/>
          <w:lang w:val="uk-UA"/>
        </w:rPr>
      </w:pPr>
    </w:p>
    <w:p w:rsidR="00171880" w:rsidRDefault="00171880" w:rsidP="00171880">
      <w:pPr>
        <w:pStyle w:val="37"/>
        <w:spacing w:after="0"/>
        <w:ind w:left="0" w:firstLine="567"/>
        <w:jc w:val="center"/>
        <w:rPr>
          <w:b/>
          <w:sz w:val="28"/>
          <w:lang w:val="uk-UA"/>
        </w:rPr>
      </w:pPr>
      <w:r w:rsidRPr="006F5836">
        <w:rPr>
          <w:b/>
          <w:sz w:val="28"/>
          <w:lang w:val="uk-UA"/>
        </w:rPr>
        <w:t>ПРОПОЗИЦІЇ</w:t>
      </w:r>
      <w:r>
        <w:rPr>
          <w:b/>
          <w:sz w:val="28"/>
          <w:lang w:val="uk-UA"/>
        </w:rPr>
        <w:t xml:space="preserve"> ДЛЯ ПРАКТИКИ</w:t>
      </w:r>
    </w:p>
    <w:p w:rsidR="00171880" w:rsidRPr="006F5836" w:rsidRDefault="00171880" w:rsidP="00171880">
      <w:pPr>
        <w:pStyle w:val="37"/>
        <w:spacing w:after="0"/>
        <w:ind w:left="0" w:firstLine="567"/>
        <w:jc w:val="center"/>
        <w:rPr>
          <w:b/>
          <w:sz w:val="28"/>
          <w:lang w:val="uk-UA"/>
        </w:rPr>
      </w:pPr>
    </w:p>
    <w:p w:rsidR="00171880" w:rsidRDefault="00171880" w:rsidP="00207D86">
      <w:pPr>
        <w:pStyle w:val="37"/>
        <w:numPr>
          <w:ilvl w:val="0"/>
          <w:numId w:val="63"/>
        </w:numPr>
        <w:tabs>
          <w:tab w:val="clear" w:pos="360"/>
          <w:tab w:val="left" w:pos="142"/>
        </w:tabs>
        <w:suppressAutoHyphens w:val="0"/>
        <w:spacing w:after="0"/>
        <w:ind w:left="0" w:firstLine="0"/>
        <w:rPr>
          <w:sz w:val="28"/>
          <w:lang w:val="uk-UA"/>
        </w:rPr>
      </w:pPr>
      <w:r w:rsidRPr="006F5836">
        <w:rPr>
          <w:sz w:val="28"/>
          <w:lang w:val="uk-UA"/>
        </w:rPr>
        <w:t>Результати досліджень увійшли до методичних вказівок «По диагностике и методам борьбы с кровепаразитарными заболеваниями овец в АР Крым», затверджених головою Державного департаменту ветеринарної медицини України (протокол № 4 від 23 грудня 2004 року).</w:t>
      </w:r>
    </w:p>
    <w:p w:rsidR="00171880" w:rsidRPr="007D4488" w:rsidRDefault="00171880" w:rsidP="00207D86">
      <w:pPr>
        <w:pStyle w:val="37"/>
        <w:numPr>
          <w:ilvl w:val="0"/>
          <w:numId w:val="63"/>
        </w:numPr>
        <w:tabs>
          <w:tab w:val="clear" w:pos="360"/>
          <w:tab w:val="left" w:pos="142"/>
        </w:tabs>
        <w:suppressAutoHyphens w:val="0"/>
        <w:spacing w:after="0"/>
        <w:ind w:left="0" w:firstLine="0"/>
        <w:rPr>
          <w:sz w:val="28"/>
          <w:lang w:val="uk-UA"/>
        </w:rPr>
      </w:pPr>
      <w:r>
        <w:rPr>
          <w:sz w:val="28"/>
          <w:szCs w:val="28"/>
          <w:lang w:val="uk-UA"/>
        </w:rPr>
        <w:t>Для</w:t>
      </w:r>
      <w:r w:rsidRPr="006F5836">
        <w:rPr>
          <w:sz w:val="28"/>
          <w:szCs w:val="28"/>
          <w:lang w:val="uk-UA"/>
        </w:rPr>
        <w:t xml:space="preserve"> диференціації змішаних форм кровопаразитарних інвазій в ов</w:t>
      </w:r>
      <w:r>
        <w:rPr>
          <w:sz w:val="28"/>
          <w:szCs w:val="28"/>
          <w:lang w:val="uk-UA"/>
        </w:rPr>
        <w:t>ець рекомендується застосовувати</w:t>
      </w:r>
      <w:r w:rsidRPr="006F5836">
        <w:rPr>
          <w:sz w:val="28"/>
          <w:szCs w:val="28"/>
          <w:lang w:val="uk-UA"/>
        </w:rPr>
        <w:t xml:space="preserve"> альтернативний метод експрес-діагностики з використанням люмінесцентної мікроскопії.</w:t>
      </w:r>
    </w:p>
    <w:p w:rsidR="00171880" w:rsidRPr="009C21E0" w:rsidRDefault="00171880" w:rsidP="00207D86">
      <w:pPr>
        <w:pStyle w:val="37"/>
        <w:numPr>
          <w:ilvl w:val="0"/>
          <w:numId w:val="63"/>
        </w:numPr>
        <w:tabs>
          <w:tab w:val="clear" w:pos="360"/>
          <w:tab w:val="left" w:pos="142"/>
        </w:tabs>
        <w:suppressAutoHyphens w:val="0"/>
        <w:spacing w:after="0"/>
        <w:ind w:left="0" w:firstLine="0"/>
        <w:rPr>
          <w:sz w:val="28"/>
          <w:lang w:val="uk-UA"/>
        </w:rPr>
      </w:pPr>
      <w:r w:rsidRPr="006F5836">
        <w:rPr>
          <w:sz w:val="28"/>
          <w:szCs w:val="28"/>
          <w:lang w:val="uk-UA"/>
        </w:rPr>
        <w:t>Для лікування і профілактики кровопаразитарних інвазій овець (</w:t>
      </w:r>
      <w:r w:rsidRPr="006F5836">
        <w:rPr>
          <w:i/>
          <w:sz w:val="28"/>
          <w:szCs w:val="28"/>
          <w:lang w:val="uk-UA"/>
        </w:rPr>
        <w:t>Anaplasma ovis</w:t>
      </w:r>
      <w:r w:rsidRPr="006F5836">
        <w:rPr>
          <w:sz w:val="28"/>
          <w:szCs w:val="28"/>
          <w:lang w:val="uk-UA"/>
        </w:rPr>
        <w:t xml:space="preserve"> та </w:t>
      </w:r>
      <w:r w:rsidRPr="006F5836">
        <w:rPr>
          <w:i/>
          <w:sz w:val="28"/>
          <w:szCs w:val="28"/>
          <w:lang w:val="uk-UA"/>
        </w:rPr>
        <w:t>Babesia ovis</w:t>
      </w:r>
      <w:r w:rsidRPr="006F5836">
        <w:rPr>
          <w:sz w:val="28"/>
          <w:szCs w:val="28"/>
          <w:lang w:val="uk-UA"/>
        </w:rPr>
        <w:t>)</w:t>
      </w:r>
      <w:r w:rsidRPr="006F5836">
        <w:rPr>
          <w:i/>
          <w:sz w:val="28"/>
          <w:szCs w:val="28"/>
          <w:lang w:val="uk-UA"/>
        </w:rPr>
        <w:t xml:space="preserve"> </w:t>
      </w:r>
      <w:r w:rsidRPr="006F5836">
        <w:rPr>
          <w:sz w:val="28"/>
          <w:szCs w:val="28"/>
          <w:lang w:val="uk-UA"/>
        </w:rPr>
        <w:t xml:space="preserve">при перших клінічних ознаках </w:t>
      </w:r>
      <w:r>
        <w:rPr>
          <w:sz w:val="28"/>
          <w:szCs w:val="28"/>
          <w:lang w:val="uk-UA"/>
        </w:rPr>
        <w:t>захворювання в отарі рекоменд</w:t>
      </w:r>
      <w:r w:rsidRPr="006F5836">
        <w:rPr>
          <w:sz w:val="28"/>
          <w:szCs w:val="28"/>
          <w:lang w:val="uk-UA"/>
        </w:rPr>
        <w:t>о</w:t>
      </w:r>
      <w:r>
        <w:rPr>
          <w:sz w:val="28"/>
          <w:szCs w:val="28"/>
          <w:lang w:val="uk-UA"/>
        </w:rPr>
        <w:t>вано</w:t>
      </w:r>
      <w:r w:rsidRPr="006F5836">
        <w:rPr>
          <w:sz w:val="28"/>
          <w:szCs w:val="28"/>
          <w:lang w:val="uk-UA"/>
        </w:rPr>
        <w:t xml:space="preserve"> використовува</w:t>
      </w:r>
      <w:r>
        <w:rPr>
          <w:sz w:val="28"/>
          <w:szCs w:val="28"/>
          <w:lang w:val="uk-UA"/>
        </w:rPr>
        <w:t>ння</w:t>
      </w:r>
      <w:r w:rsidRPr="006F5836">
        <w:rPr>
          <w:i/>
          <w:sz w:val="28"/>
          <w:szCs w:val="28"/>
          <w:lang w:val="uk-UA"/>
        </w:rPr>
        <w:t xml:space="preserve"> </w:t>
      </w:r>
      <w:r>
        <w:rPr>
          <w:sz w:val="28"/>
          <w:szCs w:val="28"/>
          <w:lang w:val="uk-UA"/>
        </w:rPr>
        <w:t>нового протипротозойного</w:t>
      </w:r>
      <w:r w:rsidRPr="006F5836">
        <w:rPr>
          <w:sz w:val="28"/>
          <w:szCs w:val="28"/>
          <w:lang w:val="uk-UA"/>
        </w:rPr>
        <w:t xml:space="preserve"> </w:t>
      </w:r>
      <w:r w:rsidRPr="006F5836">
        <w:rPr>
          <w:sz w:val="28"/>
          <w:szCs w:val="28"/>
          <w:lang w:val="uk-UA"/>
        </w:rPr>
        <w:lastRenderedPageBreak/>
        <w:t>препарат</w:t>
      </w:r>
      <w:r>
        <w:rPr>
          <w:sz w:val="28"/>
          <w:szCs w:val="28"/>
          <w:lang w:val="uk-UA"/>
        </w:rPr>
        <w:t xml:space="preserve">у - </w:t>
      </w:r>
      <w:r w:rsidRPr="006F5836">
        <w:rPr>
          <w:sz w:val="28"/>
          <w:szCs w:val="28"/>
          <w:lang w:val="uk-UA"/>
        </w:rPr>
        <w:t xml:space="preserve">“Золг” в дозі 0,002 г/кг підшкірно або </w:t>
      </w:r>
      <w:r w:rsidRPr="00005088">
        <w:rPr>
          <w:sz w:val="28"/>
          <w:szCs w:val="28"/>
          <w:lang w:val="uk-UA"/>
        </w:rPr>
        <w:t>внутрим’язево у вигляді</w:t>
      </w:r>
      <w:r w:rsidRPr="006F5836">
        <w:rPr>
          <w:sz w:val="28"/>
          <w:szCs w:val="28"/>
          <w:lang w:val="uk-UA"/>
        </w:rPr>
        <w:t xml:space="preserve"> 5% розчину на воді для ін’єкцій.</w:t>
      </w: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Default="00171880" w:rsidP="00171880">
      <w:pPr>
        <w:pStyle w:val="37"/>
        <w:tabs>
          <w:tab w:val="left" w:pos="142"/>
        </w:tabs>
        <w:spacing w:after="0"/>
        <w:rPr>
          <w:sz w:val="28"/>
          <w:szCs w:val="28"/>
          <w:lang w:val="uk-UA"/>
        </w:rPr>
      </w:pPr>
    </w:p>
    <w:p w:rsidR="00171880" w:rsidRPr="007D4488" w:rsidRDefault="00171880" w:rsidP="00171880">
      <w:pPr>
        <w:pStyle w:val="37"/>
        <w:tabs>
          <w:tab w:val="left" w:pos="142"/>
        </w:tabs>
        <w:spacing w:after="0"/>
        <w:ind w:left="0"/>
        <w:rPr>
          <w:sz w:val="28"/>
          <w:lang w:val="uk-UA"/>
        </w:rPr>
      </w:pPr>
    </w:p>
    <w:p w:rsidR="00171880" w:rsidRPr="007E0F29" w:rsidRDefault="00171880" w:rsidP="00171880">
      <w:pPr>
        <w:spacing w:line="360" w:lineRule="auto"/>
        <w:jc w:val="center"/>
        <w:outlineLvl w:val="0"/>
        <w:rPr>
          <w:b/>
          <w:sz w:val="28"/>
          <w:szCs w:val="28"/>
          <w:lang w:val="uk-UA"/>
        </w:rPr>
      </w:pPr>
      <w:r w:rsidRPr="007E0F29">
        <w:rPr>
          <w:b/>
          <w:sz w:val="28"/>
          <w:szCs w:val="28"/>
          <w:lang w:val="uk-UA"/>
        </w:rPr>
        <w:t>ПЕРЕЛІК ВИКОРИСТАНОЇ ЛІТЕРАТУРИ.</w:t>
      </w:r>
    </w:p>
    <w:p w:rsidR="00171880" w:rsidRPr="007E0F29" w:rsidRDefault="00171880" w:rsidP="00171880">
      <w:pPr>
        <w:spacing w:line="360" w:lineRule="auto"/>
        <w:jc w:val="both"/>
        <w:rPr>
          <w:b/>
          <w:sz w:val="28"/>
          <w:szCs w:val="28"/>
        </w:rPr>
      </w:pP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lang w:val="uk-UA"/>
        </w:rPr>
        <w:t>Чайка Н.Г. Крим: дорога тисячоліть. – Сімферополь: Таврія, 2001.– 304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Марков А.А. Кровопаразитарные заболевания сельскохозяйственных животных (пироплазмозы, бабезиеллозы, нутталлиоз, тейлериозы, анаплазмозы) и принципы борьбы с ними в СССР</w:t>
      </w:r>
      <w:r w:rsidRPr="007E0F29">
        <w:rPr>
          <w:sz w:val="28"/>
          <w:szCs w:val="28"/>
          <w:lang w:val="uk-UA"/>
        </w:rPr>
        <w:t xml:space="preserve"> </w:t>
      </w:r>
      <w:r w:rsidRPr="007E0F29">
        <w:rPr>
          <w:sz w:val="28"/>
          <w:szCs w:val="28"/>
        </w:rPr>
        <w:t>// Труды ВИЭВ. – М., 1957</w:t>
      </w:r>
      <w:r w:rsidRPr="007E0F29">
        <w:rPr>
          <w:sz w:val="28"/>
          <w:szCs w:val="28"/>
          <w:lang w:val="uk-UA"/>
        </w:rPr>
        <w:t>. – Т</w:t>
      </w:r>
      <w:r w:rsidRPr="007E0F29">
        <w:rPr>
          <w:sz w:val="28"/>
          <w:szCs w:val="28"/>
        </w:rPr>
        <w:t xml:space="preserve">. </w:t>
      </w:r>
      <w:r w:rsidRPr="007E0F29">
        <w:rPr>
          <w:sz w:val="28"/>
          <w:szCs w:val="28"/>
          <w:lang w:val="uk-UA"/>
        </w:rPr>
        <w:t xml:space="preserve">21. </w:t>
      </w:r>
      <w:r w:rsidRPr="007E0F29">
        <w:rPr>
          <w:sz w:val="28"/>
          <w:szCs w:val="28"/>
        </w:rPr>
        <w:t>–</w:t>
      </w:r>
      <w:r w:rsidRPr="007E0F29">
        <w:rPr>
          <w:sz w:val="28"/>
          <w:szCs w:val="28"/>
          <w:lang w:val="uk-UA"/>
        </w:rPr>
        <w:t xml:space="preserve"> С</w:t>
      </w:r>
      <w:r w:rsidRPr="007E0F29">
        <w:rPr>
          <w:sz w:val="28"/>
          <w:szCs w:val="28"/>
        </w:rPr>
        <w:t>.3 – 122.</w:t>
      </w:r>
    </w:p>
    <w:p w:rsidR="00171880" w:rsidRPr="007E0F29" w:rsidRDefault="00171880" w:rsidP="00207D86">
      <w:pPr>
        <w:numPr>
          <w:ilvl w:val="0"/>
          <w:numId w:val="62"/>
        </w:numPr>
        <w:tabs>
          <w:tab w:val="clear" w:pos="360"/>
          <w:tab w:val="num" w:pos="540"/>
        </w:tabs>
        <w:suppressAutoHyphens w:val="0"/>
        <w:spacing w:line="360" w:lineRule="auto"/>
        <w:ind w:left="0" w:right="255" w:firstLine="0"/>
        <w:jc w:val="both"/>
        <w:rPr>
          <w:sz w:val="28"/>
          <w:szCs w:val="28"/>
        </w:rPr>
      </w:pPr>
      <w:r w:rsidRPr="007E0F29">
        <w:rPr>
          <w:sz w:val="28"/>
          <w:szCs w:val="28"/>
        </w:rPr>
        <w:t>Агаев А.А. Анаплазмоз крупного рогатого скота и меры борьбы с ним в Азербайджанской ССР</w:t>
      </w:r>
      <w:r w:rsidRPr="007E0F29">
        <w:rPr>
          <w:sz w:val="28"/>
          <w:szCs w:val="28"/>
          <w:lang w:val="uk-UA"/>
        </w:rPr>
        <w:t xml:space="preserve">: </w:t>
      </w:r>
      <w:r w:rsidRPr="007E0F29">
        <w:rPr>
          <w:sz w:val="28"/>
          <w:szCs w:val="28"/>
        </w:rPr>
        <w:t xml:space="preserve">Автореф дис. д-ра вет. наук. </w:t>
      </w:r>
      <w:r w:rsidRPr="007E0F29">
        <w:rPr>
          <w:sz w:val="28"/>
          <w:szCs w:val="28"/>
          <w:lang w:val="uk-UA"/>
        </w:rPr>
        <w:t>–</w:t>
      </w:r>
      <w:r w:rsidRPr="007E0F29">
        <w:rPr>
          <w:sz w:val="28"/>
          <w:szCs w:val="28"/>
        </w:rPr>
        <w:t xml:space="preserve"> М., 1971</w:t>
      </w:r>
      <w:r w:rsidRPr="007E0F29">
        <w:rPr>
          <w:sz w:val="28"/>
          <w:szCs w:val="28"/>
          <w:lang w:val="uk-UA"/>
        </w:rPr>
        <w:t xml:space="preserve">. – </w:t>
      </w:r>
      <w:r w:rsidRPr="007E0F29">
        <w:rPr>
          <w:sz w:val="28"/>
          <w:szCs w:val="28"/>
        </w:rPr>
        <w:t>43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Бакулов И.А.. География болезней животных зарубежных стран. –</w:t>
      </w:r>
      <w:r w:rsidRPr="007E0F29">
        <w:rPr>
          <w:sz w:val="28"/>
          <w:szCs w:val="28"/>
          <w:lang w:val="uk-UA"/>
        </w:rPr>
        <w:t xml:space="preserve"> </w:t>
      </w:r>
      <w:r w:rsidRPr="007E0F29">
        <w:rPr>
          <w:sz w:val="28"/>
          <w:szCs w:val="28"/>
        </w:rPr>
        <w:t>М.</w:t>
      </w:r>
      <w:r w:rsidRPr="007E0F29">
        <w:rPr>
          <w:sz w:val="28"/>
          <w:szCs w:val="28"/>
          <w:lang w:val="uk-UA"/>
        </w:rPr>
        <w:t xml:space="preserve">: </w:t>
      </w:r>
      <w:r w:rsidRPr="007E0F29">
        <w:rPr>
          <w:sz w:val="28"/>
          <w:szCs w:val="28"/>
        </w:rPr>
        <w:t>Колос,</w:t>
      </w:r>
      <w:r w:rsidRPr="007E0F29">
        <w:rPr>
          <w:sz w:val="28"/>
          <w:szCs w:val="28"/>
          <w:lang w:val="uk-UA"/>
        </w:rPr>
        <w:t xml:space="preserve"> </w:t>
      </w:r>
      <w:r w:rsidRPr="007E0F29">
        <w:rPr>
          <w:sz w:val="28"/>
          <w:szCs w:val="28"/>
        </w:rPr>
        <w:t>1971</w:t>
      </w:r>
      <w:r w:rsidRPr="007E0F29">
        <w:rPr>
          <w:sz w:val="28"/>
          <w:szCs w:val="28"/>
          <w:lang w:val="uk-UA"/>
        </w:rPr>
        <w:t>. –</w:t>
      </w:r>
      <w:r w:rsidRPr="007E0F29">
        <w:rPr>
          <w:sz w:val="28"/>
          <w:szCs w:val="28"/>
        </w:rPr>
        <w:t xml:space="preserve"> </w:t>
      </w:r>
      <w:r w:rsidRPr="007E0F29">
        <w:rPr>
          <w:sz w:val="28"/>
          <w:szCs w:val="28"/>
          <w:lang w:val="uk-UA"/>
        </w:rPr>
        <w:t>С</w:t>
      </w:r>
      <w:r w:rsidRPr="007E0F29">
        <w:rPr>
          <w:sz w:val="28"/>
          <w:szCs w:val="28"/>
        </w:rPr>
        <w:t>. 200</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lastRenderedPageBreak/>
        <w:t>Krause P.J. Lyme disease and babesiosis confection. // JAMA 1996</w:t>
      </w:r>
      <w:r w:rsidRPr="007E0F29">
        <w:rPr>
          <w:sz w:val="28"/>
          <w:szCs w:val="28"/>
          <w:lang w:val="uk-UA"/>
        </w:rPr>
        <w:t xml:space="preserve">. – </w:t>
      </w:r>
      <w:r w:rsidRPr="007E0F29">
        <w:rPr>
          <w:sz w:val="28"/>
          <w:szCs w:val="28"/>
          <w:lang w:val="en-US"/>
        </w:rPr>
        <w:t>Vol. 17. – P. 1657–1660.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Kreier J.P., Ristic M. Morphologic, antigenic and pathogenic characteristics of Eperythrozoon ovis and Eperythrozoon Wenyoni</w:t>
      </w:r>
      <w:r w:rsidRPr="007E0F29">
        <w:rPr>
          <w:sz w:val="28"/>
          <w:szCs w:val="28"/>
          <w:lang w:val="uk-UA"/>
        </w:rPr>
        <w:t xml:space="preserve"> </w:t>
      </w:r>
      <w:r w:rsidRPr="007E0F29">
        <w:rPr>
          <w:sz w:val="28"/>
          <w:szCs w:val="28"/>
          <w:lang w:val="en-US"/>
        </w:rPr>
        <w:t xml:space="preserve">// Am. J.vet. res. – 1963. – Vol 24. </w:t>
      </w:r>
      <w:r w:rsidRPr="007E0F29">
        <w:rPr>
          <w:sz w:val="28"/>
          <w:szCs w:val="28"/>
          <w:lang w:val="uk-UA"/>
        </w:rPr>
        <w:t>– P. 981–983.</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McCosker P.J. The Global Importance of Babesiosis.</w:t>
      </w:r>
      <w:r w:rsidRPr="007E0F29">
        <w:rPr>
          <w:sz w:val="28"/>
          <w:szCs w:val="28"/>
          <w:lang w:val="uk-UA"/>
        </w:rPr>
        <w:t xml:space="preserve"> </w:t>
      </w:r>
      <w:r w:rsidRPr="007E0F29">
        <w:rPr>
          <w:sz w:val="28"/>
          <w:szCs w:val="28"/>
          <w:lang w:val="en-US"/>
        </w:rPr>
        <w:t>– New-York: Academic Press, 1981</w:t>
      </w:r>
      <w:r w:rsidRPr="007E0F29">
        <w:rPr>
          <w:sz w:val="28"/>
          <w:szCs w:val="28"/>
          <w:lang w:val="uk-UA"/>
        </w:rPr>
        <w:t>. – Р.</w:t>
      </w:r>
      <w:r w:rsidRPr="007E0F29">
        <w:rPr>
          <w:sz w:val="28"/>
          <w:szCs w:val="28"/>
          <w:lang w:val="en-US"/>
        </w:rPr>
        <w:t xml:space="preserve"> 1–24.</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Joyner L.P. The chemotherapy of protozoal infections of veterinary importance </w:t>
      </w:r>
      <w:r w:rsidRPr="007E0F29">
        <w:rPr>
          <w:sz w:val="28"/>
          <w:szCs w:val="28"/>
          <w:lang w:val="uk-UA"/>
        </w:rPr>
        <w:t>//</w:t>
      </w:r>
      <w:r w:rsidRPr="007E0F29">
        <w:rPr>
          <w:sz w:val="28"/>
          <w:szCs w:val="28"/>
          <w:lang w:val="en-US"/>
        </w:rPr>
        <w:t xml:space="preserve"> J. Protozool. – 1981. – Vol. 1. – P. 17–19.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Anaplasmosis // Merck Veterinary Manual</w:t>
      </w:r>
      <w:r w:rsidRPr="007E0F29">
        <w:rPr>
          <w:sz w:val="28"/>
          <w:szCs w:val="28"/>
          <w:lang w:val="uk-UA"/>
        </w:rPr>
        <w:t>. –</w:t>
      </w:r>
      <w:r w:rsidRPr="007E0F29">
        <w:rPr>
          <w:sz w:val="28"/>
          <w:szCs w:val="28"/>
          <w:lang w:val="en-US"/>
        </w:rPr>
        <w:t xml:space="preserve"> Eight ed.</w:t>
      </w:r>
      <w:r w:rsidRPr="007E0F29">
        <w:rPr>
          <w:sz w:val="28"/>
          <w:szCs w:val="28"/>
          <w:lang w:val="uk-UA"/>
        </w:rPr>
        <w:t xml:space="preserve"> – </w:t>
      </w:r>
      <w:r w:rsidRPr="007E0F29">
        <w:rPr>
          <w:sz w:val="28"/>
          <w:szCs w:val="28"/>
          <w:lang w:val="en-US"/>
        </w:rPr>
        <w:t>Philadelphia</w:t>
      </w:r>
      <w:r w:rsidRPr="007E0F29">
        <w:rPr>
          <w:sz w:val="28"/>
          <w:szCs w:val="28"/>
          <w:lang w:val="uk-UA"/>
        </w:rPr>
        <w:t>,</w:t>
      </w:r>
      <w:r w:rsidRPr="007E0F29">
        <w:rPr>
          <w:sz w:val="28"/>
          <w:szCs w:val="28"/>
          <w:lang w:val="en-US"/>
        </w:rPr>
        <w:t xml:space="preserve"> 1998</w:t>
      </w:r>
      <w:r w:rsidRPr="007E0F29">
        <w:rPr>
          <w:sz w:val="28"/>
          <w:szCs w:val="28"/>
          <w:lang w:val="uk-UA"/>
        </w:rPr>
        <w:t>. –</w:t>
      </w:r>
      <w:r w:rsidRPr="007E0F29">
        <w:rPr>
          <w:sz w:val="28"/>
          <w:szCs w:val="28"/>
          <w:lang w:val="en-US"/>
        </w:rPr>
        <w:t xml:space="preserve"> </w:t>
      </w:r>
      <w:r w:rsidRPr="007E0F29">
        <w:rPr>
          <w:sz w:val="28"/>
          <w:szCs w:val="28"/>
          <w:lang w:val="uk-UA"/>
        </w:rPr>
        <w:t>Р.</w:t>
      </w:r>
      <w:r w:rsidRPr="007E0F29">
        <w:rPr>
          <w:sz w:val="28"/>
          <w:szCs w:val="28"/>
          <w:lang w:val="en-US"/>
        </w:rPr>
        <w:t xml:space="preserve"> 21–23.</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Марков</w:t>
      </w:r>
      <w:r w:rsidRPr="007E0F29">
        <w:rPr>
          <w:sz w:val="28"/>
          <w:szCs w:val="28"/>
          <w:lang w:val="uk-UA"/>
        </w:rPr>
        <w:t xml:space="preserve"> А</w:t>
      </w:r>
      <w:r w:rsidRPr="007E0F29">
        <w:rPr>
          <w:sz w:val="28"/>
          <w:szCs w:val="28"/>
        </w:rPr>
        <w:t>.А. Современное состояние вопроса и очередные задачи по изучению гемоспоридиозов крупного рогатого скота и овец. // Тезисы доклада на XXIII Пленума ВАСХНИЛ</w:t>
      </w:r>
      <w:r w:rsidRPr="007E0F29">
        <w:rPr>
          <w:sz w:val="28"/>
          <w:szCs w:val="28"/>
          <w:lang w:val="uk-UA"/>
        </w:rPr>
        <w:t>. – М.,</w:t>
      </w:r>
      <w:r w:rsidRPr="007E0F29">
        <w:rPr>
          <w:sz w:val="28"/>
          <w:szCs w:val="28"/>
        </w:rPr>
        <w:t xml:space="preserve"> 1948</w:t>
      </w:r>
      <w:r w:rsidRPr="007E0F29">
        <w:rPr>
          <w:sz w:val="28"/>
          <w:szCs w:val="28"/>
          <w:lang w:val="uk-UA"/>
        </w:rPr>
        <w:t>. – С</w:t>
      </w:r>
      <w:r w:rsidRPr="007E0F29">
        <w:rPr>
          <w:sz w:val="28"/>
          <w:szCs w:val="28"/>
        </w:rPr>
        <w:t>. 102 – 116.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Марков А.А. Гемоспоридиозы мелкого рогатого скота и меры борьбы с ними. // Труды XI Пленума ветеринарной секции ВАСХНИЛ</w:t>
      </w:r>
      <w:r w:rsidRPr="007E0F29">
        <w:rPr>
          <w:sz w:val="28"/>
          <w:szCs w:val="28"/>
          <w:lang w:val="uk-UA"/>
        </w:rPr>
        <w:t>. – М.,</w:t>
      </w:r>
      <w:r w:rsidRPr="007E0F29">
        <w:rPr>
          <w:sz w:val="28"/>
          <w:szCs w:val="28"/>
        </w:rPr>
        <w:t xml:space="preserve"> 1955</w:t>
      </w:r>
      <w:r w:rsidRPr="007E0F29">
        <w:rPr>
          <w:sz w:val="28"/>
          <w:szCs w:val="28"/>
          <w:lang w:val="uk-UA"/>
        </w:rPr>
        <w:t>. – С</w:t>
      </w:r>
      <w:r w:rsidRPr="007E0F29">
        <w:rPr>
          <w:sz w:val="28"/>
          <w:szCs w:val="28"/>
        </w:rPr>
        <w:t>. 154 – 166.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Балашов Ю.С. Иксодовые клещи – паразиты и переносчики болезней. – СПб.</w:t>
      </w:r>
      <w:r w:rsidRPr="007E0F29">
        <w:rPr>
          <w:sz w:val="28"/>
          <w:szCs w:val="28"/>
          <w:lang w:val="uk-UA"/>
        </w:rPr>
        <w:t>,</w:t>
      </w:r>
      <w:r w:rsidRPr="007E0F29">
        <w:rPr>
          <w:sz w:val="28"/>
          <w:szCs w:val="28"/>
        </w:rPr>
        <w:t xml:space="preserve"> 1998. – 285 с.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lang w:val="uk-UA"/>
        </w:rPr>
        <w:t xml:space="preserve">Паразитология и инвазионные болезни животных // </w:t>
      </w:r>
      <w:r w:rsidRPr="007E0F29">
        <w:rPr>
          <w:sz w:val="28"/>
          <w:szCs w:val="28"/>
        </w:rPr>
        <w:t>М.Ш. Акабаев, А.А.</w:t>
      </w:r>
      <w:r w:rsidRPr="007E0F29">
        <w:rPr>
          <w:sz w:val="28"/>
          <w:szCs w:val="28"/>
          <w:lang w:val="en-US"/>
        </w:rPr>
        <w:t> </w:t>
      </w:r>
      <w:r w:rsidRPr="007E0F29">
        <w:rPr>
          <w:sz w:val="28"/>
          <w:szCs w:val="28"/>
        </w:rPr>
        <w:t>Водянов, Н.Е. Космиков и др. – М.:Колос, 1998. – 743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Рахманин П.П., Авессаламов И.С. Кровепаразитарные болезни крупного рогатого скота в Таджикистане и меры борьбы с ними. // Природноочаговые болезни и вопросы паразитологии в республиках Средней Азии и Казахстане. – Душанбе, 1969. – Т. 5. – С. 93–95.</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rPr>
        <w:t>Карташов М.В.</w:t>
      </w:r>
      <w:r w:rsidRPr="007E0F29">
        <w:rPr>
          <w:sz w:val="28"/>
          <w:szCs w:val="28"/>
          <w:lang w:val="uk-UA"/>
        </w:rPr>
        <w:t xml:space="preserve"> Шляхи ліквідації гемоспоридіозів сільськогосподарських тварин у Кримській області // Ветеринарія: Респ. міжвід. темат. наук. зб. – К.,1968. – Вип. 17. – С. 101–103.</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rPr>
      </w:pPr>
      <w:r w:rsidRPr="007E0F29">
        <w:rPr>
          <w:rFonts w:ascii="Times New Roman" w:hAnsi="Times New Roman" w:cs="Times New Roman"/>
          <w:sz w:val="28"/>
          <w:szCs w:val="28"/>
        </w:rPr>
        <w:t>Оболдуев Г.А. Кадиашвили Г.Л. Пироплазмоз крупного рогатого скота // Труды среднеазиатского ветеринарного научно–исследовательского института</w:t>
      </w:r>
      <w:r w:rsidRPr="007E0F29">
        <w:rPr>
          <w:rFonts w:ascii="Times New Roman" w:hAnsi="Times New Roman" w:cs="Times New Roman"/>
          <w:sz w:val="28"/>
          <w:szCs w:val="28"/>
          <w:lang w:val="uk-UA"/>
        </w:rPr>
        <w:t xml:space="preserve">. – М.: Саогиз. – </w:t>
      </w:r>
      <w:r w:rsidRPr="007E0F29">
        <w:rPr>
          <w:rFonts w:ascii="Times New Roman" w:hAnsi="Times New Roman" w:cs="Times New Roman"/>
          <w:sz w:val="28"/>
          <w:szCs w:val="28"/>
        </w:rPr>
        <w:t>1932 г.</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rPr>
        <w:t>том 1.</w:t>
      </w:r>
      <w:r w:rsidRPr="007E0F29">
        <w:rPr>
          <w:rFonts w:ascii="Times New Roman" w:hAnsi="Times New Roman" w:cs="Times New Roman"/>
          <w:sz w:val="28"/>
          <w:szCs w:val="28"/>
          <w:lang w:val="uk-UA"/>
        </w:rPr>
        <w:t xml:space="preserve"> – С</w:t>
      </w:r>
      <w:r w:rsidRPr="007E0F29">
        <w:rPr>
          <w:rFonts w:ascii="Times New Roman" w:hAnsi="Times New Roman" w:cs="Times New Roman"/>
          <w:sz w:val="28"/>
          <w:szCs w:val="28"/>
        </w:rPr>
        <w:t>. 7–44</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lastRenderedPageBreak/>
        <w:t xml:space="preserve">Езовитов Н.Б. К вопросу об антагонизме между паразитами </w:t>
      </w:r>
      <w:r w:rsidRPr="007E0F29">
        <w:rPr>
          <w:i/>
          <w:sz w:val="28"/>
          <w:szCs w:val="28"/>
        </w:rPr>
        <w:t>P. caballi</w:t>
      </w:r>
      <w:r w:rsidRPr="007E0F29">
        <w:rPr>
          <w:sz w:val="28"/>
          <w:szCs w:val="28"/>
        </w:rPr>
        <w:t xml:space="preserve"> и </w:t>
      </w:r>
      <w:r w:rsidRPr="007E0F29">
        <w:rPr>
          <w:i/>
          <w:sz w:val="28"/>
          <w:szCs w:val="28"/>
        </w:rPr>
        <w:t>N. equi</w:t>
      </w:r>
      <w:r w:rsidRPr="007E0F29">
        <w:rPr>
          <w:sz w:val="28"/>
          <w:szCs w:val="28"/>
        </w:rPr>
        <w:t xml:space="preserve"> и между гемоспоридиозами и вирусом инфекционной анемии лошадей</w:t>
      </w:r>
      <w:r w:rsidRPr="007E0F29">
        <w:rPr>
          <w:sz w:val="28"/>
          <w:szCs w:val="28"/>
          <w:lang w:val="uk-UA"/>
        </w:rPr>
        <w:t xml:space="preserve"> // </w:t>
      </w:r>
      <w:r w:rsidRPr="007E0F29">
        <w:rPr>
          <w:sz w:val="28"/>
          <w:szCs w:val="28"/>
        </w:rPr>
        <w:t>Сб. науч. тр. Куйбышевской НИВС</w:t>
      </w:r>
      <w:r w:rsidRPr="007E0F29">
        <w:rPr>
          <w:sz w:val="28"/>
          <w:szCs w:val="28"/>
          <w:lang w:val="uk-UA"/>
        </w:rPr>
        <w:t>. – К</w:t>
      </w:r>
      <w:r w:rsidRPr="007E0F29">
        <w:rPr>
          <w:sz w:val="28"/>
          <w:szCs w:val="28"/>
        </w:rPr>
        <w:t>уйбышев, 1954</w:t>
      </w:r>
      <w:r w:rsidRPr="007E0F29">
        <w:rPr>
          <w:sz w:val="28"/>
          <w:szCs w:val="28"/>
          <w:lang w:val="uk-UA"/>
        </w:rPr>
        <w:t xml:space="preserve">. – </w:t>
      </w:r>
      <w:r w:rsidRPr="007E0F29">
        <w:rPr>
          <w:sz w:val="28"/>
          <w:szCs w:val="28"/>
        </w:rPr>
        <w:t>С. 18–19.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Карташов М.В., Нечиненний Д.К. Вивчення та боротьба з гемоспоридіозами овець в господарствах Кримської області. // Ветеринарія: </w:t>
      </w:r>
      <w:r w:rsidRPr="007E0F29">
        <w:rPr>
          <w:sz w:val="28"/>
          <w:szCs w:val="28"/>
          <w:lang w:val="uk-UA"/>
        </w:rPr>
        <w:t>Респ. міжвід. темат. наук. зб</w:t>
      </w:r>
      <w:r w:rsidRPr="007E0F29">
        <w:rPr>
          <w:sz w:val="28"/>
          <w:szCs w:val="28"/>
        </w:rPr>
        <w:t>. – К.</w:t>
      </w:r>
      <w:r w:rsidRPr="007E0F29">
        <w:rPr>
          <w:sz w:val="28"/>
          <w:szCs w:val="28"/>
          <w:lang w:val="uk-UA"/>
        </w:rPr>
        <w:t>,.</w:t>
      </w:r>
      <w:r w:rsidRPr="007E0F29">
        <w:rPr>
          <w:sz w:val="28"/>
          <w:szCs w:val="28"/>
        </w:rPr>
        <w:t xml:space="preserve"> 1970.</w:t>
      </w:r>
      <w:r w:rsidRPr="007E0F29">
        <w:rPr>
          <w:sz w:val="28"/>
          <w:szCs w:val="28"/>
          <w:lang w:val="uk-UA"/>
        </w:rPr>
        <w:t xml:space="preserve"> </w:t>
      </w:r>
      <w:r w:rsidRPr="007E0F29">
        <w:rPr>
          <w:sz w:val="28"/>
          <w:szCs w:val="28"/>
        </w:rPr>
        <w:t>–</w:t>
      </w:r>
      <w:r w:rsidRPr="007E0F29">
        <w:rPr>
          <w:sz w:val="28"/>
          <w:szCs w:val="28"/>
          <w:lang w:val="uk-UA"/>
        </w:rPr>
        <w:t xml:space="preserve"> Вип. </w:t>
      </w:r>
      <w:r w:rsidRPr="007E0F29">
        <w:rPr>
          <w:sz w:val="28"/>
          <w:szCs w:val="28"/>
        </w:rPr>
        <w:t>23</w:t>
      </w:r>
      <w:r w:rsidRPr="007E0F29">
        <w:rPr>
          <w:sz w:val="28"/>
          <w:szCs w:val="28"/>
          <w:lang w:val="uk-UA"/>
        </w:rPr>
        <w:t xml:space="preserve">. – </w:t>
      </w:r>
      <w:r w:rsidRPr="007E0F29">
        <w:rPr>
          <w:sz w:val="28"/>
          <w:szCs w:val="28"/>
        </w:rPr>
        <w:t>С. 78–82.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Марков А.А., Абрамов И.В., Степанова Н.И. Экспериментальные исследования по переносникам возбудителей бабезиеллоза овец, пироплазмоза лошадей и ку–лихорадки. // IX Акарологическое совещание по паразитарным проблемам.</w:t>
      </w:r>
      <w:r w:rsidRPr="007E0F29">
        <w:rPr>
          <w:sz w:val="28"/>
          <w:szCs w:val="28"/>
          <w:lang w:val="uk-UA"/>
        </w:rPr>
        <w:t xml:space="preserve"> –</w:t>
      </w:r>
      <w:r w:rsidRPr="007E0F29">
        <w:rPr>
          <w:sz w:val="28"/>
          <w:szCs w:val="28"/>
        </w:rPr>
        <w:t xml:space="preserve"> Л., 1957.</w:t>
      </w:r>
      <w:r w:rsidRPr="007E0F29">
        <w:rPr>
          <w:sz w:val="28"/>
          <w:szCs w:val="28"/>
          <w:lang w:val="uk-UA"/>
        </w:rPr>
        <w:t xml:space="preserve"> – С</w:t>
      </w:r>
      <w:r w:rsidRPr="007E0F29">
        <w:rPr>
          <w:sz w:val="28"/>
          <w:szCs w:val="28"/>
        </w:rPr>
        <w:t>. 150 – 152.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rPr>
        <w:t xml:space="preserve">Мяло И.И. Материалы по изучению анаплазмоза и бабезиоза при смешанной инвазии </w:t>
      </w:r>
      <w:r w:rsidRPr="007E0F29">
        <w:rPr>
          <w:sz w:val="28"/>
          <w:szCs w:val="28"/>
          <w:lang w:val="uk-UA"/>
        </w:rPr>
        <w:t>// Труды ВИЭВ. – М., 1957. – Т. 21. – С.177–195.</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Якимов В.Л. Болезни домашних животных, вызываемые простейшими </w:t>
      </w:r>
      <w:r w:rsidRPr="007E0F29">
        <w:rPr>
          <w:sz w:val="28"/>
          <w:szCs w:val="28"/>
          <w:lang w:val="uk-UA"/>
        </w:rPr>
        <w:t>//</w:t>
      </w:r>
      <w:r w:rsidRPr="007E0F29">
        <w:rPr>
          <w:sz w:val="28"/>
          <w:szCs w:val="28"/>
        </w:rPr>
        <w:t xml:space="preserve"> Гос.изд.с/х и колхозкоопер.лит.</w:t>
      </w:r>
      <w:r w:rsidRPr="007E0F29">
        <w:rPr>
          <w:sz w:val="28"/>
          <w:szCs w:val="28"/>
          <w:lang w:val="uk-UA"/>
        </w:rPr>
        <w:t xml:space="preserve"> – </w:t>
      </w:r>
      <w:r w:rsidRPr="007E0F29">
        <w:rPr>
          <w:sz w:val="28"/>
          <w:szCs w:val="28"/>
        </w:rPr>
        <w:t>1931</w:t>
      </w:r>
      <w:r w:rsidRPr="007E0F29">
        <w:rPr>
          <w:sz w:val="28"/>
          <w:szCs w:val="28"/>
          <w:lang w:val="uk-UA"/>
        </w:rPr>
        <w:t>. –</w:t>
      </w:r>
      <w:r w:rsidRPr="007E0F29">
        <w:rPr>
          <w:sz w:val="28"/>
          <w:szCs w:val="28"/>
        </w:rPr>
        <w:t xml:space="preserve"> №8</w:t>
      </w:r>
      <w:r w:rsidRPr="007E0F29">
        <w:rPr>
          <w:sz w:val="28"/>
          <w:szCs w:val="28"/>
          <w:lang w:val="uk-UA"/>
        </w:rPr>
        <w:t>. – 78 с.</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rPr>
      </w:pPr>
      <w:r w:rsidRPr="007E0F29">
        <w:rPr>
          <w:rFonts w:ascii="Times New Roman" w:hAnsi="Times New Roman" w:cs="Times New Roman"/>
          <w:sz w:val="28"/>
          <w:szCs w:val="28"/>
        </w:rPr>
        <w:t>Гасанов А.А. Кровепаразитарные болезни мелкого рогатого скота и меры борьбы с</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rPr>
        <w:t xml:space="preserve">ними. // Материалы </w:t>
      </w:r>
      <w:r w:rsidRPr="007E0F29">
        <w:rPr>
          <w:rFonts w:ascii="Times New Roman" w:hAnsi="Times New Roman" w:cs="Times New Roman"/>
          <w:sz w:val="28"/>
          <w:szCs w:val="28"/>
          <w:lang w:val="uk-UA"/>
        </w:rPr>
        <w:t>ІІ</w:t>
      </w:r>
      <w:r w:rsidRPr="007E0F29">
        <w:rPr>
          <w:rFonts w:ascii="Times New Roman" w:hAnsi="Times New Roman" w:cs="Times New Roman"/>
          <w:sz w:val="28"/>
          <w:szCs w:val="28"/>
        </w:rPr>
        <w:t xml:space="preserve"> Всесоюзного съезда протозоологов</w:t>
      </w:r>
      <w:r w:rsidRPr="007E0F29">
        <w:rPr>
          <w:rFonts w:ascii="Times New Roman" w:hAnsi="Times New Roman" w:cs="Times New Roman"/>
          <w:sz w:val="28"/>
          <w:szCs w:val="28"/>
          <w:lang w:val="uk-UA"/>
        </w:rPr>
        <w:t>. –</w:t>
      </w:r>
      <w:r w:rsidRPr="007E0F29">
        <w:rPr>
          <w:rFonts w:ascii="Times New Roman" w:hAnsi="Times New Roman" w:cs="Times New Roman"/>
          <w:sz w:val="28"/>
          <w:szCs w:val="28"/>
        </w:rPr>
        <w:t xml:space="preserve"> К</w:t>
      </w:r>
      <w:r w:rsidRPr="007E0F29">
        <w:rPr>
          <w:rFonts w:ascii="Times New Roman" w:hAnsi="Times New Roman" w:cs="Times New Roman"/>
          <w:sz w:val="28"/>
          <w:szCs w:val="28"/>
          <w:lang w:val="uk-UA"/>
        </w:rPr>
        <w:t>.,</w:t>
      </w:r>
      <w:r w:rsidRPr="007E0F29">
        <w:rPr>
          <w:rFonts w:ascii="Times New Roman" w:hAnsi="Times New Roman" w:cs="Times New Roman"/>
          <w:sz w:val="28"/>
          <w:szCs w:val="28"/>
        </w:rPr>
        <w:t xml:space="preserve"> 1976</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rPr>
        <w:t>С.30</w:t>
      </w:r>
      <w:r w:rsidRPr="007E0F29">
        <w:rPr>
          <w:rFonts w:ascii="Times New Roman" w:hAnsi="Times New Roman" w:cs="Times New Roman"/>
          <w:sz w:val="28"/>
          <w:szCs w:val="28"/>
          <w:lang w:val="uk-UA"/>
        </w:rPr>
        <w:t>–</w:t>
      </w:r>
      <w:r w:rsidRPr="007E0F29">
        <w:rPr>
          <w:rFonts w:ascii="Times New Roman" w:hAnsi="Times New Roman" w:cs="Times New Roman"/>
          <w:sz w:val="28"/>
          <w:szCs w:val="28"/>
        </w:rPr>
        <w:t>31</w:t>
      </w:r>
      <w:r w:rsidRPr="007E0F29">
        <w:rPr>
          <w:rFonts w:ascii="Times New Roman" w:hAnsi="Times New Roman" w:cs="Times New Roman"/>
          <w:sz w:val="28"/>
          <w:szCs w:val="28"/>
          <w:lang w:val="uk-UA"/>
        </w:rPr>
        <w:t>.</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rPr>
      </w:pPr>
      <w:r w:rsidRPr="007E0F29">
        <w:rPr>
          <w:rFonts w:ascii="Times New Roman" w:hAnsi="Times New Roman" w:cs="Times New Roman"/>
          <w:sz w:val="28"/>
          <w:szCs w:val="28"/>
        </w:rPr>
        <w:t>Ахвердиев А.М.. Некоторые вопросы эпизоотологии пироплазмидозов и анаплазмоза овец в Мильско–Карабахской зоне и разработка мер борьбы с ними: Автореф</w:t>
      </w:r>
      <w:r w:rsidRPr="007E0F29">
        <w:rPr>
          <w:rFonts w:ascii="Times New Roman" w:hAnsi="Times New Roman" w:cs="Times New Roman"/>
          <w:sz w:val="28"/>
          <w:szCs w:val="28"/>
          <w:lang w:val="uk-UA"/>
        </w:rPr>
        <w:t xml:space="preserve">. дис... канд. вет. наук. – </w:t>
      </w:r>
      <w:r w:rsidRPr="007E0F29">
        <w:rPr>
          <w:rFonts w:ascii="Times New Roman" w:hAnsi="Times New Roman" w:cs="Times New Roman"/>
          <w:sz w:val="28"/>
          <w:szCs w:val="28"/>
        </w:rPr>
        <w:t>Баку</w:t>
      </w:r>
      <w:r w:rsidRPr="007E0F29">
        <w:rPr>
          <w:rFonts w:ascii="Times New Roman" w:hAnsi="Times New Roman" w:cs="Times New Roman"/>
          <w:sz w:val="28"/>
          <w:szCs w:val="28"/>
          <w:lang w:val="uk-UA"/>
        </w:rPr>
        <w:t>,</w:t>
      </w:r>
      <w:r w:rsidRPr="007E0F29">
        <w:rPr>
          <w:rFonts w:ascii="Times New Roman" w:hAnsi="Times New Roman" w:cs="Times New Roman"/>
          <w:sz w:val="28"/>
          <w:szCs w:val="28"/>
        </w:rPr>
        <w:t xml:space="preserve"> 1968</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rPr>
        <w:t>25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Гусейнов М.Г. Эпизоотология пироплазмидозов и анаплазмоза овец и усовершенствование мер борьбы в условиях Апшерона</w:t>
      </w:r>
      <w:r w:rsidRPr="007E0F29">
        <w:rPr>
          <w:sz w:val="28"/>
          <w:szCs w:val="28"/>
          <w:lang w:val="uk-UA"/>
        </w:rPr>
        <w:t xml:space="preserve"> </w:t>
      </w:r>
      <w:r w:rsidRPr="007E0F29">
        <w:rPr>
          <w:sz w:val="28"/>
          <w:szCs w:val="28"/>
        </w:rPr>
        <w:t>// Инфекционные и паразитарные заболевания в Азербайджане</w:t>
      </w:r>
      <w:r w:rsidRPr="007E0F29">
        <w:rPr>
          <w:sz w:val="28"/>
          <w:szCs w:val="28"/>
          <w:lang w:val="uk-UA"/>
        </w:rPr>
        <w:t>:</w:t>
      </w:r>
      <w:r w:rsidRPr="007E0F29">
        <w:rPr>
          <w:sz w:val="28"/>
          <w:szCs w:val="28"/>
        </w:rPr>
        <w:t xml:space="preserve"> Тем</w:t>
      </w:r>
      <w:r w:rsidRPr="007E0F29">
        <w:rPr>
          <w:sz w:val="28"/>
          <w:szCs w:val="28"/>
          <w:lang w:val="uk-UA"/>
        </w:rPr>
        <w:t>ат</w:t>
      </w:r>
      <w:r w:rsidRPr="007E0F29">
        <w:rPr>
          <w:sz w:val="28"/>
          <w:szCs w:val="28"/>
        </w:rPr>
        <w:t>. сб</w:t>
      </w:r>
      <w:r w:rsidRPr="007E0F29">
        <w:rPr>
          <w:sz w:val="28"/>
          <w:szCs w:val="28"/>
          <w:lang w:val="uk-UA"/>
        </w:rPr>
        <w:t>.</w:t>
      </w:r>
      <w:r w:rsidRPr="007E0F29">
        <w:rPr>
          <w:sz w:val="28"/>
          <w:szCs w:val="28"/>
        </w:rPr>
        <w:t xml:space="preserve"> АзНИВИ</w:t>
      </w:r>
      <w:r w:rsidRPr="007E0F29">
        <w:rPr>
          <w:sz w:val="28"/>
          <w:szCs w:val="28"/>
          <w:lang w:val="uk-UA"/>
        </w:rPr>
        <w:t>. –</w:t>
      </w:r>
      <w:r w:rsidRPr="007E0F29">
        <w:rPr>
          <w:sz w:val="28"/>
          <w:szCs w:val="28"/>
        </w:rPr>
        <w:t xml:space="preserve"> Баку</w:t>
      </w:r>
      <w:r w:rsidRPr="007E0F29">
        <w:rPr>
          <w:sz w:val="28"/>
          <w:szCs w:val="28"/>
          <w:lang w:val="uk-UA"/>
        </w:rPr>
        <w:t>,</w:t>
      </w:r>
      <w:r w:rsidRPr="007E0F29">
        <w:rPr>
          <w:sz w:val="28"/>
          <w:szCs w:val="28"/>
        </w:rPr>
        <w:t xml:space="preserve"> 1984</w:t>
      </w:r>
      <w:r w:rsidRPr="007E0F29">
        <w:rPr>
          <w:sz w:val="28"/>
          <w:szCs w:val="28"/>
          <w:lang w:val="uk-UA"/>
        </w:rPr>
        <w:t>. –</w:t>
      </w:r>
      <w:r w:rsidRPr="007E0F29">
        <w:rPr>
          <w:sz w:val="28"/>
          <w:szCs w:val="28"/>
        </w:rPr>
        <w:t xml:space="preserve"> </w:t>
      </w:r>
      <w:r w:rsidRPr="007E0F29">
        <w:rPr>
          <w:sz w:val="28"/>
          <w:szCs w:val="28"/>
          <w:lang w:val="uk-UA"/>
        </w:rPr>
        <w:t>С</w:t>
      </w:r>
      <w:r w:rsidRPr="007E0F29">
        <w:rPr>
          <w:sz w:val="28"/>
          <w:szCs w:val="28"/>
        </w:rPr>
        <w:t xml:space="preserve">. 85 </w:t>
      </w:r>
      <w:r w:rsidRPr="007E0F29">
        <w:rPr>
          <w:sz w:val="28"/>
          <w:szCs w:val="28"/>
          <w:lang w:val="uk-UA"/>
        </w:rPr>
        <w:t>–</w:t>
      </w:r>
      <w:r w:rsidRPr="007E0F29">
        <w:rPr>
          <w:sz w:val="28"/>
          <w:szCs w:val="28"/>
        </w:rPr>
        <w:t xml:space="preserve"> 94</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Дубовый С.З. Пироплазмидозы в сочетании с анаплазмозом или лептоспирозом у крупного рогатого скота</w:t>
      </w:r>
      <w:r w:rsidRPr="007E0F29">
        <w:rPr>
          <w:sz w:val="28"/>
          <w:szCs w:val="28"/>
          <w:lang w:val="uk-UA"/>
        </w:rPr>
        <w:t xml:space="preserve"> </w:t>
      </w:r>
      <w:r w:rsidRPr="007E0F29">
        <w:rPr>
          <w:sz w:val="28"/>
          <w:szCs w:val="28"/>
        </w:rPr>
        <w:t xml:space="preserve">// Материалы ІІ всесоюзного съезда протозоологов. </w:t>
      </w:r>
      <w:r w:rsidRPr="007E0F29">
        <w:rPr>
          <w:sz w:val="28"/>
          <w:szCs w:val="28"/>
          <w:lang w:val="uk-UA"/>
        </w:rPr>
        <w:t xml:space="preserve">– </w:t>
      </w:r>
      <w:r w:rsidRPr="007E0F29">
        <w:rPr>
          <w:sz w:val="28"/>
          <w:szCs w:val="28"/>
        </w:rPr>
        <w:t>К</w:t>
      </w:r>
      <w:r w:rsidRPr="007E0F29">
        <w:rPr>
          <w:sz w:val="28"/>
          <w:szCs w:val="28"/>
          <w:lang w:val="uk-UA"/>
        </w:rPr>
        <w:t>.,</w:t>
      </w:r>
      <w:r w:rsidRPr="007E0F29">
        <w:rPr>
          <w:sz w:val="28"/>
          <w:szCs w:val="28"/>
        </w:rPr>
        <w:t xml:space="preserve"> 1976</w:t>
      </w:r>
      <w:r w:rsidRPr="007E0F29">
        <w:rPr>
          <w:sz w:val="28"/>
          <w:szCs w:val="28"/>
          <w:lang w:val="uk-UA"/>
        </w:rPr>
        <w:t>. – С</w:t>
      </w:r>
      <w:r w:rsidRPr="007E0F29">
        <w:rPr>
          <w:sz w:val="28"/>
          <w:szCs w:val="28"/>
        </w:rPr>
        <w:t xml:space="preserve">.38 </w:t>
      </w:r>
      <w:r w:rsidRPr="007E0F29">
        <w:rPr>
          <w:sz w:val="28"/>
          <w:szCs w:val="28"/>
          <w:lang w:val="uk-UA"/>
        </w:rPr>
        <w:t xml:space="preserve">– </w:t>
      </w:r>
      <w:r w:rsidRPr="007E0F29">
        <w:rPr>
          <w:sz w:val="28"/>
          <w:szCs w:val="28"/>
        </w:rPr>
        <w:t>39</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lastRenderedPageBreak/>
        <w:t>Чарыев О.Ч. Фауна пироплазмид овец и вызываемые ими заболевания. //</w:t>
      </w:r>
      <w:r w:rsidRPr="007E0F29">
        <w:rPr>
          <w:sz w:val="28"/>
          <w:szCs w:val="28"/>
          <w:lang w:val="uk-UA"/>
        </w:rPr>
        <w:t xml:space="preserve"> </w:t>
      </w:r>
      <w:r w:rsidRPr="007E0F29">
        <w:rPr>
          <w:sz w:val="28"/>
          <w:szCs w:val="28"/>
        </w:rPr>
        <w:t>Изв.</w:t>
      </w:r>
      <w:r w:rsidRPr="007E0F29">
        <w:rPr>
          <w:sz w:val="28"/>
          <w:szCs w:val="28"/>
          <w:lang w:val="uk-UA"/>
        </w:rPr>
        <w:t xml:space="preserve"> </w:t>
      </w:r>
      <w:r w:rsidRPr="007E0F29">
        <w:rPr>
          <w:sz w:val="28"/>
          <w:szCs w:val="28"/>
        </w:rPr>
        <w:t>АН Туркм</w:t>
      </w:r>
      <w:r w:rsidRPr="007E0F29">
        <w:rPr>
          <w:sz w:val="28"/>
          <w:szCs w:val="28"/>
          <w:lang w:val="uk-UA"/>
        </w:rPr>
        <w:t>.</w:t>
      </w:r>
      <w:r w:rsidRPr="007E0F29">
        <w:rPr>
          <w:sz w:val="28"/>
          <w:szCs w:val="28"/>
        </w:rPr>
        <w:t xml:space="preserve"> ССР</w:t>
      </w:r>
      <w:r w:rsidRPr="007E0F29">
        <w:rPr>
          <w:sz w:val="28"/>
          <w:szCs w:val="28"/>
          <w:lang w:val="uk-UA"/>
        </w:rPr>
        <w:t>.,</w:t>
      </w:r>
      <w:r w:rsidRPr="007E0F29">
        <w:rPr>
          <w:sz w:val="28"/>
          <w:szCs w:val="28"/>
        </w:rPr>
        <w:t xml:space="preserve"> Сер</w:t>
      </w:r>
      <w:r w:rsidRPr="007E0F29">
        <w:rPr>
          <w:sz w:val="28"/>
          <w:szCs w:val="28"/>
          <w:lang w:val="uk-UA"/>
        </w:rPr>
        <w:t>.</w:t>
      </w:r>
      <w:r w:rsidRPr="007E0F29">
        <w:rPr>
          <w:sz w:val="28"/>
          <w:szCs w:val="28"/>
        </w:rPr>
        <w:t xml:space="preserve"> биол. </w:t>
      </w:r>
      <w:r w:rsidRPr="007E0F29">
        <w:rPr>
          <w:sz w:val="28"/>
          <w:szCs w:val="28"/>
          <w:lang w:val="uk-UA"/>
        </w:rPr>
        <w:t>на</w:t>
      </w:r>
      <w:r w:rsidRPr="007E0F29">
        <w:rPr>
          <w:sz w:val="28"/>
          <w:szCs w:val="28"/>
        </w:rPr>
        <w:t>ука</w:t>
      </w:r>
      <w:r w:rsidRPr="007E0F29">
        <w:rPr>
          <w:sz w:val="28"/>
          <w:szCs w:val="28"/>
          <w:lang w:val="uk-UA"/>
        </w:rPr>
        <w:t>. –</w:t>
      </w:r>
      <w:r w:rsidRPr="007E0F29">
        <w:rPr>
          <w:sz w:val="28"/>
          <w:szCs w:val="28"/>
        </w:rPr>
        <w:t xml:space="preserve"> 1977</w:t>
      </w:r>
      <w:r w:rsidRPr="007E0F29">
        <w:rPr>
          <w:sz w:val="28"/>
          <w:szCs w:val="28"/>
          <w:lang w:val="uk-UA"/>
        </w:rPr>
        <w:t xml:space="preserve">. – </w:t>
      </w:r>
      <w:r w:rsidRPr="007E0F29">
        <w:rPr>
          <w:sz w:val="28"/>
          <w:szCs w:val="28"/>
        </w:rPr>
        <w:t>№ 6</w:t>
      </w:r>
      <w:r w:rsidRPr="007E0F29">
        <w:rPr>
          <w:sz w:val="28"/>
          <w:szCs w:val="28"/>
          <w:lang w:val="uk-UA"/>
        </w:rPr>
        <w:t>. – С</w:t>
      </w:r>
      <w:r w:rsidRPr="007E0F29">
        <w:rPr>
          <w:sz w:val="28"/>
          <w:szCs w:val="28"/>
        </w:rPr>
        <w:t>. 70</w:t>
      </w:r>
      <w:r w:rsidRPr="007E0F29">
        <w:rPr>
          <w:sz w:val="28"/>
          <w:szCs w:val="28"/>
          <w:lang w:val="uk-UA"/>
        </w:rPr>
        <w:t>–</w:t>
      </w:r>
      <w:r w:rsidRPr="007E0F29">
        <w:rPr>
          <w:sz w:val="28"/>
          <w:szCs w:val="28"/>
        </w:rPr>
        <w:t xml:space="preserve">71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rPr>
      </w:pPr>
      <w:r w:rsidRPr="007E0F29">
        <w:rPr>
          <w:rFonts w:ascii="Times New Roman" w:hAnsi="Times New Roman" w:cs="Times New Roman"/>
          <w:sz w:val="28"/>
          <w:szCs w:val="28"/>
        </w:rPr>
        <w:t>Дьяконов Л.П. Исследования по бабезиеллозу, анаплазмозу и тейлериозу мериносовых и грубошерстных овец</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rPr>
        <w:t>Автореф</w:t>
      </w:r>
      <w:r w:rsidRPr="007E0F29">
        <w:rPr>
          <w:rFonts w:ascii="Times New Roman" w:hAnsi="Times New Roman" w:cs="Times New Roman"/>
          <w:sz w:val="28"/>
          <w:szCs w:val="28"/>
          <w:lang w:val="uk-UA"/>
        </w:rPr>
        <w:t xml:space="preserve">. дис... канд. вет. наук. – </w:t>
      </w:r>
      <w:r w:rsidRPr="007E0F29">
        <w:rPr>
          <w:rFonts w:ascii="Times New Roman" w:hAnsi="Times New Roman" w:cs="Times New Roman"/>
          <w:sz w:val="28"/>
          <w:szCs w:val="28"/>
        </w:rPr>
        <w:t>М</w:t>
      </w:r>
      <w:r w:rsidRPr="007E0F29">
        <w:rPr>
          <w:rFonts w:ascii="Times New Roman" w:hAnsi="Times New Roman" w:cs="Times New Roman"/>
          <w:sz w:val="28"/>
          <w:szCs w:val="28"/>
          <w:lang w:val="uk-UA"/>
        </w:rPr>
        <w:t>.,</w:t>
      </w:r>
      <w:r w:rsidRPr="007E0F29">
        <w:rPr>
          <w:rFonts w:ascii="Times New Roman" w:hAnsi="Times New Roman" w:cs="Times New Roman"/>
          <w:sz w:val="28"/>
          <w:szCs w:val="28"/>
        </w:rPr>
        <w:t xml:space="preserve"> 1960</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rPr>
        <w:t>19</w:t>
      </w:r>
      <w:r w:rsidRPr="007E0F29">
        <w:rPr>
          <w:rFonts w:ascii="Times New Roman" w:hAnsi="Times New Roman" w:cs="Times New Roman"/>
          <w:sz w:val="28"/>
          <w:szCs w:val="28"/>
          <w:lang w:val="uk-UA"/>
        </w:rPr>
        <w:t xml:space="preserve">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Lu</w:t>
      </w:r>
      <w:r w:rsidRPr="007E0F29">
        <w:rPr>
          <w:sz w:val="28"/>
          <w:szCs w:val="28"/>
          <w:lang w:val="en-US"/>
        </w:rPr>
        <w:t>-</w:t>
      </w:r>
      <w:r w:rsidRPr="007E0F29">
        <w:rPr>
          <w:sz w:val="28"/>
          <w:szCs w:val="28"/>
          <w:lang w:val="uk-UA"/>
        </w:rPr>
        <w:t>WenShun. Ovine anaplasmosis in China // Tropical animal health and production. – 1997. – P. 16–18.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Sayin F. Status of tick</w:t>
      </w:r>
      <w:r w:rsidRPr="007E0F29">
        <w:rPr>
          <w:sz w:val="28"/>
          <w:szCs w:val="28"/>
          <w:lang w:val="en-US"/>
        </w:rPr>
        <w:t>-</w:t>
      </w:r>
      <w:r w:rsidRPr="007E0F29">
        <w:rPr>
          <w:sz w:val="28"/>
          <w:szCs w:val="28"/>
          <w:lang w:val="uk-UA"/>
        </w:rPr>
        <w:t>born diseases in sheep and goats in Turkey // Parassitologia Roma. – 1997. – P.153–156.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Жмаева З.М., Пчелкина А.А. Итоги развития учения о природной очаговости болезней человека и дальнейшие задачи. – М., 1972. – С. 135 –139.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Петрищева П.А. Биологическое взаимоотношение между переносчиками и возбудителями болезней. – М., 1967. – С. 286 </w:t>
      </w:r>
      <w:r w:rsidRPr="007E0F29">
        <w:rPr>
          <w:sz w:val="28"/>
          <w:szCs w:val="28"/>
          <w:lang w:val="uk-UA"/>
        </w:rPr>
        <w:t>–</w:t>
      </w:r>
      <w:r w:rsidRPr="007E0F29">
        <w:rPr>
          <w:sz w:val="28"/>
          <w:szCs w:val="28"/>
        </w:rPr>
        <w:t xml:space="preserve"> 292.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 Петрищева П.А. Итоги развития учения о природной очаговости болезней человека и дальнейшие задачи. – М., 1972. – С. 37 </w:t>
      </w:r>
      <w:r w:rsidRPr="007E0F29">
        <w:rPr>
          <w:sz w:val="28"/>
          <w:szCs w:val="28"/>
          <w:lang w:val="uk-UA"/>
        </w:rPr>
        <w:t>–</w:t>
      </w:r>
      <w:r w:rsidRPr="007E0F29">
        <w:rPr>
          <w:sz w:val="28"/>
          <w:szCs w:val="28"/>
        </w:rPr>
        <w:t xml:space="preserve"> 67.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 Пчелкина А.А. </w:t>
      </w:r>
      <w:r w:rsidRPr="007E0F29">
        <w:rPr>
          <w:sz w:val="28"/>
          <w:szCs w:val="28"/>
          <w:lang w:val="uk-UA"/>
        </w:rPr>
        <w:t xml:space="preserve">Отдельные вопросы </w:t>
      </w:r>
      <w:r w:rsidRPr="007E0F29">
        <w:rPr>
          <w:sz w:val="28"/>
          <w:szCs w:val="28"/>
        </w:rPr>
        <w:t>учения о природной очаговости болезней человека: Автореф. дис</w:t>
      </w:r>
      <w:r w:rsidRPr="007E0F29">
        <w:rPr>
          <w:sz w:val="28"/>
          <w:szCs w:val="28"/>
          <w:lang w:val="uk-UA"/>
        </w:rPr>
        <w:t>.</w:t>
      </w:r>
      <w:r w:rsidRPr="007E0F29">
        <w:rPr>
          <w:sz w:val="28"/>
          <w:szCs w:val="28"/>
        </w:rPr>
        <w:t>.</w:t>
      </w:r>
      <w:r w:rsidRPr="007E0F29">
        <w:rPr>
          <w:sz w:val="28"/>
          <w:szCs w:val="28"/>
          <w:lang w:val="uk-UA"/>
        </w:rPr>
        <w:t>.</w:t>
      </w:r>
      <w:r w:rsidRPr="007E0F29">
        <w:rPr>
          <w:sz w:val="28"/>
          <w:szCs w:val="28"/>
        </w:rPr>
        <w:t xml:space="preserve"> д–ра мед наук. </w:t>
      </w:r>
      <w:r w:rsidRPr="007E0F29">
        <w:rPr>
          <w:sz w:val="28"/>
          <w:szCs w:val="28"/>
          <w:lang w:val="uk-UA"/>
        </w:rPr>
        <w:t>–</w:t>
      </w:r>
      <w:r w:rsidRPr="007E0F29">
        <w:rPr>
          <w:sz w:val="28"/>
          <w:szCs w:val="28"/>
        </w:rPr>
        <w:t xml:space="preserve"> М., 1971. – 45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Fish D., Vignes F.D., Schwartz I., Coughlin R.T.  Вирусные, риккетсиозные и бактериальные инфекции, переносимые клещами. – Иркутск, 1996. – 74 с.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Miguelez M., Linares Feria M., Gonzales A., Mesa M.C. Babesiosis humana en un paciente espienectomizado. — Med.clm.– 1996. 106.11:427–429.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Gorenflot A., Piette M. Spetieme cas mondial de babesiose humane. Aspect en microscopie–electronique a balayage des hematics parasitees // Ann. Pharm franc.–  1976. – </w:t>
      </w:r>
      <w:r w:rsidRPr="007E0F29">
        <w:rPr>
          <w:sz w:val="28"/>
          <w:szCs w:val="28"/>
          <w:lang w:val="en-US"/>
        </w:rPr>
        <w:t xml:space="preserve">Vol. </w:t>
      </w:r>
      <w:r w:rsidRPr="007E0F29">
        <w:rPr>
          <w:sz w:val="28"/>
          <w:szCs w:val="28"/>
          <w:lang w:val="uk-UA"/>
        </w:rPr>
        <w:t xml:space="preserve">1. – Р. 3–4.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Healy Geoig R. Speilman A, Gleason N. Human babesiosis: reservoir of infection on Nantucket Island // Sciense. </w:t>
      </w:r>
      <w:r w:rsidRPr="007E0F29">
        <w:rPr>
          <w:sz w:val="28"/>
          <w:szCs w:val="28"/>
          <w:lang w:val="en-US"/>
        </w:rPr>
        <w:t>–</w:t>
      </w:r>
      <w:r w:rsidRPr="007E0F29">
        <w:rPr>
          <w:sz w:val="28"/>
          <w:szCs w:val="28"/>
          <w:lang w:val="uk-UA"/>
        </w:rPr>
        <w:t xml:space="preserve"> </w:t>
      </w:r>
      <w:r w:rsidRPr="007E0F29">
        <w:rPr>
          <w:sz w:val="28"/>
          <w:szCs w:val="28"/>
          <w:lang w:val="en-US"/>
        </w:rPr>
        <w:t>Vol 5</w:t>
      </w:r>
      <w:r w:rsidRPr="007E0F29">
        <w:rPr>
          <w:sz w:val="28"/>
          <w:szCs w:val="28"/>
          <w:lang w:val="uk-UA"/>
        </w:rPr>
        <w:t xml:space="preserve">. – 1976. </w:t>
      </w:r>
      <w:r w:rsidRPr="007E0F29">
        <w:rPr>
          <w:sz w:val="28"/>
          <w:szCs w:val="28"/>
          <w:lang w:val="en-US"/>
        </w:rPr>
        <w:t xml:space="preserve">– </w:t>
      </w:r>
      <w:r w:rsidRPr="007E0F29">
        <w:rPr>
          <w:sz w:val="28"/>
          <w:szCs w:val="28"/>
          <w:lang w:val="uk-UA"/>
        </w:rPr>
        <w:t xml:space="preserve">Р. 479–480.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Spiclman A., Pisman J., Etking P. Epizootology of human babesiosis // J. N.Y. Entomol. Soc. - </w:t>
      </w:r>
      <w:r w:rsidRPr="007E0F29">
        <w:rPr>
          <w:sz w:val="28"/>
          <w:szCs w:val="28"/>
          <w:lang w:val="en-US"/>
        </w:rPr>
        <w:t>Vol</w:t>
      </w:r>
      <w:r w:rsidRPr="007E0F29">
        <w:rPr>
          <w:sz w:val="28"/>
          <w:szCs w:val="28"/>
          <w:lang w:val="uk-UA"/>
        </w:rPr>
        <w:t xml:space="preserve"> 4. – 1977. – Р. 214–216.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lastRenderedPageBreak/>
        <w:t xml:space="preserve">Loutan L. La babesiose. Une zoonose meconnue // Schweis med. Wochensehr – 1995. - </w:t>
      </w:r>
      <w:r w:rsidRPr="007E0F29">
        <w:rPr>
          <w:sz w:val="28"/>
          <w:szCs w:val="28"/>
          <w:lang w:val="en-US"/>
        </w:rPr>
        <w:t>Vol</w:t>
      </w:r>
      <w:r w:rsidRPr="007E0F29">
        <w:rPr>
          <w:sz w:val="28"/>
          <w:szCs w:val="28"/>
        </w:rPr>
        <w:t xml:space="preserve"> 6</w:t>
      </w:r>
      <w:r w:rsidRPr="007E0F29">
        <w:rPr>
          <w:sz w:val="28"/>
          <w:szCs w:val="28"/>
          <w:lang w:val="uk-UA"/>
        </w:rPr>
        <w:t>. – Р. 886–889.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 Рабинович С.А., Воронина З.К., </w:t>
      </w:r>
      <w:r w:rsidRPr="007E0F29">
        <w:rPr>
          <w:sz w:val="28"/>
          <w:szCs w:val="28"/>
        </w:rPr>
        <w:t xml:space="preserve">Степанова Н. И. Протозойные болезни человека // Мед. паразитология и паразитарные болезни. </w:t>
      </w:r>
      <w:r w:rsidRPr="007E0F29">
        <w:rPr>
          <w:sz w:val="28"/>
          <w:szCs w:val="28"/>
          <w:lang w:val="uk-UA"/>
        </w:rPr>
        <w:t xml:space="preserve">– </w:t>
      </w:r>
      <w:r w:rsidRPr="007E0F29">
        <w:rPr>
          <w:sz w:val="28"/>
          <w:szCs w:val="28"/>
        </w:rPr>
        <w:t>1978</w:t>
      </w:r>
      <w:r w:rsidRPr="007E0F29">
        <w:rPr>
          <w:sz w:val="28"/>
          <w:szCs w:val="28"/>
          <w:lang w:val="uk-UA"/>
        </w:rPr>
        <w:t>.</w:t>
      </w:r>
      <w:r w:rsidRPr="007E0F29">
        <w:rPr>
          <w:sz w:val="28"/>
          <w:szCs w:val="28"/>
        </w:rPr>
        <w:t xml:space="preserve"> – № 3. – С. 47 – 107</w:t>
      </w:r>
      <w:r w:rsidRPr="007E0F29">
        <w:rPr>
          <w:sz w:val="28"/>
          <w:szCs w:val="28"/>
          <w:lang w:val="uk-UA"/>
        </w:rPr>
        <w:t xml:space="preserve">.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Дьяконов Л. П„ Засухин Д. Н., Красильников Е. Н. Зоопаразитология </w:t>
      </w:r>
      <w:r w:rsidRPr="007E0F29">
        <w:rPr>
          <w:sz w:val="28"/>
          <w:szCs w:val="28"/>
          <w:lang w:val="uk-UA"/>
        </w:rPr>
        <w:t>//</w:t>
      </w:r>
      <w:r w:rsidRPr="007E0F29">
        <w:rPr>
          <w:sz w:val="28"/>
          <w:szCs w:val="28"/>
        </w:rPr>
        <w:t xml:space="preserve"> Итоги науки и техники / ВИНИТИ. – 1983 – C.I – 56.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Babesia species isolated from a woman with clinical babesiosis</w:t>
      </w:r>
      <w:r w:rsidRPr="007E0F29">
        <w:rPr>
          <w:sz w:val="28"/>
          <w:szCs w:val="28"/>
          <w:lang w:val="uk-UA"/>
        </w:rPr>
        <w:t xml:space="preserve"> / </w:t>
      </w:r>
      <w:r w:rsidRPr="007E0F29">
        <w:rPr>
          <w:sz w:val="28"/>
          <w:szCs w:val="28"/>
          <w:lang w:val="en-US"/>
        </w:rPr>
        <w:t xml:space="preserve">Ristic M., Conroy J.D., Siwe Sandra, Smith A.R. </w:t>
      </w:r>
      <w:r w:rsidRPr="007E0F29">
        <w:rPr>
          <w:sz w:val="28"/>
          <w:szCs w:val="28"/>
          <w:lang w:val="uk-UA"/>
        </w:rPr>
        <w:t>//</w:t>
      </w:r>
      <w:r w:rsidRPr="007E0F29">
        <w:rPr>
          <w:sz w:val="28"/>
          <w:szCs w:val="28"/>
          <w:lang w:val="en-US"/>
        </w:rPr>
        <w:t xml:space="preserve"> Amer. J. Trop. Med. and Hyg. – 1971.</w:t>
      </w:r>
      <w:r w:rsidRPr="007E0F29">
        <w:rPr>
          <w:sz w:val="28"/>
          <w:szCs w:val="28"/>
          <w:lang w:val="uk-UA"/>
        </w:rPr>
        <w:t xml:space="preserve"> – </w:t>
      </w:r>
      <w:r w:rsidRPr="007E0F29">
        <w:rPr>
          <w:sz w:val="28"/>
          <w:szCs w:val="28"/>
          <w:lang w:val="en-US"/>
        </w:rPr>
        <w:t>Vol 1</w:t>
      </w:r>
      <w:r w:rsidRPr="007E0F29">
        <w:rPr>
          <w:sz w:val="28"/>
          <w:szCs w:val="28"/>
          <w:lang w:val="uk-UA"/>
        </w:rPr>
        <w:t xml:space="preserve">. </w:t>
      </w:r>
      <w:r w:rsidRPr="007E0F29">
        <w:rPr>
          <w:sz w:val="28"/>
          <w:szCs w:val="28"/>
          <w:lang w:val="en-US"/>
        </w:rPr>
        <w:t xml:space="preserve">– </w:t>
      </w:r>
      <w:r w:rsidRPr="007E0F29">
        <w:rPr>
          <w:sz w:val="28"/>
          <w:szCs w:val="28"/>
          <w:lang w:val="uk-UA"/>
        </w:rPr>
        <w:t xml:space="preserve">Р. </w:t>
      </w:r>
      <w:r w:rsidRPr="007E0F29">
        <w:rPr>
          <w:sz w:val="28"/>
          <w:szCs w:val="28"/>
          <w:lang w:val="en-US"/>
        </w:rPr>
        <w:t xml:space="preserve">14–22.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Healy Geoig R. Speilman Andrew, Gleason Neva. Human babesiosis: reservoir of infection on Nantucket Island</w:t>
      </w:r>
      <w:r w:rsidRPr="007E0F29">
        <w:rPr>
          <w:sz w:val="28"/>
          <w:szCs w:val="28"/>
          <w:lang w:val="uk-UA"/>
        </w:rPr>
        <w:t xml:space="preserve"> // </w:t>
      </w:r>
      <w:r w:rsidRPr="007E0F29">
        <w:rPr>
          <w:sz w:val="28"/>
          <w:szCs w:val="28"/>
          <w:lang w:val="en-US"/>
        </w:rPr>
        <w:t>Sciense – 1976.</w:t>
      </w:r>
      <w:r w:rsidRPr="007E0F29">
        <w:rPr>
          <w:sz w:val="28"/>
          <w:szCs w:val="28"/>
          <w:lang w:val="uk-UA"/>
        </w:rPr>
        <w:t xml:space="preserve"> </w:t>
      </w:r>
      <w:r w:rsidRPr="007E0F29">
        <w:rPr>
          <w:sz w:val="28"/>
          <w:szCs w:val="28"/>
          <w:lang w:val="en-US"/>
        </w:rPr>
        <w:t>- Vol 4</w:t>
      </w:r>
      <w:r w:rsidRPr="007E0F29">
        <w:rPr>
          <w:sz w:val="28"/>
          <w:szCs w:val="28"/>
          <w:lang w:val="uk-UA"/>
        </w:rPr>
        <w:t xml:space="preserve">. – Р. </w:t>
      </w:r>
      <w:r w:rsidRPr="007E0F29">
        <w:rPr>
          <w:sz w:val="28"/>
          <w:szCs w:val="28"/>
          <w:lang w:val="en-US"/>
        </w:rPr>
        <w:t xml:space="preserve">479–480.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Brocklesby D.W. Human babesiosis. // J. S. Afr. Vet. Assoc. – 1979. </w:t>
      </w:r>
      <w:r w:rsidRPr="007E0F29">
        <w:rPr>
          <w:sz w:val="28"/>
          <w:szCs w:val="28"/>
          <w:lang w:val="en-US"/>
        </w:rPr>
        <w:t>- Vol</w:t>
      </w:r>
      <w:r w:rsidRPr="007E0F29">
        <w:rPr>
          <w:sz w:val="28"/>
          <w:szCs w:val="28"/>
        </w:rPr>
        <w:t xml:space="preserve"> </w:t>
      </w:r>
      <w:r w:rsidRPr="007E0F29">
        <w:rPr>
          <w:sz w:val="28"/>
          <w:szCs w:val="28"/>
          <w:lang w:val="en-US"/>
        </w:rPr>
        <w:t>2</w:t>
      </w:r>
      <w:r w:rsidRPr="007E0F29">
        <w:rPr>
          <w:sz w:val="28"/>
          <w:szCs w:val="28"/>
          <w:lang w:val="uk-UA"/>
        </w:rPr>
        <w:t xml:space="preserve">. – Р. 302–307.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Spiclman A</w:t>
      </w:r>
      <w:r w:rsidRPr="007E0F29">
        <w:rPr>
          <w:sz w:val="28"/>
          <w:szCs w:val="28"/>
          <w:lang w:val="uk-UA"/>
        </w:rPr>
        <w:t>.</w:t>
      </w:r>
      <w:r w:rsidRPr="007E0F29">
        <w:rPr>
          <w:sz w:val="28"/>
          <w:szCs w:val="28"/>
          <w:lang w:val="en-US"/>
        </w:rPr>
        <w:t>, Pisman J</w:t>
      </w:r>
      <w:r w:rsidRPr="007E0F29">
        <w:rPr>
          <w:sz w:val="28"/>
          <w:szCs w:val="28"/>
          <w:lang w:val="uk-UA"/>
        </w:rPr>
        <w:t>.</w:t>
      </w:r>
      <w:r w:rsidRPr="007E0F29">
        <w:rPr>
          <w:sz w:val="28"/>
          <w:szCs w:val="28"/>
          <w:lang w:val="en-US"/>
        </w:rPr>
        <w:t>, Etking P. Epizootology of human babesiosis</w:t>
      </w:r>
      <w:r w:rsidRPr="007E0F29">
        <w:rPr>
          <w:sz w:val="28"/>
          <w:szCs w:val="28"/>
          <w:lang w:val="uk-UA"/>
        </w:rPr>
        <w:t xml:space="preserve"> // </w:t>
      </w:r>
      <w:r w:rsidRPr="007E0F29">
        <w:rPr>
          <w:sz w:val="28"/>
          <w:szCs w:val="28"/>
          <w:lang w:val="en-US"/>
        </w:rPr>
        <w:t xml:space="preserve">J. N.Y. Entomol. Soc. </w:t>
      </w:r>
      <w:r w:rsidRPr="007E0F29">
        <w:rPr>
          <w:sz w:val="28"/>
          <w:szCs w:val="28"/>
        </w:rPr>
        <w:t>–</w:t>
      </w:r>
      <w:r w:rsidRPr="007E0F29">
        <w:rPr>
          <w:sz w:val="28"/>
          <w:szCs w:val="28"/>
          <w:lang w:val="en-US"/>
        </w:rPr>
        <w:t xml:space="preserve"> 1977.</w:t>
      </w:r>
      <w:r w:rsidRPr="007E0F29">
        <w:rPr>
          <w:sz w:val="28"/>
          <w:szCs w:val="28"/>
          <w:lang w:val="uk-UA"/>
        </w:rPr>
        <w:t xml:space="preserve"> </w:t>
      </w:r>
      <w:r w:rsidRPr="007E0F29">
        <w:rPr>
          <w:sz w:val="28"/>
          <w:szCs w:val="28"/>
          <w:lang w:val="en-US"/>
        </w:rPr>
        <w:t>- Vol</w:t>
      </w:r>
      <w:r w:rsidRPr="007E0F29">
        <w:rPr>
          <w:sz w:val="28"/>
          <w:szCs w:val="28"/>
        </w:rPr>
        <w:t xml:space="preserve"> </w:t>
      </w:r>
      <w:r w:rsidRPr="007E0F29">
        <w:rPr>
          <w:sz w:val="28"/>
          <w:szCs w:val="28"/>
          <w:lang w:val="en-US"/>
        </w:rPr>
        <w:t>2</w:t>
      </w:r>
      <w:r w:rsidRPr="007E0F29">
        <w:rPr>
          <w:sz w:val="28"/>
          <w:szCs w:val="28"/>
          <w:lang w:val="uk-UA"/>
        </w:rPr>
        <w:t>. – Р.</w:t>
      </w:r>
      <w:r w:rsidRPr="007E0F29">
        <w:rPr>
          <w:sz w:val="28"/>
          <w:szCs w:val="28"/>
          <w:lang w:val="en-US"/>
        </w:rPr>
        <w:t xml:space="preserve"> 214–216.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Boustani Maria R., Gelfand Jefirev A. Babesiosis </w:t>
      </w:r>
      <w:r w:rsidRPr="007E0F29">
        <w:rPr>
          <w:sz w:val="28"/>
          <w:szCs w:val="28"/>
          <w:lang w:val="uk-UA"/>
        </w:rPr>
        <w:t xml:space="preserve">// </w:t>
      </w:r>
      <w:r w:rsidRPr="007E0F29">
        <w:rPr>
          <w:sz w:val="28"/>
          <w:szCs w:val="28"/>
          <w:lang w:val="en-US"/>
        </w:rPr>
        <w:t>Clin. Infec. Diseases. –1996.</w:t>
      </w:r>
      <w:r w:rsidRPr="007E0F29">
        <w:rPr>
          <w:sz w:val="28"/>
          <w:szCs w:val="28"/>
          <w:lang w:val="uk-UA"/>
        </w:rPr>
        <w:t xml:space="preserve"> </w:t>
      </w:r>
      <w:r w:rsidRPr="007E0F29">
        <w:rPr>
          <w:sz w:val="28"/>
          <w:szCs w:val="28"/>
          <w:lang w:val="en-US"/>
        </w:rPr>
        <w:t>- Vol</w:t>
      </w:r>
      <w:r w:rsidRPr="007E0F29">
        <w:rPr>
          <w:sz w:val="28"/>
          <w:szCs w:val="28"/>
        </w:rPr>
        <w:t xml:space="preserve"> </w:t>
      </w:r>
      <w:r w:rsidRPr="007E0F29">
        <w:rPr>
          <w:sz w:val="28"/>
          <w:szCs w:val="28"/>
          <w:lang w:val="en-US"/>
        </w:rPr>
        <w:t>5</w:t>
      </w:r>
      <w:r w:rsidRPr="007E0F29">
        <w:rPr>
          <w:sz w:val="28"/>
          <w:szCs w:val="28"/>
          <w:lang w:val="uk-UA"/>
        </w:rPr>
        <w:t xml:space="preserve">. – Р. </w:t>
      </w:r>
      <w:r w:rsidRPr="007E0F29">
        <w:rPr>
          <w:sz w:val="28"/>
          <w:szCs w:val="28"/>
          <w:lang w:val="en-US"/>
        </w:rPr>
        <w:t xml:space="preserve">611–614.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 Brasseur P., Lecoublet S., Kapel N. Quinine in the treatment of </w:t>
      </w:r>
      <w:r w:rsidRPr="007E0F29">
        <w:rPr>
          <w:i/>
          <w:sz w:val="28"/>
          <w:szCs w:val="28"/>
          <w:lang w:val="uk-UA"/>
        </w:rPr>
        <w:t>Babesia divergens</w:t>
      </w:r>
      <w:r w:rsidRPr="007E0F29">
        <w:rPr>
          <w:sz w:val="28"/>
          <w:szCs w:val="28"/>
          <w:lang w:val="uk-UA"/>
        </w:rPr>
        <w:t xml:space="preserve"> infections in humans // Eur. J. Clin. Microbiol. Infect. Dis. – 1996. </w:t>
      </w:r>
      <w:r w:rsidRPr="007E0F29">
        <w:rPr>
          <w:sz w:val="28"/>
          <w:szCs w:val="28"/>
          <w:lang w:val="en-US"/>
        </w:rPr>
        <w:t>- Vol 7</w:t>
      </w:r>
      <w:r w:rsidRPr="007E0F29">
        <w:rPr>
          <w:sz w:val="28"/>
          <w:szCs w:val="28"/>
          <w:lang w:val="uk-UA"/>
        </w:rPr>
        <w:t>. – Р.</w:t>
      </w:r>
      <w:r w:rsidRPr="007E0F29">
        <w:rPr>
          <w:sz w:val="28"/>
          <w:szCs w:val="28"/>
          <w:lang w:val="en-US"/>
        </w:rPr>
        <w:t xml:space="preserve"> </w:t>
      </w:r>
      <w:r w:rsidRPr="007E0F29">
        <w:rPr>
          <w:sz w:val="28"/>
          <w:szCs w:val="28"/>
          <w:lang w:val="uk-UA"/>
        </w:rPr>
        <w:t>840–841.</w:t>
      </w:r>
      <w:bookmarkStart w:id="2" w:name="R16"/>
      <w:bookmarkEnd w:id="2"/>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Falagas Matthew Е., Klempner Mark S. Babesiosis in patients with AIDS: A chronic infection presenting as fever of unknown origin. // Clin. Infec. Diseases. – 1996. </w:t>
      </w:r>
      <w:r w:rsidRPr="007E0F29">
        <w:rPr>
          <w:sz w:val="28"/>
          <w:szCs w:val="28"/>
          <w:lang w:val="en-US"/>
        </w:rPr>
        <w:t>- Vol</w:t>
      </w:r>
      <w:r w:rsidRPr="007E0F29">
        <w:rPr>
          <w:sz w:val="28"/>
          <w:szCs w:val="28"/>
        </w:rPr>
        <w:t xml:space="preserve"> </w:t>
      </w:r>
      <w:r w:rsidRPr="007E0F29">
        <w:rPr>
          <w:sz w:val="28"/>
          <w:szCs w:val="28"/>
          <w:lang w:val="en-US"/>
        </w:rPr>
        <w:t>7</w:t>
      </w:r>
      <w:r w:rsidRPr="007E0F29">
        <w:rPr>
          <w:sz w:val="28"/>
          <w:szCs w:val="28"/>
          <w:lang w:val="uk-UA"/>
        </w:rPr>
        <w:t xml:space="preserve">. – Р. 809–812.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Weinman D., Ristic M. Babesiosis. Infectious Blood Diseases of Man and Animals. –</w:t>
      </w:r>
      <w:r w:rsidRPr="007E0F29">
        <w:rPr>
          <w:sz w:val="28"/>
          <w:szCs w:val="28"/>
          <w:lang w:val="uk-UA"/>
        </w:rPr>
        <w:t xml:space="preserve"> </w:t>
      </w:r>
      <w:r w:rsidRPr="007E0F29">
        <w:rPr>
          <w:sz w:val="28"/>
          <w:szCs w:val="28"/>
          <w:lang w:val="en-US"/>
        </w:rPr>
        <w:t>New York: Academic Press,</w:t>
      </w:r>
      <w:r w:rsidRPr="007E0F29">
        <w:rPr>
          <w:sz w:val="28"/>
          <w:szCs w:val="28"/>
          <w:lang w:val="uk-UA"/>
        </w:rPr>
        <w:t xml:space="preserve"> </w:t>
      </w:r>
      <w:r w:rsidRPr="007E0F29">
        <w:rPr>
          <w:sz w:val="28"/>
          <w:szCs w:val="28"/>
          <w:lang w:val="en-US"/>
        </w:rPr>
        <w:t>1968.</w:t>
      </w:r>
      <w:r w:rsidRPr="007E0F29">
        <w:rPr>
          <w:sz w:val="28"/>
          <w:szCs w:val="28"/>
          <w:lang w:val="uk-UA"/>
        </w:rPr>
        <w:t xml:space="preserve"> – Р.</w:t>
      </w:r>
      <w:r w:rsidRPr="007E0F29">
        <w:rPr>
          <w:sz w:val="28"/>
          <w:szCs w:val="28"/>
          <w:lang w:val="en-US"/>
        </w:rPr>
        <w:t xml:space="preserve"> 219–268.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Babesiosis humana en un paciente espienectomizado</w:t>
      </w:r>
      <w:r w:rsidRPr="007E0F29">
        <w:rPr>
          <w:sz w:val="28"/>
          <w:szCs w:val="28"/>
          <w:lang w:val="uk-UA"/>
        </w:rPr>
        <w:t xml:space="preserve"> </w:t>
      </w:r>
      <w:r w:rsidRPr="007E0F29">
        <w:rPr>
          <w:sz w:val="28"/>
          <w:szCs w:val="28"/>
          <w:lang w:val="en-US"/>
        </w:rPr>
        <w:t xml:space="preserve">/ Miguelez M., Linares Feria M., Gonzales A. et al. </w:t>
      </w:r>
      <w:r w:rsidRPr="007E0F29">
        <w:rPr>
          <w:sz w:val="28"/>
          <w:szCs w:val="28"/>
          <w:lang w:val="uk-UA"/>
        </w:rPr>
        <w:t>//</w:t>
      </w:r>
      <w:r w:rsidRPr="007E0F29">
        <w:rPr>
          <w:sz w:val="28"/>
          <w:szCs w:val="28"/>
          <w:lang w:val="en-US"/>
        </w:rPr>
        <w:t xml:space="preserve"> Med. clm. – 1996.</w:t>
      </w:r>
      <w:r w:rsidRPr="007E0F29">
        <w:rPr>
          <w:sz w:val="28"/>
          <w:szCs w:val="28"/>
          <w:lang w:val="uk-UA"/>
        </w:rPr>
        <w:t xml:space="preserve"> </w:t>
      </w:r>
      <w:r w:rsidRPr="007E0F29">
        <w:rPr>
          <w:sz w:val="28"/>
          <w:szCs w:val="28"/>
          <w:lang w:val="en-US"/>
        </w:rPr>
        <w:t>- Vol 3</w:t>
      </w:r>
      <w:r w:rsidRPr="007E0F29">
        <w:rPr>
          <w:sz w:val="28"/>
          <w:szCs w:val="28"/>
          <w:lang w:val="uk-UA"/>
        </w:rPr>
        <w:t xml:space="preserve">. – Р. </w:t>
      </w:r>
      <w:r w:rsidRPr="007E0F29">
        <w:rPr>
          <w:sz w:val="28"/>
          <w:szCs w:val="28"/>
          <w:lang w:val="en-US"/>
        </w:rPr>
        <w:t xml:space="preserve">427–429.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uk-UA"/>
        </w:rPr>
        <w:lastRenderedPageBreak/>
        <w:t xml:space="preserve"> </w:t>
      </w:r>
      <w:r w:rsidRPr="007E0F29">
        <w:rPr>
          <w:sz w:val="28"/>
          <w:szCs w:val="28"/>
          <w:lang w:val="en-US"/>
        </w:rPr>
        <w:t xml:space="preserve">Brasseur P., Lecoublet S., Kapel N. Quinine in the treatment of </w:t>
      </w:r>
      <w:r w:rsidRPr="007E0F29">
        <w:rPr>
          <w:i/>
          <w:sz w:val="28"/>
          <w:szCs w:val="28"/>
          <w:lang w:val="en-US"/>
        </w:rPr>
        <w:t>Babesia divergens</w:t>
      </w:r>
      <w:r w:rsidRPr="007E0F29">
        <w:rPr>
          <w:sz w:val="28"/>
          <w:szCs w:val="28"/>
          <w:lang w:val="en-US"/>
        </w:rPr>
        <w:t xml:space="preserve"> infections in humans // Eur. J. Clin. Microbiol. Infect. Dis.</w:t>
      </w:r>
      <w:r w:rsidRPr="007E0F29">
        <w:rPr>
          <w:sz w:val="28"/>
          <w:szCs w:val="28"/>
        </w:rPr>
        <w:t xml:space="preserve"> –</w:t>
      </w:r>
      <w:r w:rsidRPr="007E0F29">
        <w:rPr>
          <w:sz w:val="28"/>
          <w:szCs w:val="28"/>
          <w:lang w:val="en-US"/>
        </w:rPr>
        <w:t xml:space="preserve"> 1996. </w:t>
      </w:r>
      <w:r w:rsidRPr="007E0F29">
        <w:rPr>
          <w:sz w:val="28"/>
          <w:szCs w:val="28"/>
          <w:lang w:val="uk-UA"/>
        </w:rPr>
        <w:t>–</w:t>
      </w:r>
      <w:r w:rsidRPr="007E0F29">
        <w:rPr>
          <w:sz w:val="28"/>
          <w:szCs w:val="28"/>
          <w:lang w:val="en-US"/>
        </w:rPr>
        <w:t xml:space="preserve"> Vol. 15. – P. 840–841.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Falagas Matthew Е., Klempner Mark S. Babesiosis in patients with AIDS: A chronic infection presenting as fever of unknown origin</w:t>
      </w:r>
      <w:r w:rsidRPr="007E0F29">
        <w:rPr>
          <w:sz w:val="28"/>
          <w:szCs w:val="28"/>
          <w:lang w:val="uk-UA"/>
        </w:rPr>
        <w:t xml:space="preserve"> // </w:t>
      </w:r>
      <w:r w:rsidRPr="007E0F29">
        <w:rPr>
          <w:sz w:val="28"/>
          <w:szCs w:val="28"/>
          <w:lang w:val="en-US"/>
        </w:rPr>
        <w:t>Clin. Infec. Diseases. – 1996</w:t>
      </w:r>
      <w:r w:rsidRPr="007E0F29">
        <w:rPr>
          <w:sz w:val="28"/>
          <w:szCs w:val="28"/>
          <w:lang w:val="uk-UA"/>
        </w:rPr>
        <w:t xml:space="preserve">. </w:t>
      </w:r>
      <w:r w:rsidRPr="007E0F29">
        <w:rPr>
          <w:sz w:val="28"/>
          <w:szCs w:val="28"/>
          <w:lang w:val="en-US"/>
        </w:rPr>
        <w:t>- Vol</w:t>
      </w:r>
      <w:r w:rsidRPr="007E0F29">
        <w:rPr>
          <w:sz w:val="28"/>
          <w:szCs w:val="28"/>
        </w:rPr>
        <w:t xml:space="preserve"> </w:t>
      </w:r>
      <w:r w:rsidRPr="007E0F29">
        <w:rPr>
          <w:sz w:val="28"/>
          <w:szCs w:val="28"/>
          <w:lang w:val="en-US"/>
        </w:rPr>
        <w:t>11</w:t>
      </w:r>
      <w:r w:rsidRPr="007E0F29">
        <w:rPr>
          <w:sz w:val="28"/>
          <w:szCs w:val="28"/>
          <w:lang w:val="uk-UA"/>
        </w:rPr>
        <w:t>. – Р.</w:t>
      </w:r>
      <w:r w:rsidRPr="007E0F29">
        <w:rPr>
          <w:sz w:val="28"/>
          <w:szCs w:val="28"/>
          <w:lang w:val="en-US"/>
        </w:rPr>
        <w:t>809–812.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Лестокар Ф. Пироплазмозы овец и коз. – М.: Сельхозгиз</w:t>
      </w:r>
      <w:r w:rsidRPr="007E0F29">
        <w:rPr>
          <w:sz w:val="28"/>
          <w:szCs w:val="28"/>
          <w:lang w:val="uk-UA"/>
        </w:rPr>
        <w:t xml:space="preserve">, </w:t>
      </w:r>
      <w:r w:rsidRPr="007E0F29">
        <w:rPr>
          <w:sz w:val="28"/>
          <w:szCs w:val="28"/>
        </w:rPr>
        <w:t>1930</w:t>
      </w:r>
      <w:r w:rsidRPr="007E0F29">
        <w:rPr>
          <w:sz w:val="28"/>
          <w:szCs w:val="28"/>
          <w:lang w:val="uk-UA"/>
        </w:rPr>
        <w:t>.</w:t>
      </w:r>
      <w:r w:rsidRPr="007E0F29">
        <w:rPr>
          <w:sz w:val="28"/>
          <w:szCs w:val="28"/>
        </w:rPr>
        <w:t xml:space="preserve"> – </w:t>
      </w:r>
      <w:r>
        <w:rPr>
          <w:sz w:val="28"/>
          <w:szCs w:val="28"/>
        </w:rPr>
        <w:br/>
      </w:r>
      <w:r w:rsidRPr="007E0F29">
        <w:rPr>
          <w:sz w:val="28"/>
          <w:szCs w:val="28"/>
        </w:rPr>
        <w:t>80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Артеменко Л.П., Іваненко П.І. Кровопаразитарні хвороби жуйних. </w:t>
      </w:r>
      <w:r w:rsidRPr="007E0F29">
        <w:rPr>
          <w:sz w:val="28"/>
          <w:szCs w:val="28"/>
        </w:rPr>
        <w:t xml:space="preserve">– </w:t>
      </w:r>
      <w:r w:rsidRPr="007E0F29">
        <w:rPr>
          <w:sz w:val="28"/>
          <w:szCs w:val="28"/>
          <w:lang w:val="uk-UA"/>
        </w:rPr>
        <w:t>К.: Урожай</w:t>
      </w:r>
      <w:r w:rsidRPr="007E0F29">
        <w:rPr>
          <w:sz w:val="28"/>
          <w:szCs w:val="28"/>
        </w:rPr>
        <w:t>,</w:t>
      </w:r>
      <w:r w:rsidRPr="007E0F29">
        <w:rPr>
          <w:sz w:val="28"/>
          <w:szCs w:val="28"/>
          <w:lang w:val="uk-UA"/>
        </w:rPr>
        <w:t xml:space="preserve"> 1977. – 95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rPr>
        <w:t xml:space="preserve">Агаев </w:t>
      </w:r>
      <w:r w:rsidRPr="007E0F29">
        <w:rPr>
          <w:sz w:val="28"/>
          <w:szCs w:val="28"/>
          <w:lang w:val="uk-UA"/>
        </w:rPr>
        <w:t>А.А.</w:t>
      </w:r>
      <w:r w:rsidRPr="007E0F29">
        <w:rPr>
          <w:sz w:val="28"/>
          <w:szCs w:val="28"/>
        </w:rPr>
        <w:t>, Мирзамбеков К.Д. Взаимодействие возбудителей при смешанных инвазиях, вызываемых паразитами</w:t>
      </w:r>
      <w:r w:rsidRPr="007E0F29">
        <w:rPr>
          <w:sz w:val="28"/>
          <w:szCs w:val="28"/>
          <w:lang w:val="uk-UA"/>
        </w:rPr>
        <w:t xml:space="preserve"> </w:t>
      </w:r>
      <w:r w:rsidRPr="007E0F29">
        <w:rPr>
          <w:sz w:val="28"/>
          <w:szCs w:val="28"/>
        </w:rPr>
        <w:t>// Материалы ІІ всесоюзного съезда протозоологов. – К.</w:t>
      </w:r>
      <w:r w:rsidRPr="007E0F29">
        <w:rPr>
          <w:sz w:val="28"/>
          <w:szCs w:val="28"/>
          <w:lang w:val="uk-UA"/>
        </w:rPr>
        <w:t>,</w:t>
      </w:r>
      <w:r w:rsidRPr="007E0F29">
        <w:rPr>
          <w:sz w:val="28"/>
          <w:szCs w:val="28"/>
        </w:rPr>
        <w:t xml:space="preserve"> 1976</w:t>
      </w:r>
      <w:r w:rsidRPr="007E0F29">
        <w:rPr>
          <w:sz w:val="28"/>
          <w:szCs w:val="28"/>
          <w:lang w:val="uk-UA"/>
        </w:rPr>
        <w:t>. – С</w:t>
      </w:r>
      <w:r w:rsidRPr="007E0F29">
        <w:rPr>
          <w:sz w:val="28"/>
          <w:szCs w:val="28"/>
        </w:rPr>
        <w:t>. 7– 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Гасанова Азада Нураддин. Разработать и внедрить эффективную комплексную систему мероприятий по терапии и профилактике анаплазмоза и смешанной инвазии мелкого рогатого скота: Автореф. дис... канд. вет. наук. </w:t>
      </w:r>
      <w:r w:rsidRPr="007E0F29">
        <w:rPr>
          <w:sz w:val="28"/>
          <w:szCs w:val="28"/>
          <w:lang w:val="uk-UA"/>
        </w:rPr>
        <w:t xml:space="preserve">– </w:t>
      </w:r>
      <w:r w:rsidRPr="007E0F29">
        <w:rPr>
          <w:sz w:val="28"/>
          <w:szCs w:val="28"/>
        </w:rPr>
        <w:t>Баку</w:t>
      </w:r>
      <w:r w:rsidRPr="007E0F29">
        <w:rPr>
          <w:sz w:val="28"/>
          <w:szCs w:val="28"/>
          <w:lang w:val="uk-UA"/>
        </w:rPr>
        <w:t>,</w:t>
      </w:r>
      <w:r w:rsidRPr="007E0F29">
        <w:rPr>
          <w:sz w:val="28"/>
          <w:szCs w:val="28"/>
        </w:rPr>
        <w:t xml:space="preserve"> 1992</w:t>
      </w:r>
      <w:r w:rsidRPr="007E0F29">
        <w:rPr>
          <w:sz w:val="28"/>
          <w:szCs w:val="28"/>
          <w:lang w:val="uk-UA"/>
        </w:rPr>
        <w:t xml:space="preserve">. – </w:t>
      </w:r>
      <w:r w:rsidRPr="007E0F29">
        <w:rPr>
          <w:sz w:val="28"/>
          <w:szCs w:val="28"/>
        </w:rPr>
        <w:t>26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rPr>
        <w:t>Дзасохов Г.С. Профилактика протозойных болезней животных.</w:t>
      </w:r>
      <w:r w:rsidRPr="007E0F29">
        <w:rPr>
          <w:sz w:val="28"/>
          <w:szCs w:val="28"/>
          <w:lang w:val="uk-UA"/>
        </w:rPr>
        <w:t xml:space="preserve"> –</w:t>
      </w:r>
      <w:r w:rsidRPr="007E0F29">
        <w:rPr>
          <w:sz w:val="28"/>
          <w:szCs w:val="28"/>
        </w:rPr>
        <w:t xml:space="preserve"> М.: Колос,</w:t>
      </w:r>
      <w:r w:rsidRPr="007E0F29">
        <w:rPr>
          <w:sz w:val="28"/>
          <w:szCs w:val="28"/>
          <w:lang w:val="uk-UA"/>
        </w:rPr>
        <w:t xml:space="preserve"> </w:t>
      </w:r>
      <w:r w:rsidRPr="007E0F29">
        <w:rPr>
          <w:sz w:val="28"/>
          <w:szCs w:val="28"/>
        </w:rPr>
        <w:t>1964</w:t>
      </w:r>
      <w:r w:rsidRPr="007E0F29">
        <w:rPr>
          <w:sz w:val="28"/>
          <w:szCs w:val="28"/>
          <w:lang w:val="uk-UA"/>
        </w:rPr>
        <w:t xml:space="preserve">. – </w:t>
      </w:r>
      <w:r w:rsidRPr="007E0F29">
        <w:rPr>
          <w:sz w:val="28"/>
          <w:szCs w:val="28"/>
        </w:rPr>
        <w:t>404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Соколов В.Д., Гемоспоридиозы овец в Крыму: Автореф. дис... канд. вет. наук. – Ставрополь, 1949. – 17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Карташов М.В., Нечиненний Д.К. Система боротьби з піроплазмозами овець у Кримській області // Ветеринарія: Респ. міжвід. темат. наук. зб. – К., 1971. – С. 80 – 83.</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rPr>
        <w:t xml:space="preserve">Малинин О.А. Исследования по токсикологии севина: Автореф. дис... канд. вет. наук. </w:t>
      </w:r>
      <w:r w:rsidRPr="007E0F29">
        <w:rPr>
          <w:sz w:val="28"/>
          <w:szCs w:val="28"/>
          <w:lang w:val="uk-UA"/>
        </w:rPr>
        <w:t xml:space="preserve">– </w:t>
      </w:r>
      <w:r w:rsidRPr="007E0F29">
        <w:rPr>
          <w:sz w:val="28"/>
          <w:szCs w:val="28"/>
        </w:rPr>
        <w:t>К.</w:t>
      </w:r>
      <w:r w:rsidRPr="007E0F29">
        <w:rPr>
          <w:sz w:val="28"/>
          <w:szCs w:val="28"/>
          <w:lang w:val="uk-UA"/>
        </w:rPr>
        <w:t>,</w:t>
      </w:r>
      <w:r w:rsidRPr="007E0F29">
        <w:rPr>
          <w:sz w:val="28"/>
          <w:szCs w:val="28"/>
        </w:rPr>
        <w:t>1968</w:t>
      </w:r>
      <w:r w:rsidRPr="007E0F29">
        <w:rPr>
          <w:sz w:val="28"/>
          <w:szCs w:val="28"/>
          <w:lang w:val="uk-UA"/>
        </w:rPr>
        <w:t xml:space="preserve">. – </w:t>
      </w:r>
      <w:r w:rsidRPr="007E0F29">
        <w:rPr>
          <w:sz w:val="28"/>
          <w:szCs w:val="28"/>
        </w:rPr>
        <w:t>17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rPr>
        <w:t xml:space="preserve">Ганиев И.М. Иксодовые клещи и эпизоотология пироплазмидозов и анаплазмоза овец и коз западного Прикаспия: Автореф. дис... д-ра вет. наук. </w:t>
      </w:r>
      <w:r w:rsidRPr="007E0F29">
        <w:rPr>
          <w:sz w:val="28"/>
          <w:szCs w:val="28"/>
          <w:lang w:val="uk-UA"/>
        </w:rPr>
        <w:t xml:space="preserve">– </w:t>
      </w:r>
      <w:r w:rsidRPr="007E0F29">
        <w:rPr>
          <w:sz w:val="28"/>
          <w:szCs w:val="28"/>
        </w:rPr>
        <w:t>М.</w:t>
      </w:r>
      <w:r w:rsidRPr="007E0F29">
        <w:rPr>
          <w:sz w:val="28"/>
          <w:szCs w:val="28"/>
          <w:lang w:val="uk-UA"/>
        </w:rPr>
        <w:t xml:space="preserve">, </w:t>
      </w:r>
      <w:r w:rsidRPr="007E0F29">
        <w:rPr>
          <w:sz w:val="28"/>
          <w:szCs w:val="28"/>
        </w:rPr>
        <w:t>1970</w:t>
      </w:r>
      <w:r w:rsidRPr="007E0F29">
        <w:rPr>
          <w:sz w:val="28"/>
          <w:szCs w:val="28"/>
          <w:lang w:val="uk-UA"/>
        </w:rPr>
        <w:t xml:space="preserve">. – </w:t>
      </w:r>
      <w:r w:rsidRPr="007E0F29">
        <w:rPr>
          <w:sz w:val="28"/>
          <w:szCs w:val="28"/>
        </w:rPr>
        <w:t>35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rPr>
        <w:lastRenderedPageBreak/>
        <w:t>Вечеркин С.С., Дуйшеев А.Д. Применение корала, фталофоса и севина для борьбы с клещами –</w:t>
      </w:r>
      <w:r w:rsidRPr="007E0F29">
        <w:rPr>
          <w:sz w:val="28"/>
          <w:szCs w:val="28"/>
          <w:lang w:val="uk-UA"/>
        </w:rPr>
        <w:t xml:space="preserve"> </w:t>
      </w:r>
      <w:r w:rsidRPr="007E0F29">
        <w:rPr>
          <w:sz w:val="28"/>
          <w:szCs w:val="28"/>
        </w:rPr>
        <w:t>переносчиками кровопаразитарных болезней. // Труды ВИЭВ</w:t>
      </w:r>
      <w:r w:rsidRPr="007E0F29">
        <w:rPr>
          <w:sz w:val="28"/>
          <w:szCs w:val="28"/>
          <w:lang w:val="uk-UA"/>
        </w:rPr>
        <w:t xml:space="preserve">. – </w:t>
      </w:r>
      <w:r w:rsidRPr="007E0F29">
        <w:rPr>
          <w:sz w:val="28"/>
          <w:szCs w:val="28"/>
        </w:rPr>
        <w:t>М., 1970</w:t>
      </w:r>
      <w:r w:rsidRPr="007E0F29">
        <w:rPr>
          <w:sz w:val="28"/>
          <w:szCs w:val="28"/>
          <w:lang w:val="uk-UA"/>
        </w:rPr>
        <w:t>. –</w:t>
      </w:r>
      <w:r w:rsidRPr="007E0F29">
        <w:rPr>
          <w:sz w:val="28"/>
          <w:szCs w:val="28"/>
        </w:rPr>
        <w:t xml:space="preserve"> Т. 38</w:t>
      </w:r>
      <w:r w:rsidRPr="007E0F29">
        <w:rPr>
          <w:sz w:val="28"/>
          <w:szCs w:val="28"/>
          <w:lang w:val="uk-UA"/>
        </w:rPr>
        <w:t xml:space="preserve">. – </w:t>
      </w:r>
      <w:r w:rsidRPr="007E0F29">
        <w:rPr>
          <w:sz w:val="28"/>
          <w:szCs w:val="28"/>
        </w:rPr>
        <w:t>С. 233–239.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rPr>
        <w:t>Малинин О.А., Хмельницкий Г.А., Куцан А.Т. Ветеринарная токсикология. – Корсунь-Шевченковский, 2002. – 464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Хмельницький Г.О., Хоменко В.С., Канюка О.І. Ветеринарна фармакологія. – Х.: Парітет, 1995. – 480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 xml:space="preserve">Koelle G.B. Pharmacology of organophosphates </w:t>
      </w:r>
      <w:r w:rsidRPr="007E0F29">
        <w:rPr>
          <w:sz w:val="28"/>
          <w:szCs w:val="28"/>
          <w:lang w:val="uk-UA"/>
        </w:rPr>
        <w:t>//</w:t>
      </w:r>
      <w:r w:rsidRPr="007E0F29">
        <w:rPr>
          <w:sz w:val="28"/>
          <w:szCs w:val="28"/>
          <w:lang w:val="en-US"/>
        </w:rPr>
        <w:t xml:space="preserve"> J Appi Toxicol</w:t>
      </w:r>
      <w:r w:rsidRPr="007E0F29">
        <w:rPr>
          <w:sz w:val="28"/>
          <w:szCs w:val="28"/>
          <w:lang w:val="uk-UA"/>
        </w:rPr>
        <w:t xml:space="preserve">. – 1994. – </w:t>
      </w:r>
      <w:r w:rsidRPr="007E0F29">
        <w:rPr>
          <w:sz w:val="28"/>
          <w:szCs w:val="28"/>
          <w:lang w:val="en-US"/>
        </w:rPr>
        <w:t xml:space="preserve">Vol. </w:t>
      </w:r>
      <w:r w:rsidRPr="007E0F29">
        <w:rPr>
          <w:sz w:val="28"/>
          <w:szCs w:val="28"/>
          <w:lang w:val="uk-UA"/>
        </w:rPr>
        <w:t>14. – Р. 105–109.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Roder J.D. Veterinary toxicology.– Boston</w:t>
      </w:r>
      <w:r w:rsidRPr="007E0F29">
        <w:rPr>
          <w:sz w:val="28"/>
          <w:szCs w:val="28"/>
        </w:rPr>
        <w:t>:</w:t>
      </w:r>
      <w:r w:rsidRPr="007E0F29">
        <w:rPr>
          <w:sz w:val="28"/>
          <w:szCs w:val="28"/>
          <w:lang w:val="en-US"/>
        </w:rPr>
        <w:t xml:space="preserve"> Oxford Auckland, 2003. – 416 p.</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Якимов В.Л. Болезни домашних животных вызванные простейшими. – М.: Гос изд-во с.-х. лит-ры, 1931. – 480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Вечоркин С.С. Опыты иммунизации овец против бабезиеллоза // </w:t>
      </w:r>
      <w:r w:rsidRPr="007E0F29">
        <w:rPr>
          <w:sz w:val="28"/>
          <w:szCs w:val="28"/>
          <w:lang w:val="uk-UA"/>
        </w:rPr>
        <w:t>А</w:t>
      </w:r>
      <w:r w:rsidRPr="007E0F29">
        <w:rPr>
          <w:sz w:val="28"/>
          <w:szCs w:val="28"/>
        </w:rPr>
        <w:t>втореф.</w:t>
      </w:r>
      <w:r w:rsidRPr="007E0F29">
        <w:rPr>
          <w:sz w:val="28"/>
          <w:szCs w:val="28"/>
          <w:lang w:val="uk-UA"/>
        </w:rPr>
        <w:t xml:space="preserve"> дис... канд. вет. наук. –</w:t>
      </w:r>
      <w:r w:rsidRPr="007E0F29">
        <w:rPr>
          <w:sz w:val="28"/>
          <w:szCs w:val="28"/>
        </w:rPr>
        <w:t xml:space="preserve"> М., 1954</w:t>
      </w:r>
      <w:r w:rsidRPr="007E0F29">
        <w:rPr>
          <w:sz w:val="28"/>
          <w:szCs w:val="28"/>
          <w:lang w:val="uk-UA"/>
        </w:rPr>
        <w:t xml:space="preserve">. – С. </w:t>
      </w:r>
      <w:r w:rsidRPr="007E0F29">
        <w:rPr>
          <w:sz w:val="28"/>
          <w:szCs w:val="28"/>
        </w:rPr>
        <w:t>18.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Степанова Н.И. К вопросу эпизоотологии бабезиеллоза овец</w:t>
      </w:r>
      <w:r w:rsidRPr="007E0F29">
        <w:rPr>
          <w:sz w:val="28"/>
          <w:szCs w:val="28"/>
          <w:lang w:val="uk-UA"/>
        </w:rPr>
        <w:t xml:space="preserve"> </w:t>
      </w:r>
      <w:r w:rsidRPr="007E0F29">
        <w:rPr>
          <w:sz w:val="28"/>
          <w:szCs w:val="28"/>
        </w:rPr>
        <w:t>//</w:t>
      </w:r>
      <w:r w:rsidRPr="007E0F29">
        <w:rPr>
          <w:sz w:val="28"/>
          <w:szCs w:val="28"/>
          <w:lang w:val="uk-UA"/>
        </w:rPr>
        <w:t xml:space="preserve"> </w:t>
      </w:r>
      <w:r w:rsidRPr="007E0F29">
        <w:rPr>
          <w:sz w:val="28"/>
          <w:szCs w:val="28"/>
        </w:rPr>
        <w:t xml:space="preserve">Труды ВИЭВ. </w:t>
      </w:r>
      <w:r w:rsidRPr="007E0F29">
        <w:rPr>
          <w:sz w:val="28"/>
          <w:szCs w:val="28"/>
          <w:lang w:val="uk-UA"/>
        </w:rPr>
        <w:t>–</w:t>
      </w:r>
      <w:r w:rsidRPr="007E0F29">
        <w:rPr>
          <w:sz w:val="28"/>
          <w:szCs w:val="28"/>
        </w:rPr>
        <w:t xml:space="preserve"> М., 1957</w:t>
      </w:r>
      <w:r w:rsidRPr="007E0F29">
        <w:rPr>
          <w:sz w:val="28"/>
          <w:szCs w:val="28"/>
          <w:lang w:val="uk-UA"/>
        </w:rPr>
        <w:t>. –</w:t>
      </w:r>
      <w:r w:rsidRPr="007E0F29">
        <w:rPr>
          <w:sz w:val="28"/>
          <w:szCs w:val="28"/>
        </w:rPr>
        <w:t xml:space="preserve"> Т. ХХІ</w:t>
      </w:r>
      <w:r w:rsidRPr="007E0F29">
        <w:rPr>
          <w:sz w:val="28"/>
          <w:szCs w:val="28"/>
          <w:lang w:val="uk-UA"/>
        </w:rPr>
        <w:t>. – С</w:t>
      </w:r>
      <w:r w:rsidRPr="007E0F29">
        <w:rPr>
          <w:sz w:val="28"/>
          <w:szCs w:val="28"/>
        </w:rPr>
        <w:t>. 123–141.</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rPr>
      </w:pPr>
      <w:r w:rsidRPr="007E0F29">
        <w:rPr>
          <w:rFonts w:ascii="Times New Roman" w:hAnsi="Times New Roman" w:cs="Times New Roman"/>
          <w:sz w:val="28"/>
          <w:szCs w:val="28"/>
        </w:rPr>
        <w:t>Судаченков В.В. Вопросы иммунитета и вакцинации при бабезиеллозе крупного рогатого скота.</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rPr>
        <w:t>//</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rPr>
        <w:t xml:space="preserve">Протозойные болезни домашних животных: Труды ВИЭВ. </w:t>
      </w:r>
      <w:r w:rsidRPr="007E0F29">
        <w:rPr>
          <w:rFonts w:ascii="Times New Roman" w:hAnsi="Times New Roman" w:cs="Times New Roman"/>
          <w:sz w:val="28"/>
          <w:szCs w:val="28"/>
          <w:lang w:val="uk-UA"/>
        </w:rPr>
        <w:t>–</w:t>
      </w:r>
      <w:r w:rsidRPr="007E0F29">
        <w:rPr>
          <w:rFonts w:ascii="Times New Roman" w:hAnsi="Times New Roman" w:cs="Times New Roman"/>
          <w:sz w:val="28"/>
          <w:szCs w:val="28"/>
        </w:rPr>
        <w:t xml:space="preserve"> М.</w:t>
      </w:r>
      <w:r w:rsidRPr="007E0F29">
        <w:rPr>
          <w:rFonts w:ascii="Times New Roman" w:hAnsi="Times New Roman" w:cs="Times New Roman"/>
          <w:sz w:val="28"/>
          <w:szCs w:val="28"/>
          <w:lang w:val="uk-UA"/>
        </w:rPr>
        <w:t>,</w:t>
      </w:r>
      <w:r w:rsidRPr="007E0F29">
        <w:rPr>
          <w:rFonts w:ascii="Times New Roman" w:hAnsi="Times New Roman" w:cs="Times New Roman"/>
          <w:sz w:val="28"/>
          <w:szCs w:val="28"/>
        </w:rPr>
        <w:t xml:space="preserve"> 1963</w:t>
      </w:r>
      <w:r w:rsidRPr="007E0F29">
        <w:rPr>
          <w:rFonts w:ascii="Times New Roman" w:hAnsi="Times New Roman" w:cs="Times New Roman"/>
          <w:sz w:val="28"/>
          <w:szCs w:val="28"/>
          <w:lang w:val="uk-UA"/>
        </w:rPr>
        <w:t>. – Т</w:t>
      </w:r>
      <w:r w:rsidRPr="007E0F29">
        <w:rPr>
          <w:rFonts w:ascii="Times New Roman" w:hAnsi="Times New Roman" w:cs="Times New Roman"/>
          <w:sz w:val="28"/>
          <w:szCs w:val="28"/>
        </w:rPr>
        <w:t xml:space="preserve">. XXVIII. – </w:t>
      </w:r>
      <w:r w:rsidRPr="007E0F29">
        <w:rPr>
          <w:rFonts w:ascii="Times New Roman" w:hAnsi="Times New Roman" w:cs="Times New Roman"/>
          <w:sz w:val="28"/>
          <w:szCs w:val="28"/>
          <w:lang w:val="uk-UA"/>
        </w:rPr>
        <w:t>С</w:t>
      </w:r>
      <w:r w:rsidRPr="007E0F29">
        <w:rPr>
          <w:rFonts w:ascii="Times New Roman" w:hAnsi="Times New Roman" w:cs="Times New Roman"/>
          <w:sz w:val="28"/>
          <w:szCs w:val="28"/>
        </w:rPr>
        <w:t>.177–183.</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rPr>
      </w:pPr>
      <w:r w:rsidRPr="007E0F29">
        <w:rPr>
          <w:rFonts w:ascii="Times New Roman" w:hAnsi="Times New Roman" w:cs="Times New Roman"/>
          <w:sz w:val="28"/>
          <w:szCs w:val="28"/>
        </w:rPr>
        <w:t>Колабський Н.А. Опыты по иммунизации крупного рогатого скота при бабезиеллозе // Труды ВИЭВ</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rPr>
        <w:t>М.</w:t>
      </w:r>
      <w:r w:rsidRPr="007E0F29">
        <w:rPr>
          <w:rFonts w:ascii="Times New Roman" w:hAnsi="Times New Roman" w:cs="Times New Roman"/>
          <w:sz w:val="28"/>
          <w:szCs w:val="28"/>
          <w:lang w:val="uk-UA"/>
        </w:rPr>
        <w:t>,</w:t>
      </w:r>
      <w:r w:rsidRPr="007E0F29">
        <w:rPr>
          <w:rFonts w:ascii="Times New Roman" w:hAnsi="Times New Roman" w:cs="Times New Roman"/>
          <w:sz w:val="28"/>
          <w:szCs w:val="28"/>
        </w:rPr>
        <w:t xml:space="preserve"> 1954</w:t>
      </w:r>
      <w:r w:rsidRPr="007E0F29">
        <w:rPr>
          <w:rFonts w:ascii="Times New Roman" w:hAnsi="Times New Roman" w:cs="Times New Roman"/>
          <w:sz w:val="28"/>
          <w:szCs w:val="28"/>
          <w:lang w:val="uk-UA"/>
        </w:rPr>
        <w:t>. – Т</w:t>
      </w:r>
      <w:r w:rsidRPr="007E0F29">
        <w:rPr>
          <w:rFonts w:ascii="Times New Roman" w:hAnsi="Times New Roman" w:cs="Times New Roman"/>
          <w:sz w:val="28"/>
          <w:szCs w:val="28"/>
        </w:rPr>
        <w:t xml:space="preserve">. </w:t>
      </w:r>
      <w:r w:rsidRPr="007E0F29">
        <w:rPr>
          <w:rFonts w:ascii="Times New Roman" w:hAnsi="Times New Roman" w:cs="Times New Roman"/>
          <w:sz w:val="28"/>
          <w:szCs w:val="28"/>
          <w:lang w:val="uk-UA"/>
        </w:rPr>
        <w:t>14. – С</w:t>
      </w:r>
      <w:r w:rsidRPr="007E0F29">
        <w:rPr>
          <w:rFonts w:ascii="Times New Roman" w:hAnsi="Times New Roman" w:cs="Times New Roman"/>
          <w:sz w:val="28"/>
          <w:szCs w:val="28"/>
        </w:rPr>
        <w:t>.5 – 25.</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Ли П.Н. Изучение иммунобиологических свойств штаммов </w:t>
      </w:r>
      <w:r w:rsidRPr="007E0F29">
        <w:rPr>
          <w:i/>
          <w:sz w:val="28"/>
          <w:szCs w:val="28"/>
          <w:lang w:val="en-US"/>
        </w:rPr>
        <w:t>Piroplasma</w:t>
      </w:r>
      <w:r w:rsidRPr="007E0F29">
        <w:rPr>
          <w:i/>
          <w:sz w:val="28"/>
          <w:szCs w:val="28"/>
        </w:rPr>
        <w:t xml:space="preserve"> </w:t>
      </w:r>
      <w:r w:rsidRPr="007E0F29">
        <w:rPr>
          <w:i/>
          <w:sz w:val="28"/>
          <w:szCs w:val="28"/>
          <w:lang w:val="en-US"/>
        </w:rPr>
        <w:t>bigeminum</w:t>
      </w:r>
      <w:r w:rsidRPr="007E0F29">
        <w:rPr>
          <w:sz w:val="28"/>
          <w:szCs w:val="28"/>
        </w:rPr>
        <w:t xml:space="preserve"> и </w:t>
      </w:r>
      <w:r w:rsidRPr="007E0F29">
        <w:rPr>
          <w:i/>
          <w:sz w:val="28"/>
          <w:szCs w:val="28"/>
          <w:lang w:val="en-US"/>
        </w:rPr>
        <w:t>Babesiella</w:t>
      </w:r>
      <w:r w:rsidRPr="007E0F29">
        <w:rPr>
          <w:i/>
          <w:sz w:val="28"/>
          <w:szCs w:val="28"/>
        </w:rPr>
        <w:t xml:space="preserve"> </w:t>
      </w:r>
      <w:r w:rsidRPr="007E0F29">
        <w:rPr>
          <w:i/>
          <w:sz w:val="28"/>
          <w:szCs w:val="28"/>
          <w:lang w:val="en-US"/>
        </w:rPr>
        <w:t>colchica</w:t>
      </w:r>
      <w:r w:rsidRPr="007E0F29">
        <w:rPr>
          <w:sz w:val="28"/>
          <w:szCs w:val="28"/>
        </w:rPr>
        <w:t>, происходящие из различных областей Узбекской ССР // Протозойные болезни домашних животных: Труды ВИЭВ</w:t>
      </w:r>
      <w:r w:rsidRPr="007E0F29">
        <w:rPr>
          <w:sz w:val="28"/>
          <w:szCs w:val="28"/>
          <w:lang w:val="uk-UA"/>
        </w:rPr>
        <w:t>. – –</w:t>
      </w:r>
      <w:r w:rsidRPr="007E0F29">
        <w:rPr>
          <w:sz w:val="28"/>
          <w:szCs w:val="28"/>
        </w:rPr>
        <w:t xml:space="preserve"> М.</w:t>
      </w:r>
      <w:r w:rsidRPr="007E0F29">
        <w:rPr>
          <w:sz w:val="28"/>
          <w:szCs w:val="28"/>
          <w:lang w:val="uk-UA"/>
        </w:rPr>
        <w:t xml:space="preserve">, </w:t>
      </w:r>
      <w:r w:rsidRPr="007E0F29">
        <w:rPr>
          <w:sz w:val="28"/>
          <w:szCs w:val="28"/>
        </w:rPr>
        <w:t>1963</w:t>
      </w:r>
      <w:r w:rsidRPr="007E0F29">
        <w:rPr>
          <w:sz w:val="28"/>
          <w:szCs w:val="28"/>
          <w:lang w:val="uk-UA"/>
        </w:rPr>
        <w:t>. – Т</w:t>
      </w:r>
      <w:r w:rsidRPr="007E0F29">
        <w:rPr>
          <w:sz w:val="28"/>
          <w:szCs w:val="28"/>
        </w:rPr>
        <w:t xml:space="preserve">. </w:t>
      </w:r>
      <w:r w:rsidRPr="007E0F29">
        <w:rPr>
          <w:sz w:val="28"/>
          <w:szCs w:val="28"/>
          <w:lang w:val="uk-UA"/>
        </w:rPr>
        <w:t>28. –</w:t>
      </w:r>
      <w:r w:rsidRPr="007E0F29">
        <w:rPr>
          <w:sz w:val="28"/>
          <w:szCs w:val="28"/>
        </w:rPr>
        <w:t xml:space="preserve"> С. 184–192.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Заблоцкий В.Т. Основные итоги научных исследований по разработке средств и методов диагностики, борьбы и профилактики протозойных болезней животных в России.</w:t>
      </w:r>
      <w:r w:rsidRPr="007E0F29">
        <w:rPr>
          <w:sz w:val="28"/>
          <w:szCs w:val="28"/>
          <w:lang w:val="uk-UA"/>
        </w:rPr>
        <w:t xml:space="preserve"> </w:t>
      </w:r>
      <w:r w:rsidRPr="007E0F29">
        <w:rPr>
          <w:sz w:val="28"/>
          <w:szCs w:val="28"/>
        </w:rPr>
        <w:t>// Вестник ветеринарии</w:t>
      </w:r>
      <w:r w:rsidRPr="007E0F29">
        <w:rPr>
          <w:sz w:val="28"/>
          <w:szCs w:val="28"/>
          <w:lang w:val="uk-UA"/>
        </w:rPr>
        <w:t xml:space="preserve">. – </w:t>
      </w:r>
      <w:r w:rsidRPr="007E0F29">
        <w:rPr>
          <w:sz w:val="28"/>
          <w:szCs w:val="28"/>
        </w:rPr>
        <w:t>1998</w:t>
      </w:r>
      <w:r w:rsidRPr="007E0F29">
        <w:rPr>
          <w:sz w:val="28"/>
          <w:szCs w:val="28"/>
          <w:lang w:val="uk-UA"/>
        </w:rPr>
        <w:t xml:space="preserve">. – </w:t>
      </w:r>
      <w:r w:rsidRPr="007E0F29">
        <w:rPr>
          <w:sz w:val="28"/>
          <w:szCs w:val="28"/>
        </w:rPr>
        <w:t>№ 7: Материалы конф. ВИЭВ, 11–12 нояб. 1997 г. – С. 11-15</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lastRenderedPageBreak/>
        <w:t xml:space="preserve">Казаков Н.А. Вирулентность и иммуногенные свойства различных штаммов </w:t>
      </w:r>
      <w:r w:rsidRPr="007E0F29">
        <w:rPr>
          <w:i/>
          <w:sz w:val="28"/>
          <w:szCs w:val="28"/>
          <w:lang w:val="en-US"/>
        </w:rPr>
        <w:t>Anaplasma</w:t>
      </w:r>
      <w:r w:rsidRPr="007E0F29">
        <w:rPr>
          <w:i/>
          <w:sz w:val="28"/>
          <w:szCs w:val="28"/>
        </w:rPr>
        <w:t xml:space="preserve"> </w:t>
      </w:r>
      <w:r w:rsidRPr="007E0F29">
        <w:rPr>
          <w:i/>
          <w:sz w:val="28"/>
          <w:szCs w:val="28"/>
          <w:lang w:val="en-US"/>
        </w:rPr>
        <w:t>ovis</w:t>
      </w:r>
      <w:r w:rsidRPr="007E0F29">
        <w:rPr>
          <w:sz w:val="28"/>
          <w:szCs w:val="28"/>
        </w:rPr>
        <w:t xml:space="preserve">. </w:t>
      </w:r>
      <w:r w:rsidRPr="007E0F29">
        <w:rPr>
          <w:sz w:val="28"/>
          <w:szCs w:val="28"/>
          <w:lang w:val="uk-UA"/>
        </w:rPr>
        <w:t xml:space="preserve">// </w:t>
      </w:r>
      <w:r w:rsidRPr="007E0F29">
        <w:rPr>
          <w:sz w:val="28"/>
          <w:szCs w:val="28"/>
        </w:rPr>
        <w:t>Бюллетень ВИЭВ.</w:t>
      </w:r>
      <w:r w:rsidRPr="007E0F29">
        <w:rPr>
          <w:sz w:val="28"/>
          <w:szCs w:val="28"/>
          <w:lang w:val="uk-UA"/>
        </w:rPr>
        <w:t xml:space="preserve"> – </w:t>
      </w:r>
      <w:r w:rsidRPr="007E0F29">
        <w:rPr>
          <w:sz w:val="28"/>
          <w:szCs w:val="28"/>
        </w:rPr>
        <w:t>М., 1974</w:t>
      </w:r>
      <w:r w:rsidRPr="007E0F29">
        <w:rPr>
          <w:sz w:val="28"/>
          <w:szCs w:val="28"/>
          <w:lang w:val="uk-UA"/>
        </w:rPr>
        <w:t>. –</w:t>
      </w:r>
      <w:r w:rsidRPr="007E0F29">
        <w:rPr>
          <w:sz w:val="28"/>
          <w:szCs w:val="28"/>
        </w:rPr>
        <w:t xml:space="preserve"> Вып. 18</w:t>
      </w:r>
      <w:r w:rsidRPr="007E0F29">
        <w:rPr>
          <w:sz w:val="28"/>
          <w:szCs w:val="28"/>
          <w:lang w:val="uk-UA"/>
        </w:rPr>
        <w:t>. –</w:t>
      </w:r>
      <w:r w:rsidRPr="007E0F29">
        <w:rPr>
          <w:sz w:val="28"/>
          <w:szCs w:val="28"/>
        </w:rPr>
        <w:t xml:space="preserve"> С. 48–50.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Воронин М.В. Изучение иммунобиологических свойств </w:t>
      </w:r>
      <w:r w:rsidRPr="007E0F29">
        <w:rPr>
          <w:i/>
          <w:sz w:val="28"/>
          <w:szCs w:val="28"/>
        </w:rPr>
        <w:t>Babesiella ovis</w:t>
      </w:r>
      <w:r w:rsidRPr="007E0F29">
        <w:rPr>
          <w:sz w:val="28"/>
          <w:szCs w:val="28"/>
        </w:rPr>
        <w:t xml:space="preserve"> (Babes, 1892) из Армении и Азербайджана // Труды ВИЭВ</w:t>
      </w:r>
      <w:r w:rsidRPr="007E0F29">
        <w:rPr>
          <w:sz w:val="28"/>
          <w:szCs w:val="28"/>
          <w:lang w:val="uk-UA"/>
        </w:rPr>
        <w:t xml:space="preserve">. – </w:t>
      </w:r>
      <w:r w:rsidRPr="007E0F29">
        <w:rPr>
          <w:sz w:val="28"/>
          <w:szCs w:val="28"/>
        </w:rPr>
        <w:t>М.</w:t>
      </w:r>
      <w:r w:rsidRPr="007E0F29">
        <w:rPr>
          <w:sz w:val="28"/>
          <w:szCs w:val="28"/>
          <w:lang w:val="uk-UA"/>
        </w:rPr>
        <w:t xml:space="preserve">, </w:t>
      </w:r>
      <w:r w:rsidRPr="007E0F29">
        <w:rPr>
          <w:sz w:val="28"/>
          <w:szCs w:val="28"/>
        </w:rPr>
        <w:t>1957</w:t>
      </w:r>
      <w:r w:rsidRPr="007E0F29">
        <w:rPr>
          <w:sz w:val="28"/>
          <w:szCs w:val="28"/>
          <w:lang w:val="uk-UA"/>
        </w:rPr>
        <w:t>. –</w:t>
      </w:r>
      <w:r w:rsidRPr="007E0F29">
        <w:rPr>
          <w:sz w:val="28"/>
          <w:szCs w:val="28"/>
        </w:rPr>
        <w:t xml:space="preserve"> Т. </w:t>
      </w:r>
      <w:r w:rsidRPr="007E0F29">
        <w:rPr>
          <w:sz w:val="28"/>
          <w:szCs w:val="28"/>
          <w:lang w:val="uk-UA"/>
        </w:rPr>
        <w:t>21. –</w:t>
      </w:r>
      <w:r w:rsidRPr="007E0F29">
        <w:rPr>
          <w:sz w:val="28"/>
          <w:szCs w:val="28"/>
        </w:rPr>
        <w:t xml:space="preserve"> </w:t>
      </w:r>
      <w:r w:rsidRPr="007E0F29">
        <w:rPr>
          <w:sz w:val="28"/>
          <w:szCs w:val="28"/>
          <w:lang w:val="uk-UA"/>
        </w:rPr>
        <w:t>С</w:t>
      </w:r>
      <w:r w:rsidRPr="007E0F29">
        <w:rPr>
          <w:sz w:val="28"/>
          <w:szCs w:val="28"/>
        </w:rPr>
        <w:t>. 254–269.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Анакина Ю.Г. Иммунопрофилактика эндопаразитарных болезней животных</w:t>
      </w:r>
      <w:r w:rsidRPr="007E0F29">
        <w:rPr>
          <w:sz w:val="28"/>
          <w:szCs w:val="28"/>
          <w:lang w:val="uk-UA"/>
        </w:rPr>
        <w:t>:</w:t>
      </w:r>
      <w:r w:rsidRPr="007E0F29">
        <w:rPr>
          <w:sz w:val="28"/>
          <w:szCs w:val="28"/>
        </w:rPr>
        <w:t xml:space="preserve"> Обзорная информация.</w:t>
      </w:r>
      <w:r w:rsidRPr="007E0F29">
        <w:rPr>
          <w:sz w:val="28"/>
          <w:szCs w:val="28"/>
          <w:lang w:val="uk-UA"/>
        </w:rPr>
        <w:t xml:space="preserve"> –</w:t>
      </w:r>
      <w:r w:rsidRPr="007E0F29">
        <w:rPr>
          <w:sz w:val="28"/>
          <w:szCs w:val="28"/>
        </w:rPr>
        <w:t xml:space="preserve"> М.</w:t>
      </w:r>
      <w:r w:rsidRPr="007E0F29">
        <w:rPr>
          <w:sz w:val="28"/>
          <w:szCs w:val="28"/>
          <w:lang w:val="uk-UA"/>
        </w:rPr>
        <w:t>,</w:t>
      </w:r>
      <w:r w:rsidRPr="007E0F29">
        <w:rPr>
          <w:sz w:val="28"/>
          <w:szCs w:val="28"/>
        </w:rPr>
        <w:t xml:space="preserve"> 1990</w:t>
      </w:r>
      <w:r w:rsidRPr="007E0F29">
        <w:rPr>
          <w:sz w:val="28"/>
          <w:szCs w:val="28"/>
          <w:lang w:val="uk-UA"/>
        </w:rPr>
        <w:t>. –</w:t>
      </w:r>
      <w:r w:rsidRPr="007E0F29">
        <w:rPr>
          <w:sz w:val="28"/>
          <w:szCs w:val="28"/>
        </w:rPr>
        <w:t xml:space="preserve"> 52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uk-UA"/>
        </w:rPr>
        <w:t xml:space="preserve"> </w:t>
      </w:r>
      <w:r w:rsidRPr="007E0F29">
        <w:rPr>
          <w:sz w:val="28"/>
          <w:szCs w:val="28"/>
          <w:lang w:val="en-US"/>
        </w:rPr>
        <w:t>Kuttler K.L. Dynamics of a marginale in splenectomised calf is fretted with either imidocarb or oxytetracycline</w:t>
      </w:r>
      <w:r w:rsidRPr="007E0F29">
        <w:rPr>
          <w:sz w:val="28"/>
          <w:szCs w:val="28"/>
          <w:lang w:val="uk-UA"/>
        </w:rPr>
        <w:t xml:space="preserve"> // </w:t>
      </w:r>
      <w:r w:rsidRPr="007E0F29">
        <w:rPr>
          <w:sz w:val="28"/>
          <w:szCs w:val="28"/>
          <w:lang w:val="en-US"/>
        </w:rPr>
        <w:t>Tropical animal health and prod</w:t>
      </w:r>
      <w:r w:rsidRPr="007E0F29">
        <w:rPr>
          <w:sz w:val="28"/>
          <w:szCs w:val="28"/>
          <w:lang w:val="uk-UA"/>
        </w:rPr>
        <w:t>. –</w:t>
      </w:r>
      <w:r w:rsidRPr="007E0F29">
        <w:rPr>
          <w:sz w:val="28"/>
          <w:szCs w:val="28"/>
          <w:lang w:val="en-US"/>
        </w:rPr>
        <w:t xml:space="preserve"> 1986</w:t>
      </w:r>
      <w:r w:rsidRPr="007E0F29">
        <w:rPr>
          <w:sz w:val="28"/>
          <w:szCs w:val="28"/>
          <w:lang w:val="uk-UA"/>
        </w:rPr>
        <w:t>. –</w:t>
      </w:r>
      <w:r w:rsidRPr="007E0F29">
        <w:rPr>
          <w:sz w:val="28"/>
          <w:szCs w:val="28"/>
          <w:lang w:val="en-US"/>
        </w:rPr>
        <w:t xml:space="preserve"> № 2</w:t>
      </w:r>
      <w:r w:rsidRPr="007E0F29">
        <w:rPr>
          <w:sz w:val="28"/>
          <w:szCs w:val="28"/>
          <w:lang w:val="uk-UA"/>
        </w:rPr>
        <w:t>. – Р</w:t>
      </w:r>
      <w:r w:rsidRPr="007E0F29">
        <w:rPr>
          <w:sz w:val="28"/>
          <w:szCs w:val="28"/>
          <w:lang w:val="en-US"/>
        </w:rPr>
        <w:t>. 91–96.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Goodger B. Babesia bovis: successful vaccination against homologous challenge in splenectomised calves</w:t>
      </w:r>
      <w:r w:rsidRPr="007E0F29">
        <w:rPr>
          <w:sz w:val="28"/>
          <w:szCs w:val="28"/>
          <w:lang w:val="uk-UA"/>
        </w:rPr>
        <w:t xml:space="preserve"> // </w:t>
      </w:r>
      <w:r w:rsidRPr="007E0F29">
        <w:rPr>
          <w:sz w:val="28"/>
          <w:szCs w:val="28"/>
          <w:lang w:val="en-US"/>
        </w:rPr>
        <w:t>Intern. Vet. Parasitol.</w:t>
      </w:r>
      <w:r w:rsidRPr="007E0F29">
        <w:rPr>
          <w:sz w:val="28"/>
          <w:szCs w:val="28"/>
          <w:lang w:val="uk-UA"/>
        </w:rPr>
        <w:t xml:space="preserve"> –</w:t>
      </w:r>
      <w:r w:rsidRPr="007E0F29">
        <w:rPr>
          <w:sz w:val="28"/>
          <w:szCs w:val="28"/>
          <w:lang w:val="en-US"/>
        </w:rPr>
        <w:t xml:space="preserve"> 1985.</w:t>
      </w:r>
      <w:r w:rsidRPr="007E0F29">
        <w:rPr>
          <w:sz w:val="28"/>
          <w:szCs w:val="28"/>
          <w:lang w:val="uk-UA"/>
        </w:rPr>
        <w:t xml:space="preserve"> –</w:t>
      </w:r>
      <w:r w:rsidRPr="007E0F29">
        <w:rPr>
          <w:sz w:val="28"/>
          <w:szCs w:val="28"/>
          <w:lang w:val="en-US"/>
        </w:rPr>
        <w:t xml:space="preserve"> P. 175–179.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Timms F. Immune responses of cattle following vaccination with living and non-living Babesia bovis antigens</w:t>
      </w:r>
      <w:r w:rsidRPr="007E0F29">
        <w:rPr>
          <w:sz w:val="28"/>
          <w:szCs w:val="28"/>
          <w:lang w:val="uk-UA"/>
        </w:rPr>
        <w:t xml:space="preserve"> //</w:t>
      </w:r>
      <w:r w:rsidRPr="007E0F29">
        <w:rPr>
          <w:sz w:val="28"/>
          <w:szCs w:val="28"/>
          <w:lang w:val="en-US"/>
        </w:rPr>
        <w:t xml:space="preserve"> Veter. Parasitol.</w:t>
      </w:r>
      <w:r w:rsidRPr="007E0F29">
        <w:rPr>
          <w:sz w:val="28"/>
          <w:szCs w:val="28"/>
          <w:lang w:val="uk-UA"/>
        </w:rPr>
        <w:t xml:space="preserve"> – </w:t>
      </w:r>
      <w:r w:rsidRPr="007E0F29">
        <w:rPr>
          <w:sz w:val="28"/>
          <w:szCs w:val="28"/>
          <w:lang w:val="en-US"/>
        </w:rPr>
        <w:t>1984.</w:t>
      </w:r>
      <w:r w:rsidRPr="007E0F29">
        <w:rPr>
          <w:sz w:val="28"/>
          <w:szCs w:val="28"/>
          <w:lang w:val="uk-UA"/>
        </w:rPr>
        <w:t xml:space="preserve"> – </w:t>
      </w:r>
      <w:r w:rsidRPr="007E0F29">
        <w:rPr>
          <w:sz w:val="28"/>
          <w:szCs w:val="28"/>
          <w:lang w:val="en-US"/>
        </w:rPr>
        <w:t>P. 243–251.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Callow L. Vaccinadion against bovine Babesiosis. // Adv.exper.med.a.biol. – 1978. – Р. 121–149.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Wright I. Protection of Babesia bigemina immune animals against subsequent challenge with virulent babesia bovis // Infect. Immun. –1984. – P. 364–368.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Mellors L. Preparation and laboratory testing of a frozen vaccine containing Babesia bovis, Babesia bigemina and Anaplasma centrale // Parasitol. – 1988. – P. 194–197.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Wright I. Protective vaccination against virulent Babesia bovis with a low-molecular-weight antigen.</w:t>
      </w:r>
      <w:r w:rsidRPr="007E0F29">
        <w:rPr>
          <w:sz w:val="28"/>
          <w:szCs w:val="28"/>
          <w:lang w:val="en-US"/>
        </w:rPr>
        <w:t xml:space="preserve"> </w:t>
      </w:r>
      <w:r w:rsidRPr="007E0F29">
        <w:rPr>
          <w:sz w:val="28"/>
          <w:szCs w:val="28"/>
          <w:lang w:val="uk-UA"/>
        </w:rPr>
        <w:t>// Infect. Immun. – 1987. – P. 109–113.</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Pipano E. Mitigation of the response of friesian calves to live Babesia bovis vaccine by treatment with long acting oxytetracyclin //</w:t>
      </w:r>
      <w:r w:rsidRPr="007E0F29">
        <w:rPr>
          <w:sz w:val="28"/>
          <w:szCs w:val="28"/>
          <w:lang w:val="uk-UA"/>
        </w:rPr>
        <w:t xml:space="preserve"> Infect. Immun. –</w:t>
      </w:r>
      <w:r w:rsidRPr="007E0F29">
        <w:rPr>
          <w:sz w:val="28"/>
          <w:szCs w:val="28"/>
          <w:lang w:val="en-US"/>
        </w:rPr>
        <w:t xml:space="preserve"> 1985.</w:t>
      </w:r>
      <w:r w:rsidRPr="007E0F29">
        <w:rPr>
          <w:sz w:val="28"/>
          <w:szCs w:val="28"/>
        </w:rPr>
        <w:t xml:space="preserve"> </w:t>
      </w:r>
      <w:r w:rsidRPr="007E0F29">
        <w:rPr>
          <w:sz w:val="28"/>
          <w:szCs w:val="28"/>
          <w:lang w:val="uk-UA"/>
        </w:rPr>
        <w:t xml:space="preserve">– </w:t>
      </w:r>
      <w:r w:rsidRPr="007E0F29">
        <w:rPr>
          <w:sz w:val="28"/>
          <w:szCs w:val="28"/>
          <w:lang w:val="en-US"/>
        </w:rPr>
        <w:t>P. 413–414.</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 Commins M. Proteinases in the lysate of bovine erythrocytes infected with Babesia bovis; initial vaccination studies // Inter. J. Parasitol. – 1985. – P. 491–495.</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lastRenderedPageBreak/>
        <w:t>Lorh K. F. Immunisation of splenectomised calves against Babesia bigemina infection by the use of a dead vaccine // Tick borne diseases and their vectors. – 1978. – Р.398–404.</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Lamp G. Anaplasmosis called one of most serious cattle diseases // Feedstuffs. – 1976. – Р. 14–16.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Amerault T et al. Recent advances in the serologic diagnosis of anaplasmosis and babesiosis // Tick borne diseases and their vectors. – 1978. – Р. 129–212.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Magonigle R., Frank F. Treating anaplasmosis in cattle // Univ. of Idaho. – 1975. – </w:t>
      </w:r>
      <w:r w:rsidRPr="007E0F29">
        <w:rPr>
          <w:sz w:val="28"/>
          <w:szCs w:val="28"/>
          <w:lang w:val="en-US"/>
        </w:rPr>
        <w:t xml:space="preserve">Vol. </w:t>
      </w:r>
      <w:r w:rsidRPr="007E0F29">
        <w:rPr>
          <w:sz w:val="28"/>
          <w:szCs w:val="28"/>
          <w:lang w:val="uk-UA"/>
        </w:rPr>
        <w:t>8. – Р.1–2.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Norman B. The current status of bovine anaplasmosis vaccination // Anim Nutrit Health. – 1973. – Р. 8–9.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Ristic M., Carson C. Methods of immunoprophylaxis against bovine anaplasmosis with emphasis of use of the attenuated Anaplasma marginale vaccine // Adv. Exper. Med. A. biol. – 1979. – Р. 151–168.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Goodger B. Babesia bovis: successful vaccination against homologous challenge in splenectomised calves // Intern. Vet. Parasitol. – 1985. – P. 175–179.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Anziani O. et al. Inoculation de vaquillonas con cepas de campo de anaplasma marginale, evaluacion de la immunidad // Rev. Med. Veter. – 1982. – Vol. 63, № 4. – Р. 249–256.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Henry E.T., Norman B.B. Effects and use of a modified live Anaplasma marginale vaccine in beef heifers in California // J. Am. Veter. Med. Assn. – 1983. – Р. 68–70.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Ticks and Tick-borne disease control. – Rome: FAO, 1984. – P. 382–387.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Poigieter F. Infectivity virulence and immunogenicity of anaplazma centrale live blood vassine</w:t>
      </w:r>
      <w:r w:rsidRPr="007E0F29">
        <w:rPr>
          <w:sz w:val="28"/>
          <w:szCs w:val="28"/>
          <w:lang w:val="uk-UA"/>
        </w:rPr>
        <w:t xml:space="preserve"> </w:t>
      </w:r>
      <w:r w:rsidRPr="007E0F29">
        <w:rPr>
          <w:sz w:val="28"/>
          <w:szCs w:val="28"/>
          <w:lang w:val="en-US"/>
        </w:rPr>
        <w:t>// Veter. Parasitol.</w:t>
      </w:r>
      <w:r w:rsidRPr="007E0F29">
        <w:rPr>
          <w:sz w:val="28"/>
          <w:szCs w:val="28"/>
          <w:lang w:val="uk-UA"/>
        </w:rPr>
        <w:t xml:space="preserve"> –</w:t>
      </w:r>
      <w:r w:rsidRPr="007E0F29">
        <w:rPr>
          <w:sz w:val="28"/>
          <w:szCs w:val="28"/>
          <w:lang w:val="en-US"/>
        </w:rPr>
        <w:t xml:space="preserve"> 1983.</w:t>
      </w:r>
      <w:r w:rsidRPr="007E0F29">
        <w:rPr>
          <w:sz w:val="28"/>
          <w:szCs w:val="28"/>
          <w:lang w:val="uk-UA"/>
        </w:rPr>
        <w:t xml:space="preserve"> –</w:t>
      </w:r>
      <w:r w:rsidRPr="007E0F29">
        <w:rPr>
          <w:sz w:val="28"/>
          <w:szCs w:val="28"/>
          <w:lang w:val="en-US"/>
        </w:rPr>
        <w:t xml:space="preserve"> P. 29–31.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Kuttler K., Zaugg J., Johnson L. Serologic and clinical responses of premunired vaccination // Am. J. Veter. </w:t>
      </w:r>
      <w:r w:rsidRPr="007E0F29">
        <w:rPr>
          <w:sz w:val="28"/>
          <w:szCs w:val="28"/>
          <w:lang w:val="en-US"/>
        </w:rPr>
        <w:t>R</w:t>
      </w:r>
      <w:r w:rsidRPr="007E0F29">
        <w:rPr>
          <w:sz w:val="28"/>
          <w:szCs w:val="28"/>
          <w:lang w:val="uk-UA"/>
        </w:rPr>
        <w:t>es. – 1984.– Vol. 45. – Р. 2223–2226.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Corrier D., Johnson J., Wagner G. Demonstration of vassine–induces immunity to anaplasmosis without induction of persistent postvaccinal </w:t>
      </w:r>
      <w:r w:rsidRPr="007E0F29">
        <w:rPr>
          <w:sz w:val="28"/>
          <w:szCs w:val="28"/>
          <w:lang w:val="uk-UA"/>
        </w:rPr>
        <w:lastRenderedPageBreak/>
        <w:t>complementfixing and agglutinating antibodies in yearling steers // Am.</w:t>
      </w:r>
      <w:r w:rsidRPr="007E0F29">
        <w:rPr>
          <w:sz w:val="28"/>
          <w:szCs w:val="28"/>
          <w:lang w:val="en-US"/>
        </w:rPr>
        <w:t xml:space="preserve"> </w:t>
      </w:r>
      <w:r w:rsidRPr="007E0F29">
        <w:rPr>
          <w:sz w:val="28"/>
          <w:szCs w:val="28"/>
          <w:lang w:val="uk-UA"/>
        </w:rPr>
        <w:t>J.Veter. Res. – 1985. – Vol. 46</w:t>
      </w:r>
      <w:r w:rsidRPr="007E0F29">
        <w:rPr>
          <w:sz w:val="28"/>
          <w:szCs w:val="28"/>
          <w:lang w:val="en-US"/>
        </w:rPr>
        <w:t>,</w:t>
      </w:r>
      <w:r w:rsidRPr="007E0F29">
        <w:rPr>
          <w:sz w:val="28"/>
          <w:szCs w:val="28"/>
          <w:lang w:val="uk-UA"/>
        </w:rPr>
        <w:t xml:space="preserve"> №</w:t>
      </w:r>
      <w:r w:rsidRPr="007E0F29">
        <w:rPr>
          <w:sz w:val="28"/>
          <w:szCs w:val="28"/>
          <w:lang w:val="en-US"/>
        </w:rPr>
        <w:t> </w:t>
      </w:r>
      <w:r w:rsidRPr="007E0F29">
        <w:rPr>
          <w:sz w:val="28"/>
          <w:szCs w:val="28"/>
          <w:lang w:val="uk-UA"/>
        </w:rPr>
        <w:t>3. – Р. 583–586</w:t>
      </w:r>
      <w:r w:rsidRPr="007E0F29">
        <w:rPr>
          <w:sz w:val="28"/>
          <w:szCs w:val="28"/>
          <w:lang w:val="en-US"/>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Казаков Н.А., Мутузкина З.П., Семина Л.Ю. Специфическая профилактика анаплазмоза овец // Вестник ветеринари. – 1998. – № 7. – С. 87–90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rPr>
        <w:t>Ятусевич А.И. Анаплазмоз крупного и мелкого рогатого скота // Ветеринарная газета. – 1997. – 1–15 сент.– С.1.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Todorovic R., Teller C. The premunition of adult cattle against babesiosis and anaplasmosis in Colombia, South America // Trop. anim. Health. Product. – 1975. – Vol. 7 – Р. 125–131.</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uk-UA"/>
        </w:rPr>
      </w:pPr>
      <w:r w:rsidRPr="007E0F29">
        <w:rPr>
          <w:rFonts w:ascii="Times New Roman" w:hAnsi="Times New Roman" w:cs="Times New Roman"/>
          <w:sz w:val="28"/>
          <w:szCs w:val="28"/>
          <w:lang w:val="uk-UA"/>
        </w:rPr>
        <w:t xml:space="preserve">М.П. Герчук. Синтез и применение химиотерапевтических препаратов для лечения и профилактики пироплазмидозов сельскохозяйственных животных // Журнал всевоюзного химического общества им. Д.И. Менделеева. </w:t>
      </w:r>
      <w:r w:rsidRPr="007E0F29">
        <w:rPr>
          <w:rFonts w:ascii="Times New Roman" w:hAnsi="Times New Roman" w:cs="Times New Roman"/>
          <w:sz w:val="28"/>
          <w:szCs w:val="28"/>
        </w:rPr>
        <w:t xml:space="preserve">– </w:t>
      </w:r>
      <w:r w:rsidRPr="007E0F29">
        <w:rPr>
          <w:rFonts w:ascii="Times New Roman" w:hAnsi="Times New Roman" w:cs="Times New Roman"/>
          <w:sz w:val="28"/>
          <w:szCs w:val="28"/>
          <w:lang w:val="uk-UA"/>
        </w:rPr>
        <w:t>1963. – Т. 8. – С.668–670.</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uk-UA"/>
        </w:rPr>
      </w:pPr>
      <w:r w:rsidRPr="007E0F29">
        <w:rPr>
          <w:rFonts w:ascii="Times New Roman" w:hAnsi="Times New Roman" w:cs="Times New Roman"/>
          <w:sz w:val="28"/>
          <w:szCs w:val="28"/>
          <w:lang w:val="uk-UA"/>
        </w:rPr>
        <w:t xml:space="preserve"> Курчатов В., Нечиненный Д., Романов Р. Гемоспоридиозы сельскохозяйственных животных юга СССР. – С</w:t>
      </w:r>
      <w:r w:rsidRPr="007E0F29">
        <w:rPr>
          <w:rFonts w:ascii="Times New Roman" w:hAnsi="Times New Roman" w:cs="Times New Roman"/>
          <w:sz w:val="28"/>
          <w:szCs w:val="28"/>
        </w:rPr>
        <w:t>имферополь</w:t>
      </w:r>
      <w:r w:rsidRPr="007E0F29">
        <w:rPr>
          <w:rFonts w:ascii="Times New Roman" w:hAnsi="Times New Roman" w:cs="Times New Roman"/>
          <w:sz w:val="28"/>
          <w:szCs w:val="28"/>
          <w:lang w:val="uk-UA"/>
        </w:rPr>
        <w:t>: Крымиздат, 1950. – С. 245.</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color w:val="FF0000"/>
          <w:sz w:val="28"/>
          <w:szCs w:val="28"/>
          <w:lang w:val="uk-UA"/>
        </w:rPr>
      </w:pPr>
      <w:r w:rsidRPr="007E0F29">
        <w:rPr>
          <w:rFonts w:ascii="Times New Roman" w:hAnsi="Times New Roman" w:cs="Times New Roman"/>
          <w:sz w:val="28"/>
          <w:szCs w:val="28"/>
          <w:lang w:val="uk-UA"/>
        </w:rPr>
        <w:t>Ветеринарные препараты / Под ред. Д.Ф. Осидзе. – М., 1981. – 448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А.Г.Смирнов. Применение гемоспоридина (ЛП-2) при бабезиозе крупного рогатого скота</w:t>
      </w:r>
      <w:r w:rsidRPr="007E0F29">
        <w:rPr>
          <w:sz w:val="28"/>
          <w:szCs w:val="28"/>
          <w:lang w:val="uk-UA"/>
        </w:rPr>
        <w:t xml:space="preserve"> </w:t>
      </w:r>
      <w:r w:rsidRPr="007E0F29">
        <w:rPr>
          <w:sz w:val="28"/>
          <w:szCs w:val="28"/>
        </w:rPr>
        <w:t>// Сб. науч. тр. Ленинградского НИВИ</w:t>
      </w:r>
      <w:r w:rsidRPr="007E0F29">
        <w:rPr>
          <w:sz w:val="28"/>
          <w:szCs w:val="28"/>
          <w:lang w:val="uk-UA"/>
        </w:rPr>
        <w:t xml:space="preserve">. – Л., </w:t>
      </w:r>
      <w:r w:rsidRPr="007E0F29">
        <w:rPr>
          <w:sz w:val="28"/>
          <w:szCs w:val="28"/>
        </w:rPr>
        <w:t>1959. – Вып. 8. – С. 211–215.</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uk-UA"/>
        </w:rPr>
      </w:pPr>
      <w:r w:rsidRPr="007E0F29">
        <w:rPr>
          <w:rFonts w:ascii="Times New Roman" w:hAnsi="Times New Roman" w:cs="Times New Roman"/>
          <w:sz w:val="28"/>
          <w:szCs w:val="28"/>
          <w:lang w:val="uk-UA"/>
        </w:rPr>
        <w:t>Нечиненый Д.К. Результаты трех летних опытов лечения гемоспоридиозов овец препаратом гемоспоридин (ЛП-2) // Протозойные болезни сельскохозяйственных животных гемоспоридиозы и трипаносомозы. – М.: Сельхозгиз, 1955. – С.154–159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Шмулевич А.Н. Опыт изучения лечебных свойств новых химиотерапевтических препаратов при гемоспоридиозах сельскохозяйственных животных. // Научный отчет Контрольного институт ветеринарных препаратов. – М., 1947. – С. 180–194.</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lastRenderedPageBreak/>
        <w:t>Арифаджанов К.А. Протозойные болезни животных Узбекистана. – Ташкент, 1966. – 278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rPr>
        <w:t>Есиков В.И., Вечеркин С.С. Терапия и профилактика гемоспоридиозов Крупного рогатого скота беренилом и некоторыми другими химиопрепаратами // Труды Киргиз. НИИЖВ. – 1962. – Вып 16. – С. 54–60.</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rPr>
      </w:pPr>
      <w:r w:rsidRPr="007E0F29">
        <w:rPr>
          <w:rFonts w:ascii="Times New Roman" w:hAnsi="Times New Roman" w:cs="Times New Roman"/>
          <w:sz w:val="28"/>
          <w:szCs w:val="28"/>
        </w:rPr>
        <w:t>Шмулевич А.И., Поварова Л.П.. Об изучении нового препарата беренила // Труды ВИЭВ. – М., 1961. – Т. 9. – С. 205–209.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Казанский И.И. Испытание препарата беренил при су-ауру лабораторных животных и бабезиеллозе овец // Труды ВИЭВ. – М., 1972. – Т. 22. – С.295–300.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Хитенкова Л.П. Химиотерапия и химиопрофилактика бабезиеллоза овец азидином // Автореф. дис... канд. вет. наук. – М., 1967. – 21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А.Д. Дуйшеев. Опыты по выяснению стерилизующего действия азидина при пироплазмидозах крупного рогатого скота.// Труды ВИЭВ. – М., 1970. – Т. 37. – С.135–144.</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Чарыев О., Пурчеков И. Пролонгация действия химиотерапевтических препаратов при пироплазмозах овец. // </w:t>
      </w:r>
      <w:r w:rsidRPr="007E0F29">
        <w:rPr>
          <w:sz w:val="28"/>
          <w:szCs w:val="28"/>
          <w:lang w:val="en-US"/>
        </w:rPr>
        <w:t>XX</w:t>
      </w:r>
      <w:r w:rsidRPr="007E0F29">
        <w:rPr>
          <w:sz w:val="28"/>
          <w:szCs w:val="28"/>
        </w:rPr>
        <w:t xml:space="preserve"> конф. Укр. общества паразитологов. – 1987. – Ч.2. – С. 310 – 317.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Каримов Б.А., Гафуров А.Г. Эффективность азидина с полиглюкином при пироплазмидозах // Ветеринария. – 1986. – № 9. – С. 46–52.</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rPr>
      </w:pPr>
      <w:r w:rsidRPr="007E0F29">
        <w:rPr>
          <w:rFonts w:ascii="Times New Roman" w:hAnsi="Times New Roman" w:cs="Times New Roman"/>
          <w:sz w:val="28"/>
          <w:szCs w:val="28"/>
        </w:rPr>
        <w:t xml:space="preserve"> Степанова Н.И, Петровский В.П., Малышев С.Н. Полимерный комплекс азидина при кровепаразитарных болезнях // Ветеринария. – 1990. – № 4. – С. 46–47.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Улизко М.А., Староверов С.А., Сидоркин В.И. Изучение токсико-аллергических реакций на введение воднодисперсных форм на основе диаминазена // Конференция ВИГИС. – М., 2003. – С. 55–58.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Абрамов И.В., Степанова Н.И., Дьяконов Л.П. </w:t>
      </w:r>
      <w:r w:rsidRPr="007E0F29">
        <w:rPr>
          <w:sz w:val="28"/>
          <w:szCs w:val="28"/>
        </w:rPr>
        <w:t>Анаплазмозы животных</w:t>
      </w:r>
      <w:r w:rsidRPr="007E0F29">
        <w:rPr>
          <w:sz w:val="28"/>
          <w:szCs w:val="28"/>
          <w:lang w:val="uk-UA"/>
        </w:rPr>
        <w:t xml:space="preserve"> // М.: Колос. –  1965. – 240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Tsur I. Tick-borne diseases. // Israel Journal of Veterinary Medicine. – 1963.– Vol. 11. – P. 46–48.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lastRenderedPageBreak/>
        <w:t>Корниенко–Конеева З.П.  Анаплазмоз крупного рогатого скота // Труды ВИЭВ. – М., 1957. – Т. 21. – С. 119–122.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Pipano E. Bovine anaplasmosis and its control</w:t>
      </w:r>
      <w:r w:rsidRPr="007E0F29">
        <w:rPr>
          <w:sz w:val="28"/>
          <w:szCs w:val="28"/>
          <w:lang w:val="uk-UA"/>
        </w:rPr>
        <w:t xml:space="preserve"> //</w:t>
      </w:r>
      <w:r w:rsidRPr="007E0F29">
        <w:rPr>
          <w:sz w:val="28"/>
          <w:szCs w:val="28"/>
          <w:lang w:val="en-US"/>
        </w:rPr>
        <w:t xml:space="preserve"> 11</w:t>
      </w:r>
      <w:r w:rsidRPr="007E0F29">
        <w:rPr>
          <w:sz w:val="28"/>
          <w:szCs w:val="28"/>
          <w:vertAlign w:val="superscript"/>
          <w:lang w:val="en-US"/>
        </w:rPr>
        <w:t>th</w:t>
      </w:r>
      <w:r w:rsidRPr="007E0F29">
        <w:rPr>
          <w:sz w:val="28"/>
          <w:szCs w:val="28"/>
          <w:lang w:val="en-US"/>
        </w:rPr>
        <w:t xml:space="preserve"> International congress on diseases of cattle</w:t>
      </w:r>
      <w:r w:rsidRPr="007E0F29">
        <w:rPr>
          <w:sz w:val="28"/>
          <w:szCs w:val="28"/>
          <w:lang w:val="uk-UA"/>
        </w:rPr>
        <w:t xml:space="preserve">, </w:t>
      </w:r>
      <w:r w:rsidRPr="007E0F29">
        <w:rPr>
          <w:sz w:val="28"/>
          <w:szCs w:val="28"/>
          <w:lang w:val="en-US"/>
        </w:rPr>
        <w:t>Tel Aviv, 20–23 October 1980</w:t>
      </w:r>
      <w:r w:rsidRPr="007E0F29">
        <w:rPr>
          <w:sz w:val="28"/>
          <w:szCs w:val="28"/>
          <w:lang w:val="uk-UA"/>
        </w:rPr>
        <w:t>. –</w:t>
      </w:r>
      <w:r w:rsidRPr="007E0F29">
        <w:rPr>
          <w:sz w:val="28"/>
          <w:szCs w:val="28"/>
          <w:lang w:val="en-US"/>
        </w:rPr>
        <w:t xml:space="preserve"> Tel Aviv, 1980</w:t>
      </w:r>
      <w:r w:rsidRPr="007E0F29">
        <w:rPr>
          <w:sz w:val="28"/>
          <w:szCs w:val="28"/>
          <w:lang w:val="uk-UA"/>
        </w:rPr>
        <w:t>. – Р</w:t>
      </w:r>
      <w:r w:rsidRPr="007E0F29">
        <w:rPr>
          <w:sz w:val="28"/>
          <w:szCs w:val="28"/>
          <w:lang w:val="en-US"/>
        </w:rPr>
        <w:t>. 678–683.</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rPr>
        <w:t>Ли П.Н., Миронов В.А. О цикле развития пироплазмид в организме теплокровных животных // Природноочаговые болезни и вопросы паразитологии в республиках Средней Азии и Казахстане. – 1969. – Вып. 5. – С. 109–110.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Соколов Б.Д. К вопросу анаплазмоза овец. // Труды Ставропольского сельскохозяйственного ин-та. – 1956. – Вып. 7. – С. 375–378.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Мордасов П.М., Битюков П.А. Об анаплазмозе крупного рогатого скота в Белоруссии // Труды юбилейной сессии Отделения животноводства и ветеринарии Академии сельскохозяйственных наук Белорусской ССР. – Минск, 1958. – С. 85–88.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Артеменко Л.П.  Вивчення терапевтичної дії беренілу та тетрацикліну при експериментальному та спонтанному анаплазмозі великої рогатої худоби // Ветеринарія: Респ. міжвід. темат. наук. зб. – 1968. – Вип. 17. – С. 104 – 108.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Wernery U., Kaaden O.R. Rickettsial diseases // Infectious Diseases in Camelids. – Berlin: Blackwell Science, 2002. – Р. 59 –61.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Anaplasmosis // Merck Veterinary Manual. – Eight ed. – Philadelphia, 1998. – Р. 21–23.</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Anaplasmosis // Veterinary Medicine. – Eight ed. – London, 1997. – Р.1146–1150.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Magonigle R.A. Effects of five daily intravenous treatments with oxytetracycline hydrochloride on the carrier status of bovine anaplasmosis</w:t>
      </w:r>
      <w:r w:rsidRPr="007E0F29">
        <w:rPr>
          <w:sz w:val="28"/>
          <w:szCs w:val="28"/>
          <w:lang w:val="uk-UA"/>
        </w:rPr>
        <w:t xml:space="preserve"> //</w:t>
      </w:r>
      <w:r w:rsidRPr="007E0F29">
        <w:rPr>
          <w:sz w:val="28"/>
          <w:szCs w:val="28"/>
          <w:lang w:val="en-US"/>
        </w:rPr>
        <w:t xml:space="preserve"> Am.</w:t>
      </w:r>
      <w:r w:rsidRPr="007E0F29">
        <w:rPr>
          <w:sz w:val="28"/>
          <w:szCs w:val="28"/>
          <w:lang w:val="uk-UA"/>
        </w:rPr>
        <w:t xml:space="preserve"> </w:t>
      </w:r>
      <w:r w:rsidRPr="007E0F29">
        <w:rPr>
          <w:sz w:val="28"/>
          <w:szCs w:val="28"/>
          <w:lang w:val="en-US"/>
        </w:rPr>
        <w:t>J.</w:t>
      </w:r>
      <w:r w:rsidRPr="007E0F29">
        <w:rPr>
          <w:sz w:val="28"/>
          <w:szCs w:val="28"/>
          <w:lang w:val="uk-UA"/>
        </w:rPr>
        <w:t xml:space="preserve"> </w:t>
      </w:r>
      <w:r w:rsidRPr="007E0F29">
        <w:rPr>
          <w:sz w:val="28"/>
          <w:szCs w:val="28"/>
          <w:lang w:val="en-US"/>
        </w:rPr>
        <w:t>Veter. Med. Assn.</w:t>
      </w:r>
      <w:r w:rsidRPr="007E0F29">
        <w:rPr>
          <w:sz w:val="28"/>
          <w:szCs w:val="28"/>
          <w:lang w:val="uk-UA"/>
        </w:rPr>
        <w:t xml:space="preserve"> –</w:t>
      </w:r>
      <w:r w:rsidRPr="007E0F29">
        <w:rPr>
          <w:sz w:val="28"/>
          <w:szCs w:val="28"/>
          <w:lang w:val="en-US"/>
        </w:rPr>
        <w:t xml:space="preserve"> 1975</w:t>
      </w:r>
      <w:r w:rsidRPr="007E0F29">
        <w:rPr>
          <w:sz w:val="28"/>
          <w:szCs w:val="28"/>
          <w:lang w:val="uk-UA"/>
        </w:rPr>
        <w:t xml:space="preserve">. – </w:t>
      </w:r>
      <w:r w:rsidRPr="007E0F29">
        <w:rPr>
          <w:sz w:val="28"/>
          <w:szCs w:val="28"/>
          <w:lang w:val="en-US"/>
        </w:rPr>
        <w:t>№</w:t>
      </w:r>
      <w:r w:rsidRPr="007E0F29">
        <w:rPr>
          <w:sz w:val="28"/>
          <w:szCs w:val="28"/>
          <w:lang w:val="uk-UA"/>
        </w:rPr>
        <w:t xml:space="preserve"> </w:t>
      </w:r>
      <w:r w:rsidRPr="007E0F29">
        <w:rPr>
          <w:sz w:val="28"/>
          <w:szCs w:val="28"/>
          <w:lang w:val="en-US"/>
        </w:rPr>
        <w:t>6</w:t>
      </w:r>
      <w:r w:rsidRPr="007E0F29">
        <w:rPr>
          <w:sz w:val="28"/>
          <w:szCs w:val="28"/>
          <w:lang w:val="uk-UA"/>
        </w:rPr>
        <w:t xml:space="preserve"> – Р</w:t>
      </w:r>
      <w:r w:rsidRPr="007E0F29">
        <w:rPr>
          <w:sz w:val="28"/>
          <w:szCs w:val="28"/>
          <w:lang w:val="en-US"/>
        </w:rPr>
        <w:t>.1080–1083</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Sharma S.P. Anaplasmosis</w:t>
      </w:r>
      <w:r w:rsidRPr="007E0F29">
        <w:rPr>
          <w:sz w:val="28"/>
          <w:szCs w:val="28"/>
          <w:lang w:val="uk-UA"/>
        </w:rPr>
        <w:t>-</w:t>
      </w:r>
      <w:r w:rsidRPr="007E0F29">
        <w:rPr>
          <w:sz w:val="28"/>
          <w:szCs w:val="28"/>
          <w:lang w:val="en-US"/>
        </w:rPr>
        <w:t>diagnosis, treatment and control</w:t>
      </w:r>
      <w:r w:rsidRPr="007E0F29">
        <w:rPr>
          <w:sz w:val="28"/>
          <w:szCs w:val="28"/>
          <w:lang w:val="uk-UA"/>
        </w:rPr>
        <w:t xml:space="preserve"> </w:t>
      </w:r>
      <w:r w:rsidRPr="007E0F29">
        <w:rPr>
          <w:sz w:val="28"/>
          <w:szCs w:val="28"/>
          <w:lang w:val="en-US"/>
        </w:rPr>
        <w:t>// Livestock Adviser.</w:t>
      </w:r>
      <w:r w:rsidRPr="007E0F29">
        <w:rPr>
          <w:sz w:val="28"/>
          <w:szCs w:val="28"/>
          <w:lang w:val="uk-UA"/>
        </w:rPr>
        <w:t xml:space="preserve"> – </w:t>
      </w:r>
      <w:r w:rsidRPr="007E0F29">
        <w:rPr>
          <w:sz w:val="28"/>
          <w:szCs w:val="28"/>
          <w:lang w:val="en-US"/>
        </w:rPr>
        <w:t>1988.</w:t>
      </w:r>
      <w:r w:rsidRPr="007E0F29">
        <w:rPr>
          <w:sz w:val="28"/>
          <w:szCs w:val="28"/>
          <w:lang w:val="uk-UA"/>
        </w:rPr>
        <w:t xml:space="preserve"> –</w:t>
      </w:r>
      <w:r w:rsidRPr="007E0F29">
        <w:rPr>
          <w:sz w:val="28"/>
          <w:szCs w:val="28"/>
          <w:lang w:val="en-US"/>
        </w:rPr>
        <w:t xml:space="preserve"> P. 51–53.</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Magonigle R. A. Efficacy of a new oxytetracycline lation against clinical anaplasmosis </w:t>
      </w:r>
      <w:r w:rsidRPr="007E0F29">
        <w:rPr>
          <w:sz w:val="28"/>
          <w:szCs w:val="28"/>
          <w:lang w:val="uk-UA"/>
        </w:rPr>
        <w:t xml:space="preserve">// </w:t>
      </w:r>
      <w:r w:rsidRPr="007E0F29">
        <w:rPr>
          <w:sz w:val="28"/>
          <w:szCs w:val="28"/>
          <w:lang w:val="en-US"/>
        </w:rPr>
        <w:t>Am</w:t>
      </w:r>
      <w:r w:rsidRPr="007E0F29">
        <w:rPr>
          <w:sz w:val="28"/>
          <w:szCs w:val="28"/>
          <w:lang w:val="uk-UA"/>
        </w:rPr>
        <w:t>.</w:t>
      </w:r>
      <w:r w:rsidRPr="007E0F29">
        <w:rPr>
          <w:sz w:val="28"/>
          <w:szCs w:val="28"/>
          <w:lang w:val="en-US"/>
        </w:rPr>
        <w:t xml:space="preserve"> J. Veter.</w:t>
      </w:r>
      <w:r w:rsidRPr="007E0F29">
        <w:rPr>
          <w:sz w:val="28"/>
          <w:szCs w:val="28"/>
          <w:lang w:val="uk-UA"/>
        </w:rPr>
        <w:t xml:space="preserve"> –</w:t>
      </w:r>
      <w:r w:rsidRPr="007E0F29">
        <w:rPr>
          <w:sz w:val="28"/>
          <w:szCs w:val="28"/>
          <w:lang w:val="en-US"/>
        </w:rPr>
        <w:t xml:space="preserve"> 1978</w:t>
      </w:r>
      <w:r w:rsidRPr="007E0F29">
        <w:rPr>
          <w:sz w:val="28"/>
          <w:szCs w:val="28"/>
          <w:lang w:val="uk-UA"/>
        </w:rPr>
        <w:t xml:space="preserve">. – </w:t>
      </w:r>
      <w:r w:rsidRPr="007E0F29">
        <w:rPr>
          <w:sz w:val="28"/>
          <w:szCs w:val="28"/>
          <w:lang w:val="en-US"/>
        </w:rPr>
        <w:t>№</w:t>
      </w:r>
      <w:r w:rsidRPr="007E0F29">
        <w:rPr>
          <w:sz w:val="28"/>
          <w:szCs w:val="28"/>
          <w:lang w:val="uk-UA"/>
        </w:rPr>
        <w:t xml:space="preserve"> </w:t>
      </w:r>
      <w:r w:rsidRPr="007E0F29">
        <w:rPr>
          <w:sz w:val="28"/>
          <w:szCs w:val="28"/>
          <w:lang w:val="en-US"/>
        </w:rPr>
        <w:t>9</w:t>
      </w:r>
      <w:r w:rsidRPr="007E0F29">
        <w:rPr>
          <w:sz w:val="28"/>
          <w:szCs w:val="28"/>
          <w:lang w:val="uk-UA"/>
        </w:rPr>
        <w:t>. – Р</w:t>
      </w:r>
      <w:r w:rsidRPr="007E0F29">
        <w:rPr>
          <w:sz w:val="28"/>
          <w:szCs w:val="28"/>
          <w:lang w:val="en-US"/>
        </w:rPr>
        <w:t>. 1407– 1410</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lastRenderedPageBreak/>
        <w:t>Newby T.I., Magonigle R. A. Long</w:t>
      </w:r>
      <w:r w:rsidRPr="007E0F29">
        <w:rPr>
          <w:sz w:val="28"/>
          <w:szCs w:val="28"/>
          <w:lang w:val="uk-UA"/>
        </w:rPr>
        <w:t>-</w:t>
      </w:r>
      <w:r w:rsidRPr="007E0F29">
        <w:rPr>
          <w:sz w:val="28"/>
          <w:szCs w:val="28"/>
          <w:lang w:val="en-US"/>
        </w:rPr>
        <w:t>acting oxytetracycline injectable for the elimination of chronic bovine anaplasmosis under field conditions</w:t>
      </w:r>
      <w:r w:rsidRPr="007E0F29">
        <w:rPr>
          <w:sz w:val="28"/>
          <w:szCs w:val="28"/>
          <w:lang w:val="uk-UA"/>
        </w:rPr>
        <w:t xml:space="preserve"> //</w:t>
      </w:r>
      <w:r w:rsidRPr="007E0F29">
        <w:rPr>
          <w:sz w:val="28"/>
          <w:szCs w:val="28"/>
          <w:lang w:val="en-US"/>
        </w:rPr>
        <w:t xml:space="preserve"> Am.</w:t>
      </w:r>
      <w:r w:rsidRPr="007E0F29">
        <w:rPr>
          <w:sz w:val="28"/>
          <w:szCs w:val="28"/>
          <w:lang w:val="uk-UA"/>
        </w:rPr>
        <w:t xml:space="preserve"> </w:t>
      </w:r>
      <w:r w:rsidRPr="007E0F29">
        <w:rPr>
          <w:sz w:val="28"/>
          <w:szCs w:val="28"/>
          <w:lang w:val="en-US"/>
        </w:rPr>
        <w:t>J. Veter. Med. Assn.</w:t>
      </w:r>
      <w:r w:rsidRPr="007E0F29">
        <w:rPr>
          <w:sz w:val="28"/>
          <w:szCs w:val="28"/>
          <w:lang w:val="uk-UA"/>
        </w:rPr>
        <w:t xml:space="preserve"> –</w:t>
      </w:r>
      <w:r w:rsidRPr="007E0F29">
        <w:rPr>
          <w:sz w:val="28"/>
          <w:szCs w:val="28"/>
          <w:lang w:val="en-US"/>
        </w:rPr>
        <w:t xml:space="preserve"> 1983</w:t>
      </w:r>
      <w:r w:rsidRPr="007E0F29">
        <w:rPr>
          <w:sz w:val="28"/>
          <w:szCs w:val="28"/>
          <w:lang w:val="uk-UA"/>
        </w:rPr>
        <w:t xml:space="preserve">. – </w:t>
      </w:r>
      <w:r w:rsidRPr="007E0F29">
        <w:rPr>
          <w:sz w:val="28"/>
          <w:szCs w:val="28"/>
          <w:lang w:val="en-US"/>
        </w:rPr>
        <w:t>№</w:t>
      </w:r>
      <w:r w:rsidRPr="007E0F29">
        <w:rPr>
          <w:sz w:val="28"/>
          <w:szCs w:val="28"/>
          <w:lang w:val="uk-UA"/>
        </w:rPr>
        <w:t xml:space="preserve"> </w:t>
      </w:r>
      <w:r w:rsidRPr="007E0F29">
        <w:rPr>
          <w:sz w:val="28"/>
          <w:szCs w:val="28"/>
          <w:lang w:val="en-US"/>
        </w:rPr>
        <w:t>4</w:t>
      </w:r>
      <w:r w:rsidRPr="007E0F29">
        <w:rPr>
          <w:sz w:val="28"/>
          <w:szCs w:val="28"/>
          <w:lang w:val="uk-UA"/>
        </w:rPr>
        <w:t>. – Р</w:t>
      </w:r>
      <w:r w:rsidRPr="007E0F29">
        <w:rPr>
          <w:sz w:val="28"/>
          <w:szCs w:val="28"/>
          <w:lang w:val="en-US"/>
        </w:rPr>
        <w:t>. 5–7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Kuttler K. Influence of a second Anaplasma exposure on the success of treatment to eliminate Anaplasma carrier infections in cattle</w:t>
      </w:r>
      <w:r w:rsidRPr="007E0F29">
        <w:rPr>
          <w:sz w:val="28"/>
          <w:szCs w:val="28"/>
          <w:lang w:val="uk-UA"/>
        </w:rPr>
        <w:t xml:space="preserve"> //</w:t>
      </w:r>
      <w:r w:rsidRPr="007E0F29">
        <w:rPr>
          <w:sz w:val="28"/>
          <w:szCs w:val="28"/>
          <w:lang w:val="en-US"/>
        </w:rPr>
        <w:t xml:space="preserve"> Am. J. Vet. Res.</w:t>
      </w:r>
      <w:r w:rsidRPr="007E0F29">
        <w:rPr>
          <w:sz w:val="28"/>
          <w:szCs w:val="28"/>
          <w:lang w:val="uk-UA"/>
        </w:rPr>
        <w:t xml:space="preserve"> – </w:t>
      </w:r>
      <w:r w:rsidRPr="007E0F29">
        <w:rPr>
          <w:sz w:val="28"/>
          <w:szCs w:val="28"/>
          <w:lang w:val="en-US"/>
        </w:rPr>
        <w:t>1983</w:t>
      </w:r>
      <w:r w:rsidRPr="007E0F29">
        <w:rPr>
          <w:sz w:val="28"/>
          <w:szCs w:val="28"/>
          <w:lang w:val="uk-UA"/>
        </w:rPr>
        <w:t xml:space="preserve">. – </w:t>
      </w:r>
      <w:r w:rsidRPr="007E0F29">
        <w:rPr>
          <w:sz w:val="28"/>
          <w:szCs w:val="28"/>
          <w:lang w:val="en-US"/>
        </w:rPr>
        <w:t>№ 4</w:t>
      </w:r>
      <w:r w:rsidRPr="007E0F29">
        <w:rPr>
          <w:sz w:val="28"/>
          <w:szCs w:val="28"/>
          <w:lang w:val="uk-UA"/>
        </w:rPr>
        <w:t>. – Р</w:t>
      </w:r>
      <w:r w:rsidRPr="007E0F29">
        <w:rPr>
          <w:sz w:val="28"/>
          <w:szCs w:val="28"/>
          <w:lang w:val="en-US"/>
        </w:rPr>
        <w:t>. 882–884</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Swift B.L., Thomas G.M. Bovine anaplasmosis elimination of the carrier state with injectable long</w:t>
      </w:r>
      <w:r w:rsidRPr="007E0F29">
        <w:rPr>
          <w:sz w:val="28"/>
          <w:szCs w:val="28"/>
          <w:lang w:val="uk-UA"/>
        </w:rPr>
        <w:t>-</w:t>
      </w:r>
      <w:r w:rsidRPr="007E0F29">
        <w:rPr>
          <w:sz w:val="28"/>
          <w:szCs w:val="28"/>
          <w:lang w:val="en-US"/>
        </w:rPr>
        <w:t>acting oxytetracycline // Am.</w:t>
      </w:r>
      <w:r w:rsidRPr="007E0F29">
        <w:rPr>
          <w:sz w:val="28"/>
          <w:szCs w:val="28"/>
          <w:lang w:val="uk-UA"/>
        </w:rPr>
        <w:t xml:space="preserve"> </w:t>
      </w:r>
      <w:r w:rsidRPr="007E0F29">
        <w:rPr>
          <w:sz w:val="28"/>
          <w:szCs w:val="28"/>
          <w:lang w:val="en-US"/>
        </w:rPr>
        <w:t>J. Veter. Med. Assn.</w:t>
      </w:r>
      <w:r w:rsidRPr="007E0F29">
        <w:rPr>
          <w:sz w:val="28"/>
          <w:szCs w:val="28"/>
          <w:lang w:val="uk-UA"/>
        </w:rPr>
        <w:t xml:space="preserve"> – </w:t>
      </w:r>
      <w:r w:rsidRPr="007E0F29">
        <w:rPr>
          <w:sz w:val="28"/>
          <w:szCs w:val="28"/>
          <w:lang w:val="en-US"/>
        </w:rPr>
        <w:t>1983</w:t>
      </w:r>
      <w:r w:rsidRPr="007E0F29">
        <w:rPr>
          <w:sz w:val="28"/>
          <w:szCs w:val="28"/>
          <w:lang w:val="uk-UA"/>
        </w:rPr>
        <w:t xml:space="preserve">. – </w:t>
      </w:r>
      <w:r w:rsidRPr="007E0F29">
        <w:rPr>
          <w:sz w:val="28"/>
          <w:szCs w:val="28"/>
          <w:lang w:val="en-US"/>
        </w:rPr>
        <w:t>№</w:t>
      </w:r>
      <w:r w:rsidRPr="007E0F29">
        <w:rPr>
          <w:sz w:val="28"/>
          <w:szCs w:val="28"/>
          <w:lang w:val="uk-UA"/>
        </w:rPr>
        <w:t> </w:t>
      </w:r>
      <w:r w:rsidRPr="007E0F29">
        <w:rPr>
          <w:sz w:val="28"/>
          <w:szCs w:val="28"/>
          <w:lang w:val="en-US"/>
        </w:rPr>
        <w:t>8</w:t>
      </w:r>
      <w:r w:rsidRPr="007E0F29">
        <w:rPr>
          <w:sz w:val="28"/>
          <w:szCs w:val="28"/>
          <w:lang w:val="uk-UA"/>
        </w:rPr>
        <w:t>. – Р</w:t>
      </w:r>
      <w:r w:rsidRPr="007E0F29">
        <w:rPr>
          <w:sz w:val="28"/>
          <w:szCs w:val="28"/>
          <w:lang w:val="en-US"/>
        </w:rPr>
        <w:t>. 63–65</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Roby T. Elimination of the carrier state of bovine anaplasmosis with a long</w:t>
      </w:r>
      <w:r w:rsidRPr="007E0F29">
        <w:rPr>
          <w:sz w:val="28"/>
          <w:szCs w:val="28"/>
          <w:lang w:val="uk-UA"/>
        </w:rPr>
        <w:t>-</w:t>
      </w:r>
      <w:r w:rsidRPr="007E0F29">
        <w:rPr>
          <w:sz w:val="28"/>
          <w:szCs w:val="28"/>
          <w:lang w:val="en-US"/>
        </w:rPr>
        <w:t xml:space="preserve">acting oxytetracycline </w:t>
      </w:r>
      <w:r w:rsidRPr="007E0F29">
        <w:rPr>
          <w:sz w:val="28"/>
          <w:szCs w:val="28"/>
          <w:lang w:val="uk-UA"/>
        </w:rPr>
        <w:t xml:space="preserve">// </w:t>
      </w:r>
      <w:r w:rsidRPr="007E0F29">
        <w:rPr>
          <w:sz w:val="28"/>
          <w:szCs w:val="28"/>
          <w:lang w:val="en-US"/>
        </w:rPr>
        <w:t>Am. J. Vet. Res.</w:t>
      </w:r>
      <w:r w:rsidRPr="007E0F29">
        <w:rPr>
          <w:sz w:val="28"/>
          <w:szCs w:val="28"/>
          <w:lang w:val="uk-UA"/>
        </w:rPr>
        <w:t xml:space="preserve"> – </w:t>
      </w:r>
      <w:r w:rsidRPr="007E0F29">
        <w:rPr>
          <w:sz w:val="28"/>
          <w:szCs w:val="28"/>
          <w:lang w:val="en-US"/>
        </w:rPr>
        <w:t>1978</w:t>
      </w:r>
      <w:r w:rsidRPr="007E0F29">
        <w:rPr>
          <w:sz w:val="28"/>
          <w:szCs w:val="28"/>
          <w:lang w:val="uk-UA"/>
        </w:rPr>
        <w:t xml:space="preserve">. – </w:t>
      </w:r>
      <w:r w:rsidRPr="007E0F29">
        <w:rPr>
          <w:sz w:val="28"/>
          <w:szCs w:val="28"/>
          <w:lang w:val="en-US"/>
        </w:rPr>
        <w:t>№ 9</w:t>
      </w:r>
      <w:r w:rsidRPr="007E0F29">
        <w:rPr>
          <w:sz w:val="28"/>
          <w:szCs w:val="28"/>
          <w:lang w:val="uk-UA"/>
        </w:rPr>
        <w:t>. – Р</w:t>
      </w:r>
      <w:r w:rsidRPr="007E0F29">
        <w:rPr>
          <w:sz w:val="28"/>
          <w:szCs w:val="28"/>
          <w:lang w:val="en-US"/>
        </w:rPr>
        <w:t>. 1115–1117</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Kumi–Diaka J.; Sackey A.K.; Akerejola O.O.; Ogwu O. Effect of chemotherapy on semen characteristics of Balamirams infected with Anaplasma ovis </w:t>
      </w:r>
      <w:r w:rsidRPr="007E0F29">
        <w:rPr>
          <w:sz w:val="28"/>
          <w:szCs w:val="28"/>
          <w:lang w:val="uk-UA"/>
        </w:rPr>
        <w:t xml:space="preserve">// </w:t>
      </w:r>
      <w:r w:rsidRPr="007E0F29">
        <w:rPr>
          <w:sz w:val="28"/>
          <w:szCs w:val="28"/>
          <w:lang w:val="en-US"/>
        </w:rPr>
        <w:t>Veter. Res. Communic.</w:t>
      </w:r>
      <w:r w:rsidRPr="007E0F29">
        <w:rPr>
          <w:sz w:val="28"/>
          <w:szCs w:val="28"/>
          <w:lang w:val="uk-UA"/>
        </w:rPr>
        <w:t xml:space="preserve"> –</w:t>
      </w:r>
      <w:r w:rsidRPr="007E0F29">
        <w:rPr>
          <w:sz w:val="28"/>
          <w:szCs w:val="28"/>
          <w:lang w:val="en-US"/>
        </w:rPr>
        <w:t xml:space="preserve"> 1988.</w:t>
      </w:r>
      <w:r w:rsidRPr="007E0F29">
        <w:rPr>
          <w:sz w:val="28"/>
          <w:szCs w:val="28"/>
          <w:lang w:val="uk-UA"/>
        </w:rPr>
        <w:t xml:space="preserve"> –</w:t>
      </w:r>
      <w:r w:rsidRPr="007E0F29">
        <w:rPr>
          <w:sz w:val="28"/>
          <w:szCs w:val="28"/>
          <w:lang w:val="en-US"/>
        </w:rPr>
        <w:t xml:space="preserve"> P. 119–124.</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Galhotra A.P., Gautam O.P., Banerjee D.P. Trial of some chemotherapeutic agents in bovine anaplasmosis </w:t>
      </w:r>
      <w:r w:rsidRPr="007E0F29">
        <w:rPr>
          <w:sz w:val="28"/>
          <w:szCs w:val="28"/>
          <w:lang w:val="uk-UA"/>
        </w:rPr>
        <w:t>//</w:t>
      </w:r>
      <w:r w:rsidRPr="007E0F29">
        <w:rPr>
          <w:sz w:val="28"/>
          <w:szCs w:val="28"/>
          <w:lang w:val="en-US"/>
        </w:rPr>
        <w:t xml:space="preserve"> Indian</w:t>
      </w:r>
      <w:r w:rsidRPr="007E0F29">
        <w:rPr>
          <w:sz w:val="28"/>
          <w:szCs w:val="28"/>
          <w:lang w:val="uk-UA"/>
        </w:rPr>
        <w:t>.</w:t>
      </w:r>
      <w:r w:rsidRPr="007E0F29">
        <w:rPr>
          <w:sz w:val="28"/>
          <w:szCs w:val="28"/>
          <w:lang w:val="en-US"/>
        </w:rPr>
        <w:t xml:space="preserve"> Vet. J.</w:t>
      </w:r>
      <w:r w:rsidRPr="007E0F29">
        <w:rPr>
          <w:sz w:val="28"/>
          <w:szCs w:val="28"/>
          <w:lang w:val="uk-UA"/>
        </w:rPr>
        <w:t xml:space="preserve"> – </w:t>
      </w:r>
      <w:r w:rsidRPr="007E0F29">
        <w:rPr>
          <w:sz w:val="28"/>
          <w:szCs w:val="28"/>
          <w:lang w:val="en-US"/>
        </w:rPr>
        <w:t>1977</w:t>
      </w:r>
      <w:r w:rsidRPr="007E0F29">
        <w:rPr>
          <w:sz w:val="28"/>
          <w:szCs w:val="28"/>
          <w:lang w:val="uk-UA"/>
        </w:rPr>
        <w:t>. –</w:t>
      </w:r>
      <w:r w:rsidRPr="007E0F29">
        <w:rPr>
          <w:sz w:val="28"/>
          <w:szCs w:val="28"/>
          <w:lang w:val="en-US"/>
        </w:rPr>
        <w:t xml:space="preserve"> № 7</w:t>
      </w:r>
      <w:r w:rsidRPr="007E0F29">
        <w:rPr>
          <w:sz w:val="28"/>
          <w:szCs w:val="28"/>
          <w:lang w:val="uk-UA"/>
        </w:rPr>
        <w:t>. –</w:t>
      </w:r>
      <w:r w:rsidRPr="007E0F29">
        <w:rPr>
          <w:sz w:val="28"/>
          <w:szCs w:val="28"/>
          <w:lang w:val="en-US"/>
        </w:rPr>
        <w:t xml:space="preserve"> </w:t>
      </w:r>
      <w:r w:rsidRPr="007E0F29">
        <w:rPr>
          <w:sz w:val="28"/>
          <w:szCs w:val="28"/>
          <w:lang w:val="uk-UA"/>
        </w:rPr>
        <w:t>Р</w:t>
      </w:r>
      <w:r w:rsidRPr="007E0F29">
        <w:rPr>
          <w:sz w:val="28"/>
          <w:szCs w:val="28"/>
          <w:lang w:val="en-US"/>
        </w:rPr>
        <w:t>. 522–527</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lang w:val="uk-UA"/>
        </w:rPr>
        <w:t>Медведєв С.С. Інфекційні хвороби сльскогосподарських тварин у тропічних країнах. – К.: Урожай, 1994. – 200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Битюков П.А., Мордасов П.М. Испытание терапевтических средств при экспериментальном и естественном анаплазмозе крупного рогатого скота в БССР // Труды ВИЭВ</w:t>
      </w:r>
      <w:r w:rsidRPr="007E0F29">
        <w:rPr>
          <w:sz w:val="28"/>
          <w:szCs w:val="28"/>
          <w:lang w:val="uk-UA"/>
        </w:rPr>
        <w:t xml:space="preserve">. – М., </w:t>
      </w:r>
      <w:r w:rsidRPr="007E0F29">
        <w:rPr>
          <w:sz w:val="28"/>
          <w:szCs w:val="28"/>
        </w:rPr>
        <w:t>1963</w:t>
      </w:r>
      <w:r w:rsidRPr="007E0F29">
        <w:rPr>
          <w:sz w:val="28"/>
          <w:szCs w:val="28"/>
          <w:lang w:val="uk-UA"/>
        </w:rPr>
        <w:t>. – Т</w:t>
      </w:r>
      <w:r w:rsidRPr="007E0F29">
        <w:rPr>
          <w:sz w:val="28"/>
          <w:szCs w:val="28"/>
        </w:rPr>
        <w:t>.</w:t>
      </w:r>
      <w:r w:rsidRPr="007E0F29">
        <w:rPr>
          <w:sz w:val="28"/>
          <w:szCs w:val="28"/>
          <w:lang w:val="uk-UA"/>
        </w:rPr>
        <w:t xml:space="preserve"> </w:t>
      </w:r>
      <w:r w:rsidRPr="007E0F29">
        <w:rPr>
          <w:sz w:val="28"/>
          <w:szCs w:val="28"/>
        </w:rPr>
        <w:t>28</w:t>
      </w:r>
      <w:r w:rsidRPr="007E0F29">
        <w:rPr>
          <w:sz w:val="28"/>
          <w:szCs w:val="28"/>
          <w:lang w:val="uk-UA"/>
        </w:rPr>
        <w:t xml:space="preserve">. – </w:t>
      </w:r>
      <w:r w:rsidRPr="007E0F29">
        <w:rPr>
          <w:sz w:val="28"/>
          <w:szCs w:val="28"/>
        </w:rPr>
        <w:t>С. 223–228</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Дьяконов</w:t>
      </w:r>
      <w:r w:rsidRPr="007E0F29">
        <w:rPr>
          <w:color w:val="FF0000"/>
          <w:sz w:val="28"/>
          <w:szCs w:val="28"/>
        </w:rPr>
        <w:t xml:space="preserve"> </w:t>
      </w:r>
      <w:r w:rsidRPr="007E0F29">
        <w:rPr>
          <w:sz w:val="28"/>
          <w:szCs w:val="28"/>
        </w:rPr>
        <w:t>Л.П., Казаков Н.А. Применение антибиотиков тетрациклинового ряда для лечения и профилактики анаплазмоза у жвачных. // Труды ВИЭВ</w:t>
      </w:r>
      <w:r w:rsidRPr="007E0F29">
        <w:rPr>
          <w:sz w:val="28"/>
          <w:szCs w:val="28"/>
          <w:lang w:val="uk-UA"/>
        </w:rPr>
        <w:t>. –</w:t>
      </w:r>
      <w:r w:rsidRPr="007E0F29">
        <w:rPr>
          <w:sz w:val="28"/>
          <w:szCs w:val="28"/>
        </w:rPr>
        <w:t xml:space="preserve"> М</w:t>
      </w:r>
      <w:r w:rsidRPr="007E0F29">
        <w:rPr>
          <w:sz w:val="28"/>
          <w:szCs w:val="28"/>
          <w:lang w:val="uk-UA"/>
        </w:rPr>
        <w:t>.</w:t>
      </w:r>
      <w:r w:rsidRPr="007E0F29">
        <w:rPr>
          <w:sz w:val="28"/>
          <w:szCs w:val="28"/>
        </w:rPr>
        <w:t>, 1965</w:t>
      </w:r>
      <w:r w:rsidRPr="007E0F29">
        <w:rPr>
          <w:sz w:val="28"/>
          <w:szCs w:val="28"/>
          <w:lang w:val="uk-UA"/>
        </w:rPr>
        <w:t>. – Т.</w:t>
      </w:r>
      <w:r w:rsidRPr="007E0F29">
        <w:rPr>
          <w:sz w:val="28"/>
          <w:szCs w:val="28"/>
        </w:rPr>
        <w:t>28 -</w:t>
      </w:r>
      <w:r w:rsidRPr="007E0F29">
        <w:rPr>
          <w:sz w:val="28"/>
          <w:szCs w:val="28"/>
          <w:lang w:val="uk-UA"/>
        </w:rPr>
        <w:t xml:space="preserve"> </w:t>
      </w:r>
      <w:r w:rsidRPr="007E0F29">
        <w:rPr>
          <w:sz w:val="28"/>
          <w:szCs w:val="28"/>
        </w:rPr>
        <w:t>С. 314–321.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lang w:val="uk-UA"/>
        </w:rPr>
        <w:t xml:space="preserve">Дьяконов Л.П., Ганиев И.М., Омаров О.С. </w:t>
      </w:r>
      <w:r w:rsidRPr="007E0F29">
        <w:rPr>
          <w:sz w:val="28"/>
          <w:szCs w:val="28"/>
        </w:rPr>
        <w:t>Изучение лечебного действия некоторых препаратов при анаплазмозе овец в условиях хозяйства // Труды ВИЭВ</w:t>
      </w:r>
      <w:r w:rsidRPr="007E0F29">
        <w:rPr>
          <w:sz w:val="28"/>
          <w:szCs w:val="28"/>
          <w:lang w:val="uk-UA"/>
        </w:rPr>
        <w:t xml:space="preserve">. – М., </w:t>
      </w:r>
      <w:r w:rsidRPr="007E0F29">
        <w:rPr>
          <w:sz w:val="28"/>
          <w:szCs w:val="28"/>
        </w:rPr>
        <w:t>1963</w:t>
      </w:r>
      <w:r w:rsidRPr="007E0F29">
        <w:rPr>
          <w:sz w:val="28"/>
          <w:szCs w:val="28"/>
          <w:lang w:val="uk-UA"/>
        </w:rPr>
        <w:t>. – Т</w:t>
      </w:r>
      <w:r w:rsidRPr="007E0F29">
        <w:rPr>
          <w:sz w:val="28"/>
          <w:szCs w:val="28"/>
        </w:rPr>
        <w:t>.</w:t>
      </w:r>
      <w:r w:rsidRPr="007E0F29">
        <w:rPr>
          <w:sz w:val="28"/>
          <w:szCs w:val="28"/>
          <w:lang w:val="uk-UA"/>
        </w:rPr>
        <w:t xml:space="preserve"> </w:t>
      </w:r>
      <w:r w:rsidRPr="007E0F29">
        <w:rPr>
          <w:sz w:val="28"/>
          <w:szCs w:val="28"/>
        </w:rPr>
        <w:t>28</w:t>
      </w:r>
      <w:r w:rsidRPr="007E0F29">
        <w:rPr>
          <w:sz w:val="28"/>
          <w:szCs w:val="28"/>
          <w:lang w:val="uk-UA"/>
        </w:rPr>
        <w:t>. –</w:t>
      </w:r>
      <w:r w:rsidRPr="007E0F29">
        <w:rPr>
          <w:sz w:val="28"/>
          <w:szCs w:val="28"/>
        </w:rPr>
        <w:t xml:space="preserve"> С. 229–235</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Казаков</w:t>
      </w:r>
      <w:r w:rsidRPr="007E0F29">
        <w:rPr>
          <w:sz w:val="28"/>
          <w:szCs w:val="28"/>
          <w:lang w:val="uk-UA"/>
        </w:rPr>
        <w:t xml:space="preserve"> </w:t>
      </w:r>
      <w:r w:rsidRPr="007E0F29">
        <w:rPr>
          <w:sz w:val="28"/>
          <w:szCs w:val="28"/>
        </w:rPr>
        <w:t>Н.А. О патогенезе и лечение при анаплазмозе овец: Автореф</w:t>
      </w:r>
      <w:r w:rsidRPr="007E0F29">
        <w:rPr>
          <w:sz w:val="28"/>
          <w:szCs w:val="28"/>
          <w:lang w:val="uk-UA"/>
        </w:rPr>
        <w:t>.</w:t>
      </w:r>
      <w:r w:rsidRPr="007E0F29">
        <w:rPr>
          <w:sz w:val="28"/>
          <w:szCs w:val="28"/>
        </w:rPr>
        <w:t xml:space="preserve"> дис.</w:t>
      </w:r>
      <w:r w:rsidRPr="007E0F29">
        <w:rPr>
          <w:sz w:val="28"/>
          <w:szCs w:val="28"/>
          <w:lang w:val="uk-UA"/>
        </w:rPr>
        <w:t xml:space="preserve">.. </w:t>
      </w:r>
      <w:r w:rsidRPr="007E0F29">
        <w:rPr>
          <w:sz w:val="28"/>
          <w:szCs w:val="28"/>
        </w:rPr>
        <w:t>канд.</w:t>
      </w:r>
      <w:r w:rsidRPr="007E0F29">
        <w:rPr>
          <w:sz w:val="28"/>
          <w:szCs w:val="28"/>
          <w:lang w:val="uk-UA"/>
        </w:rPr>
        <w:t xml:space="preserve"> вет. наук. –</w:t>
      </w:r>
      <w:r w:rsidRPr="007E0F29">
        <w:rPr>
          <w:sz w:val="28"/>
          <w:szCs w:val="28"/>
        </w:rPr>
        <w:t xml:space="preserve"> М</w:t>
      </w:r>
      <w:r w:rsidRPr="007E0F29">
        <w:rPr>
          <w:sz w:val="28"/>
          <w:szCs w:val="28"/>
          <w:lang w:val="uk-UA"/>
        </w:rPr>
        <w:t>.,</w:t>
      </w:r>
      <w:r w:rsidRPr="007E0F29">
        <w:rPr>
          <w:sz w:val="28"/>
          <w:szCs w:val="28"/>
        </w:rPr>
        <w:t xml:space="preserve"> 1968</w:t>
      </w:r>
      <w:r w:rsidRPr="007E0F29">
        <w:rPr>
          <w:sz w:val="28"/>
          <w:szCs w:val="28"/>
          <w:lang w:val="uk-UA"/>
        </w:rPr>
        <w:t xml:space="preserve">. – </w:t>
      </w:r>
      <w:r w:rsidRPr="007E0F29">
        <w:rPr>
          <w:sz w:val="28"/>
          <w:szCs w:val="28"/>
        </w:rPr>
        <w:t>24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lastRenderedPageBreak/>
        <w:t>Степанова Н.И., Дьяконов Л.П., Казаков Н.А. Изучение влияния антибиотиков тетрациклинового ряда и спленэктомии на иммунологическое состояние организма крупного рогатого скота при анаплазмозе // Труды ВИЭВ</w:t>
      </w:r>
      <w:r w:rsidRPr="007E0F29">
        <w:rPr>
          <w:sz w:val="28"/>
          <w:szCs w:val="28"/>
          <w:lang w:val="uk-UA"/>
        </w:rPr>
        <w:t>. – М., 1978. – Т</w:t>
      </w:r>
      <w:r w:rsidRPr="007E0F29">
        <w:rPr>
          <w:sz w:val="28"/>
          <w:szCs w:val="28"/>
        </w:rPr>
        <w:t>.</w:t>
      </w:r>
      <w:r w:rsidRPr="007E0F29">
        <w:rPr>
          <w:sz w:val="28"/>
          <w:szCs w:val="28"/>
          <w:lang w:val="uk-UA"/>
        </w:rPr>
        <w:t xml:space="preserve"> </w:t>
      </w:r>
      <w:r w:rsidRPr="007E0F29">
        <w:rPr>
          <w:sz w:val="28"/>
          <w:szCs w:val="28"/>
        </w:rPr>
        <w:t>38</w:t>
      </w:r>
      <w:r w:rsidRPr="007E0F29">
        <w:rPr>
          <w:sz w:val="28"/>
          <w:szCs w:val="28"/>
          <w:lang w:val="uk-UA"/>
        </w:rPr>
        <w:t xml:space="preserve">. – </w:t>
      </w:r>
      <w:r w:rsidRPr="007E0F29">
        <w:rPr>
          <w:sz w:val="28"/>
          <w:szCs w:val="28"/>
        </w:rPr>
        <w:t>С. 146–151</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Бычкова Л.В. Анаплазмоз овец в Саратовской области: Автореф. дис.</w:t>
      </w:r>
      <w:r w:rsidRPr="007E0F29">
        <w:rPr>
          <w:sz w:val="28"/>
          <w:szCs w:val="28"/>
          <w:lang w:val="uk-UA"/>
        </w:rPr>
        <w:t xml:space="preserve">.. </w:t>
      </w:r>
      <w:r w:rsidRPr="007E0F29">
        <w:rPr>
          <w:sz w:val="28"/>
          <w:szCs w:val="28"/>
        </w:rPr>
        <w:t xml:space="preserve">канд. </w:t>
      </w:r>
      <w:r w:rsidRPr="007E0F29">
        <w:rPr>
          <w:sz w:val="28"/>
          <w:szCs w:val="28"/>
          <w:lang w:val="uk-UA"/>
        </w:rPr>
        <w:t xml:space="preserve">вет. наук. – </w:t>
      </w:r>
      <w:r w:rsidRPr="007E0F29">
        <w:rPr>
          <w:sz w:val="28"/>
          <w:szCs w:val="28"/>
        </w:rPr>
        <w:t>Ставрополь</w:t>
      </w:r>
      <w:r w:rsidRPr="007E0F29">
        <w:rPr>
          <w:sz w:val="28"/>
          <w:szCs w:val="28"/>
          <w:lang w:val="uk-UA"/>
        </w:rPr>
        <w:t>,</w:t>
      </w:r>
      <w:r w:rsidRPr="007E0F29">
        <w:rPr>
          <w:sz w:val="28"/>
          <w:szCs w:val="28"/>
        </w:rPr>
        <w:t xml:space="preserve"> 1991</w:t>
      </w:r>
      <w:r w:rsidRPr="007E0F29">
        <w:rPr>
          <w:sz w:val="28"/>
          <w:szCs w:val="28"/>
          <w:lang w:val="uk-UA"/>
        </w:rPr>
        <w:t>. –</w:t>
      </w:r>
      <w:r w:rsidRPr="007E0F29">
        <w:rPr>
          <w:sz w:val="28"/>
          <w:szCs w:val="28"/>
        </w:rPr>
        <w:t xml:space="preserve"> 16 с.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Сафаров Афлатун Мадат Оглы. Усовершенствование мер борьбы с бабезидиозами и анаплазмозом овец и коз в Азербайджанской ССР // Автореф. дис.</w:t>
      </w:r>
      <w:r w:rsidRPr="007E0F29">
        <w:rPr>
          <w:sz w:val="28"/>
          <w:szCs w:val="28"/>
          <w:lang w:val="uk-UA"/>
        </w:rPr>
        <w:t xml:space="preserve">.. </w:t>
      </w:r>
      <w:r w:rsidRPr="007E0F29">
        <w:rPr>
          <w:sz w:val="28"/>
          <w:szCs w:val="28"/>
        </w:rPr>
        <w:t>канд.</w:t>
      </w:r>
      <w:r w:rsidRPr="007E0F29">
        <w:rPr>
          <w:sz w:val="28"/>
          <w:szCs w:val="28"/>
          <w:lang w:val="uk-UA"/>
        </w:rPr>
        <w:t xml:space="preserve"> вет. наук. – </w:t>
      </w:r>
      <w:r w:rsidRPr="007E0F29">
        <w:rPr>
          <w:sz w:val="28"/>
          <w:szCs w:val="28"/>
        </w:rPr>
        <w:t>Самарканд</w:t>
      </w:r>
      <w:r w:rsidRPr="007E0F29">
        <w:rPr>
          <w:sz w:val="28"/>
          <w:szCs w:val="28"/>
          <w:lang w:val="uk-UA"/>
        </w:rPr>
        <w:t>,</w:t>
      </w:r>
      <w:r w:rsidRPr="007E0F29">
        <w:rPr>
          <w:sz w:val="28"/>
          <w:szCs w:val="28"/>
        </w:rPr>
        <w:t xml:space="preserve"> 1987</w:t>
      </w:r>
      <w:r w:rsidRPr="007E0F29">
        <w:rPr>
          <w:sz w:val="28"/>
          <w:szCs w:val="28"/>
          <w:lang w:val="uk-UA"/>
        </w:rPr>
        <w:t>. –</w:t>
      </w:r>
      <w:r w:rsidRPr="007E0F29">
        <w:rPr>
          <w:sz w:val="28"/>
          <w:szCs w:val="28"/>
        </w:rPr>
        <w:t xml:space="preserve"> 21 с.</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 xml:space="preserve">Michael S.A. The effect of imidocarb dipropionate on Babesia ovis infection in sheep </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Tropical animal Health and Product.</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lang w:val="en-US"/>
        </w:rPr>
        <w:t>1982.</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P. 1–2.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Kuttler K.L. Dynamics of a marginale in splenectomised calf is fretted with either imidocarb or oxytetracycline </w:t>
      </w:r>
      <w:r w:rsidRPr="007E0F29">
        <w:rPr>
          <w:sz w:val="28"/>
          <w:szCs w:val="28"/>
          <w:lang w:val="uk-UA"/>
        </w:rPr>
        <w:t>//</w:t>
      </w:r>
      <w:r w:rsidRPr="007E0F29">
        <w:rPr>
          <w:sz w:val="28"/>
          <w:szCs w:val="28"/>
          <w:lang w:val="en-US"/>
        </w:rPr>
        <w:t xml:space="preserve"> Tropical animal health and prod</w:t>
      </w:r>
      <w:r w:rsidRPr="007E0F29">
        <w:rPr>
          <w:sz w:val="28"/>
          <w:szCs w:val="28"/>
          <w:lang w:val="uk-UA"/>
        </w:rPr>
        <w:t>. –</w:t>
      </w:r>
      <w:r w:rsidRPr="007E0F29">
        <w:rPr>
          <w:sz w:val="28"/>
          <w:szCs w:val="28"/>
          <w:lang w:val="en-US"/>
        </w:rPr>
        <w:t xml:space="preserve"> 1986</w:t>
      </w:r>
      <w:r w:rsidRPr="007E0F29">
        <w:rPr>
          <w:sz w:val="28"/>
          <w:szCs w:val="28"/>
          <w:lang w:val="uk-UA"/>
        </w:rPr>
        <w:t xml:space="preserve">. – </w:t>
      </w:r>
      <w:r w:rsidRPr="007E0F29">
        <w:rPr>
          <w:sz w:val="28"/>
          <w:szCs w:val="28"/>
          <w:lang w:val="en-US"/>
        </w:rPr>
        <w:t>№</w:t>
      </w:r>
      <w:r w:rsidRPr="007E0F29">
        <w:rPr>
          <w:sz w:val="28"/>
          <w:szCs w:val="28"/>
          <w:lang w:val="uk-UA"/>
        </w:rPr>
        <w:t> </w:t>
      </w:r>
      <w:r w:rsidRPr="007E0F29">
        <w:rPr>
          <w:sz w:val="28"/>
          <w:szCs w:val="28"/>
          <w:lang w:val="en-US"/>
        </w:rPr>
        <w:t>2</w:t>
      </w:r>
      <w:r w:rsidRPr="007E0F29">
        <w:rPr>
          <w:sz w:val="28"/>
          <w:szCs w:val="28"/>
          <w:lang w:val="uk-UA"/>
        </w:rPr>
        <w:t>. – Р</w:t>
      </w:r>
      <w:r w:rsidRPr="007E0F29">
        <w:rPr>
          <w:sz w:val="28"/>
          <w:szCs w:val="28"/>
          <w:lang w:val="en-US"/>
        </w:rPr>
        <w:t>. 91–96.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Galhotra A.P., Gautam O.P., Banerjee D.P. Trial of some chemotherapeutic agents in bovine anaplasmosis // Indian. Vet. J. – 1977. – № 7. – Р. 522–527.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McHardy N., Simpson R. Repeated dosing in the treatment of anaplasmosis, using imidocarb dihydrochloride </w:t>
      </w:r>
      <w:r w:rsidRPr="007E0F29">
        <w:rPr>
          <w:sz w:val="28"/>
          <w:szCs w:val="28"/>
          <w:lang w:val="uk-UA"/>
        </w:rPr>
        <w:t>//</w:t>
      </w:r>
      <w:r w:rsidRPr="007E0F29">
        <w:rPr>
          <w:sz w:val="28"/>
          <w:szCs w:val="28"/>
          <w:lang w:val="en-US"/>
        </w:rPr>
        <w:t xml:space="preserve"> Trop. animal Health Product</w:t>
      </w:r>
      <w:r w:rsidRPr="007E0F29">
        <w:rPr>
          <w:sz w:val="28"/>
          <w:szCs w:val="28"/>
          <w:lang w:val="uk-UA"/>
        </w:rPr>
        <w:t>. –</w:t>
      </w:r>
      <w:r w:rsidRPr="007E0F29">
        <w:rPr>
          <w:sz w:val="28"/>
          <w:szCs w:val="28"/>
          <w:lang w:val="en-US"/>
        </w:rPr>
        <w:t xml:space="preserve"> 1975</w:t>
      </w:r>
      <w:r w:rsidRPr="007E0F29">
        <w:rPr>
          <w:sz w:val="28"/>
          <w:szCs w:val="28"/>
          <w:lang w:val="uk-UA"/>
        </w:rPr>
        <w:t>. –</w:t>
      </w:r>
      <w:r w:rsidRPr="007E0F29">
        <w:rPr>
          <w:sz w:val="28"/>
          <w:szCs w:val="28"/>
          <w:lang w:val="en-US"/>
        </w:rPr>
        <w:t xml:space="preserve"> №</w:t>
      </w:r>
      <w:r w:rsidRPr="007E0F29">
        <w:rPr>
          <w:sz w:val="28"/>
          <w:szCs w:val="28"/>
          <w:lang w:val="uk-UA"/>
        </w:rPr>
        <w:t xml:space="preserve"> </w:t>
      </w:r>
      <w:r w:rsidRPr="007E0F29">
        <w:rPr>
          <w:sz w:val="28"/>
          <w:szCs w:val="28"/>
          <w:lang w:val="en-US"/>
        </w:rPr>
        <w:t>3</w:t>
      </w:r>
      <w:r w:rsidRPr="007E0F29">
        <w:rPr>
          <w:sz w:val="28"/>
          <w:szCs w:val="28"/>
          <w:lang w:val="uk-UA"/>
        </w:rPr>
        <w:t>. –</w:t>
      </w:r>
      <w:r w:rsidRPr="007E0F29">
        <w:rPr>
          <w:sz w:val="28"/>
          <w:szCs w:val="28"/>
          <w:lang w:val="en-US"/>
        </w:rPr>
        <w:t xml:space="preserve"> </w:t>
      </w:r>
      <w:r w:rsidRPr="007E0F29">
        <w:rPr>
          <w:sz w:val="28"/>
          <w:szCs w:val="28"/>
          <w:lang w:val="uk-UA"/>
        </w:rPr>
        <w:t>Р</w:t>
      </w:r>
      <w:r w:rsidRPr="007E0F29">
        <w:rPr>
          <w:sz w:val="28"/>
          <w:szCs w:val="28"/>
          <w:lang w:val="en-US"/>
        </w:rPr>
        <w:t>.139–148</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Kuttler K.L., Johnson L.W. Chemoprophylastic activity of imidocarb dipropionate and oxytetracycline against Babesia ovis, Babesia bigemina</w:t>
      </w:r>
      <w:r w:rsidRPr="007E0F29">
        <w:rPr>
          <w:sz w:val="28"/>
          <w:szCs w:val="28"/>
          <w:lang w:val="uk-UA"/>
        </w:rPr>
        <w:t xml:space="preserve"> //</w:t>
      </w:r>
      <w:r w:rsidRPr="007E0F29">
        <w:rPr>
          <w:sz w:val="28"/>
          <w:szCs w:val="28"/>
          <w:lang w:val="en-US"/>
        </w:rPr>
        <w:t xml:space="preserve"> Vet. Parasitol.</w:t>
      </w:r>
      <w:r w:rsidRPr="007E0F29">
        <w:rPr>
          <w:sz w:val="28"/>
          <w:szCs w:val="28"/>
          <w:lang w:val="uk-UA"/>
        </w:rPr>
        <w:t xml:space="preserve"> – </w:t>
      </w:r>
      <w:r w:rsidRPr="007E0F29">
        <w:rPr>
          <w:sz w:val="28"/>
          <w:szCs w:val="28"/>
          <w:lang w:val="en-US"/>
        </w:rPr>
        <w:t>1986.</w:t>
      </w:r>
      <w:r w:rsidRPr="007E0F29">
        <w:rPr>
          <w:sz w:val="28"/>
          <w:szCs w:val="28"/>
          <w:lang w:val="uk-UA"/>
        </w:rPr>
        <w:t xml:space="preserve"> – </w:t>
      </w:r>
      <w:r w:rsidRPr="007E0F29">
        <w:rPr>
          <w:sz w:val="28"/>
          <w:szCs w:val="28"/>
          <w:lang w:val="en-US"/>
        </w:rPr>
        <w:t>P. 107–118.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Hashemi–Fesharki R. Studies on imidocarb dihydrochloride in experimental Babesia ovis in splenectomized lambs </w:t>
      </w:r>
      <w:r w:rsidRPr="007E0F29">
        <w:rPr>
          <w:sz w:val="28"/>
          <w:szCs w:val="28"/>
          <w:lang w:val="uk-UA"/>
        </w:rPr>
        <w:t xml:space="preserve">// </w:t>
      </w:r>
      <w:r w:rsidRPr="007E0F29">
        <w:rPr>
          <w:sz w:val="28"/>
          <w:szCs w:val="28"/>
          <w:lang w:val="en-US"/>
        </w:rPr>
        <w:t>Brit. Vet. J.</w:t>
      </w:r>
      <w:r w:rsidRPr="007E0F29">
        <w:rPr>
          <w:sz w:val="28"/>
          <w:szCs w:val="28"/>
          <w:lang w:val="uk-UA"/>
        </w:rPr>
        <w:t xml:space="preserve"> –</w:t>
      </w:r>
      <w:r w:rsidRPr="007E0F29">
        <w:rPr>
          <w:sz w:val="28"/>
          <w:szCs w:val="28"/>
          <w:lang w:val="en-US"/>
        </w:rPr>
        <w:t xml:space="preserve"> 1977</w:t>
      </w:r>
      <w:r w:rsidRPr="007E0F29">
        <w:rPr>
          <w:sz w:val="28"/>
          <w:szCs w:val="28"/>
          <w:lang w:val="uk-UA"/>
        </w:rPr>
        <w:t xml:space="preserve">. – </w:t>
      </w:r>
      <w:r w:rsidRPr="007E0F29">
        <w:rPr>
          <w:sz w:val="28"/>
          <w:szCs w:val="28"/>
          <w:lang w:val="en-US"/>
        </w:rPr>
        <w:t>№ 6</w:t>
      </w:r>
      <w:r w:rsidRPr="007E0F29">
        <w:rPr>
          <w:sz w:val="28"/>
          <w:szCs w:val="28"/>
          <w:lang w:val="uk-UA"/>
        </w:rPr>
        <w:t>. –</w:t>
      </w:r>
      <w:r w:rsidRPr="007E0F29">
        <w:rPr>
          <w:sz w:val="28"/>
          <w:szCs w:val="28"/>
          <w:lang w:val="en-US"/>
        </w:rPr>
        <w:t xml:space="preserve"> </w:t>
      </w:r>
      <w:r w:rsidRPr="007E0F29">
        <w:rPr>
          <w:sz w:val="28"/>
          <w:szCs w:val="28"/>
          <w:lang w:val="uk-UA"/>
        </w:rPr>
        <w:t>Р</w:t>
      </w:r>
      <w:r w:rsidRPr="007E0F29">
        <w:rPr>
          <w:sz w:val="28"/>
          <w:szCs w:val="28"/>
          <w:lang w:val="en-US"/>
        </w:rPr>
        <w:t>.</w:t>
      </w:r>
      <w:r w:rsidRPr="007E0F29">
        <w:rPr>
          <w:sz w:val="28"/>
          <w:szCs w:val="28"/>
          <w:lang w:val="uk-UA"/>
        </w:rPr>
        <w:t xml:space="preserve"> </w:t>
      </w:r>
      <w:r w:rsidRPr="007E0F29">
        <w:rPr>
          <w:sz w:val="28"/>
          <w:szCs w:val="28"/>
          <w:lang w:val="en-US"/>
        </w:rPr>
        <w:t>609–614</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Sadiq N.A. Anaplasmosis of small ruminants in Nigeria // Amin. Technol.</w:t>
      </w:r>
      <w:r w:rsidRPr="007E0F29">
        <w:rPr>
          <w:sz w:val="28"/>
          <w:szCs w:val="28"/>
          <w:lang w:val="uk-UA"/>
        </w:rPr>
        <w:t xml:space="preserve"> – </w:t>
      </w:r>
      <w:r w:rsidRPr="007E0F29">
        <w:rPr>
          <w:sz w:val="28"/>
          <w:szCs w:val="28"/>
          <w:lang w:val="en-US"/>
        </w:rPr>
        <w:t>1988.</w:t>
      </w:r>
      <w:r w:rsidRPr="007E0F29">
        <w:rPr>
          <w:sz w:val="28"/>
          <w:szCs w:val="28"/>
          <w:lang w:val="uk-UA"/>
        </w:rPr>
        <w:t xml:space="preserve"> –</w:t>
      </w:r>
      <w:r w:rsidRPr="007E0F29">
        <w:rPr>
          <w:sz w:val="28"/>
          <w:szCs w:val="28"/>
          <w:lang w:val="en-US"/>
        </w:rPr>
        <w:t xml:space="preserve"> P. 195–200.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Haigh A., Hagan D. Evaluation of imidocarb dihydrochloride against redwater disease in cattle // Am. J. Veter. Res. – 1974. – № 3. – Р. 56–59.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lastRenderedPageBreak/>
        <w:t xml:space="preserve">Todorovic R. Chemoprophylaxis (imidocarb) against Babesia bigemina and Babesia argentina infections </w:t>
      </w:r>
      <w:r w:rsidRPr="007E0F29">
        <w:rPr>
          <w:sz w:val="28"/>
          <w:szCs w:val="28"/>
          <w:lang w:val="uk-UA"/>
        </w:rPr>
        <w:t>//</w:t>
      </w:r>
      <w:r w:rsidRPr="007E0F29">
        <w:rPr>
          <w:sz w:val="28"/>
          <w:szCs w:val="28"/>
          <w:lang w:val="en-US"/>
        </w:rPr>
        <w:t xml:space="preserve"> Am. J. Veter. Res.</w:t>
      </w:r>
      <w:r w:rsidRPr="007E0F29">
        <w:rPr>
          <w:sz w:val="28"/>
          <w:szCs w:val="28"/>
          <w:lang w:val="uk-UA"/>
        </w:rPr>
        <w:t xml:space="preserve"> – </w:t>
      </w:r>
      <w:r w:rsidRPr="007E0F29">
        <w:rPr>
          <w:sz w:val="28"/>
          <w:szCs w:val="28"/>
          <w:lang w:val="en-US"/>
        </w:rPr>
        <w:t>1973</w:t>
      </w:r>
      <w:r w:rsidRPr="007E0F29">
        <w:rPr>
          <w:sz w:val="28"/>
          <w:szCs w:val="28"/>
          <w:lang w:val="uk-UA"/>
        </w:rPr>
        <w:t xml:space="preserve">. – </w:t>
      </w:r>
      <w:r w:rsidRPr="007E0F29">
        <w:rPr>
          <w:sz w:val="28"/>
          <w:szCs w:val="28"/>
          <w:lang w:val="en-US"/>
        </w:rPr>
        <w:t>№ 9</w:t>
      </w:r>
      <w:r w:rsidRPr="007E0F29">
        <w:rPr>
          <w:sz w:val="28"/>
          <w:szCs w:val="28"/>
          <w:lang w:val="uk-UA"/>
        </w:rPr>
        <w:t>. –</w:t>
      </w:r>
      <w:r w:rsidRPr="007E0F29">
        <w:rPr>
          <w:sz w:val="28"/>
          <w:szCs w:val="28"/>
          <w:lang w:val="en-US"/>
        </w:rPr>
        <w:t xml:space="preserve"> </w:t>
      </w:r>
      <w:r w:rsidRPr="007E0F29">
        <w:rPr>
          <w:sz w:val="28"/>
          <w:szCs w:val="28"/>
          <w:lang w:val="uk-UA"/>
        </w:rPr>
        <w:t>Р</w:t>
      </w:r>
      <w:r w:rsidRPr="007E0F29">
        <w:rPr>
          <w:sz w:val="28"/>
          <w:szCs w:val="28"/>
          <w:lang w:val="en-US"/>
        </w:rPr>
        <w:t>. 1153–1161</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Dwivedi S.K., Gautam O.P., Banerjee D.P. Therapeutic and prophylactic activity of imidocarb dipropionate against Babesia bigemina infection in splenectomized bovine calves </w:t>
      </w:r>
      <w:r w:rsidRPr="007E0F29">
        <w:rPr>
          <w:sz w:val="28"/>
          <w:szCs w:val="28"/>
          <w:lang w:val="uk-UA"/>
        </w:rPr>
        <w:t xml:space="preserve">// </w:t>
      </w:r>
      <w:r w:rsidRPr="007E0F29">
        <w:rPr>
          <w:sz w:val="28"/>
          <w:szCs w:val="28"/>
          <w:lang w:val="en-US"/>
        </w:rPr>
        <w:t>Indian Vet. J.</w:t>
      </w:r>
      <w:r w:rsidRPr="007E0F29">
        <w:rPr>
          <w:sz w:val="28"/>
          <w:szCs w:val="28"/>
          <w:lang w:val="uk-UA"/>
        </w:rPr>
        <w:t xml:space="preserve"> – </w:t>
      </w:r>
      <w:r w:rsidRPr="007E0F29">
        <w:rPr>
          <w:sz w:val="28"/>
          <w:szCs w:val="28"/>
          <w:lang w:val="en-US"/>
        </w:rPr>
        <w:t>1977</w:t>
      </w:r>
      <w:r w:rsidRPr="007E0F29">
        <w:rPr>
          <w:sz w:val="28"/>
          <w:szCs w:val="28"/>
          <w:lang w:val="uk-UA"/>
        </w:rPr>
        <w:t>. –</w:t>
      </w:r>
      <w:r w:rsidRPr="007E0F29">
        <w:rPr>
          <w:sz w:val="28"/>
          <w:szCs w:val="28"/>
          <w:lang w:val="en-US"/>
        </w:rPr>
        <w:t xml:space="preserve"> № 9</w:t>
      </w:r>
      <w:r w:rsidRPr="007E0F29">
        <w:rPr>
          <w:sz w:val="28"/>
          <w:szCs w:val="28"/>
          <w:lang w:val="uk-UA"/>
        </w:rPr>
        <w:t>. –</w:t>
      </w:r>
      <w:r w:rsidRPr="007E0F29">
        <w:rPr>
          <w:sz w:val="28"/>
          <w:szCs w:val="28"/>
          <w:lang w:val="en-US"/>
        </w:rPr>
        <w:t xml:space="preserve"> </w:t>
      </w:r>
      <w:r w:rsidRPr="007E0F29">
        <w:rPr>
          <w:sz w:val="28"/>
          <w:szCs w:val="28"/>
          <w:lang w:val="uk-UA"/>
        </w:rPr>
        <w:t>Р</w:t>
      </w:r>
      <w:r w:rsidRPr="007E0F29">
        <w:rPr>
          <w:sz w:val="28"/>
          <w:szCs w:val="28"/>
          <w:lang w:val="en-US"/>
        </w:rPr>
        <w:t>. 697–702</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autoSpaceDE w:val="0"/>
        <w:autoSpaceDN w:val="0"/>
        <w:spacing w:line="360" w:lineRule="auto"/>
        <w:ind w:left="0" w:right="255" w:firstLine="0"/>
        <w:jc w:val="both"/>
        <w:rPr>
          <w:sz w:val="28"/>
          <w:szCs w:val="28"/>
          <w:lang w:val="en-US"/>
        </w:rPr>
      </w:pPr>
      <w:r w:rsidRPr="007E0F29">
        <w:rPr>
          <w:sz w:val="28"/>
          <w:szCs w:val="28"/>
          <w:lang w:val="en-US"/>
        </w:rPr>
        <w:t>The 50th meeting of the Joint FAO/WHO Expert Committee on Food Additives (JECFA) World Health Organization</w:t>
      </w:r>
      <w:r w:rsidRPr="007E0F29">
        <w:rPr>
          <w:sz w:val="28"/>
          <w:szCs w:val="28"/>
          <w:lang w:val="uk-UA"/>
        </w:rPr>
        <w:t>. –</w:t>
      </w:r>
      <w:r w:rsidRPr="007E0F29">
        <w:rPr>
          <w:sz w:val="28"/>
          <w:szCs w:val="28"/>
          <w:lang w:val="en-US"/>
        </w:rPr>
        <w:t xml:space="preserve"> Geneva 1998</w:t>
      </w:r>
      <w:r w:rsidRPr="007E0F29">
        <w:rPr>
          <w:sz w:val="28"/>
          <w:szCs w:val="28"/>
          <w:lang w:val="uk-UA"/>
        </w:rPr>
        <w:t>.</w:t>
      </w:r>
      <w:r w:rsidRPr="007E0F29">
        <w:rPr>
          <w:sz w:val="28"/>
          <w:szCs w:val="28"/>
          <w:lang w:val="en-US"/>
        </w:rPr>
        <w:t>[</w:t>
      </w:r>
      <w:r w:rsidRPr="007E0F29">
        <w:rPr>
          <w:sz w:val="28"/>
          <w:szCs w:val="28"/>
        </w:rPr>
        <w:t>Электронный</w:t>
      </w:r>
      <w:r w:rsidRPr="007E0F29">
        <w:rPr>
          <w:sz w:val="28"/>
          <w:szCs w:val="28"/>
          <w:lang w:val="en-US"/>
        </w:rPr>
        <w:t xml:space="preserve"> </w:t>
      </w:r>
      <w:r w:rsidRPr="007E0F29">
        <w:rPr>
          <w:sz w:val="28"/>
          <w:szCs w:val="28"/>
        </w:rPr>
        <w:t>ресурс</w:t>
      </w:r>
      <w:r w:rsidRPr="007E0F29">
        <w:rPr>
          <w:sz w:val="28"/>
          <w:szCs w:val="28"/>
          <w:lang w:val="en-US"/>
        </w:rPr>
        <w:t xml:space="preserve">]. – URL: http://www.inchem.org/documents/jecfa/jecmono/v041je09.htm. – </w:t>
      </w:r>
      <w:r w:rsidRPr="007E0F29">
        <w:rPr>
          <w:sz w:val="28"/>
          <w:szCs w:val="28"/>
        </w:rPr>
        <w:t>Название</w:t>
      </w:r>
      <w:r w:rsidRPr="007E0F29">
        <w:rPr>
          <w:sz w:val="28"/>
          <w:szCs w:val="28"/>
          <w:lang w:val="en-US"/>
        </w:rPr>
        <w:t xml:space="preserve"> </w:t>
      </w:r>
      <w:r w:rsidRPr="007E0F29">
        <w:rPr>
          <w:sz w:val="28"/>
          <w:szCs w:val="28"/>
        </w:rPr>
        <w:t>с</w:t>
      </w:r>
      <w:r w:rsidRPr="007E0F29">
        <w:rPr>
          <w:sz w:val="28"/>
          <w:szCs w:val="28"/>
          <w:lang w:val="en-US"/>
        </w:rPr>
        <w:t xml:space="preserve"> </w:t>
      </w:r>
      <w:r w:rsidRPr="007E0F29">
        <w:rPr>
          <w:sz w:val="28"/>
          <w:szCs w:val="28"/>
        </w:rPr>
        <w:t>экрана</w:t>
      </w:r>
      <w:r w:rsidRPr="007E0F29">
        <w:rPr>
          <w:sz w:val="28"/>
          <w:szCs w:val="28"/>
          <w:lang w:val="en-US"/>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Beveridge E. Babesicidal effect of basically substituted carbanilides. –Imidocarb in rats and mice: toxicity and activity against Babesia rodhaini</w:t>
      </w:r>
      <w:r w:rsidRPr="007E0F29">
        <w:rPr>
          <w:sz w:val="28"/>
          <w:szCs w:val="28"/>
          <w:lang w:val="uk-UA"/>
        </w:rPr>
        <w:t xml:space="preserve"> //</w:t>
      </w:r>
      <w:r w:rsidRPr="007E0F29">
        <w:rPr>
          <w:sz w:val="28"/>
          <w:szCs w:val="28"/>
          <w:lang w:val="en-US"/>
        </w:rPr>
        <w:t xml:space="preserve"> Res</w:t>
      </w:r>
      <w:r w:rsidRPr="007E0F29">
        <w:rPr>
          <w:sz w:val="28"/>
          <w:szCs w:val="28"/>
          <w:lang w:val="uk-UA"/>
        </w:rPr>
        <w:t>.</w:t>
      </w:r>
      <w:r w:rsidRPr="007E0F29">
        <w:rPr>
          <w:sz w:val="28"/>
          <w:szCs w:val="28"/>
          <w:lang w:val="en-US"/>
        </w:rPr>
        <w:t xml:space="preserve"> Vet</w:t>
      </w:r>
      <w:r w:rsidRPr="007E0F29">
        <w:rPr>
          <w:sz w:val="28"/>
          <w:szCs w:val="28"/>
          <w:lang w:val="uk-UA"/>
        </w:rPr>
        <w:t>.</w:t>
      </w:r>
      <w:r w:rsidRPr="007E0F29">
        <w:rPr>
          <w:sz w:val="28"/>
          <w:szCs w:val="28"/>
          <w:lang w:val="en-US"/>
        </w:rPr>
        <w:t xml:space="preserve"> Sci. – 1969. – Vol</w:t>
      </w:r>
      <w:r w:rsidRPr="007E0F29">
        <w:rPr>
          <w:sz w:val="28"/>
          <w:szCs w:val="28"/>
          <w:lang w:val="uk-UA"/>
        </w:rPr>
        <w:t>.</w:t>
      </w:r>
      <w:r w:rsidRPr="007E0F29">
        <w:rPr>
          <w:sz w:val="28"/>
          <w:szCs w:val="28"/>
          <w:lang w:val="en-US"/>
        </w:rPr>
        <w:t xml:space="preserve"> 5. – </w:t>
      </w:r>
      <w:r w:rsidRPr="007E0F29">
        <w:rPr>
          <w:sz w:val="28"/>
          <w:szCs w:val="28"/>
        </w:rPr>
        <w:t>Р</w:t>
      </w:r>
      <w:r w:rsidRPr="007E0F29">
        <w:rPr>
          <w:sz w:val="28"/>
          <w:szCs w:val="28"/>
          <w:lang w:val="en-US"/>
        </w:rPr>
        <w:t>. 534–539.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uk-UA"/>
        </w:rPr>
        <w:t xml:space="preserve">Farebrother D.A. Wholebody autoradiographical study in male rats // </w:t>
      </w:r>
      <w:r w:rsidRPr="007E0F29">
        <w:rPr>
          <w:sz w:val="28"/>
          <w:szCs w:val="28"/>
          <w:lang w:val="en-US"/>
        </w:rPr>
        <w:t>Res</w:t>
      </w:r>
      <w:r w:rsidRPr="007E0F29">
        <w:rPr>
          <w:sz w:val="28"/>
          <w:szCs w:val="28"/>
          <w:lang w:val="uk-UA"/>
        </w:rPr>
        <w:t>.</w:t>
      </w:r>
      <w:r w:rsidRPr="007E0F29">
        <w:rPr>
          <w:sz w:val="28"/>
          <w:szCs w:val="28"/>
          <w:lang w:val="en-US"/>
        </w:rPr>
        <w:t xml:space="preserve"> Vet</w:t>
      </w:r>
      <w:r w:rsidRPr="007E0F29">
        <w:rPr>
          <w:sz w:val="28"/>
          <w:szCs w:val="28"/>
          <w:lang w:val="uk-UA"/>
        </w:rPr>
        <w:t>.</w:t>
      </w:r>
      <w:r w:rsidRPr="007E0F29">
        <w:rPr>
          <w:sz w:val="28"/>
          <w:szCs w:val="28"/>
          <w:lang w:val="en-US"/>
        </w:rPr>
        <w:t xml:space="preserve"> Sci. – 1983. – Vol</w:t>
      </w:r>
      <w:r w:rsidRPr="007E0F29">
        <w:rPr>
          <w:sz w:val="28"/>
          <w:szCs w:val="28"/>
          <w:lang w:val="uk-UA"/>
        </w:rPr>
        <w:t>.</w:t>
      </w:r>
      <w:r w:rsidRPr="007E0F29">
        <w:rPr>
          <w:sz w:val="28"/>
          <w:szCs w:val="28"/>
          <w:lang w:val="en-US"/>
        </w:rPr>
        <w:t xml:space="preserve"> 3. – </w:t>
      </w:r>
      <w:r w:rsidRPr="007E0F29">
        <w:rPr>
          <w:sz w:val="28"/>
          <w:szCs w:val="28"/>
        </w:rPr>
        <w:t>Р</w:t>
      </w:r>
      <w:r w:rsidRPr="007E0F29">
        <w:rPr>
          <w:sz w:val="28"/>
          <w:szCs w:val="28"/>
          <w:lang w:val="en-US"/>
        </w:rPr>
        <w:t>. 318–324.</w:t>
      </w:r>
    </w:p>
    <w:p w:rsidR="00171880" w:rsidRPr="007E0F29" w:rsidRDefault="00171880" w:rsidP="00207D86">
      <w:pPr>
        <w:pStyle w:val="HTML9"/>
        <w:numPr>
          <w:ilvl w:val="0"/>
          <w:numId w:val="62"/>
        </w:numPr>
        <w:tabs>
          <w:tab w:val="clear" w:pos="360"/>
          <w:tab w:val="clear" w:pos="916"/>
          <w:tab w:val="num" w:pos="0"/>
          <w:tab w:val="num" w:pos="900"/>
        </w:tabs>
        <w:suppressAutoHyphens w:val="0"/>
        <w:spacing w:line="360" w:lineRule="auto"/>
        <w:ind w:left="0" w:right="255" w:firstLine="0"/>
        <w:outlineLvl w:val="0"/>
        <w:rPr>
          <w:rFonts w:ascii="Times New Roman" w:hAnsi="Times New Roman" w:cs="Times New Roman"/>
          <w:sz w:val="28"/>
          <w:szCs w:val="28"/>
          <w:lang w:val="uk-UA"/>
        </w:rPr>
      </w:pPr>
      <w:r w:rsidRPr="007E0F29">
        <w:rPr>
          <w:rFonts w:ascii="Times New Roman" w:hAnsi="Times New Roman" w:cs="Times New Roman"/>
          <w:sz w:val="28"/>
          <w:szCs w:val="28"/>
          <w:lang w:val="uk-UA"/>
        </w:rPr>
        <w:t>Nimmo-Smith R.H. Distribution, excretion and tissue levels of compound 4A65 in the rat. Unpublished report from Wellcome Research Laboratories //</w:t>
      </w:r>
      <w:r w:rsidRPr="007E0F29">
        <w:rPr>
          <w:rFonts w:ascii="Times New Roman" w:hAnsi="Times New Roman" w:cs="Times New Roman"/>
          <w:sz w:val="28"/>
          <w:szCs w:val="28"/>
          <w:lang w:val="en-US"/>
        </w:rPr>
        <w:t xml:space="preserve"> World Health Organ Tech Rep Ser. – 1999. – P. 1–95</w:t>
      </w:r>
      <w:r w:rsidRPr="007E0F29">
        <w:rPr>
          <w:rFonts w:ascii="Times New Roman" w:hAnsi="Times New Roman" w:cs="Times New Roman"/>
          <w:sz w:val="28"/>
          <w:szCs w:val="28"/>
          <w:lang w:val="uk-UA"/>
        </w:rPr>
        <w:t xml:space="preserve">.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uk-UA"/>
        </w:rPr>
      </w:pPr>
      <w:r w:rsidRPr="007E0F29">
        <w:rPr>
          <w:rFonts w:ascii="Times New Roman" w:hAnsi="Times New Roman" w:cs="Times New Roman"/>
          <w:sz w:val="28"/>
          <w:szCs w:val="28"/>
          <w:lang w:val="uk-UA"/>
        </w:rPr>
        <w:t xml:space="preserve">Thomson P.M. Preliminary study of oral imidocarb dipropionate to reveal its retention in the rat // </w:t>
      </w:r>
      <w:r w:rsidRPr="007E0F29">
        <w:rPr>
          <w:rFonts w:ascii="Times New Roman" w:hAnsi="Times New Roman" w:cs="Times New Roman"/>
          <w:sz w:val="28"/>
          <w:szCs w:val="28"/>
          <w:lang w:val="en-US"/>
        </w:rPr>
        <w:t>Aust</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Vet</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J. – 1979. – Vol</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2. – P.71–73</w:t>
      </w:r>
      <w:r w:rsidRPr="007E0F29">
        <w:rPr>
          <w:rFonts w:ascii="Times New Roman" w:hAnsi="Times New Roman" w:cs="Times New Roman"/>
          <w:sz w:val="28"/>
          <w:szCs w:val="28"/>
          <w:lang w:val="uk-UA"/>
        </w:rPr>
        <w:t>.</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Salam A.A., Baggot J.D. Adverse effects of imidocarb dipropionate (Imizol) in a dog</w:t>
      </w:r>
      <w:r w:rsidRPr="007E0F29">
        <w:rPr>
          <w:rFonts w:ascii="Times New Roman" w:hAnsi="Times New Roman" w:cs="Times New Roman"/>
          <w:i/>
          <w:sz w:val="28"/>
          <w:szCs w:val="28"/>
          <w:lang w:val="uk-UA"/>
        </w:rPr>
        <w:t xml:space="preserve"> // </w:t>
      </w:r>
      <w:r w:rsidRPr="007E0F29">
        <w:rPr>
          <w:rStyle w:val="affe"/>
          <w:rFonts w:ascii="Times New Roman" w:hAnsi="Times New Roman" w:cs="Times New Roman"/>
          <w:i w:val="0"/>
          <w:szCs w:val="28"/>
          <w:lang w:val="en-US"/>
        </w:rPr>
        <w:t xml:space="preserve">J. Vet. Pharmacol. Ther. – </w:t>
      </w:r>
      <w:r w:rsidRPr="007E0F29">
        <w:rPr>
          <w:rStyle w:val="affe"/>
          <w:rFonts w:ascii="Times New Roman" w:hAnsi="Times New Roman" w:cs="Times New Roman"/>
          <w:szCs w:val="28"/>
          <w:lang w:val="en-US"/>
        </w:rPr>
        <w:t xml:space="preserve"> </w:t>
      </w:r>
      <w:r w:rsidRPr="007E0F29">
        <w:rPr>
          <w:rFonts w:ascii="Times New Roman" w:hAnsi="Times New Roman" w:cs="Times New Roman"/>
          <w:sz w:val="28"/>
          <w:szCs w:val="28"/>
          <w:lang w:val="en-US"/>
        </w:rPr>
        <w:t xml:space="preserve">1983. – </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5</w:t>
      </w:r>
      <w:r w:rsidRPr="007E0F29">
        <w:rPr>
          <w:rFonts w:ascii="Times New Roman" w:hAnsi="Times New Roman" w:cs="Times New Roman"/>
          <w:sz w:val="28"/>
          <w:szCs w:val="28"/>
          <w:lang w:val="uk-UA"/>
        </w:rPr>
        <w:t xml:space="preserve">. – Р. </w:t>
      </w:r>
      <w:r w:rsidRPr="007E0F29">
        <w:rPr>
          <w:rFonts w:ascii="Times New Roman" w:hAnsi="Times New Roman" w:cs="Times New Roman"/>
          <w:sz w:val="28"/>
          <w:szCs w:val="28"/>
        </w:rPr>
        <w:t>131–135.</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Ogunkoya A</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B</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Adeyanju J</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B</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Aliu Y</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O. Experiences with the use of Imizol in treating canine blood parasites in Nigeria</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J. Small Anim. Pract.</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1981</w:t>
      </w:r>
      <w:r w:rsidRPr="007E0F29">
        <w:rPr>
          <w:rFonts w:ascii="Times New Roman" w:hAnsi="Times New Roman" w:cs="Times New Roman"/>
          <w:sz w:val="28"/>
          <w:szCs w:val="28"/>
          <w:lang w:val="uk-UA"/>
        </w:rPr>
        <w:t>. –</w:t>
      </w:r>
      <w:r w:rsidRPr="007E0F29">
        <w:rPr>
          <w:rFonts w:ascii="Times New Roman" w:hAnsi="Times New Roman" w:cs="Times New Roman"/>
          <w:sz w:val="28"/>
          <w:szCs w:val="28"/>
          <w:lang w:val="en-US"/>
        </w:rPr>
        <w:t xml:space="preserve"> Vol. 12</w:t>
      </w:r>
      <w:r w:rsidRPr="007E0F29">
        <w:rPr>
          <w:rFonts w:ascii="Times New Roman" w:hAnsi="Times New Roman" w:cs="Times New Roman"/>
          <w:sz w:val="28"/>
          <w:szCs w:val="28"/>
          <w:lang w:val="uk-UA"/>
        </w:rPr>
        <w:t xml:space="preserve">. – Р. </w:t>
      </w:r>
      <w:r w:rsidRPr="007E0F29">
        <w:rPr>
          <w:rFonts w:ascii="Times New Roman" w:hAnsi="Times New Roman" w:cs="Times New Roman"/>
          <w:sz w:val="28"/>
          <w:szCs w:val="28"/>
          <w:lang w:val="en-US"/>
        </w:rPr>
        <w:t>775–</w:t>
      </w:r>
      <w:r w:rsidRPr="007E0F29">
        <w:rPr>
          <w:rFonts w:ascii="Times New Roman" w:hAnsi="Times New Roman" w:cs="Times New Roman"/>
          <w:sz w:val="28"/>
          <w:szCs w:val="28"/>
          <w:lang w:val="uk-UA"/>
        </w:rPr>
        <w:t>77</w:t>
      </w:r>
      <w:r w:rsidRPr="007E0F29">
        <w:rPr>
          <w:rFonts w:ascii="Times New Roman" w:hAnsi="Times New Roman" w:cs="Times New Roman"/>
          <w:sz w:val="28"/>
          <w:szCs w:val="28"/>
          <w:lang w:val="en-US"/>
        </w:rPr>
        <w:t>7.</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uk-UA"/>
        </w:rPr>
      </w:pPr>
      <w:r w:rsidRPr="007E0F29">
        <w:rPr>
          <w:rFonts w:ascii="Times New Roman" w:hAnsi="Times New Roman" w:cs="Times New Roman"/>
          <w:sz w:val="28"/>
          <w:szCs w:val="28"/>
          <w:lang w:val="uk-UA"/>
        </w:rPr>
        <w:t>Ferguson E. (</w:t>
      </w:r>
      <w:r w:rsidRPr="007E0F29">
        <w:rPr>
          <w:rFonts w:ascii="Times New Roman" w:hAnsi="Times New Roman" w:cs="Times New Roman"/>
          <w:sz w:val="28"/>
          <w:szCs w:val="28"/>
          <w:vertAlign w:val="superscript"/>
          <w:lang w:val="uk-UA"/>
        </w:rPr>
        <w:t>14</w:t>
      </w:r>
      <w:r w:rsidRPr="007E0F29">
        <w:rPr>
          <w:rFonts w:ascii="Times New Roman" w:hAnsi="Times New Roman" w:cs="Times New Roman"/>
          <w:sz w:val="28"/>
          <w:szCs w:val="28"/>
          <w:lang w:val="uk-UA"/>
        </w:rPr>
        <w:t>C)</w:t>
      </w:r>
      <w:r w:rsidRPr="007E0F29">
        <w:rPr>
          <w:rFonts w:ascii="Times New Roman" w:hAnsi="Times New Roman" w:cs="Times New Roman"/>
          <w:sz w:val="28"/>
          <w:szCs w:val="28"/>
          <w:lang w:val="en-US"/>
        </w:rPr>
        <w:t>-</w:t>
      </w:r>
      <w:r w:rsidRPr="007E0F29">
        <w:rPr>
          <w:rFonts w:ascii="Times New Roman" w:hAnsi="Times New Roman" w:cs="Times New Roman"/>
          <w:sz w:val="28"/>
          <w:szCs w:val="28"/>
          <w:lang w:val="uk-UA"/>
        </w:rPr>
        <w:t>Imidocarb: Absorption, distribution, metabolism and excretion in cattle following a single subcutaneous injection of Imizol //</w:t>
      </w:r>
      <w:r w:rsidRPr="007E0F29">
        <w:rPr>
          <w:rFonts w:ascii="Times New Roman" w:hAnsi="Times New Roman" w:cs="Times New Roman"/>
          <w:sz w:val="28"/>
          <w:szCs w:val="28"/>
          <w:lang w:val="en-US"/>
        </w:rPr>
        <w:t xml:space="preserve"> Vet. Rec. –1996. – Oct 26. – Vol. 17. – P. 418 – 422.</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uk-UA"/>
        </w:rPr>
      </w:pPr>
      <w:r w:rsidRPr="007E0F29">
        <w:rPr>
          <w:rFonts w:ascii="Times New Roman" w:hAnsi="Times New Roman" w:cs="Times New Roman"/>
          <w:sz w:val="28"/>
          <w:szCs w:val="28"/>
          <w:lang w:val="uk-UA"/>
        </w:rPr>
        <w:lastRenderedPageBreak/>
        <w:t>Harper D.W., James J.A. Imidocarb dipropionate: Multiple dosing intramuscular toxicity in male mice (range finder study for dominant lethal test) //</w:t>
      </w:r>
      <w:r w:rsidRPr="007E0F29">
        <w:rPr>
          <w:rFonts w:ascii="Times New Roman" w:hAnsi="Times New Roman" w:cs="Times New Roman"/>
          <w:sz w:val="28"/>
          <w:szCs w:val="28"/>
          <w:lang w:val="en-US"/>
        </w:rPr>
        <w:t xml:space="preserve"> Trop Anim Health Prod. – 1979. – Vol. 4. – P.222–226.</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uk-UA"/>
        </w:rPr>
      </w:pPr>
      <w:r w:rsidRPr="007E0F29">
        <w:rPr>
          <w:rFonts w:ascii="Times New Roman" w:hAnsi="Times New Roman" w:cs="Times New Roman"/>
          <w:sz w:val="28"/>
          <w:szCs w:val="28"/>
          <w:lang w:val="uk-UA"/>
        </w:rPr>
        <w:t>Harper D.W., Piercy D.W.T.</w:t>
      </w:r>
      <w:r w:rsidRPr="007E0F29">
        <w:rPr>
          <w:rFonts w:ascii="Times New Roman" w:hAnsi="Times New Roman" w:cs="Times New Roman"/>
          <w:sz w:val="28"/>
          <w:szCs w:val="28"/>
          <w:lang w:val="en-US"/>
        </w:rPr>
        <w:t>,</w:t>
      </w:r>
      <w:r w:rsidRPr="007E0F29">
        <w:rPr>
          <w:rFonts w:ascii="Times New Roman" w:hAnsi="Times New Roman" w:cs="Times New Roman"/>
          <w:sz w:val="28"/>
          <w:szCs w:val="28"/>
          <w:lang w:val="uk-UA"/>
        </w:rPr>
        <w:t xml:space="preserve"> James J.A. Imidocarb dipropionate: Acute oral toxicity in the female rat (10% solution) // </w:t>
      </w:r>
      <w:r w:rsidRPr="007E0F29">
        <w:rPr>
          <w:rFonts w:ascii="Times New Roman" w:hAnsi="Times New Roman" w:cs="Times New Roman"/>
          <w:sz w:val="28"/>
          <w:szCs w:val="28"/>
          <w:lang w:val="en-US"/>
        </w:rPr>
        <w:t>Trop. Anim. Health Prod. – 1981. – Vol. 3. – P.123–127.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Adams L.G., Corrier D.E., Williams J.D. A study of the toxicity of imidocarb dipropionate in cattle</w:t>
      </w:r>
      <w:r w:rsidRPr="007E0F29">
        <w:rPr>
          <w:sz w:val="28"/>
          <w:szCs w:val="28"/>
          <w:lang w:val="uk-UA"/>
        </w:rPr>
        <w:t xml:space="preserve"> //</w:t>
      </w:r>
      <w:r w:rsidRPr="007E0F29">
        <w:rPr>
          <w:sz w:val="28"/>
          <w:szCs w:val="28"/>
          <w:lang w:val="en-US"/>
        </w:rPr>
        <w:t xml:space="preserve"> Res. Vet. Sci. – 1980. – Vol. 2. – P. 172–177.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Adams LG. Clinicopathological aspects of imidocarb dipropionate toxicity in horses</w:t>
      </w:r>
      <w:r w:rsidRPr="007E0F29">
        <w:rPr>
          <w:sz w:val="28"/>
          <w:szCs w:val="28"/>
          <w:lang w:val="uk-UA"/>
        </w:rPr>
        <w:t xml:space="preserve"> //</w:t>
      </w:r>
      <w:r w:rsidRPr="007E0F29">
        <w:rPr>
          <w:sz w:val="28"/>
          <w:szCs w:val="28"/>
          <w:lang w:val="en-US"/>
        </w:rPr>
        <w:t xml:space="preserve"> Res. Vet. Sci. – 1981. – Vol. 1. – P. 54–61.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Szot R.J. Oral and intravenous acute toxicity studies of imidocarb dipropionate  in mice and rats</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Vet. Rec. – 1991. – Vol. 5. – P. 383 – 384.</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Szot R.J. Fertility study in dogs given imidocarb dipropionate</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J. Am. Vet. Med. Assoc. – 1994. – Vol. 1. – P. 94–96.</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Follefant R., Green A.F. Imidocarb i.e. 4A65. Acute oral toxicity in mice and rats: Comparison of the dihydrochloride, diacetate and dipropionate</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lang w:val="en-US"/>
        </w:rPr>
        <w:t>World Health Organ. Tech. Rep. Ser. – 2003. – P. 1–59</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Soliman G.A. Effect of sodium methyl arsinate and imidocarb dipropionate antiprotozoal drugs on the pharmacokinetic of gentamicin in equines</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Dtsch. Tierarztl. Wochenschr. – 1998. – Vol. 7. – P. 274–276.</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Green A.F. Preliminary assessment of acute pharmacodynamic effects imidocarb dipropionate</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World Health Organ. Tech. Rep. Ser. – 1999. – P. 1–95.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Gummow B., du Preez J.L., Swan GE. Pairedion extraction and high-performance liquid chromatographic determination of diminazene in cattle plasma: a modified method</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lang w:val="en-US"/>
        </w:rPr>
        <w:t xml:space="preserve">Onderstepoort J. Vet. Res. – 1995. – Vol. 1. – P. 1 –4.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uk-UA"/>
        </w:rPr>
        <w:t>Chesher B.C., Clampitt, R.B., Malone, J.C. Imidocarb dipropionate, 30 day toxicity/residue study in the dog //</w:t>
      </w:r>
      <w:r w:rsidRPr="007E0F29">
        <w:rPr>
          <w:rFonts w:ascii="Times New Roman" w:hAnsi="Times New Roman" w:cs="Times New Roman"/>
          <w:sz w:val="28"/>
          <w:szCs w:val="28"/>
          <w:lang w:val="en-US"/>
        </w:rPr>
        <w:t xml:space="preserve"> World Health Organ Tech. Rep. Ser. – 2003. – P. 1–59.</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lastRenderedPageBreak/>
        <w:t>Salam Abdullah A., Baggot J.D. Influence of induced disease states on the disposition kinetics of imidocarb in goats</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J. Vet. Pharmacol. Ther. – 1986. – Vol. 2. – P. 192–197.</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uk-UA"/>
        </w:rPr>
      </w:pPr>
      <w:r w:rsidRPr="007E0F29">
        <w:rPr>
          <w:rFonts w:ascii="Times New Roman" w:hAnsi="Times New Roman" w:cs="Times New Roman"/>
          <w:sz w:val="28"/>
          <w:szCs w:val="28"/>
          <w:lang w:val="uk-UA"/>
        </w:rPr>
        <w:t xml:space="preserve">Hart E.R. Teratology phase. Imidocarb dipropionate. Final Report // </w:t>
      </w:r>
      <w:r w:rsidRPr="007E0F29">
        <w:rPr>
          <w:rFonts w:ascii="Times New Roman" w:hAnsi="Times New Roman" w:cs="Times New Roman"/>
          <w:sz w:val="28"/>
          <w:szCs w:val="28"/>
          <w:lang w:val="en-US"/>
        </w:rPr>
        <w:t>World Health Organ. Tech. Rep. Ser. – 2003. – P. 1–59</w:t>
      </w:r>
      <w:r w:rsidRPr="007E0F29">
        <w:rPr>
          <w:rFonts w:ascii="Times New Roman" w:hAnsi="Times New Roman" w:cs="Times New Roman"/>
          <w:sz w:val="28"/>
          <w:szCs w:val="28"/>
          <w:lang w:val="uk-UA"/>
        </w:rPr>
        <w:t>.</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uk-UA"/>
        </w:rPr>
      </w:pPr>
      <w:r w:rsidRPr="007E0F29">
        <w:rPr>
          <w:rFonts w:ascii="Times New Roman" w:hAnsi="Times New Roman" w:cs="Times New Roman"/>
          <w:sz w:val="28"/>
          <w:szCs w:val="28"/>
          <w:lang w:val="en-US"/>
        </w:rPr>
        <w:t>Effect of induced hypomagnesaemia on the toxicity of imidocarb in calves</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Michell A</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R</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White D</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G</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Higgins A</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J</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et al. </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Res. Vet. Sci. – 1986. – Vol. 2. – P. 264–270.</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uk-UA"/>
        </w:rPr>
      </w:pPr>
      <w:r w:rsidRPr="007E0F29">
        <w:rPr>
          <w:rFonts w:ascii="Times New Roman" w:hAnsi="Times New Roman" w:cs="Times New Roman"/>
          <w:sz w:val="28"/>
          <w:szCs w:val="28"/>
          <w:lang w:val="en-US"/>
        </w:rPr>
        <w:t>Abdullah A</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S, Baggot J</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D.</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Influence of Escherichia coli endotoxin–induced fever on pharmacokinetics of imidocarb in dogs and goats</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Am. J. Vet. Res. – 1984. – Vol. 12.– P. 264–268.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uk-UA"/>
        </w:rPr>
      </w:pPr>
      <w:r w:rsidRPr="007E0F29">
        <w:rPr>
          <w:rFonts w:ascii="Times New Roman" w:hAnsi="Times New Roman" w:cs="Times New Roman"/>
          <w:sz w:val="28"/>
          <w:szCs w:val="28"/>
          <w:lang w:val="en-US"/>
        </w:rPr>
        <w:t>Joyner L.P. The chemotherapy of protozoal infections of veterinary importance</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J. Protozool. – 1981. – Vol. 1. – P. 17–19.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uk-UA"/>
        </w:rPr>
        <w:t>Brown D. A two year feeding study in the rat with compound 4A. Unpublished report from Hazleton Laboratories Europe Ltd //</w:t>
      </w:r>
      <w:r w:rsidRPr="007E0F29">
        <w:rPr>
          <w:rFonts w:ascii="Times New Roman" w:hAnsi="Times New Roman" w:cs="Times New Roman"/>
          <w:sz w:val="28"/>
          <w:szCs w:val="28"/>
          <w:lang w:val="en-US"/>
        </w:rPr>
        <w:t xml:space="preserve"> World Health Organ. Tech. Rep. Ser. – 1999. – P. 1–95.</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uk-UA"/>
        </w:rPr>
      </w:pPr>
      <w:r w:rsidRPr="007E0F29">
        <w:rPr>
          <w:rFonts w:ascii="Times New Roman" w:hAnsi="Times New Roman" w:cs="Times New Roman"/>
          <w:sz w:val="28"/>
          <w:szCs w:val="28"/>
          <w:lang w:val="uk-UA"/>
        </w:rPr>
        <w:t>Clampitt R.B., Taylor P.E., MacPherson I.S.</w:t>
      </w:r>
      <w:r w:rsidRPr="007E0F29">
        <w:rPr>
          <w:rFonts w:ascii="Times New Roman" w:hAnsi="Times New Roman" w:cs="Times New Roman"/>
          <w:sz w:val="28"/>
          <w:szCs w:val="28"/>
          <w:lang w:val="en-US"/>
        </w:rPr>
        <w:t xml:space="preserve"> </w:t>
      </w:r>
      <w:r w:rsidRPr="007E0F29">
        <w:rPr>
          <w:rFonts w:ascii="Times New Roman" w:hAnsi="Times New Roman" w:cs="Times New Roman"/>
          <w:sz w:val="28"/>
          <w:szCs w:val="28"/>
          <w:lang w:val="uk-UA"/>
        </w:rPr>
        <w:t>An experiment to study the effect of imidocarb dipropionate //</w:t>
      </w:r>
      <w:r w:rsidRPr="007E0F29">
        <w:rPr>
          <w:rFonts w:ascii="Times New Roman" w:hAnsi="Times New Roman" w:cs="Times New Roman"/>
          <w:sz w:val="28"/>
          <w:szCs w:val="28"/>
          <w:lang w:val="en-US"/>
        </w:rPr>
        <w:t xml:space="preserve"> J. Vet. Pharmacol. Ther. – 1983. – Vol. 3. – P. 195–199.</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en-US"/>
        </w:rPr>
      </w:pPr>
      <w:r w:rsidRPr="007E0F29">
        <w:rPr>
          <w:rFonts w:ascii="Times New Roman" w:hAnsi="Times New Roman" w:cs="Times New Roman"/>
          <w:sz w:val="28"/>
          <w:szCs w:val="28"/>
          <w:lang w:val="en-US"/>
        </w:rPr>
        <w:t>Finch J.M. A two year feeding study in rats with Imidocarb</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World Health Organ. Tech. Rep. Ser. – 2003. – P. 1–59</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en-US"/>
        </w:rPr>
      </w:pPr>
      <w:r w:rsidRPr="007E0F29">
        <w:rPr>
          <w:rFonts w:ascii="Times New Roman" w:hAnsi="Times New Roman" w:cs="Times New Roman"/>
          <w:sz w:val="28"/>
          <w:szCs w:val="28"/>
          <w:lang w:val="en-US"/>
        </w:rPr>
        <w:t>James D.A. Foetal toxicity study of imidocarb dipropionate in rats</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Int. J. Parasitol. – 1984. – Vol. 3. – P. 249–252.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uk-UA"/>
        </w:rPr>
      </w:pPr>
      <w:r w:rsidRPr="007E0F29">
        <w:rPr>
          <w:rFonts w:ascii="Times New Roman" w:hAnsi="Times New Roman" w:cs="Times New Roman"/>
          <w:sz w:val="28"/>
          <w:szCs w:val="28"/>
          <w:lang w:val="en-US"/>
        </w:rPr>
        <w:t>Subacute 90 day oral toxicity of imidocarb dipropionate in the dog</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lang w:val="en-US"/>
        </w:rPr>
        <w:t xml:space="preserve">Reynolds J., Clampitt R.B., Piercy D.W.T., James J.A. </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Vet. Res. Commum. – 1984. – Vol. 1. – P. 55–59.</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en-US"/>
        </w:rPr>
      </w:pPr>
      <w:r w:rsidRPr="007E0F29">
        <w:rPr>
          <w:rFonts w:ascii="Times New Roman" w:hAnsi="Times New Roman" w:cs="Times New Roman"/>
          <w:sz w:val="28"/>
          <w:szCs w:val="28"/>
          <w:lang w:val="en-US"/>
        </w:rPr>
        <w:t>DeLoach J.R. Encapsulation and pharmacokinetics of drugs in bovine and canine carrier erythrocytes</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lang w:val="en-US"/>
        </w:rPr>
        <w:t xml:space="preserve">Bibl. Haematol. – 1985. – Vol. 2. – P. 36–41.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lastRenderedPageBreak/>
        <w:t>James D.A. Multigeneration reproduction study of 4A65 (imidocarb dipropionate) in the rat</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lang w:val="en-US"/>
        </w:rPr>
        <w:t>World Health Organ. Tech. Rep. Ser. – 1999. – P. 1–95.</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uk-UA"/>
        </w:rPr>
        <w:t>Hart E.R. Imidocarb dipropionate, 60 day toxicity study //</w:t>
      </w:r>
      <w:r w:rsidRPr="007E0F29">
        <w:rPr>
          <w:rFonts w:ascii="Times New Roman" w:hAnsi="Times New Roman" w:cs="Times New Roman"/>
          <w:sz w:val="28"/>
          <w:szCs w:val="28"/>
          <w:lang w:val="en-US"/>
        </w:rPr>
        <w:t xml:space="preserve"> Vet. Parasitol. – 1997. – Vol. 1. – P. 1–8.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rPr>
      </w:pPr>
      <w:r w:rsidRPr="007E0F29">
        <w:rPr>
          <w:rFonts w:ascii="Times New Roman" w:hAnsi="Times New Roman" w:cs="Times New Roman"/>
          <w:sz w:val="28"/>
          <w:szCs w:val="28"/>
        </w:rPr>
        <w:t xml:space="preserve">Ятусевич А.И., Заболоцкий В.Т. Кровопаразитарные болезни животных. – Витебск: ВГАВМ, 1995. – </w:t>
      </w:r>
      <w:r w:rsidRPr="007E0F29">
        <w:rPr>
          <w:rFonts w:ascii="Times New Roman" w:hAnsi="Times New Roman" w:cs="Times New Roman"/>
          <w:sz w:val="28"/>
          <w:szCs w:val="28"/>
          <w:lang w:val="uk-UA"/>
        </w:rPr>
        <w:t>С</w:t>
      </w:r>
      <w:r w:rsidRPr="007E0F29">
        <w:rPr>
          <w:rFonts w:ascii="Times New Roman" w:hAnsi="Times New Roman" w:cs="Times New Roman"/>
          <w:sz w:val="28"/>
          <w:szCs w:val="28"/>
        </w:rPr>
        <w:t>. 21–23</w:t>
      </w:r>
      <w:r w:rsidRPr="007E0F29">
        <w:rPr>
          <w:rFonts w:ascii="Times New Roman" w:hAnsi="Times New Roman" w:cs="Times New Roman"/>
          <w:sz w:val="28"/>
          <w:szCs w:val="28"/>
          <w:lang w:val="uk-UA"/>
        </w:rPr>
        <w:t>.</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Piercy D.W.T., James J.A. Imidocarb dipropionate oral LD50 in rabbits. Unpublished report from Wellcome Research Development</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World Health Organ</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Tech</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Rep</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Ser. – 1999. – P. 1–95.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Comparison of gloxazone, an effective but toxic anaplasmacide, with imidocarb dihydrochloride</w:t>
      </w:r>
      <w:r w:rsidRPr="007E0F29">
        <w:rPr>
          <w:rFonts w:ascii="Times New Roman" w:hAnsi="Times New Roman" w:cs="Times New Roman"/>
          <w:sz w:val="28"/>
          <w:szCs w:val="28"/>
          <w:lang w:val="uk-UA"/>
        </w:rPr>
        <w:t xml:space="preserve"> / </w:t>
      </w:r>
      <w:r w:rsidRPr="007E0F29">
        <w:rPr>
          <w:rFonts w:ascii="Times New Roman" w:hAnsi="Times New Roman" w:cs="Times New Roman"/>
          <w:sz w:val="28"/>
          <w:szCs w:val="28"/>
          <w:lang w:val="en-US"/>
        </w:rPr>
        <w:t>McHardy N., Berger J., Taylor R.J.</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et al. </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Res</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Vet</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Sci. – 1980. – Vol</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2. – P. 198–202.</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en-US"/>
        </w:rPr>
      </w:pPr>
      <w:r w:rsidRPr="007E0F29">
        <w:rPr>
          <w:rFonts w:ascii="Times New Roman" w:hAnsi="Times New Roman" w:cs="Times New Roman"/>
          <w:sz w:val="28"/>
          <w:szCs w:val="28"/>
          <w:lang w:val="en-US"/>
        </w:rPr>
        <w:t>McDougald L.R., Roberson E.L. Antiprotozoan drugs</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w:t>
      </w:r>
      <w:r w:rsidRPr="007E0F29">
        <w:rPr>
          <w:rStyle w:val="affe"/>
          <w:rFonts w:ascii="Times New Roman" w:hAnsi="Times New Roman" w:cs="Times New Roman"/>
          <w:i w:val="0"/>
          <w:szCs w:val="28"/>
          <w:lang w:val="en-US"/>
        </w:rPr>
        <w:t>Vet. Pharm. Therap.</w:t>
      </w:r>
      <w:r w:rsidRPr="007E0F29">
        <w:rPr>
          <w:rFonts w:ascii="Times New Roman" w:hAnsi="Times New Roman" w:cs="Times New Roman"/>
          <w:sz w:val="28"/>
          <w:szCs w:val="28"/>
          <w:lang w:val="en-US"/>
        </w:rPr>
        <w:t xml:space="preserve"> – 1988. – </w:t>
      </w:r>
      <w:r w:rsidRPr="007E0F29">
        <w:rPr>
          <w:rStyle w:val="affe"/>
          <w:rFonts w:ascii="Times New Roman" w:hAnsi="Times New Roman" w:cs="Times New Roman"/>
          <w:i w:val="0"/>
          <w:szCs w:val="28"/>
          <w:lang w:val="en-US"/>
        </w:rPr>
        <w:t>P</w:t>
      </w:r>
      <w:r w:rsidRPr="007E0F29">
        <w:rPr>
          <w:rFonts w:ascii="Times New Roman" w:hAnsi="Times New Roman" w:cs="Times New Roman"/>
          <w:i/>
          <w:sz w:val="28"/>
          <w:szCs w:val="28"/>
          <w:lang w:val="en-US"/>
        </w:rPr>
        <w:t>.</w:t>
      </w:r>
      <w:r w:rsidRPr="007E0F29">
        <w:rPr>
          <w:rFonts w:ascii="Times New Roman" w:hAnsi="Times New Roman" w:cs="Times New Roman"/>
          <w:sz w:val="28"/>
          <w:szCs w:val="28"/>
          <w:lang w:val="en-US"/>
        </w:rPr>
        <w:t xml:space="preserve"> 950–968.</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en-US"/>
        </w:rPr>
      </w:pPr>
      <w:r w:rsidRPr="007E0F29">
        <w:rPr>
          <w:rFonts w:ascii="Times New Roman" w:hAnsi="Times New Roman" w:cs="Times New Roman"/>
          <w:sz w:val="28"/>
          <w:szCs w:val="28"/>
          <w:lang w:val="en-US"/>
        </w:rPr>
        <w:t xml:space="preserve">Efficacy, toxicity and metabolism of imidocarb dipropionate in the treatment of </w:t>
      </w:r>
      <w:r w:rsidRPr="007E0F29">
        <w:rPr>
          <w:rStyle w:val="affe"/>
          <w:rFonts w:ascii="Times New Roman" w:hAnsi="Times New Roman" w:cs="Times New Roman"/>
          <w:szCs w:val="28"/>
          <w:lang w:val="en-US"/>
        </w:rPr>
        <w:t xml:space="preserve"> Babesia ovis </w:t>
      </w:r>
      <w:r w:rsidRPr="007E0F29">
        <w:rPr>
          <w:rFonts w:ascii="Times New Roman" w:hAnsi="Times New Roman" w:cs="Times New Roman"/>
          <w:sz w:val="28"/>
          <w:szCs w:val="28"/>
          <w:lang w:val="en-US"/>
        </w:rPr>
        <w:t>infection in sheep</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McHardy N., Woollon R.M., Clampitt R.B. et al. </w:t>
      </w:r>
      <w:r w:rsidRPr="007E0F29">
        <w:rPr>
          <w:rFonts w:ascii="Times New Roman" w:hAnsi="Times New Roman" w:cs="Times New Roman"/>
          <w:sz w:val="28"/>
          <w:szCs w:val="28"/>
          <w:lang w:val="uk-UA"/>
        </w:rPr>
        <w:t xml:space="preserve">// </w:t>
      </w:r>
      <w:r w:rsidRPr="007E0F29">
        <w:rPr>
          <w:rStyle w:val="affe"/>
          <w:rFonts w:ascii="Times New Roman" w:hAnsi="Times New Roman" w:cs="Times New Roman"/>
          <w:i w:val="0"/>
          <w:szCs w:val="28"/>
          <w:lang w:val="en-US"/>
        </w:rPr>
        <w:t>Res. Vet. Sci</w:t>
      </w:r>
      <w:r w:rsidRPr="007E0F29">
        <w:rPr>
          <w:rStyle w:val="affe"/>
          <w:rFonts w:ascii="Times New Roman" w:hAnsi="Times New Roman" w:cs="Times New Roman"/>
          <w:szCs w:val="28"/>
          <w:lang w:val="en-US"/>
        </w:rPr>
        <w:t xml:space="preserve">. – </w:t>
      </w:r>
      <w:r w:rsidRPr="007E0F29">
        <w:rPr>
          <w:rStyle w:val="affe"/>
          <w:rFonts w:ascii="Times New Roman" w:hAnsi="Times New Roman" w:cs="Times New Roman"/>
          <w:i w:val="0"/>
          <w:szCs w:val="28"/>
          <w:lang w:val="en-US"/>
        </w:rPr>
        <w:t>1986.</w:t>
      </w:r>
      <w:r w:rsidRPr="007E0F29">
        <w:rPr>
          <w:rStyle w:val="affe"/>
          <w:rFonts w:ascii="Times New Roman" w:hAnsi="Times New Roman" w:cs="Times New Roman"/>
          <w:szCs w:val="28"/>
          <w:lang w:val="en-US"/>
        </w:rPr>
        <w:t xml:space="preserve"> –</w:t>
      </w:r>
      <w:r w:rsidRPr="007E0F29">
        <w:rPr>
          <w:rFonts w:ascii="Times New Roman" w:hAnsi="Times New Roman" w:cs="Times New Roman"/>
          <w:sz w:val="28"/>
          <w:szCs w:val="28"/>
          <w:lang w:val="en-US"/>
        </w:rPr>
        <w:t xml:space="preserve"> Vol. 6. – P. 114–120.</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Some effects of imidocarb in goats</w:t>
      </w:r>
      <w:r w:rsidRPr="007E0F29">
        <w:rPr>
          <w:rFonts w:ascii="Times New Roman" w:hAnsi="Times New Roman" w:cs="Times New Roman"/>
          <w:i/>
          <w:sz w:val="28"/>
          <w:szCs w:val="28"/>
          <w:lang w:val="uk-UA"/>
        </w:rPr>
        <w:t xml:space="preserve"> </w:t>
      </w:r>
      <w:r w:rsidRPr="007E0F29">
        <w:rPr>
          <w:rFonts w:ascii="Times New Roman" w:hAnsi="Times New Roman" w:cs="Times New Roman"/>
          <w:i/>
          <w:sz w:val="28"/>
          <w:szCs w:val="28"/>
          <w:lang w:val="en-US"/>
        </w:rPr>
        <w:t xml:space="preserve">/ </w:t>
      </w:r>
      <w:r w:rsidRPr="007E0F29">
        <w:rPr>
          <w:rFonts w:ascii="Times New Roman" w:hAnsi="Times New Roman" w:cs="Times New Roman"/>
          <w:sz w:val="28"/>
          <w:szCs w:val="28"/>
          <w:lang w:val="en-US"/>
        </w:rPr>
        <w:t xml:space="preserve">Ali B.H., Hassan T., Suliman H.B., Abdelsalam E.B. </w:t>
      </w:r>
      <w:r w:rsidRPr="007E0F29">
        <w:rPr>
          <w:rFonts w:ascii="Times New Roman" w:hAnsi="Times New Roman" w:cs="Times New Roman"/>
          <w:i/>
          <w:sz w:val="28"/>
          <w:szCs w:val="28"/>
          <w:lang w:val="uk-UA"/>
        </w:rPr>
        <w:t>//</w:t>
      </w:r>
      <w:r w:rsidRPr="007E0F29">
        <w:rPr>
          <w:rStyle w:val="affe"/>
          <w:rFonts w:ascii="Times New Roman" w:hAnsi="Times New Roman" w:cs="Times New Roman"/>
          <w:i w:val="0"/>
          <w:szCs w:val="28"/>
          <w:lang w:val="en-US"/>
        </w:rPr>
        <w:t xml:space="preserve"> Vet. Human Toxicol. – 1985. – </w:t>
      </w:r>
      <w:r w:rsidRPr="007E0F29">
        <w:rPr>
          <w:rFonts w:ascii="Times New Roman" w:hAnsi="Times New Roman" w:cs="Times New Roman"/>
          <w:sz w:val="28"/>
          <w:szCs w:val="28"/>
          <w:lang w:val="en-US"/>
        </w:rPr>
        <w:t>Vol. 5. – P. 477–480</w:t>
      </w:r>
      <w:r w:rsidRPr="007E0F29">
        <w:rPr>
          <w:rFonts w:ascii="Times New Roman" w:hAnsi="Times New Roman" w:cs="Times New Roman"/>
          <w:i/>
          <w:sz w:val="28"/>
          <w:szCs w:val="28"/>
          <w:lang w:val="en-US"/>
        </w:rPr>
        <w:t>.</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Absorption, distribution, and excretion of imidocarb dipropionate in sheep</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Aliu Y.O., Davis R.H., Camp B.J., Kuttler K.L. </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Am. J. Vet. Res. – 1977. – </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12. – P. 2001–2007.</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Corrier D.E., Adams L.G. Ultrastructural renal lesions in goats given a lethal dose of imidocarb diproprionate</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Am J Vet Res. – 1977.– Vol. 38(2). – P. 217–22. </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en-US"/>
        </w:rPr>
      </w:pPr>
      <w:r w:rsidRPr="007E0F29">
        <w:rPr>
          <w:rFonts w:ascii="Times New Roman" w:hAnsi="Times New Roman" w:cs="Times New Roman"/>
          <w:sz w:val="28"/>
          <w:szCs w:val="28"/>
          <w:lang w:val="en-US"/>
        </w:rPr>
        <w:t>Simpson C.F., Taylor W.J., Kitchen H. Crystalline inclusions in erythrocytes parasitized with Babesia equi following treatment of ponies with imidocarb</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Am. J. Vet. Res. – 1980. – Vol. 8. – P. 1336–1340.</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en-US"/>
        </w:rPr>
      </w:pPr>
      <w:r w:rsidRPr="007E0F29">
        <w:rPr>
          <w:rFonts w:ascii="Times New Roman" w:hAnsi="Times New Roman" w:cs="Times New Roman"/>
          <w:sz w:val="28"/>
          <w:szCs w:val="28"/>
          <w:lang w:val="en-US"/>
        </w:rPr>
        <w:lastRenderedPageBreak/>
        <w:t>Michell A.R., White D.G., Higgins A.J., Moss P. &amp; Lees P. Effect of induced hypomagnesemia on the toxicity of imidocarb in calves</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w:t>
      </w:r>
      <w:r w:rsidRPr="007E0F29">
        <w:rPr>
          <w:rStyle w:val="affe"/>
          <w:rFonts w:ascii="Times New Roman" w:hAnsi="Times New Roman" w:cs="Times New Roman"/>
          <w:szCs w:val="28"/>
          <w:lang w:val="en-US"/>
        </w:rPr>
        <w:t xml:space="preserve"> </w:t>
      </w:r>
      <w:r w:rsidRPr="007E0F29">
        <w:rPr>
          <w:rStyle w:val="affe"/>
          <w:rFonts w:ascii="Times New Roman" w:hAnsi="Times New Roman" w:cs="Times New Roman"/>
          <w:i w:val="0"/>
          <w:szCs w:val="28"/>
          <w:lang w:val="en-US"/>
        </w:rPr>
        <w:t>Res. Vet. Sci. –</w:t>
      </w:r>
      <w:r w:rsidRPr="007E0F29">
        <w:rPr>
          <w:rStyle w:val="affe"/>
          <w:rFonts w:ascii="Times New Roman" w:hAnsi="Times New Roman" w:cs="Times New Roman"/>
          <w:szCs w:val="28"/>
          <w:lang w:val="en-US"/>
        </w:rPr>
        <w:t xml:space="preserve"> </w:t>
      </w:r>
      <w:r w:rsidRPr="007E0F29">
        <w:rPr>
          <w:rFonts w:ascii="Times New Roman" w:hAnsi="Times New Roman" w:cs="Times New Roman"/>
          <w:sz w:val="28"/>
          <w:szCs w:val="28"/>
          <w:lang w:val="en-US"/>
        </w:rPr>
        <w:t>1986. – Vol. 11. – P. 264–270.</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en-US"/>
        </w:rPr>
      </w:pPr>
      <w:r w:rsidRPr="007E0F29">
        <w:rPr>
          <w:rFonts w:ascii="Times New Roman" w:hAnsi="Times New Roman" w:cs="Times New Roman"/>
          <w:sz w:val="28"/>
          <w:szCs w:val="28"/>
          <w:lang w:val="en-US"/>
        </w:rPr>
        <w:t>Kuttler K.L. Pharmacotherapeutics of drugs used in treatment of anaplasmosis and babesiosis</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J. Am. Vet. Med. Assoc. – 1980. – Vol. 10. – P. 1103–1108.</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en-US"/>
        </w:rPr>
      </w:pPr>
      <w:r w:rsidRPr="007E0F29">
        <w:rPr>
          <w:rFonts w:ascii="Times New Roman" w:hAnsi="Times New Roman" w:cs="Times New Roman"/>
          <w:sz w:val="28"/>
          <w:szCs w:val="28"/>
          <w:lang w:val="en-US"/>
        </w:rPr>
        <w:t>Moore W.B., Chatfield S.N. Mutagenicity: Evaluation of imidocarb dipropionate using a method based on the Yahagi modification of the Ames Salmonella/microsome incorporation test</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World Health Organ. Tech. Rep. Ser. – 2003. – P. 1–59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Hashemi–Fesharki R. Studies on imidocarb dihydrochloride in experimental Babesia bigemina infection in calves</w:t>
      </w:r>
      <w:r w:rsidRPr="007E0F29">
        <w:rPr>
          <w:sz w:val="28"/>
          <w:szCs w:val="28"/>
          <w:lang w:val="uk-UA"/>
        </w:rPr>
        <w:t xml:space="preserve"> //</w:t>
      </w:r>
      <w:r w:rsidRPr="007E0F29">
        <w:rPr>
          <w:sz w:val="28"/>
          <w:szCs w:val="28"/>
          <w:lang w:val="en-US"/>
        </w:rPr>
        <w:t xml:space="preserve"> Brit. Vet. J.</w:t>
      </w:r>
      <w:r w:rsidRPr="007E0F29">
        <w:rPr>
          <w:sz w:val="28"/>
          <w:szCs w:val="28"/>
          <w:lang w:val="uk-UA"/>
        </w:rPr>
        <w:t xml:space="preserve"> –</w:t>
      </w:r>
      <w:r w:rsidRPr="007E0F29">
        <w:rPr>
          <w:sz w:val="28"/>
          <w:szCs w:val="28"/>
          <w:lang w:val="en-US"/>
        </w:rPr>
        <w:t xml:space="preserve"> 1975</w:t>
      </w:r>
      <w:r w:rsidRPr="007E0F29">
        <w:rPr>
          <w:sz w:val="28"/>
          <w:szCs w:val="28"/>
          <w:lang w:val="uk-UA"/>
        </w:rPr>
        <w:t xml:space="preserve">. – </w:t>
      </w:r>
      <w:r w:rsidRPr="007E0F29">
        <w:rPr>
          <w:sz w:val="28"/>
          <w:szCs w:val="28"/>
          <w:lang w:val="en-US"/>
        </w:rPr>
        <w:t>№ 6</w:t>
      </w:r>
      <w:r w:rsidRPr="007E0F29">
        <w:rPr>
          <w:sz w:val="28"/>
          <w:szCs w:val="28"/>
          <w:lang w:val="uk-UA"/>
        </w:rPr>
        <w:t>. –</w:t>
      </w:r>
      <w:r w:rsidRPr="007E0F29">
        <w:rPr>
          <w:sz w:val="28"/>
          <w:szCs w:val="28"/>
          <w:lang w:val="en-US"/>
        </w:rPr>
        <w:t xml:space="preserve"> </w:t>
      </w:r>
      <w:r w:rsidRPr="007E0F29">
        <w:rPr>
          <w:sz w:val="28"/>
          <w:szCs w:val="28"/>
          <w:lang w:val="uk-UA"/>
        </w:rPr>
        <w:t>Р</w:t>
      </w:r>
      <w:r w:rsidRPr="007E0F29">
        <w:rPr>
          <w:sz w:val="28"/>
          <w:szCs w:val="28"/>
          <w:lang w:val="en-US"/>
        </w:rPr>
        <w:t>. 666–672</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lang w:val="en-US"/>
        </w:rPr>
      </w:pPr>
      <w:r w:rsidRPr="007E0F29">
        <w:rPr>
          <w:rFonts w:ascii="Times New Roman" w:hAnsi="Times New Roman" w:cs="Times New Roman"/>
          <w:sz w:val="28"/>
          <w:szCs w:val="28"/>
          <w:lang w:val="en-US"/>
        </w:rPr>
        <w:t xml:space="preserve">Prevention by polyamines of the curative effect of amicarbalide and imidocarb for </w:t>
      </w:r>
      <w:r w:rsidRPr="007E0F29">
        <w:rPr>
          <w:rStyle w:val="affe"/>
          <w:rFonts w:ascii="Times New Roman" w:hAnsi="Times New Roman" w:cs="Times New Roman"/>
          <w:szCs w:val="28"/>
          <w:lang w:val="en-US"/>
        </w:rPr>
        <w:t xml:space="preserve">Trypanosoma brucei </w:t>
      </w:r>
      <w:r w:rsidRPr="007E0F29">
        <w:rPr>
          <w:rFonts w:ascii="Times New Roman" w:hAnsi="Times New Roman" w:cs="Times New Roman"/>
          <w:sz w:val="28"/>
          <w:szCs w:val="28"/>
          <w:lang w:val="en-US"/>
        </w:rPr>
        <w:t>infections in mice</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Bacchi C.J., Nathan H.C., Hutner S.H. et al. </w:t>
      </w:r>
      <w:r w:rsidRPr="007E0F29">
        <w:rPr>
          <w:rFonts w:ascii="Times New Roman" w:hAnsi="Times New Roman" w:cs="Times New Roman"/>
          <w:sz w:val="28"/>
          <w:szCs w:val="28"/>
          <w:lang w:val="uk-UA"/>
        </w:rPr>
        <w:t>//</w:t>
      </w:r>
      <w:r w:rsidRPr="007E0F29">
        <w:rPr>
          <w:rFonts w:ascii="Times New Roman" w:hAnsi="Times New Roman" w:cs="Times New Roman"/>
          <w:sz w:val="28"/>
          <w:szCs w:val="28"/>
          <w:lang w:val="en-US"/>
        </w:rPr>
        <w:t xml:space="preserve"> </w:t>
      </w:r>
      <w:r w:rsidRPr="007E0F29">
        <w:rPr>
          <w:rStyle w:val="affe"/>
          <w:rFonts w:ascii="Times New Roman" w:hAnsi="Times New Roman" w:cs="Times New Roman"/>
          <w:i w:val="0"/>
          <w:szCs w:val="28"/>
          <w:lang w:val="en-US"/>
        </w:rPr>
        <w:t xml:space="preserve">Biochem. Pharmacol. – 1981. – </w:t>
      </w:r>
      <w:r w:rsidRPr="007E0F29">
        <w:rPr>
          <w:rFonts w:ascii="Times New Roman" w:hAnsi="Times New Roman" w:cs="Times New Roman"/>
          <w:sz w:val="28"/>
          <w:szCs w:val="28"/>
          <w:lang w:val="en-US"/>
        </w:rPr>
        <w:t>Vol. 4. – P. 883–886.</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sz w:val="28"/>
          <w:szCs w:val="28"/>
          <w:lang w:val="en-US"/>
        </w:rPr>
      </w:pPr>
      <w:r w:rsidRPr="007E0F29">
        <w:rPr>
          <w:rFonts w:ascii="Times New Roman" w:hAnsi="Times New Roman" w:cs="Times New Roman"/>
          <w:sz w:val="28"/>
          <w:szCs w:val="28"/>
          <w:lang w:val="en-US"/>
        </w:rPr>
        <w:t>Imidocarb residues in edible bovine tissues and in vitro assessment of imidocarb metabolism and cytotoxicity</w:t>
      </w:r>
      <w:r w:rsidRPr="007E0F29">
        <w:rPr>
          <w:rFonts w:ascii="Times New Roman" w:hAnsi="Times New Roman" w:cs="Times New Roman"/>
          <w:sz w:val="28"/>
          <w:szCs w:val="28"/>
          <w:lang w:val="uk-UA"/>
        </w:rPr>
        <w:t xml:space="preserve"> </w:t>
      </w:r>
      <w:r w:rsidRPr="007E0F29">
        <w:rPr>
          <w:rFonts w:ascii="Times New Roman" w:hAnsi="Times New Roman" w:cs="Times New Roman"/>
          <w:sz w:val="28"/>
          <w:szCs w:val="28"/>
          <w:lang w:val="en-US"/>
        </w:rPr>
        <w:t xml:space="preserve">/ Coldham N. G., Moore A.S., Dave M.J. et al. </w:t>
      </w:r>
      <w:r w:rsidRPr="007E0F29">
        <w:rPr>
          <w:rFonts w:ascii="Times New Roman" w:hAnsi="Times New Roman" w:cs="Times New Roman"/>
          <w:sz w:val="28"/>
          <w:szCs w:val="28"/>
          <w:lang w:val="uk-UA"/>
        </w:rPr>
        <w:t>//</w:t>
      </w:r>
      <w:r w:rsidRPr="007E0F29">
        <w:rPr>
          <w:rStyle w:val="affe"/>
          <w:rFonts w:ascii="Times New Roman" w:hAnsi="Times New Roman" w:cs="Times New Roman"/>
          <w:szCs w:val="28"/>
          <w:lang w:val="en-US"/>
        </w:rPr>
        <w:t xml:space="preserve"> </w:t>
      </w:r>
      <w:r w:rsidRPr="007E0F29">
        <w:rPr>
          <w:rStyle w:val="affe"/>
          <w:rFonts w:ascii="Times New Roman" w:hAnsi="Times New Roman" w:cs="Times New Roman"/>
          <w:i w:val="0"/>
          <w:szCs w:val="28"/>
          <w:lang w:val="en-US"/>
        </w:rPr>
        <w:t xml:space="preserve">Drug. Metab. Disposition. – </w:t>
      </w:r>
      <w:r w:rsidRPr="007E0F29">
        <w:rPr>
          <w:rFonts w:ascii="Times New Roman" w:hAnsi="Times New Roman" w:cs="Times New Roman"/>
          <w:sz w:val="28"/>
          <w:szCs w:val="28"/>
          <w:lang w:val="en-US"/>
        </w:rPr>
        <w:t>1995. – Vol. 2. – P. 501–505.</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Committee for veterinary medicinal products. Imidocarb: Summary report</w:t>
      </w:r>
      <w:r w:rsidRPr="007E0F29">
        <w:rPr>
          <w:sz w:val="28"/>
          <w:szCs w:val="28"/>
          <w:lang w:val="uk-UA"/>
        </w:rPr>
        <w:t xml:space="preserve"> //</w:t>
      </w:r>
      <w:r w:rsidRPr="007E0F29">
        <w:rPr>
          <w:sz w:val="28"/>
          <w:szCs w:val="28"/>
          <w:lang w:val="en-US"/>
        </w:rPr>
        <w:t xml:space="preserve"> The European agency for the evaluation of medicinal products. – 2001. –  № 2. – 6 p.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Committee for veterinary medicinal products. Imidocarb: Summary report</w:t>
      </w:r>
      <w:r w:rsidRPr="007E0F29">
        <w:rPr>
          <w:sz w:val="28"/>
          <w:szCs w:val="28"/>
          <w:lang w:val="uk-UA"/>
        </w:rPr>
        <w:t xml:space="preserve"> // </w:t>
      </w:r>
      <w:r w:rsidRPr="007E0F29">
        <w:rPr>
          <w:sz w:val="28"/>
          <w:szCs w:val="28"/>
          <w:lang w:val="en-US"/>
        </w:rPr>
        <w:t>The European agency for the evaluation of medicinal products. – 2003. – № 3. – 3p.</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Тимофеев Б.А., Писков В.Б., Хвальковская А.В. Испытание диамидина при кровопаразитарных болезнях. // Ветеринария</w:t>
      </w:r>
      <w:r w:rsidRPr="007E0F29">
        <w:rPr>
          <w:sz w:val="28"/>
          <w:szCs w:val="28"/>
          <w:lang w:val="uk-UA"/>
        </w:rPr>
        <w:t>. –</w:t>
      </w:r>
      <w:r w:rsidRPr="007E0F29">
        <w:rPr>
          <w:sz w:val="28"/>
          <w:szCs w:val="28"/>
        </w:rPr>
        <w:t xml:space="preserve"> 1975. – № 3. – С. 66–68.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lastRenderedPageBreak/>
        <w:t>Гафуров А.Г. Эффективность диамидина и имидокарба при пироплазмидозах и анаплазмозе крупного рогатого скота: Автореф. дис... канд. вет. наук. – Самарканд; Тайляк,1982. – 21 с.</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rPr>
          <w:rFonts w:ascii="Times New Roman" w:hAnsi="Times New Roman" w:cs="Times New Roman"/>
          <w:sz w:val="28"/>
          <w:szCs w:val="28"/>
        </w:rPr>
      </w:pPr>
      <w:r w:rsidRPr="007E0F29">
        <w:rPr>
          <w:rFonts w:ascii="Times New Roman" w:hAnsi="Times New Roman" w:cs="Times New Roman"/>
          <w:sz w:val="28"/>
          <w:szCs w:val="28"/>
        </w:rPr>
        <w:t>Аннамередов А. Испытание производных диамидина и азидина при пироплазмидозах овец: Автореф. дис... канд. вет. наук. – Самарканд; Тайляк, 1989. – 19 с.</w:t>
      </w:r>
    </w:p>
    <w:p w:rsidR="00171880" w:rsidRPr="007E0F29" w:rsidRDefault="00171880" w:rsidP="00207D86">
      <w:pPr>
        <w:pStyle w:val="HTML9"/>
        <w:numPr>
          <w:ilvl w:val="0"/>
          <w:numId w:val="62"/>
        </w:numPr>
        <w:tabs>
          <w:tab w:val="clear" w:pos="360"/>
          <w:tab w:val="clear" w:pos="916"/>
          <w:tab w:val="num" w:pos="900"/>
        </w:tabs>
        <w:suppressAutoHyphens w:val="0"/>
        <w:spacing w:line="360" w:lineRule="auto"/>
        <w:ind w:left="0" w:right="255" w:firstLine="0"/>
        <w:outlineLvl w:val="0"/>
        <w:rPr>
          <w:rFonts w:ascii="Times New Roman" w:hAnsi="Times New Roman" w:cs="Times New Roman"/>
          <w:color w:val="000000"/>
          <w:sz w:val="28"/>
          <w:szCs w:val="28"/>
          <w:lang w:val="uk-UA"/>
        </w:rPr>
      </w:pPr>
      <w:r w:rsidRPr="007E0F29">
        <w:rPr>
          <w:rFonts w:ascii="Times New Roman" w:hAnsi="Times New Roman" w:cs="Times New Roman"/>
          <w:color w:val="000000"/>
          <w:sz w:val="28"/>
          <w:szCs w:val="28"/>
        </w:rPr>
        <w:t>Временное наставление по применению препарата золг при проплазмидозах животных (в порядке широкого производственного испытания 2000–2001 гг.) Министерство сельского хозяйства и продовольствия департамент ветеринарии.</w:t>
      </w:r>
    </w:p>
    <w:p w:rsidR="00171880" w:rsidRPr="007E0F29" w:rsidRDefault="00171880" w:rsidP="00207D86">
      <w:pPr>
        <w:numPr>
          <w:ilvl w:val="0"/>
          <w:numId w:val="62"/>
        </w:numPr>
        <w:tabs>
          <w:tab w:val="clear" w:pos="360"/>
          <w:tab w:val="num" w:pos="900"/>
        </w:tabs>
        <w:suppressAutoHyphens w:val="0"/>
        <w:autoSpaceDE w:val="0"/>
        <w:autoSpaceDN w:val="0"/>
        <w:spacing w:line="360" w:lineRule="auto"/>
        <w:ind w:left="0" w:right="255" w:firstLine="0"/>
        <w:jc w:val="both"/>
        <w:rPr>
          <w:sz w:val="28"/>
          <w:szCs w:val="28"/>
        </w:rPr>
      </w:pPr>
      <w:r w:rsidRPr="007E0F29">
        <w:rPr>
          <w:sz w:val="28"/>
          <w:szCs w:val="28"/>
        </w:rPr>
        <w:t>Рахматуллин Э.К. Влияние азидина и диамидина на репродуктивные функции организма животных. // Ветеринария</w:t>
      </w:r>
      <w:r w:rsidRPr="007E0F29">
        <w:rPr>
          <w:sz w:val="28"/>
          <w:szCs w:val="28"/>
          <w:lang w:val="uk-UA"/>
        </w:rPr>
        <w:t xml:space="preserve">. – </w:t>
      </w:r>
      <w:r w:rsidRPr="007E0F29">
        <w:rPr>
          <w:sz w:val="28"/>
          <w:szCs w:val="28"/>
        </w:rPr>
        <w:t>1986</w:t>
      </w:r>
      <w:r w:rsidRPr="007E0F29">
        <w:rPr>
          <w:sz w:val="28"/>
          <w:szCs w:val="28"/>
          <w:lang w:val="uk-UA"/>
        </w:rPr>
        <w:t xml:space="preserve">. – </w:t>
      </w:r>
      <w:r w:rsidRPr="007E0F29">
        <w:rPr>
          <w:sz w:val="28"/>
          <w:szCs w:val="28"/>
        </w:rPr>
        <w:t>№ 6</w:t>
      </w:r>
      <w:r w:rsidRPr="007E0F29">
        <w:rPr>
          <w:sz w:val="28"/>
          <w:szCs w:val="28"/>
          <w:lang w:val="uk-UA"/>
        </w:rPr>
        <w:t xml:space="preserve">. – </w:t>
      </w:r>
      <w:r w:rsidRPr="007E0F29">
        <w:rPr>
          <w:sz w:val="28"/>
          <w:szCs w:val="28"/>
        </w:rPr>
        <w:t>С. 52–53.</w:t>
      </w:r>
    </w:p>
    <w:p w:rsidR="00171880" w:rsidRPr="00C019E3"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Маккаев М.Х., Маккаев М.М., Зельцер И.М. Золг – эффективный препарат для лечения и профилактики пироплазмидозов крупного </w:t>
      </w:r>
      <w:r w:rsidRPr="00C019E3">
        <w:rPr>
          <w:sz w:val="28"/>
          <w:szCs w:val="28"/>
        </w:rPr>
        <w:t>рогатого скота и овец // Вестник ветеринарии</w:t>
      </w:r>
      <w:r w:rsidRPr="00C019E3">
        <w:rPr>
          <w:sz w:val="28"/>
          <w:szCs w:val="28"/>
          <w:lang w:val="uk-UA"/>
        </w:rPr>
        <w:t>. –</w:t>
      </w:r>
      <w:r w:rsidRPr="00C019E3">
        <w:rPr>
          <w:sz w:val="28"/>
          <w:szCs w:val="28"/>
        </w:rPr>
        <w:t xml:space="preserve"> 2002. – № 24. – С. 28–29</w:t>
      </w:r>
      <w:r w:rsidRPr="00C019E3">
        <w:rPr>
          <w:sz w:val="28"/>
          <w:szCs w:val="28"/>
          <w:lang w:val="uk-UA"/>
        </w:rPr>
        <w:t xml:space="preserve"> </w:t>
      </w:r>
    </w:p>
    <w:p w:rsidR="00171880" w:rsidRPr="00C019E3" w:rsidRDefault="00171880" w:rsidP="00207D86">
      <w:pPr>
        <w:numPr>
          <w:ilvl w:val="0"/>
          <w:numId w:val="62"/>
        </w:numPr>
        <w:tabs>
          <w:tab w:val="clear" w:pos="360"/>
          <w:tab w:val="num" w:pos="900"/>
        </w:tabs>
        <w:suppressAutoHyphens w:val="0"/>
        <w:autoSpaceDE w:val="0"/>
        <w:autoSpaceDN w:val="0"/>
        <w:spacing w:line="360" w:lineRule="auto"/>
        <w:ind w:left="0" w:right="255" w:firstLine="0"/>
        <w:jc w:val="both"/>
        <w:rPr>
          <w:sz w:val="28"/>
          <w:szCs w:val="28"/>
        </w:rPr>
      </w:pPr>
      <w:r w:rsidRPr="00C019E3">
        <w:rPr>
          <w:sz w:val="28"/>
          <w:szCs w:val="28"/>
        </w:rPr>
        <w:t>Инструкция о мерах борьбы и профилактики с анаплазмозом крупного и мелкого рогатого скота от 24 октября 2000 г. [Электронный ресурс].</w:t>
      </w:r>
    </w:p>
    <w:p w:rsidR="00171880" w:rsidRPr="00C019E3"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C019E3">
        <w:rPr>
          <w:sz w:val="28"/>
          <w:szCs w:val="28"/>
        </w:rPr>
        <w:t>Діагностика та заходи боротьби з бабезіозом собак / М.П. Прус, А.В.</w:t>
      </w:r>
      <w:r w:rsidRPr="00C019E3">
        <w:rPr>
          <w:sz w:val="28"/>
          <w:szCs w:val="28"/>
          <w:lang w:val="en-US"/>
        </w:rPr>
        <w:t> </w:t>
      </w:r>
      <w:r w:rsidRPr="00C019E3">
        <w:rPr>
          <w:sz w:val="28"/>
          <w:szCs w:val="28"/>
        </w:rPr>
        <w:t>Березовський, В.Ф. Галат І.В. Краснянчук.</w:t>
      </w:r>
      <w:r w:rsidRPr="00C019E3">
        <w:rPr>
          <w:sz w:val="28"/>
          <w:szCs w:val="28"/>
          <w:lang w:val="uk-UA"/>
        </w:rPr>
        <w:t xml:space="preserve"> –</w:t>
      </w:r>
      <w:r w:rsidRPr="00C019E3">
        <w:rPr>
          <w:sz w:val="28"/>
          <w:szCs w:val="28"/>
        </w:rPr>
        <w:t xml:space="preserve"> К.</w:t>
      </w:r>
      <w:r w:rsidRPr="00C019E3">
        <w:rPr>
          <w:sz w:val="28"/>
          <w:szCs w:val="28"/>
          <w:lang w:val="uk-UA"/>
        </w:rPr>
        <w:t xml:space="preserve">, </w:t>
      </w:r>
      <w:r w:rsidRPr="00C019E3">
        <w:rPr>
          <w:sz w:val="28"/>
          <w:szCs w:val="28"/>
        </w:rPr>
        <w:t>2002. – 9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C019E3">
        <w:rPr>
          <w:sz w:val="28"/>
          <w:szCs w:val="28"/>
        </w:rPr>
        <w:t xml:space="preserve">Лобзина </w:t>
      </w:r>
      <w:r w:rsidRPr="00C019E3">
        <w:rPr>
          <w:sz w:val="28"/>
          <w:szCs w:val="28"/>
          <w:lang w:val="uk-UA"/>
        </w:rPr>
        <w:t>Ю.В.</w:t>
      </w:r>
      <w:r w:rsidRPr="00C019E3">
        <w:rPr>
          <w:sz w:val="28"/>
          <w:szCs w:val="28"/>
        </w:rPr>
        <w:t>, Козлова С.С., Ускова</w:t>
      </w:r>
      <w:r w:rsidRPr="007E0F29">
        <w:rPr>
          <w:sz w:val="28"/>
          <w:szCs w:val="28"/>
        </w:rPr>
        <w:t xml:space="preserve"> А.Н. Руководство по инфекционным болезням с атласом инфекционной патологии.</w:t>
      </w:r>
      <w:r w:rsidRPr="007E0F29">
        <w:rPr>
          <w:sz w:val="28"/>
          <w:szCs w:val="28"/>
          <w:lang w:val="uk-UA"/>
        </w:rPr>
        <w:t xml:space="preserve"> –</w:t>
      </w:r>
      <w:r w:rsidRPr="007E0F29">
        <w:rPr>
          <w:sz w:val="28"/>
          <w:szCs w:val="28"/>
        </w:rPr>
        <w:t xml:space="preserve"> СПб</w:t>
      </w:r>
      <w:r w:rsidRPr="007E0F29">
        <w:rPr>
          <w:sz w:val="28"/>
          <w:szCs w:val="28"/>
          <w:lang w:val="uk-UA"/>
        </w:rPr>
        <w:t>.</w:t>
      </w:r>
      <w:r w:rsidRPr="007E0F29">
        <w:rPr>
          <w:sz w:val="28"/>
          <w:szCs w:val="28"/>
        </w:rPr>
        <w:t>,</w:t>
      </w:r>
      <w:r w:rsidRPr="007E0F29">
        <w:rPr>
          <w:sz w:val="28"/>
          <w:szCs w:val="28"/>
          <w:lang w:val="uk-UA"/>
        </w:rPr>
        <w:t xml:space="preserve"> </w:t>
      </w:r>
      <w:r w:rsidRPr="007E0F29">
        <w:rPr>
          <w:sz w:val="28"/>
          <w:szCs w:val="28"/>
        </w:rPr>
        <w:t>2000</w:t>
      </w:r>
      <w:r w:rsidRPr="007E0F29">
        <w:rPr>
          <w:sz w:val="28"/>
          <w:szCs w:val="28"/>
          <w:lang w:val="uk-UA"/>
        </w:rPr>
        <w:t xml:space="preserve">. – </w:t>
      </w:r>
      <w:r w:rsidRPr="007E0F29">
        <w:rPr>
          <w:sz w:val="28"/>
          <w:szCs w:val="28"/>
        </w:rPr>
        <w:t>257</w:t>
      </w:r>
      <w:r w:rsidRPr="007E0F29">
        <w:rPr>
          <w:sz w:val="28"/>
          <w:szCs w:val="28"/>
          <w:lang w:val="uk-UA"/>
        </w:rPr>
        <w:t xml:space="preserve">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И.М. Карпуть</w:t>
      </w:r>
      <w:r w:rsidRPr="007E0F29">
        <w:rPr>
          <w:sz w:val="28"/>
          <w:szCs w:val="28"/>
          <w:lang w:val="uk-UA"/>
        </w:rPr>
        <w:t>.</w:t>
      </w:r>
      <w:r w:rsidRPr="007E0F29">
        <w:rPr>
          <w:sz w:val="28"/>
          <w:szCs w:val="28"/>
        </w:rPr>
        <w:t xml:space="preserve"> Гематологический атлас сельскохозяйствених животних. – Мн.: Ураджай, 1986. – 183 с.</w:t>
      </w:r>
    </w:p>
    <w:p w:rsidR="00171880" w:rsidRPr="007E0F29" w:rsidRDefault="00171880" w:rsidP="00207D86">
      <w:pPr>
        <w:pStyle w:val="1fffffffff5"/>
        <w:numPr>
          <w:ilvl w:val="0"/>
          <w:numId w:val="62"/>
        </w:numPr>
        <w:tabs>
          <w:tab w:val="clear" w:pos="360"/>
          <w:tab w:val="num" w:pos="900"/>
        </w:tabs>
        <w:ind w:left="0" w:right="255" w:firstLine="0"/>
        <w:rPr>
          <w:szCs w:val="28"/>
        </w:rPr>
      </w:pPr>
      <w:r w:rsidRPr="007E0F29">
        <w:rPr>
          <w:szCs w:val="28"/>
        </w:rPr>
        <w:t>Клиническая  лабораторная диагностика в ветеринарии: Справочное издание. // И.П. Кондрахин, Н.В. Курилов, А.Г. Малахов и др. – М.: А</w:t>
      </w:r>
      <w:r w:rsidRPr="007E0F29">
        <w:rPr>
          <w:szCs w:val="28"/>
        </w:rPr>
        <w:t>г</w:t>
      </w:r>
      <w:r w:rsidRPr="007E0F29">
        <w:rPr>
          <w:szCs w:val="28"/>
        </w:rPr>
        <w:t>ропромиздат, 1985. –  287 с.</w:t>
      </w:r>
    </w:p>
    <w:p w:rsidR="00171880" w:rsidRPr="007E0F29" w:rsidRDefault="00171880" w:rsidP="00207D86">
      <w:pPr>
        <w:pStyle w:val="1fffffffff5"/>
        <w:numPr>
          <w:ilvl w:val="0"/>
          <w:numId w:val="62"/>
        </w:numPr>
        <w:tabs>
          <w:tab w:val="clear" w:pos="360"/>
          <w:tab w:val="num" w:pos="900"/>
        </w:tabs>
        <w:ind w:left="0" w:right="255" w:firstLine="0"/>
        <w:rPr>
          <w:szCs w:val="28"/>
        </w:rPr>
      </w:pPr>
      <w:r w:rsidRPr="007E0F29">
        <w:rPr>
          <w:szCs w:val="28"/>
        </w:rPr>
        <w:t>Посібник з клінічної лабораторної діагностики / За ред. В.Г. Денисюка. – К.: Здоров’я, 1992. – 295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lastRenderedPageBreak/>
        <w:t>Токсикологічний контроль нових засобів захисту тварин // Методичні рекомендації. – К., 1997. – 31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Чарыев О.Ч., Баймурадов К.Б. Пролонгация действия азидина при пироплазмидозах овец // Сборник научных трудов Туркменского СХИ.</w:t>
      </w:r>
      <w:r w:rsidRPr="007E0F29">
        <w:rPr>
          <w:sz w:val="28"/>
          <w:szCs w:val="28"/>
          <w:lang w:val="uk-UA"/>
        </w:rPr>
        <w:t xml:space="preserve"> </w:t>
      </w:r>
      <w:r w:rsidRPr="007E0F29">
        <w:rPr>
          <w:sz w:val="28"/>
          <w:szCs w:val="28"/>
        </w:rPr>
        <w:t>– 1982</w:t>
      </w:r>
      <w:r w:rsidRPr="007E0F29">
        <w:rPr>
          <w:sz w:val="28"/>
          <w:szCs w:val="28"/>
          <w:lang w:val="uk-UA"/>
        </w:rPr>
        <w:t>. –</w:t>
      </w:r>
      <w:r w:rsidRPr="007E0F29">
        <w:rPr>
          <w:sz w:val="28"/>
          <w:szCs w:val="28"/>
        </w:rPr>
        <w:t xml:space="preserve"> </w:t>
      </w:r>
      <w:r w:rsidRPr="007E0F29">
        <w:rPr>
          <w:sz w:val="28"/>
          <w:szCs w:val="28"/>
          <w:lang w:val="uk-UA"/>
        </w:rPr>
        <w:t>Т</w:t>
      </w:r>
      <w:r w:rsidRPr="007E0F29">
        <w:rPr>
          <w:sz w:val="28"/>
          <w:szCs w:val="28"/>
        </w:rPr>
        <w:t>. 25</w:t>
      </w:r>
      <w:r w:rsidRPr="007E0F29">
        <w:rPr>
          <w:sz w:val="28"/>
          <w:szCs w:val="28"/>
          <w:lang w:val="uk-UA"/>
        </w:rPr>
        <w:t xml:space="preserve">. </w:t>
      </w:r>
      <w:r w:rsidRPr="007E0F29">
        <w:rPr>
          <w:sz w:val="28"/>
          <w:szCs w:val="28"/>
        </w:rPr>
        <w:t>– С. 14–18</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Чарыев О.Ч. Профилактическая эффективность наганина и пиральдина при бабезиозе и пироплазмозе овец. // Сборник научных трудов Туркменского СХИ.</w:t>
      </w:r>
      <w:r w:rsidRPr="007E0F29">
        <w:rPr>
          <w:sz w:val="28"/>
          <w:szCs w:val="28"/>
          <w:lang w:val="uk-UA"/>
        </w:rPr>
        <w:t xml:space="preserve"> </w:t>
      </w:r>
      <w:r w:rsidRPr="007E0F29">
        <w:rPr>
          <w:sz w:val="28"/>
          <w:szCs w:val="28"/>
        </w:rPr>
        <w:t>– 1980</w:t>
      </w:r>
      <w:r w:rsidRPr="007E0F29">
        <w:rPr>
          <w:sz w:val="28"/>
          <w:szCs w:val="28"/>
          <w:lang w:val="uk-UA"/>
        </w:rPr>
        <w:t>. –</w:t>
      </w:r>
      <w:r w:rsidRPr="007E0F29">
        <w:rPr>
          <w:sz w:val="28"/>
          <w:szCs w:val="28"/>
        </w:rPr>
        <w:t xml:space="preserve"> </w:t>
      </w:r>
      <w:r w:rsidRPr="007E0F29">
        <w:rPr>
          <w:sz w:val="28"/>
          <w:szCs w:val="28"/>
          <w:lang w:val="uk-UA"/>
        </w:rPr>
        <w:t>Т</w:t>
      </w:r>
      <w:r w:rsidRPr="007E0F29">
        <w:rPr>
          <w:sz w:val="28"/>
          <w:szCs w:val="28"/>
        </w:rPr>
        <w:t>. 22</w:t>
      </w:r>
      <w:r w:rsidRPr="007E0F29">
        <w:rPr>
          <w:sz w:val="28"/>
          <w:szCs w:val="28"/>
          <w:lang w:val="uk-UA"/>
        </w:rPr>
        <w:t xml:space="preserve"> </w:t>
      </w:r>
      <w:r w:rsidRPr="007E0F29">
        <w:rPr>
          <w:sz w:val="28"/>
          <w:szCs w:val="28"/>
        </w:rPr>
        <w:t>– С. 105–107</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Чарыев О.Ч. Пролонгирующие свойства беренила, азидина, гемоспоридина и акарпина с поливинилом при экспериментальном бабезиозе и пироплазмозе овец. // Сборник научных трудов Туркменского СХИ</w:t>
      </w:r>
      <w:r w:rsidRPr="007E0F29">
        <w:rPr>
          <w:sz w:val="28"/>
          <w:szCs w:val="28"/>
          <w:lang w:val="uk-UA"/>
        </w:rPr>
        <w:t>. –</w:t>
      </w:r>
      <w:r w:rsidRPr="007E0F29">
        <w:rPr>
          <w:sz w:val="28"/>
          <w:szCs w:val="28"/>
        </w:rPr>
        <w:t xml:space="preserve"> 1983</w:t>
      </w:r>
      <w:r w:rsidRPr="007E0F29">
        <w:rPr>
          <w:sz w:val="28"/>
          <w:szCs w:val="28"/>
          <w:lang w:val="uk-UA"/>
        </w:rPr>
        <w:t xml:space="preserve">. </w:t>
      </w:r>
      <w:r w:rsidRPr="007E0F29">
        <w:rPr>
          <w:sz w:val="28"/>
          <w:szCs w:val="28"/>
        </w:rPr>
        <w:t xml:space="preserve">– </w:t>
      </w:r>
      <w:r w:rsidRPr="007E0F29">
        <w:rPr>
          <w:sz w:val="28"/>
          <w:szCs w:val="28"/>
          <w:lang w:val="uk-UA"/>
        </w:rPr>
        <w:t>Т</w:t>
      </w:r>
      <w:r w:rsidRPr="007E0F29">
        <w:rPr>
          <w:sz w:val="28"/>
          <w:szCs w:val="28"/>
        </w:rPr>
        <w:t>. 26.– С. 129–132.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Мироненко Ю.Г. Епізоотологія бабезіозу овець у Криму, удосконалення мір боротьби і профілактики: Автореф. дис... канд. вет. наук. – Х., 1993. – 15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Бессонов А.С. Экспериментальная терапия паразитарных болезней животных. (по материалам </w:t>
      </w:r>
      <w:r w:rsidRPr="007E0F29">
        <w:rPr>
          <w:sz w:val="28"/>
          <w:szCs w:val="28"/>
          <w:lang w:val="en-US"/>
        </w:rPr>
        <w:t>XV</w:t>
      </w:r>
      <w:r w:rsidRPr="007E0F29">
        <w:rPr>
          <w:sz w:val="28"/>
          <w:szCs w:val="28"/>
        </w:rPr>
        <w:t xml:space="preserve"> Международной конференции Всемирной ассоциации за прогрес ветеринарной паразитологии, 30 августа–2 сентября 1995 года, Иокогама, Япония) // Ветеринария</w:t>
      </w:r>
      <w:r w:rsidRPr="007E0F29">
        <w:rPr>
          <w:sz w:val="28"/>
          <w:szCs w:val="28"/>
          <w:lang w:val="uk-UA"/>
        </w:rPr>
        <w:t>. –</w:t>
      </w:r>
      <w:r w:rsidRPr="007E0F29">
        <w:rPr>
          <w:sz w:val="28"/>
          <w:szCs w:val="28"/>
        </w:rPr>
        <w:t xml:space="preserve"> 1996. </w:t>
      </w:r>
      <w:r w:rsidRPr="007E0F29">
        <w:rPr>
          <w:sz w:val="28"/>
          <w:szCs w:val="28"/>
          <w:lang w:val="uk-UA"/>
        </w:rPr>
        <w:t xml:space="preserve">– </w:t>
      </w:r>
      <w:r w:rsidRPr="007E0F29">
        <w:rPr>
          <w:sz w:val="28"/>
          <w:szCs w:val="28"/>
        </w:rPr>
        <w:t>№ 3</w:t>
      </w:r>
      <w:r w:rsidRPr="007E0F29">
        <w:rPr>
          <w:sz w:val="28"/>
          <w:szCs w:val="28"/>
          <w:lang w:val="uk-UA"/>
        </w:rPr>
        <w:t>. – С. 32–34.</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Колабский Н.А. О паразито–хозяенных отношениях при пироплазмидозах и влияние на них макроэлементов</w:t>
      </w:r>
      <w:r w:rsidRPr="007E0F29">
        <w:rPr>
          <w:sz w:val="28"/>
          <w:szCs w:val="28"/>
          <w:lang w:val="uk-UA"/>
        </w:rPr>
        <w:t xml:space="preserve"> //</w:t>
      </w:r>
      <w:r w:rsidRPr="007E0F29">
        <w:rPr>
          <w:sz w:val="28"/>
          <w:szCs w:val="28"/>
        </w:rPr>
        <w:t xml:space="preserve"> Тезисы докладов I Всесоюзного съезда паразитоценологов. – Полтава, 1979</w:t>
      </w:r>
      <w:r w:rsidRPr="007E0F29">
        <w:rPr>
          <w:sz w:val="28"/>
          <w:szCs w:val="28"/>
          <w:lang w:val="uk-UA"/>
        </w:rPr>
        <w:t>. –</w:t>
      </w:r>
      <w:r w:rsidRPr="007E0F29">
        <w:rPr>
          <w:sz w:val="28"/>
          <w:szCs w:val="28"/>
        </w:rPr>
        <w:t xml:space="preserve"> </w:t>
      </w:r>
      <w:r w:rsidRPr="007E0F29">
        <w:rPr>
          <w:sz w:val="28"/>
          <w:szCs w:val="28"/>
          <w:lang w:val="uk-UA"/>
        </w:rPr>
        <w:t>Ч</w:t>
      </w:r>
      <w:r w:rsidRPr="007E0F29">
        <w:rPr>
          <w:sz w:val="28"/>
          <w:szCs w:val="28"/>
        </w:rPr>
        <w:t xml:space="preserve"> 1. </w:t>
      </w:r>
      <w:r w:rsidRPr="007E0F29">
        <w:rPr>
          <w:sz w:val="28"/>
          <w:szCs w:val="28"/>
          <w:lang w:val="uk-UA"/>
        </w:rPr>
        <w:t>– С. 45–48.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Прискока В.А., Павленко Н.С. Гетерогенность паразитоценозов.</w:t>
      </w:r>
      <w:r w:rsidRPr="007E0F29">
        <w:rPr>
          <w:sz w:val="28"/>
          <w:szCs w:val="28"/>
          <w:lang w:val="uk-UA"/>
        </w:rPr>
        <w:t xml:space="preserve"> </w:t>
      </w:r>
      <w:r w:rsidRPr="007E0F29">
        <w:rPr>
          <w:sz w:val="28"/>
          <w:szCs w:val="28"/>
        </w:rPr>
        <w:t>– К</w:t>
      </w:r>
      <w:r w:rsidRPr="007E0F29">
        <w:rPr>
          <w:sz w:val="28"/>
          <w:szCs w:val="28"/>
          <w:lang w:val="uk-UA"/>
        </w:rPr>
        <w:t>.</w:t>
      </w:r>
      <w:r w:rsidRPr="007E0F29">
        <w:rPr>
          <w:sz w:val="28"/>
          <w:szCs w:val="28"/>
        </w:rPr>
        <w:t>, 1998</w:t>
      </w:r>
      <w:r w:rsidRPr="007E0F29">
        <w:rPr>
          <w:sz w:val="28"/>
          <w:szCs w:val="28"/>
          <w:lang w:val="uk-UA"/>
        </w:rPr>
        <w:t>. –</w:t>
      </w:r>
      <w:r w:rsidRPr="007E0F29">
        <w:rPr>
          <w:sz w:val="28"/>
          <w:szCs w:val="28"/>
        </w:rPr>
        <w:t xml:space="preserve"> 115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Фаткулина Т.А. Некоторые биохимические изменения картины крови при анаплазмозе овец и коз // Материалы 9</w:t>
      </w:r>
      <w:r w:rsidRPr="007E0F29">
        <w:rPr>
          <w:sz w:val="28"/>
          <w:szCs w:val="28"/>
          <w:lang w:val="uk-UA"/>
        </w:rPr>
        <w:t>-</w:t>
      </w:r>
      <w:r w:rsidRPr="007E0F29">
        <w:rPr>
          <w:sz w:val="28"/>
          <w:szCs w:val="28"/>
        </w:rPr>
        <w:t>й научно</w:t>
      </w:r>
      <w:r w:rsidRPr="007E0F29">
        <w:rPr>
          <w:sz w:val="28"/>
          <w:szCs w:val="28"/>
          <w:lang w:val="uk-UA"/>
        </w:rPr>
        <w:t>-</w:t>
      </w:r>
      <w:r w:rsidRPr="007E0F29">
        <w:rPr>
          <w:sz w:val="28"/>
          <w:szCs w:val="28"/>
        </w:rPr>
        <w:t>практической конференции по вопросам интенсификации сельского хозяйства в свете реализации продовольственной программы СССР.– 1984</w:t>
      </w:r>
      <w:r w:rsidRPr="007E0F29">
        <w:rPr>
          <w:sz w:val="28"/>
          <w:szCs w:val="28"/>
          <w:lang w:val="uk-UA"/>
        </w:rPr>
        <w:t>.</w:t>
      </w:r>
      <w:r w:rsidRPr="007E0F29">
        <w:rPr>
          <w:sz w:val="28"/>
          <w:szCs w:val="28"/>
        </w:rPr>
        <w:t xml:space="preserve"> – С. 106–110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Абибулаев У.А., Фаткулина Т.А. Биохимические изменения в крови овец при бабезиозе</w:t>
      </w:r>
      <w:r w:rsidRPr="007E0F29">
        <w:rPr>
          <w:sz w:val="28"/>
          <w:szCs w:val="28"/>
          <w:lang w:val="uk-UA"/>
        </w:rPr>
        <w:t xml:space="preserve"> </w:t>
      </w:r>
      <w:r w:rsidRPr="007E0F29">
        <w:rPr>
          <w:sz w:val="28"/>
          <w:szCs w:val="28"/>
        </w:rPr>
        <w:t>// V Всесоюзный биохимический съезд</w:t>
      </w:r>
      <w:r w:rsidRPr="007E0F29">
        <w:rPr>
          <w:sz w:val="28"/>
          <w:szCs w:val="28"/>
          <w:lang w:val="uk-UA"/>
        </w:rPr>
        <w:t>:</w:t>
      </w:r>
      <w:r w:rsidRPr="007E0F29">
        <w:rPr>
          <w:sz w:val="28"/>
          <w:szCs w:val="28"/>
        </w:rPr>
        <w:t xml:space="preserve"> Тезисы стендовых сообщений</w:t>
      </w:r>
      <w:r w:rsidRPr="007E0F29">
        <w:rPr>
          <w:sz w:val="28"/>
          <w:szCs w:val="28"/>
          <w:lang w:val="uk-UA"/>
        </w:rPr>
        <w:t xml:space="preserve">. – </w:t>
      </w:r>
      <w:r w:rsidRPr="007E0F29">
        <w:rPr>
          <w:sz w:val="28"/>
          <w:szCs w:val="28"/>
        </w:rPr>
        <w:t>1987</w:t>
      </w:r>
      <w:r w:rsidRPr="007E0F29">
        <w:rPr>
          <w:sz w:val="28"/>
          <w:szCs w:val="28"/>
          <w:lang w:val="uk-UA"/>
        </w:rPr>
        <w:t>. –</w:t>
      </w:r>
      <w:r w:rsidRPr="007E0F29">
        <w:rPr>
          <w:sz w:val="28"/>
          <w:szCs w:val="28"/>
        </w:rPr>
        <w:t xml:space="preserve"> </w:t>
      </w:r>
      <w:r w:rsidRPr="007E0F29">
        <w:rPr>
          <w:sz w:val="28"/>
          <w:szCs w:val="28"/>
          <w:lang w:val="uk-UA"/>
        </w:rPr>
        <w:t>Т</w:t>
      </w:r>
      <w:r w:rsidRPr="007E0F29">
        <w:rPr>
          <w:sz w:val="28"/>
          <w:szCs w:val="28"/>
        </w:rPr>
        <w:t>.</w:t>
      </w:r>
      <w:r w:rsidRPr="007E0F29">
        <w:rPr>
          <w:sz w:val="28"/>
          <w:szCs w:val="28"/>
          <w:lang w:val="uk-UA"/>
        </w:rPr>
        <w:t xml:space="preserve"> </w:t>
      </w:r>
      <w:r w:rsidRPr="007E0F29">
        <w:rPr>
          <w:sz w:val="28"/>
          <w:szCs w:val="28"/>
        </w:rPr>
        <w:t>3</w:t>
      </w:r>
      <w:r w:rsidRPr="007E0F29">
        <w:rPr>
          <w:sz w:val="28"/>
          <w:szCs w:val="28"/>
          <w:lang w:val="uk-UA"/>
        </w:rPr>
        <w:t>. –</w:t>
      </w:r>
      <w:r w:rsidRPr="007E0F29">
        <w:rPr>
          <w:sz w:val="28"/>
          <w:szCs w:val="28"/>
        </w:rPr>
        <w:t xml:space="preserve"> С.298</w:t>
      </w:r>
      <w:r w:rsidRPr="007E0F29">
        <w:rPr>
          <w:sz w:val="28"/>
          <w:szCs w:val="28"/>
          <w:lang w:val="uk-UA"/>
        </w:rPr>
        <w:t xml:space="preserve"> – 299.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lastRenderedPageBreak/>
        <w:t>Uilenberg G. Blood parasites of sheep in the Netherlands // Tijdshr. Diergeneesk.</w:t>
      </w:r>
      <w:r w:rsidRPr="007E0F29">
        <w:rPr>
          <w:sz w:val="28"/>
          <w:szCs w:val="28"/>
          <w:lang w:val="uk-UA"/>
        </w:rPr>
        <w:t xml:space="preserve"> –</w:t>
      </w:r>
      <w:r w:rsidRPr="007E0F29">
        <w:rPr>
          <w:sz w:val="28"/>
          <w:szCs w:val="28"/>
          <w:lang w:val="en-US"/>
        </w:rPr>
        <w:t xml:space="preserve"> 1979</w:t>
      </w:r>
      <w:r w:rsidRPr="007E0F29">
        <w:rPr>
          <w:sz w:val="28"/>
          <w:szCs w:val="28"/>
          <w:lang w:val="uk-UA"/>
        </w:rPr>
        <w:t>. – №</w:t>
      </w:r>
      <w:r w:rsidRPr="007E0F29">
        <w:rPr>
          <w:sz w:val="28"/>
          <w:szCs w:val="28"/>
          <w:lang w:val="en-US"/>
        </w:rPr>
        <w:t xml:space="preserve"> 14</w:t>
      </w:r>
      <w:r w:rsidRPr="007E0F29">
        <w:rPr>
          <w:sz w:val="28"/>
          <w:szCs w:val="28"/>
          <w:lang w:val="uk-UA"/>
        </w:rPr>
        <w:t>. –</w:t>
      </w:r>
      <w:r w:rsidRPr="007E0F29">
        <w:rPr>
          <w:sz w:val="28"/>
          <w:szCs w:val="28"/>
          <w:lang w:val="en-US"/>
        </w:rPr>
        <w:t xml:space="preserve"> </w:t>
      </w:r>
      <w:r w:rsidRPr="007E0F29">
        <w:rPr>
          <w:sz w:val="28"/>
          <w:szCs w:val="28"/>
          <w:lang w:val="uk-UA"/>
        </w:rPr>
        <w:t>Р</w:t>
      </w:r>
      <w:r w:rsidRPr="007E0F29">
        <w:rPr>
          <w:sz w:val="28"/>
          <w:szCs w:val="28"/>
          <w:lang w:val="en-US"/>
        </w:rPr>
        <w:t>. 14–22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Alani A.J.; Herbert J. K. The pathogenesis of Babesia motasi infection in sheep</w:t>
      </w:r>
      <w:r w:rsidRPr="007E0F29">
        <w:rPr>
          <w:sz w:val="28"/>
          <w:szCs w:val="28"/>
          <w:lang w:val="uk-UA"/>
        </w:rPr>
        <w:t xml:space="preserve"> </w:t>
      </w:r>
      <w:r w:rsidRPr="007E0F29">
        <w:rPr>
          <w:sz w:val="28"/>
          <w:szCs w:val="28"/>
          <w:lang w:val="en-US"/>
        </w:rPr>
        <w:t>// Veter. Parasitol.</w:t>
      </w:r>
      <w:r w:rsidRPr="007E0F29">
        <w:rPr>
          <w:sz w:val="28"/>
          <w:szCs w:val="28"/>
          <w:lang w:val="uk-UA"/>
        </w:rPr>
        <w:t xml:space="preserve"> – </w:t>
      </w:r>
      <w:r w:rsidRPr="007E0F29">
        <w:rPr>
          <w:sz w:val="28"/>
          <w:szCs w:val="28"/>
          <w:lang w:val="en-US"/>
        </w:rPr>
        <w:t>1988.</w:t>
      </w:r>
      <w:r w:rsidRPr="007E0F29">
        <w:rPr>
          <w:sz w:val="28"/>
          <w:szCs w:val="28"/>
          <w:lang w:val="uk-UA"/>
        </w:rPr>
        <w:t xml:space="preserve"> – № 7. – </w:t>
      </w:r>
      <w:r w:rsidRPr="007E0F29">
        <w:rPr>
          <w:sz w:val="28"/>
          <w:szCs w:val="28"/>
          <w:lang w:val="en-US"/>
        </w:rPr>
        <w:t>P.209–220.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 xml:space="preserve">De Robertis E., Epstein B. Electron microscope. Study of anaplasmosis in bovine red blood cell // Proceed. of the Soc. For Exp. Biol. and Med. – 1951. – </w:t>
      </w:r>
      <w:r w:rsidRPr="007E0F29">
        <w:rPr>
          <w:sz w:val="28"/>
          <w:szCs w:val="28"/>
          <w:lang w:val="en-US"/>
        </w:rPr>
        <w:t>Vol</w:t>
      </w:r>
      <w:r w:rsidRPr="007E0F29">
        <w:rPr>
          <w:sz w:val="28"/>
          <w:szCs w:val="28"/>
          <w:lang w:val="uk-UA"/>
        </w:rPr>
        <w:t>. 77, № 2. – Р. 365–367.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Полякова О.А. Применение метода люминесцентного анализа в ветеринарной микробиологии</w:t>
      </w:r>
      <w:r w:rsidRPr="007E0F29">
        <w:rPr>
          <w:sz w:val="28"/>
          <w:szCs w:val="28"/>
          <w:lang w:val="uk-UA"/>
        </w:rPr>
        <w:t xml:space="preserve"> </w:t>
      </w:r>
      <w:r w:rsidRPr="007E0F29">
        <w:rPr>
          <w:sz w:val="28"/>
          <w:szCs w:val="28"/>
        </w:rPr>
        <w:t xml:space="preserve">// Бюллетень Всесоюзного института экспериментальной ветеринарии. </w:t>
      </w:r>
      <w:r w:rsidRPr="007E0F29">
        <w:rPr>
          <w:sz w:val="28"/>
          <w:szCs w:val="28"/>
          <w:lang w:val="uk-UA"/>
        </w:rPr>
        <w:t xml:space="preserve">– </w:t>
      </w:r>
      <w:r w:rsidRPr="007E0F29">
        <w:rPr>
          <w:sz w:val="28"/>
          <w:szCs w:val="28"/>
        </w:rPr>
        <w:t>М</w:t>
      </w:r>
      <w:r w:rsidRPr="007E0F29">
        <w:rPr>
          <w:sz w:val="28"/>
          <w:szCs w:val="28"/>
          <w:lang w:val="uk-UA"/>
        </w:rPr>
        <w:t xml:space="preserve">., </w:t>
      </w:r>
      <w:r w:rsidRPr="007E0F29">
        <w:rPr>
          <w:sz w:val="28"/>
          <w:szCs w:val="28"/>
        </w:rPr>
        <w:t>1970</w:t>
      </w:r>
      <w:r w:rsidRPr="007E0F29">
        <w:rPr>
          <w:sz w:val="28"/>
          <w:szCs w:val="28"/>
          <w:lang w:val="uk-UA"/>
        </w:rPr>
        <w:t>.</w:t>
      </w:r>
      <w:r w:rsidRPr="007E0F29">
        <w:rPr>
          <w:sz w:val="28"/>
          <w:szCs w:val="28"/>
        </w:rPr>
        <w:t xml:space="preserve"> – Вып. 7 – </w:t>
      </w:r>
      <w:r w:rsidRPr="007E0F29">
        <w:rPr>
          <w:sz w:val="28"/>
          <w:szCs w:val="28"/>
          <w:lang w:val="uk-UA"/>
        </w:rPr>
        <w:t>С</w:t>
      </w:r>
      <w:r w:rsidRPr="007E0F29">
        <w:rPr>
          <w:sz w:val="28"/>
          <w:szCs w:val="28"/>
        </w:rPr>
        <w:t>. 72–81</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 xml:space="preserve">Казаков Н.А. Анаплазмоз овец, меры профилактики и борьбы // Ветеринарная патология. – 2003. – № 1. </w:t>
      </w:r>
      <w:r w:rsidRPr="007E0F29">
        <w:rPr>
          <w:sz w:val="28"/>
          <w:szCs w:val="28"/>
          <w:lang w:val="uk-UA"/>
        </w:rPr>
        <w:t xml:space="preserve">– </w:t>
      </w:r>
      <w:r w:rsidRPr="007E0F29">
        <w:rPr>
          <w:sz w:val="28"/>
          <w:szCs w:val="28"/>
        </w:rPr>
        <w:t>С. 124–428.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Ristic M. Anaplasmosis</w:t>
      </w:r>
      <w:r w:rsidRPr="007E0F29">
        <w:rPr>
          <w:sz w:val="28"/>
          <w:szCs w:val="28"/>
          <w:lang w:val="uk-UA"/>
        </w:rPr>
        <w:t xml:space="preserve"> </w:t>
      </w:r>
      <w:r w:rsidRPr="007E0F29">
        <w:rPr>
          <w:sz w:val="28"/>
          <w:szCs w:val="28"/>
          <w:lang w:val="en-US"/>
        </w:rPr>
        <w:t>// Adv. Vet. Sci</w:t>
      </w:r>
      <w:r w:rsidRPr="007E0F29">
        <w:rPr>
          <w:sz w:val="28"/>
          <w:szCs w:val="28"/>
          <w:lang w:val="uk-UA"/>
        </w:rPr>
        <w:t xml:space="preserve">. – </w:t>
      </w:r>
      <w:r w:rsidRPr="007E0F29">
        <w:rPr>
          <w:sz w:val="28"/>
          <w:szCs w:val="28"/>
          <w:lang w:val="en-US"/>
        </w:rPr>
        <w:t>1961</w:t>
      </w:r>
      <w:r w:rsidRPr="007E0F29">
        <w:rPr>
          <w:sz w:val="28"/>
          <w:szCs w:val="28"/>
          <w:lang w:val="uk-UA"/>
        </w:rPr>
        <w:t>. – Vol.</w:t>
      </w:r>
      <w:r w:rsidRPr="007E0F29">
        <w:rPr>
          <w:sz w:val="28"/>
          <w:szCs w:val="28"/>
          <w:lang w:val="en-US"/>
        </w:rPr>
        <w:t>6</w:t>
      </w:r>
      <w:r w:rsidRPr="007E0F29">
        <w:rPr>
          <w:sz w:val="28"/>
          <w:szCs w:val="28"/>
          <w:lang w:val="uk-UA"/>
        </w:rPr>
        <w:t>. – Р</w:t>
      </w:r>
      <w:r w:rsidRPr="007E0F29">
        <w:rPr>
          <w:sz w:val="28"/>
          <w:szCs w:val="28"/>
          <w:lang w:val="en-US"/>
        </w:rPr>
        <w:t>.111–192.</w:t>
      </w:r>
    </w:p>
    <w:p w:rsidR="00171880" w:rsidRPr="007E0F29" w:rsidRDefault="00171880" w:rsidP="00207D86">
      <w:pPr>
        <w:numPr>
          <w:ilvl w:val="0"/>
          <w:numId w:val="62"/>
        </w:numPr>
        <w:tabs>
          <w:tab w:val="clear" w:pos="360"/>
          <w:tab w:val="num" w:pos="0"/>
          <w:tab w:val="num" w:pos="900"/>
        </w:tabs>
        <w:suppressAutoHyphens w:val="0"/>
        <w:spacing w:line="360" w:lineRule="auto"/>
        <w:ind w:left="0" w:right="255" w:firstLine="0"/>
        <w:jc w:val="both"/>
        <w:rPr>
          <w:sz w:val="28"/>
          <w:szCs w:val="28"/>
          <w:lang w:val="en-US"/>
        </w:rPr>
      </w:pPr>
      <w:r w:rsidRPr="007E0F29">
        <w:rPr>
          <w:sz w:val="28"/>
          <w:szCs w:val="28"/>
          <w:lang w:val="en-US"/>
        </w:rPr>
        <w:t>Ristic M., Pritchard W. R. Morphological and serological characteristics of Anaplasma marginale as observed by electron microscopy and fluoresce in labeled antibody techniques // XVIth Intern. vet. congr.</w:t>
      </w:r>
      <w:r w:rsidRPr="007E0F29">
        <w:rPr>
          <w:sz w:val="28"/>
          <w:szCs w:val="28"/>
          <w:lang w:val="uk-UA"/>
        </w:rPr>
        <w:t xml:space="preserve"> – </w:t>
      </w:r>
      <w:r w:rsidRPr="007E0F29">
        <w:rPr>
          <w:sz w:val="28"/>
          <w:szCs w:val="28"/>
          <w:lang w:val="en-US"/>
        </w:rPr>
        <w:t>Madrid, 1959</w:t>
      </w:r>
      <w:r w:rsidRPr="007E0F29">
        <w:rPr>
          <w:sz w:val="28"/>
          <w:szCs w:val="28"/>
          <w:lang w:val="uk-UA"/>
        </w:rPr>
        <w:t>. – Vol.</w:t>
      </w:r>
      <w:r w:rsidRPr="007E0F29">
        <w:rPr>
          <w:sz w:val="28"/>
          <w:szCs w:val="28"/>
          <w:lang w:val="en-US"/>
        </w:rPr>
        <w:t xml:space="preserve"> 11</w:t>
      </w:r>
      <w:r w:rsidRPr="007E0F29">
        <w:rPr>
          <w:sz w:val="28"/>
          <w:szCs w:val="28"/>
          <w:lang w:val="uk-UA"/>
        </w:rPr>
        <w:t>. – Р</w:t>
      </w:r>
      <w:r w:rsidRPr="007E0F29">
        <w:rPr>
          <w:sz w:val="28"/>
          <w:szCs w:val="28"/>
          <w:lang w:val="en-US"/>
        </w:rPr>
        <w:t>.555–556.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Ristic M., White F.H.</w:t>
      </w:r>
      <w:r w:rsidRPr="007E0F29">
        <w:rPr>
          <w:sz w:val="28"/>
          <w:szCs w:val="28"/>
          <w:lang w:val="uk-UA"/>
        </w:rPr>
        <w:t>,</w:t>
      </w:r>
      <w:r w:rsidRPr="007E0F29">
        <w:rPr>
          <w:sz w:val="28"/>
          <w:szCs w:val="28"/>
          <w:lang w:val="en-US"/>
        </w:rPr>
        <w:t xml:space="preserve"> Sander D.A. Detection of Anaplasma marginale by means of fluorescent – labeled antibody</w:t>
      </w:r>
      <w:r w:rsidRPr="007E0F29">
        <w:rPr>
          <w:sz w:val="28"/>
          <w:szCs w:val="28"/>
          <w:lang w:val="uk-UA"/>
        </w:rPr>
        <w:t xml:space="preserve"> </w:t>
      </w:r>
      <w:r w:rsidRPr="007E0F29">
        <w:rPr>
          <w:sz w:val="28"/>
          <w:szCs w:val="28"/>
          <w:lang w:val="en-US"/>
        </w:rPr>
        <w:t>// Amer. J. Vet. Res.</w:t>
      </w:r>
      <w:r w:rsidRPr="007E0F29">
        <w:rPr>
          <w:sz w:val="28"/>
          <w:szCs w:val="28"/>
          <w:lang w:val="uk-UA"/>
        </w:rPr>
        <w:t xml:space="preserve"> – </w:t>
      </w:r>
      <w:r w:rsidRPr="007E0F29">
        <w:rPr>
          <w:sz w:val="28"/>
          <w:szCs w:val="28"/>
          <w:lang w:val="en-US"/>
        </w:rPr>
        <w:t>1957</w:t>
      </w:r>
      <w:r w:rsidRPr="007E0F29">
        <w:rPr>
          <w:sz w:val="28"/>
          <w:szCs w:val="28"/>
          <w:lang w:val="uk-UA"/>
        </w:rPr>
        <w:t>. –</w:t>
      </w:r>
      <w:r w:rsidRPr="007E0F29">
        <w:rPr>
          <w:sz w:val="28"/>
          <w:szCs w:val="28"/>
          <w:lang w:val="en-US"/>
        </w:rPr>
        <w:t xml:space="preserve"> </w:t>
      </w:r>
      <w:r w:rsidRPr="007E0F29">
        <w:rPr>
          <w:sz w:val="28"/>
          <w:szCs w:val="28"/>
          <w:lang w:val="uk-UA"/>
        </w:rPr>
        <w:t>Vol.</w:t>
      </w:r>
      <w:r w:rsidRPr="007E0F29">
        <w:rPr>
          <w:sz w:val="28"/>
          <w:szCs w:val="28"/>
          <w:lang w:val="en-US"/>
        </w:rPr>
        <w:t xml:space="preserve"> 18</w:t>
      </w:r>
      <w:r w:rsidRPr="007E0F29">
        <w:rPr>
          <w:sz w:val="28"/>
          <w:szCs w:val="28"/>
          <w:lang w:val="uk-UA"/>
        </w:rPr>
        <w:t>. –</w:t>
      </w:r>
      <w:r w:rsidRPr="007E0F29">
        <w:rPr>
          <w:sz w:val="28"/>
          <w:szCs w:val="28"/>
          <w:lang w:val="en-US"/>
        </w:rPr>
        <w:t xml:space="preserve"> </w:t>
      </w:r>
      <w:r w:rsidRPr="007E0F29">
        <w:rPr>
          <w:sz w:val="28"/>
          <w:szCs w:val="28"/>
          <w:lang w:val="uk-UA"/>
        </w:rPr>
        <w:t xml:space="preserve">Р. </w:t>
      </w:r>
      <w:r w:rsidRPr="007E0F29">
        <w:rPr>
          <w:sz w:val="28"/>
          <w:szCs w:val="28"/>
          <w:lang w:val="en-US"/>
        </w:rPr>
        <w:t xml:space="preserve">924–928.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Kreier J.P. and Ristic M. Morphologic, antigenic and pathogenic characteristics of Eperythrozoon ovis and Eperythrozoon Wenyoni // Am. J. vet. res. – 1963. – Vol. 24. – Р. 1190–1193.</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Anaplasmosis</w:t>
      </w:r>
      <w:r w:rsidRPr="007E0F29">
        <w:rPr>
          <w:sz w:val="28"/>
          <w:szCs w:val="28"/>
          <w:lang w:val="uk-UA"/>
        </w:rPr>
        <w:t xml:space="preserve"> //</w:t>
      </w:r>
      <w:r w:rsidRPr="007E0F29">
        <w:rPr>
          <w:sz w:val="28"/>
          <w:szCs w:val="28"/>
          <w:lang w:val="en-US"/>
        </w:rPr>
        <w:t xml:space="preserve"> Veterinary Medicine</w:t>
      </w:r>
      <w:r w:rsidRPr="007E0F29">
        <w:rPr>
          <w:sz w:val="28"/>
          <w:szCs w:val="28"/>
          <w:lang w:val="uk-UA"/>
        </w:rPr>
        <w:t xml:space="preserve">. – </w:t>
      </w:r>
      <w:r w:rsidRPr="007E0F29">
        <w:rPr>
          <w:sz w:val="28"/>
          <w:szCs w:val="28"/>
          <w:lang w:val="en-US"/>
        </w:rPr>
        <w:t>London</w:t>
      </w:r>
      <w:r w:rsidRPr="007E0F29">
        <w:rPr>
          <w:sz w:val="28"/>
          <w:szCs w:val="28"/>
          <w:lang w:val="uk-UA"/>
        </w:rPr>
        <w:t>,</w:t>
      </w:r>
      <w:r w:rsidRPr="007E0F29">
        <w:rPr>
          <w:sz w:val="28"/>
          <w:szCs w:val="28"/>
          <w:lang w:val="en-US"/>
        </w:rPr>
        <w:t xml:space="preserve"> 1997.</w:t>
      </w:r>
      <w:r w:rsidRPr="007E0F29">
        <w:rPr>
          <w:sz w:val="28"/>
          <w:szCs w:val="28"/>
          <w:lang w:val="uk-UA"/>
        </w:rPr>
        <w:t xml:space="preserve"> – Р. </w:t>
      </w:r>
      <w:r w:rsidRPr="007E0F29">
        <w:rPr>
          <w:sz w:val="28"/>
          <w:szCs w:val="28"/>
          <w:lang w:val="en-US"/>
        </w:rPr>
        <w:t>1146–1150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Дьяконов Л.П. Люминесцентная микроскопия кровепаразитов овец</w:t>
      </w:r>
      <w:r w:rsidRPr="007E0F29">
        <w:rPr>
          <w:sz w:val="28"/>
          <w:szCs w:val="28"/>
          <w:lang w:val="uk-UA"/>
        </w:rPr>
        <w:t xml:space="preserve"> </w:t>
      </w:r>
      <w:r w:rsidRPr="007E0F29">
        <w:rPr>
          <w:sz w:val="28"/>
          <w:szCs w:val="28"/>
        </w:rPr>
        <w:t>// Труды ВИЭВ</w:t>
      </w:r>
      <w:r w:rsidRPr="007E0F29">
        <w:rPr>
          <w:sz w:val="28"/>
          <w:szCs w:val="28"/>
          <w:lang w:val="uk-UA"/>
        </w:rPr>
        <w:t xml:space="preserve">. – М., </w:t>
      </w:r>
      <w:r w:rsidRPr="007E0F29">
        <w:rPr>
          <w:sz w:val="28"/>
          <w:szCs w:val="28"/>
        </w:rPr>
        <w:t>1968</w:t>
      </w:r>
      <w:r w:rsidRPr="007E0F29">
        <w:rPr>
          <w:sz w:val="28"/>
          <w:szCs w:val="28"/>
          <w:lang w:val="uk-UA"/>
        </w:rPr>
        <w:t>. – Т</w:t>
      </w:r>
      <w:r w:rsidRPr="007E0F29">
        <w:rPr>
          <w:sz w:val="28"/>
          <w:szCs w:val="28"/>
        </w:rPr>
        <w:t>.</w:t>
      </w:r>
      <w:r w:rsidRPr="007E0F29">
        <w:rPr>
          <w:sz w:val="28"/>
          <w:szCs w:val="28"/>
          <w:lang w:val="uk-UA"/>
        </w:rPr>
        <w:t xml:space="preserve"> 37. – С. </w:t>
      </w:r>
      <w:r w:rsidRPr="007E0F29">
        <w:rPr>
          <w:sz w:val="28"/>
          <w:szCs w:val="28"/>
        </w:rPr>
        <w:t>172–178</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І. Коцюмбас, О. Малик, І. Патерега. Особливості токсикологічного контролю нових засобів захисту тварин // Вет. медицина України. – 1998. – № 6. – С. 30 – 31.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lastRenderedPageBreak/>
        <w:t>Ю.М. Кожем’якін, О.С. Хромов, М.А. Філоненко // Науково-практичні рекомендації з утримання лабораторних тварин та роботи з ними. – К., 2002. – 155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Западнюк В.И. Лабораторные животные. Разведение и содержание использование в эксперименте. – К., 1997. – 302 с.</w:t>
      </w:r>
    </w:p>
    <w:p w:rsidR="00171880" w:rsidRPr="009C21E0"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9C21E0">
        <w:rPr>
          <w:sz w:val="28"/>
          <w:szCs w:val="28"/>
          <w:lang w:val="uk-UA"/>
        </w:rPr>
        <w:t>Збірник статистичних даних Головного управління статистики в АР Крим за 2001–2004. – Сімферополь: Таврія, 2004.– 34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9C21E0">
        <w:rPr>
          <w:sz w:val="28"/>
          <w:szCs w:val="28"/>
          <w:lang w:val="uk-UA"/>
        </w:rPr>
        <w:t>Абрамов И.В., Цапрун А.А., Степанова Н.И. Значение</w:t>
      </w:r>
      <w:r w:rsidRPr="007E0F29">
        <w:rPr>
          <w:sz w:val="28"/>
          <w:szCs w:val="28"/>
          <w:lang w:val="uk-UA"/>
        </w:rPr>
        <w:t xml:space="preserve"> количества клещей в заражении животных возбудителями гемоспоридиозов. // Труды ВИЭВ. – М., 1952. – Т. 19. – С. 44–47.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С.А. Адинов, С.Т. Клычев. Результаты применения беренила, тетраолеана и их сочетаний при пироплазмидозах овец // Сборник науч. тудов Туркменского СХИ. – 1986. – Т. 29, № 2. – С. 164–166.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Ганиев И.М. К эпизоотологии анаплазмоза овец и коз и меры борьбы с ним в Дагестане. // Природноочаговые болезни и вопросы паразитологи в республіках Средней Азии и Казахстане. – 1969. – Вып. 5. – С. 98–99.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uk-UA"/>
        </w:rPr>
        <w:t>Пригодін А. Лікувально-профілактичні заходи щодо протозойних захворювань у собак // Вет. медицина України. – 2002. – № 8. – С.37–38.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Identification</w:t>
      </w:r>
      <w:r w:rsidRPr="007E0F29">
        <w:rPr>
          <w:sz w:val="28"/>
          <w:szCs w:val="28"/>
          <w:lang w:val="uk-UA"/>
        </w:rPr>
        <w:t xml:space="preserve"> </w:t>
      </w:r>
      <w:r w:rsidRPr="007E0F29">
        <w:rPr>
          <w:sz w:val="28"/>
          <w:szCs w:val="28"/>
          <w:lang w:val="en-US"/>
        </w:rPr>
        <w:t>of</w:t>
      </w:r>
      <w:r w:rsidRPr="007E0F29">
        <w:rPr>
          <w:sz w:val="28"/>
          <w:szCs w:val="28"/>
          <w:lang w:val="uk-UA"/>
        </w:rPr>
        <w:t xml:space="preserve"> </w:t>
      </w:r>
      <w:r w:rsidRPr="007E0F29">
        <w:rPr>
          <w:sz w:val="28"/>
          <w:szCs w:val="28"/>
          <w:lang w:val="en-US"/>
        </w:rPr>
        <w:t>anti-babesial</w:t>
      </w:r>
      <w:r w:rsidRPr="007E0F29">
        <w:rPr>
          <w:sz w:val="28"/>
          <w:szCs w:val="28"/>
          <w:lang w:val="uk-UA"/>
        </w:rPr>
        <w:t xml:space="preserve"> </w:t>
      </w:r>
      <w:r w:rsidRPr="007E0F29">
        <w:rPr>
          <w:sz w:val="28"/>
          <w:szCs w:val="28"/>
          <w:lang w:val="en-US"/>
        </w:rPr>
        <w:t>activity</w:t>
      </w:r>
      <w:r w:rsidRPr="007E0F29">
        <w:rPr>
          <w:sz w:val="28"/>
          <w:szCs w:val="28"/>
          <w:lang w:val="uk-UA"/>
        </w:rPr>
        <w:t xml:space="preserve"> </w:t>
      </w:r>
      <w:r w:rsidRPr="007E0F29">
        <w:rPr>
          <w:sz w:val="28"/>
          <w:szCs w:val="28"/>
          <w:lang w:val="en-US"/>
        </w:rPr>
        <w:t>for</w:t>
      </w:r>
      <w:r w:rsidRPr="007E0F29">
        <w:rPr>
          <w:sz w:val="28"/>
          <w:szCs w:val="28"/>
          <w:lang w:val="uk-UA"/>
        </w:rPr>
        <w:t xml:space="preserve"> </w:t>
      </w:r>
      <w:r w:rsidRPr="007E0F29">
        <w:rPr>
          <w:sz w:val="28"/>
          <w:szCs w:val="28"/>
          <w:lang w:val="en-US"/>
        </w:rPr>
        <w:t>four</w:t>
      </w:r>
      <w:r w:rsidRPr="007E0F29">
        <w:rPr>
          <w:sz w:val="28"/>
          <w:szCs w:val="28"/>
          <w:lang w:val="uk-UA"/>
        </w:rPr>
        <w:t xml:space="preserve"> </w:t>
      </w:r>
      <w:r w:rsidRPr="007E0F29">
        <w:rPr>
          <w:sz w:val="28"/>
          <w:szCs w:val="28"/>
          <w:lang w:val="en-US"/>
        </w:rPr>
        <w:t>ethnoveterinary</w:t>
      </w:r>
      <w:r w:rsidRPr="007E0F29">
        <w:rPr>
          <w:sz w:val="28"/>
          <w:szCs w:val="28"/>
          <w:lang w:val="uk-UA"/>
        </w:rPr>
        <w:t xml:space="preserve"> </w:t>
      </w:r>
      <w:r w:rsidRPr="007E0F29">
        <w:rPr>
          <w:sz w:val="28"/>
          <w:szCs w:val="28"/>
          <w:lang w:val="en-US"/>
        </w:rPr>
        <w:t>plants</w:t>
      </w:r>
      <w:r w:rsidRPr="007E0F29">
        <w:rPr>
          <w:sz w:val="28"/>
          <w:szCs w:val="28"/>
          <w:lang w:val="uk-UA"/>
        </w:rPr>
        <w:t xml:space="preserve"> </w:t>
      </w:r>
      <w:r w:rsidRPr="007E0F29">
        <w:rPr>
          <w:sz w:val="28"/>
          <w:szCs w:val="28"/>
          <w:lang w:val="en-US"/>
        </w:rPr>
        <w:t>in</w:t>
      </w:r>
      <w:r w:rsidRPr="007E0F29">
        <w:rPr>
          <w:sz w:val="28"/>
          <w:szCs w:val="28"/>
          <w:lang w:val="uk-UA"/>
        </w:rPr>
        <w:t xml:space="preserve"> </w:t>
      </w:r>
      <w:r w:rsidRPr="007E0F29">
        <w:rPr>
          <w:sz w:val="28"/>
          <w:szCs w:val="28"/>
          <w:lang w:val="en-US"/>
        </w:rPr>
        <w:t>vitro / Naidoo</w:t>
      </w:r>
      <w:r w:rsidRPr="007E0F29">
        <w:rPr>
          <w:sz w:val="28"/>
          <w:szCs w:val="28"/>
          <w:lang w:val="uk-UA"/>
        </w:rPr>
        <w:t xml:space="preserve"> </w:t>
      </w:r>
      <w:r w:rsidRPr="007E0F29">
        <w:rPr>
          <w:sz w:val="28"/>
          <w:szCs w:val="28"/>
          <w:lang w:val="en-US"/>
        </w:rPr>
        <w:t>V</w:t>
      </w:r>
      <w:r w:rsidRPr="007E0F29">
        <w:rPr>
          <w:sz w:val="28"/>
          <w:szCs w:val="28"/>
          <w:lang w:val="uk-UA"/>
        </w:rPr>
        <w:t xml:space="preserve">., </w:t>
      </w:r>
      <w:r w:rsidRPr="007E0F29">
        <w:rPr>
          <w:sz w:val="28"/>
          <w:szCs w:val="28"/>
          <w:lang w:val="en-US"/>
        </w:rPr>
        <w:t>Zweygarth</w:t>
      </w:r>
      <w:r w:rsidRPr="007E0F29">
        <w:rPr>
          <w:sz w:val="28"/>
          <w:szCs w:val="28"/>
          <w:lang w:val="uk-UA"/>
        </w:rPr>
        <w:t xml:space="preserve"> </w:t>
      </w:r>
      <w:r w:rsidRPr="007E0F29">
        <w:rPr>
          <w:sz w:val="28"/>
          <w:szCs w:val="28"/>
          <w:lang w:val="en-US"/>
        </w:rPr>
        <w:t>E</w:t>
      </w:r>
      <w:r w:rsidRPr="007E0F29">
        <w:rPr>
          <w:sz w:val="28"/>
          <w:szCs w:val="28"/>
          <w:lang w:val="uk-UA"/>
        </w:rPr>
        <w:t xml:space="preserve">., </w:t>
      </w:r>
      <w:r w:rsidRPr="007E0F29">
        <w:rPr>
          <w:sz w:val="28"/>
          <w:szCs w:val="28"/>
          <w:lang w:val="en-US"/>
        </w:rPr>
        <w:t>Eloff</w:t>
      </w:r>
      <w:r w:rsidRPr="007E0F29">
        <w:rPr>
          <w:sz w:val="28"/>
          <w:szCs w:val="28"/>
          <w:lang w:val="uk-UA"/>
        </w:rPr>
        <w:t xml:space="preserve"> </w:t>
      </w:r>
      <w:r w:rsidRPr="007E0F29">
        <w:rPr>
          <w:sz w:val="28"/>
          <w:szCs w:val="28"/>
          <w:lang w:val="en-US"/>
        </w:rPr>
        <w:t>J</w:t>
      </w:r>
      <w:r w:rsidRPr="007E0F29">
        <w:rPr>
          <w:sz w:val="28"/>
          <w:szCs w:val="28"/>
          <w:lang w:val="uk-UA"/>
        </w:rPr>
        <w:t>.</w:t>
      </w:r>
      <w:r w:rsidRPr="007E0F29">
        <w:rPr>
          <w:sz w:val="28"/>
          <w:szCs w:val="28"/>
          <w:lang w:val="en-US"/>
        </w:rPr>
        <w:t>N</w:t>
      </w:r>
      <w:r w:rsidRPr="007E0F29">
        <w:rPr>
          <w:sz w:val="28"/>
          <w:szCs w:val="28"/>
          <w:lang w:val="uk-UA"/>
        </w:rPr>
        <w:t xml:space="preserve">., </w:t>
      </w:r>
      <w:r w:rsidRPr="007E0F29">
        <w:rPr>
          <w:sz w:val="28"/>
          <w:szCs w:val="28"/>
          <w:lang w:val="en-US"/>
        </w:rPr>
        <w:t>Swan</w:t>
      </w:r>
      <w:r w:rsidRPr="007E0F29">
        <w:rPr>
          <w:sz w:val="28"/>
          <w:szCs w:val="28"/>
          <w:lang w:val="uk-UA"/>
        </w:rPr>
        <w:t xml:space="preserve"> </w:t>
      </w:r>
      <w:r w:rsidRPr="007E0F29">
        <w:rPr>
          <w:sz w:val="28"/>
          <w:szCs w:val="28"/>
          <w:lang w:val="en-US"/>
        </w:rPr>
        <w:t>G</w:t>
      </w:r>
      <w:r w:rsidRPr="007E0F29">
        <w:rPr>
          <w:sz w:val="28"/>
          <w:szCs w:val="28"/>
          <w:lang w:val="uk-UA"/>
        </w:rPr>
        <w:t>.</w:t>
      </w:r>
      <w:r w:rsidRPr="007E0F29">
        <w:rPr>
          <w:sz w:val="28"/>
          <w:szCs w:val="28"/>
          <w:lang w:val="en-US"/>
        </w:rPr>
        <w:t>E</w:t>
      </w:r>
      <w:r w:rsidRPr="007E0F29">
        <w:rPr>
          <w:sz w:val="28"/>
          <w:szCs w:val="28"/>
          <w:lang w:val="uk-UA"/>
        </w:rPr>
        <w:t xml:space="preserve">. </w:t>
      </w:r>
      <w:r w:rsidRPr="007E0F29">
        <w:rPr>
          <w:sz w:val="28"/>
          <w:szCs w:val="28"/>
          <w:lang w:val="en-US"/>
        </w:rPr>
        <w:t>// Vet</w:t>
      </w:r>
      <w:r w:rsidRPr="007E0F29">
        <w:rPr>
          <w:sz w:val="28"/>
          <w:szCs w:val="28"/>
          <w:lang w:val="uk-UA"/>
        </w:rPr>
        <w:t>.</w:t>
      </w:r>
      <w:r w:rsidRPr="007E0F29">
        <w:rPr>
          <w:sz w:val="28"/>
          <w:szCs w:val="28"/>
          <w:lang w:val="en-US"/>
        </w:rPr>
        <w:t xml:space="preserve"> Parasitol. – 2005. – Vol. 130(1–2). – </w:t>
      </w:r>
      <w:r w:rsidRPr="007E0F29">
        <w:rPr>
          <w:sz w:val="28"/>
          <w:szCs w:val="28"/>
        </w:rPr>
        <w:t>Р</w:t>
      </w:r>
      <w:r w:rsidRPr="007E0F29">
        <w:rPr>
          <w:sz w:val="28"/>
          <w:szCs w:val="28"/>
          <w:lang w:val="en-US"/>
        </w:rPr>
        <w:t xml:space="preserve">. 9–13.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Kuttler K.L., Johnson L.W.</w:t>
      </w:r>
      <w:r w:rsidRPr="007E0F29">
        <w:rPr>
          <w:sz w:val="28"/>
          <w:szCs w:val="28"/>
          <w:lang w:val="uk-UA"/>
        </w:rPr>
        <w:t xml:space="preserve"> </w:t>
      </w:r>
      <w:r w:rsidRPr="007E0F29">
        <w:rPr>
          <w:sz w:val="28"/>
          <w:szCs w:val="28"/>
          <w:lang w:val="en-US"/>
        </w:rPr>
        <w:t xml:space="preserve">Chemoprophylactic activity of imidocarb, diminazene and oxytetracycline against Babesia bovis and B. Bigemina // Vet. Parasitol. – 1986. – Vol. 21(2). – </w:t>
      </w:r>
      <w:r w:rsidRPr="007E0F29">
        <w:rPr>
          <w:sz w:val="28"/>
          <w:szCs w:val="28"/>
        </w:rPr>
        <w:t>Р</w:t>
      </w:r>
      <w:r w:rsidRPr="007E0F29">
        <w:rPr>
          <w:sz w:val="28"/>
          <w:szCs w:val="28"/>
          <w:lang w:val="en-US"/>
        </w:rPr>
        <w:t xml:space="preserve">.107–118.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 xml:space="preserve">Zandvliet M.M., Teske E., Piek C.J. Ehrlichia and Babesia infections in dogs in The Netherlands // Tijdschr Diergeneeskd. – 2004. – Vol. 129(22). – </w:t>
      </w:r>
      <w:r w:rsidRPr="007E0F29">
        <w:rPr>
          <w:sz w:val="28"/>
          <w:szCs w:val="28"/>
        </w:rPr>
        <w:t>Р</w:t>
      </w:r>
      <w:r w:rsidRPr="007E0F29">
        <w:rPr>
          <w:sz w:val="28"/>
          <w:szCs w:val="28"/>
          <w:lang w:val="en-US"/>
        </w:rPr>
        <w:t>. 740–745.</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Lack of susceptibility of Ehrlichia canis to imidocarb dipropionate in vitro / Kelly P.J., Matthewman L.A., Brouqui P., Raoult D.</w:t>
      </w:r>
      <w:r w:rsidRPr="007E0F29">
        <w:rPr>
          <w:sz w:val="28"/>
          <w:szCs w:val="28"/>
          <w:lang w:val="uk-UA"/>
        </w:rPr>
        <w:t xml:space="preserve"> </w:t>
      </w:r>
      <w:r w:rsidRPr="007E0F29">
        <w:rPr>
          <w:sz w:val="28"/>
          <w:szCs w:val="28"/>
          <w:lang w:val="en-US"/>
        </w:rPr>
        <w:t>//</w:t>
      </w:r>
      <w:r w:rsidRPr="007E0F29">
        <w:rPr>
          <w:sz w:val="28"/>
          <w:szCs w:val="28"/>
          <w:lang w:val="uk-UA"/>
        </w:rPr>
        <w:t xml:space="preserve"> </w:t>
      </w:r>
      <w:r w:rsidRPr="007E0F29">
        <w:rPr>
          <w:sz w:val="28"/>
          <w:szCs w:val="28"/>
          <w:lang w:val="en-US"/>
        </w:rPr>
        <w:t xml:space="preserve">J. S. Afr. Vet. Assoc. – 1998. – Vol. 2. – </w:t>
      </w:r>
      <w:r w:rsidRPr="007E0F29">
        <w:rPr>
          <w:sz w:val="28"/>
          <w:szCs w:val="28"/>
        </w:rPr>
        <w:t>Р</w:t>
      </w:r>
      <w:r w:rsidRPr="007E0F29">
        <w:rPr>
          <w:sz w:val="28"/>
          <w:szCs w:val="28"/>
          <w:lang w:val="en-US"/>
        </w:rPr>
        <w:t xml:space="preserve">. 55–56.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lastRenderedPageBreak/>
        <w:t>Further evidence for the efficacy of imidocarb dipropionate in the treatment of Ehrlichia canis infection /</w:t>
      </w:r>
      <w:r w:rsidRPr="007E0F29">
        <w:rPr>
          <w:sz w:val="28"/>
          <w:szCs w:val="28"/>
          <w:lang w:val="uk-UA"/>
        </w:rPr>
        <w:t xml:space="preserve"> </w:t>
      </w:r>
      <w:r w:rsidRPr="007E0F29">
        <w:rPr>
          <w:sz w:val="28"/>
          <w:szCs w:val="28"/>
          <w:lang w:val="en-US"/>
        </w:rPr>
        <w:t>Matthewman L.A., Kelly P.J., Brouqui P., Raoult D.</w:t>
      </w:r>
      <w:r w:rsidRPr="007E0F29">
        <w:rPr>
          <w:sz w:val="28"/>
          <w:szCs w:val="28"/>
          <w:lang w:val="uk-UA"/>
        </w:rPr>
        <w:t xml:space="preserve"> // </w:t>
      </w:r>
      <w:r w:rsidRPr="007E0F29">
        <w:rPr>
          <w:sz w:val="28"/>
          <w:szCs w:val="28"/>
          <w:lang w:val="en-US"/>
        </w:rPr>
        <w:t xml:space="preserve">J. S. Afr. Vet. Assoc. – 1994. – Vol 3. – </w:t>
      </w:r>
      <w:r w:rsidRPr="007E0F29">
        <w:rPr>
          <w:sz w:val="28"/>
          <w:szCs w:val="28"/>
        </w:rPr>
        <w:t>Р</w:t>
      </w:r>
      <w:r w:rsidRPr="007E0F29">
        <w:rPr>
          <w:sz w:val="28"/>
          <w:szCs w:val="28"/>
          <w:lang w:val="en-US"/>
        </w:rPr>
        <w:t xml:space="preserve">.104–107.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Van Heerden J., Van Heerden A.</w:t>
      </w:r>
      <w:r w:rsidRPr="007E0F29">
        <w:rPr>
          <w:sz w:val="28"/>
          <w:szCs w:val="28"/>
          <w:lang w:val="uk-UA"/>
        </w:rPr>
        <w:t xml:space="preserve"> </w:t>
      </w:r>
      <w:r w:rsidRPr="007E0F29">
        <w:rPr>
          <w:sz w:val="28"/>
          <w:szCs w:val="28"/>
          <w:lang w:val="en-US"/>
        </w:rPr>
        <w:t>Attempted treatment of canine ehrlichiosis with imidocarb dipropionate //</w:t>
      </w:r>
      <w:r w:rsidRPr="007E0F29">
        <w:rPr>
          <w:sz w:val="28"/>
          <w:szCs w:val="28"/>
          <w:lang w:val="uk-UA"/>
        </w:rPr>
        <w:t xml:space="preserve"> </w:t>
      </w:r>
      <w:r w:rsidRPr="007E0F29">
        <w:rPr>
          <w:sz w:val="28"/>
          <w:szCs w:val="28"/>
          <w:lang w:val="en-US"/>
        </w:rPr>
        <w:t xml:space="preserve">J. S. Afr. Vet. Assoc. – 1981. – Vol. 3. – </w:t>
      </w:r>
      <w:r w:rsidRPr="007E0F29">
        <w:rPr>
          <w:sz w:val="28"/>
          <w:szCs w:val="28"/>
        </w:rPr>
        <w:t>Р</w:t>
      </w:r>
      <w:r w:rsidRPr="007E0F29">
        <w:rPr>
          <w:sz w:val="28"/>
          <w:szCs w:val="28"/>
          <w:lang w:val="en-US"/>
        </w:rPr>
        <w:t xml:space="preserve">.173–175.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 xml:space="preserve"> Vet Mixed Ehrlichia canis, Hepatozoon canis, and presumptive Anaplasma phagocytophilum infection in a dog / Mylonakis M.E., Koutinas A.F., Baneth G., Polizopoulou Z. // Clin. Pathol. – 2004. – Vol. 4. – </w:t>
      </w:r>
      <w:r w:rsidRPr="007E0F29">
        <w:rPr>
          <w:sz w:val="28"/>
          <w:szCs w:val="28"/>
        </w:rPr>
        <w:t>Р</w:t>
      </w:r>
      <w:r w:rsidRPr="007E0F29">
        <w:rPr>
          <w:sz w:val="28"/>
          <w:szCs w:val="28"/>
          <w:lang w:val="en-US"/>
        </w:rPr>
        <w:t>. 249–251.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 xml:space="preserve">Tarello W. Canine granulocytic ehrlichiosis (CGE) in Italy // Acta Vet. Hung. 2003. – Vol. 1. – </w:t>
      </w:r>
      <w:r w:rsidRPr="007E0F29">
        <w:rPr>
          <w:sz w:val="28"/>
          <w:szCs w:val="28"/>
        </w:rPr>
        <w:t>Р</w:t>
      </w:r>
      <w:r w:rsidRPr="007E0F29">
        <w:rPr>
          <w:sz w:val="28"/>
          <w:szCs w:val="28"/>
          <w:lang w:val="en-US"/>
        </w:rPr>
        <w:t>. 73–90.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 xml:space="preserve">Concurrent bartonellosis and babesiosis in a dog with persistent thrombocytopenia / Tuttle A.D., Birkenheuer A.J., Juopperi T.B. et al. // J. Am. Vet. Med. Assoc. – 2003. – Vol. 223(9). – </w:t>
      </w:r>
      <w:r w:rsidRPr="007E0F29">
        <w:rPr>
          <w:sz w:val="28"/>
          <w:szCs w:val="28"/>
        </w:rPr>
        <w:t>Р</w:t>
      </w:r>
      <w:r w:rsidRPr="007E0F29">
        <w:rPr>
          <w:sz w:val="28"/>
          <w:szCs w:val="28"/>
          <w:lang w:val="en-US"/>
        </w:rPr>
        <w:t>. 1306–1310.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Babesia gibsoni infection in a dog from indiana /</w:t>
      </w:r>
      <w:r w:rsidRPr="007E0F29">
        <w:rPr>
          <w:sz w:val="28"/>
          <w:szCs w:val="28"/>
          <w:lang w:val="uk-UA"/>
        </w:rPr>
        <w:t xml:space="preserve"> </w:t>
      </w:r>
      <w:r w:rsidRPr="007E0F29">
        <w:rPr>
          <w:sz w:val="28"/>
          <w:szCs w:val="28"/>
          <w:lang w:val="en-US"/>
        </w:rPr>
        <w:t xml:space="preserve">Irizarry-Rovira A.R., Stephens J., Christian J. et al. </w:t>
      </w:r>
      <w:r w:rsidRPr="007E0F29">
        <w:rPr>
          <w:sz w:val="28"/>
          <w:szCs w:val="28"/>
          <w:lang w:val="uk-UA"/>
        </w:rPr>
        <w:t xml:space="preserve">// </w:t>
      </w:r>
      <w:r w:rsidRPr="007E0F29">
        <w:rPr>
          <w:sz w:val="28"/>
          <w:szCs w:val="28"/>
          <w:lang w:val="en-US"/>
        </w:rPr>
        <w:t xml:space="preserve">Vet. Clin. Pathol. – 2001. – Vol. 30(4). – </w:t>
      </w:r>
      <w:r w:rsidRPr="007E0F29">
        <w:rPr>
          <w:sz w:val="28"/>
          <w:szCs w:val="28"/>
        </w:rPr>
        <w:t>Р</w:t>
      </w:r>
      <w:r w:rsidRPr="007E0F29">
        <w:rPr>
          <w:sz w:val="28"/>
          <w:szCs w:val="28"/>
          <w:lang w:val="en-US"/>
        </w:rPr>
        <w:t>. 180–188.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Collett M.G.</w:t>
      </w:r>
      <w:r w:rsidRPr="007E0F29">
        <w:rPr>
          <w:sz w:val="28"/>
          <w:szCs w:val="28"/>
          <w:lang w:val="uk-UA"/>
        </w:rPr>
        <w:t xml:space="preserve"> </w:t>
      </w:r>
      <w:r w:rsidRPr="007E0F29">
        <w:rPr>
          <w:sz w:val="28"/>
          <w:szCs w:val="28"/>
          <w:lang w:val="en-US"/>
        </w:rPr>
        <w:t>Survey of canine babesiosis in South Africa //</w:t>
      </w:r>
      <w:r w:rsidRPr="007E0F29">
        <w:rPr>
          <w:sz w:val="28"/>
          <w:szCs w:val="28"/>
          <w:lang w:val="uk-UA"/>
        </w:rPr>
        <w:t xml:space="preserve"> </w:t>
      </w:r>
      <w:r w:rsidRPr="007E0F29">
        <w:rPr>
          <w:sz w:val="28"/>
          <w:szCs w:val="28"/>
          <w:lang w:val="en-US"/>
        </w:rPr>
        <w:t xml:space="preserve">J. S. Afr. Vet. Assoc. – 2000. – Vol. 71(3). – </w:t>
      </w:r>
      <w:r w:rsidRPr="007E0F29">
        <w:rPr>
          <w:sz w:val="28"/>
          <w:szCs w:val="28"/>
        </w:rPr>
        <w:t>Р</w:t>
      </w:r>
      <w:r w:rsidRPr="007E0F29">
        <w:rPr>
          <w:sz w:val="28"/>
          <w:szCs w:val="28"/>
          <w:lang w:val="en-US"/>
        </w:rPr>
        <w:t xml:space="preserve">. 180–186.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Patarroyo J.H., Ribeiro M.F., Vargas M.I.</w:t>
      </w:r>
      <w:r w:rsidRPr="007E0F29">
        <w:rPr>
          <w:sz w:val="28"/>
          <w:szCs w:val="28"/>
          <w:lang w:val="uk-UA"/>
        </w:rPr>
        <w:t xml:space="preserve"> </w:t>
      </w:r>
      <w:r w:rsidRPr="007E0F29">
        <w:rPr>
          <w:sz w:val="28"/>
          <w:szCs w:val="28"/>
          <w:lang w:val="en-US"/>
        </w:rPr>
        <w:t>Effect of imidocarb dipropionate in Brazilian anaplasmosis and babesiosis //</w:t>
      </w:r>
      <w:r w:rsidRPr="007E0F29">
        <w:rPr>
          <w:sz w:val="28"/>
          <w:szCs w:val="28"/>
          <w:lang w:val="uk-UA"/>
        </w:rPr>
        <w:t xml:space="preserve"> </w:t>
      </w:r>
      <w:r w:rsidRPr="007E0F29">
        <w:rPr>
          <w:sz w:val="28"/>
          <w:szCs w:val="28"/>
          <w:lang w:val="en-US"/>
        </w:rPr>
        <w:t xml:space="preserve">Trop. Anim. Health Prod. – 1982. – Vol. 14(4). – </w:t>
      </w:r>
      <w:r w:rsidRPr="007E0F29">
        <w:rPr>
          <w:sz w:val="28"/>
          <w:szCs w:val="28"/>
        </w:rPr>
        <w:t>Р</w:t>
      </w:r>
      <w:r w:rsidRPr="007E0F29">
        <w:rPr>
          <w:sz w:val="28"/>
          <w:szCs w:val="28"/>
          <w:lang w:val="en-US"/>
        </w:rPr>
        <w:t>. 234– 235.</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Ogunkoya A.B., Adeyanju J.B., Aliu Y.O.</w:t>
      </w:r>
      <w:r w:rsidRPr="007E0F29">
        <w:rPr>
          <w:sz w:val="28"/>
          <w:szCs w:val="28"/>
          <w:lang w:val="uk-UA"/>
        </w:rPr>
        <w:t xml:space="preserve"> </w:t>
      </w:r>
      <w:r w:rsidRPr="007E0F29">
        <w:rPr>
          <w:sz w:val="28"/>
          <w:szCs w:val="28"/>
          <w:lang w:val="en-US"/>
        </w:rPr>
        <w:t>Experiences with the use of Imizol in treating canine blood parasites in Nigeria //</w:t>
      </w:r>
      <w:r w:rsidRPr="007E0F29">
        <w:rPr>
          <w:sz w:val="28"/>
          <w:szCs w:val="28"/>
          <w:lang w:val="uk-UA"/>
        </w:rPr>
        <w:t xml:space="preserve"> </w:t>
      </w:r>
      <w:r w:rsidRPr="007E0F29">
        <w:rPr>
          <w:sz w:val="28"/>
          <w:szCs w:val="28"/>
          <w:lang w:val="en-US"/>
        </w:rPr>
        <w:t xml:space="preserve">J. Small Anim. Pract. – 1981. – Vol. 22(12). – </w:t>
      </w:r>
      <w:r w:rsidRPr="007E0F29">
        <w:rPr>
          <w:sz w:val="28"/>
          <w:szCs w:val="28"/>
        </w:rPr>
        <w:t>Р</w:t>
      </w:r>
      <w:r w:rsidRPr="007E0F29">
        <w:rPr>
          <w:sz w:val="28"/>
          <w:szCs w:val="28"/>
          <w:lang w:val="en-US"/>
        </w:rPr>
        <w:t>. 775–777.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uk-UA"/>
        </w:rPr>
      </w:pPr>
      <w:r w:rsidRPr="007E0F29">
        <w:rPr>
          <w:sz w:val="28"/>
          <w:szCs w:val="28"/>
          <w:lang w:val="en-US"/>
        </w:rPr>
        <w:t>McHardy N., Simpson R.M.</w:t>
      </w:r>
      <w:r w:rsidRPr="007E0F29">
        <w:rPr>
          <w:sz w:val="28"/>
          <w:szCs w:val="28"/>
          <w:lang w:val="uk-UA"/>
        </w:rPr>
        <w:t xml:space="preserve"> </w:t>
      </w:r>
      <w:r w:rsidRPr="007E0F29">
        <w:rPr>
          <w:sz w:val="28"/>
          <w:szCs w:val="28"/>
          <w:lang w:val="en-US"/>
        </w:rPr>
        <w:t>Imidocarb dipropionate therapy in Kenyan anaplasmosis and babesiosis //</w:t>
      </w:r>
      <w:r w:rsidRPr="007E0F29">
        <w:rPr>
          <w:sz w:val="28"/>
          <w:szCs w:val="28"/>
          <w:lang w:val="uk-UA"/>
        </w:rPr>
        <w:t xml:space="preserve"> </w:t>
      </w:r>
      <w:r w:rsidRPr="007E0F29">
        <w:rPr>
          <w:sz w:val="28"/>
          <w:szCs w:val="28"/>
          <w:lang w:val="en-US"/>
        </w:rPr>
        <w:t xml:space="preserve">Trop. Anim. Health Prod. – 1974. – Vol. 6(2). – </w:t>
      </w:r>
      <w:r w:rsidRPr="007E0F29">
        <w:rPr>
          <w:sz w:val="28"/>
          <w:szCs w:val="28"/>
        </w:rPr>
        <w:t>Р</w:t>
      </w:r>
      <w:r w:rsidRPr="007E0F29">
        <w:rPr>
          <w:sz w:val="28"/>
          <w:szCs w:val="28"/>
          <w:lang w:val="en-US"/>
        </w:rPr>
        <w:t xml:space="preserve">. 63–70.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Ding X., Yin P., Jiang F., Jiang Y.</w:t>
      </w:r>
      <w:r w:rsidRPr="007E0F29">
        <w:rPr>
          <w:sz w:val="28"/>
          <w:szCs w:val="28"/>
          <w:lang w:val="uk-UA"/>
        </w:rPr>
        <w:t xml:space="preserve"> </w:t>
      </w:r>
      <w:r w:rsidRPr="007E0F29">
        <w:rPr>
          <w:sz w:val="28"/>
          <w:szCs w:val="28"/>
          <w:lang w:val="en-US"/>
        </w:rPr>
        <w:t xml:space="preserve">Ticks and tick-borne bovine piroplasmosis in the Southmountain pasture of Hunan Province, China // Trop. Anim. Health Prod. – 1997. – Vol. 29(4). – </w:t>
      </w:r>
      <w:r w:rsidRPr="007E0F29">
        <w:rPr>
          <w:sz w:val="28"/>
          <w:szCs w:val="28"/>
        </w:rPr>
        <w:t>Р</w:t>
      </w:r>
      <w:r w:rsidRPr="007E0F29">
        <w:rPr>
          <w:sz w:val="28"/>
          <w:szCs w:val="28"/>
          <w:lang w:val="en-US"/>
        </w:rPr>
        <w:t>. 23–26.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lastRenderedPageBreak/>
        <w:t>Michael S</w:t>
      </w:r>
      <w:r w:rsidRPr="007E0F29">
        <w:rPr>
          <w:sz w:val="28"/>
          <w:szCs w:val="28"/>
          <w:lang w:val="uk-UA"/>
        </w:rPr>
        <w:t>.</w:t>
      </w:r>
      <w:r w:rsidRPr="007E0F29">
        <w:rPr>
          <w:sz w:val="28"/>
          <w:szCs w:val="28"/>
          <w:lang w:val="en-US"/>
        </w:rPr>
        <w:t>A</w:t>
      </w:r>
      <w:r w:rsidRPr="007E0F29">
        <w:rPr>
          <w:sz w:val="28"/>
          <w:szCs w:val="28"/>
          <w:lang w:val="uk-UA"/>
        </w:rPr>
        <w:t>.</w:t>
      </w:r>
      <w:r w:rsidRPr="007E0F29">
        <w:rPr>
          <w:sz w:val="28"/>
          <w:szCs w:val="28"/>
          <w:lang w:val="en-US"/>
        </w:rPr>
        <w:t>, El Refaii A</w:t>
      </w:r>
      <w:r w:rsidRPr="007E0F29">
        <w:rPr>
          <w:sz w:val="28"/>
          <w:szCs w:val="28"/>
          <w:lang w:val="uk-UA"/>
        </w:rPr>
        <w:t>.</w:t>
      </w:r>
      <w:r w:rsidRPr="007E0F29">
        <w:rPr>
          <w:sz w:val="28"/>
          <w:szCs w:val="28"/>
          <w:lang w:val="en-US"/>
        </w:rPr>
        <w:t>H.</w:t>
      </w:r>
      <w:r w:rsidRPr="007E0F29">
        <w:rPr>
          <w:sz w:val="28"/>
          <w:szCs w:val="28"/>
          <w:lang w:val="uk-UA"/>
        </w:rPr>
        <w:t xml:space="preserve"> </w:t>
      </w:r>
      <w:r w:rsidRPr="007E0F29">
        <w:rPr>
          <w:sz w:val="28"/>
          <w:szCs w:val="28"/>
          <w:lang w:val="en-US"/>
        </w:rPr>
        <w:t>The effect of imidocarb dipropionate on Babesia ovis infection in sheep</w:t>
      </w:r>
      <w:r w:rsidRPr="007E0F29">
        <w:rPr>
          <w:sz w:val="28"/>
          <w:szCs w:val="28"/>
          <w:lang w:val="uk-UA"/>
        </w:rPr>
        <w:t xml:space="preserve"> // </w:t>
      </w:r>
      <w:r w:rsidRPr="007E0F29">
        <w:rPr>
          <w:sz w:val="28"/>
          <w:szCs w:val="28"/>
          <w:lang w:val="en-US"/>
        </w:rPr>
        <w:t>Trop. Anim. Health Prod.</w:t>
      </w:r>
      <w:r w:rsidRPr="007E0F29">
        <w:rPr>
          <w:sz w:val="28"/>
          <w:szCs w:val="28"/>
          <w:lang w:val="uk-UA"/>
        </w:rPr>
        <w:t xml:space="preserve"> –</w:t>
      </w:r>
      <w:r w:rsidRPr="007E0F29">
        <w:rPr>
          <w:sz w:val="28"/>
          <w:szCs w:val="28"/>
          <w:lang w:val="en-US"/>
        </w:rPr>
        <w:t xml:space="preserve"> 1982</w:t>
      </w:r>
      <w:r w:rsidRPr="007E0F29">
        <w:rPr>
          <w:sz w:val="28"/>
          <w:szCs w:val="28"/>
          <w:lang w:val="uk-UA"/>
        </w:rPr>
        <w:t>.</w:t>
      </w:r>
      <w:r w:rsidRPr="007E0F29">
        <w:rPr>
          <w:sz w:val="28"/>
          <w:szCs w:val="28"/>
          <w:lang w:val="en-US"/>
        </w:rPr>
        <w:t xml:space="preserve"> </w:t>
      </w:r>
      <w:r w:rsidRPr="007E0F29">
        <w:rPr>
          <w:sz w:val="28"/>
          <w:szCs w:val="28"/>
          <w:lang w:val="uk-UA"/>
        </w:rPr>
        <w:t xml:space="preserve">– </w:t>
      </w:r>
      <w:r w:rsidRPr="007E0F29">
        <w:rPr>
          <w:sz w:val="28"/>
          <w:szCs w:val="28"/>
          <w:lang w:val="en-US"/>
        </w:rPr>
        <w:t>Vol. 14(1)</w:t>
      </w:r>
      <w:r w:rsidRPr="007E0F29">
        <w:rPr>
          <w:sz w:val="28"/>
          <w:szCs w:val="28"/>
          <w:lang w:val="uk-UA"/>
        </w:rPr>
        <w:t>.</w:t>
      </w:r>
      <w:r w:rsidRPr="007E0F29">
        <w:rPr>
          <w:sz w:val="28"/>
          <w:szCs w:val="28"/>
          <w:lang w:val="en-US"/>
        </w:rPr>
        <w:t xml:space="preserve"> </w:t>
      </w:r>
      <w:r w:rsidRPr="007E0F29">
        <w:rPr>
          <w:sz w:val="28"/>
          <w:szCs w:val="28"/>
          <w:lang w:val="uk-UA"/>
        </w:rPr>
        <w:t xml:space="preserve">– Р. </w:t>
      </w:r>
      <w:r w:rsidRPr="007E0F29">
        <w:rPr>
          <w:sz w:val="28"/>
          <w:szCs w:val="28"/>
          <w:lang w:val="en-US"/>
        </w:rPr>
        <w:t xml:space="preserve">1–2.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Roy–Smith F. The prophylactic effects of imidocarb against Babesia argentina and Babesia bigenima infections of cattle // Aust. Vet. J.– 1971. – Vol. 47(9). – </w:t>
      </w:r>
      <w:r w:rsidRPr="007E0F29">
        <w:rPr>
          <w:sz w:val="28"/>
          <w:szCs w:val="28"/>
        </w:rPr>
        <w:t>Р</w:t>
      </w:r>
      <w:r w:rsidRPr="007E0F29">
        <w:rPr>
          <w:sz w:val="28"/>
          <w:szCs w:val="28"/>
          <w:lang w:val="en-US"/>
        </w:rPr>
        <w:t xml:space="preserve">. 418–420.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Callow L.L., McGregor W. The effect of imidocarb against Babesia Argentina and Babesia Bigemina infections of cattle // Aust. Vet. J. – 1970. – Vol. 5. – </w:t>
      </w:r>
      <w:r w:rsidRPr="007E0F29">
        <w:rPr>
          <w:sz w:val="28"/>
          <w:szCs w:val="28"/>
        </w:rPr>
        <w:t>Р</w:t>
      </w:r>
      <w:r w:rsidRPr="007E0F29">
        <w:rPr>
          <w:sz w:val="28"/>
          <w:szCs w:val="28"/>
          <w:lang w:val="en-US"/>
        </w:rPr>
        <w:t>. 195–200.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Vercammen F., De Deken R., Maes L. Prophylactic activity of imidocarb against experimental infection with Babesia canis // Vet. Parasitol. – 1996. – Vol. 63(3–4). – </w:t>
      </w:r>
      <w:r w:rsidRPr="007E0F29">
        <w:rPr>
          <w:sz w:val="28"/>
          <w:szCs w:val="28"/>
        </w:rPr>
        <w:t>Р</w:t>
      </w:r>
      <w:r w:rsidRPr="007E0F29">
        <w:rPr>
          <w:sz w:val="28"/>
          <w:szCs w:val="28"/>
          <w:lang w:val="en-US"/>
        </w:rPr>
        <w:t>. 195–198.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Bruning A. Equine piroplasmosis an update on diagnosis, treatment and prevention // Br. Vet. J. – 1996. – Vol 2. – </w:t>
      </w:r>
      <w:r w:rsidRPr="007E0F29">
        <w:rPr>
          <w:sz w:val="28"/>
          <w:szCs w:val="28"/>
        </w:rPr>
        <w:t>Р</w:t>
      </w:r>
      <w:r w:rsidRPr="007E0F29">
        <w:rPr>
          <w:sz w:val="28"/>
          <w:szCs w:val="28"/>
          <w:lang w:val="en-US"/>
        </w:rPr>
        <w:t>. 139–151.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Hung A.L. Chemotherapeutic efficacy of imidocarb dipropionate on experimental Eperythrozoon ovis infection in sheep // Trop. Anim. Health Prod. –1986. – Vol. 2. – </w:t>
      </w:r>
      <w:r w:rsidRPr="007E0F29">
        <w:rPr>
          <w:sz w:val="28"/>
          <w:szCs w:val="28"/>
        </w:rPr>
        <w:t>Р</w:t>
      </w:r>
      <w:r w:rsidRPr="007E0F29">
        <w:rPr>
          <w:sz w:val="28"/>
          <w:szCs w:val="28"/>
          <w:lang w:val="en-US"/>
        </w:rPr>
        <w:t>. 97–102.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Uilenberg G., Verdiesen P.A., Zwart D. Imidocarb: a chemoprophylactic experiment with Babesia canis // Vet. Q. – 1981. – Vol. 3. – </w:t>
      </w:r>
      <w:r w:rsidRPr="007E0F29">
        <w:rPr>
          <w:sz w:val="28"/>
          <w:szCs w:val="28"/>
        </w:rPr>
        <w:t>Р</w:t>
      </w:r>
      <w:r w:rsidRPr="007E0F29">
        <w:rPr>
          <w:sz w:val="28"/>
          <w:szCs w:val="28"/>
          <w:lang w:val="en-US"/>
        </w:rPr>
        <w:t>. 118–123.</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Administration of diminazene aceturate or imidocarb dipropionate for treatment of cytauxzoonosis in cats / Greene C.E., Latimer K., Hopper E. et al. // J. Am. Vet. Med. Assoc. – 1999. – Vol. 4. – </w:t>
      </w:r>
      <w:r w:rsidRPr="007E0F29">
        <w:rPr>
          <w:sz w:val="28"/>
          <w:szCs w:val="28"/>
        </w:rPr>
        <w:t>Р</w:t>
      </w:r>
      <w:r w:rsidRPr="007E0F29">
        <w:rPr>
          <w:sz w:val="28"/>
          <w:szCs w:val="28"/>
          <w:lang w:val="en-US"/>
        </w:rPr>
        <w:t>. 497–500.</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Rodriguez R.I. In vitro responsiveness of Babesia bovis to imidocarb dipropionate and the selection of a drug-adapted line </w:t>
      </w:r>
      <w:r w:rsidRPr="007E0F29">
        <w:rPr>
          <w:sz w:val="28"/>
          <w:szCs w:val="28"/>
          <w:lang w:val="uk-UA"/>
        </w:rPr>
        <w:t>//</w:t>
      </w:r>
      <w:r w:rsidRPr="007E0F29">
        <w:rPr>
          <w:sz w:val="28"/>
          <w:szCs w:val="28"/>
          <w:lang w:val="en-US"/>
        </w:rPr>
        <w:t xml:space="preserve"> Vet. Parasitol. – 1991. – Vol. 1. – P. 35–41.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Efficacy, toxicity and metabolism of imidocarb dipropionate in the treatment of Babesia ovis infection in sheep / McHardy N</w:t>
      </w:r>
      <w:r w:rsidRPr="007E0F29">
        <w:rPr>
          <w:sz w:val="28"/>
          <w:szCs w:val="28"/>
          <w:lang w:val="uk-UA"/>
        </w:rPr>
        <w:t>.</w:t>
      </w:r>
      <w:r w:rsidRPr="007E0F29">
        <w:rPr>
          <w:sz w:val="28"/>
          <w:szCs w:val="28"/>
          <w:lang w:val="en-US"/>
        </w:rPr>
        <w:t>, Woollon R</w:t>
      </w:r>
      <w:r w:rsidRPr="007E0F29">
        <w:rPr>
          <w:sz w:val="28"/>
          <w:szCs w:val="28"/>
          <w:lang w:val="uk-UA"/>
        </w:rPr>
        <w:t>.</w:t>
      </w:r>
      <w:r w:rsidRPr="007E0F29">
        <w:rPr>
          <w:sz w:val="28"/>
          <w:szCs w:val="28"/>
          <w:lang w:val="en-US"/>
        </w:rPr>
        <w:t>M</w:t>
      </w:r>
      <w:r w:rsidRPr="007E0F29">
        <w:rPr>
          <w:sz w:val="28"/>
          <w:szCs w:val="28"/>
          <w:lang w:val="uk-UA"/>
        </w:rPr>
        <w:t>.</w:t>
      </w:r>
      <w:r w:rsidRPr="007E0F29">
        <w:rPr>
          <w:sz w:val="28"/>
          <w:szCs w:val="28"/>
          <w:lang w:val="en-US"/>
        </w:rPr>
        <w:t>, Clampitt R</w:t>
      </w:r>
      <w:r w:rsidRPr="007E0F29">
        <w:rPr>
          <w:sz w:val="28"/>
          <w:szCs w:val="28"/>
          <w:lang w:val="uk-UA"/>
        </w:rPr>
        <w:t>.</w:t>
      </w:r>
      <w:r w:rsidRPr="007E0F29">
        <w:rPr>
          <w:sz w:val="28"/>
          <w:szCs w:val="28"/>
          <w:lang w:val="en-US"/>
        </w:rPr>
        <w:t>B</w:t>
      </w:r>
      <w:r w:rsidRPr="007E0F29">
        <w:rPr>
          <w:sz w:val="28"/>
          <w:szCs w:val="28"/>
          <w:lang w:val="uk-UA"/>
        </w:rPr>
        <w:t>.</w:t>
      </w:r>
      <w:r w:rsidRPr="007E0F29">
        <w:rPr>
          <w:sz w:val="28"/>
          <w:szCs w:val="28"/>
          <w:lang w:val="en-US"/>
        </w:rPr>
        <w:t>, James J</w:t>
      </w:r>
      <w:r w:rsidRPr="007E0F29">
        <w:rPr>
          <w:sz w:val="28"/>
          <w:szCs w:val="28"/>
          <w:lang w:val="uk-UA"/>
        </w:rPr>
        <w:t>.</w:t>
      </w:r>
      <w:r w:rsidRPr="007E0F29">
        <w:rPr>
          <w:sz w:val="28"/>
          <w:szCs w:val="28"/>
          <w:lang w:val="en-US"/>
        </w:rPr>
        <w:t>A</w:t>
      </w:r>
      <w:r w:rsidRPr="007E0F29">
        <w:rPr>
          <w:sz w:val="28"/>
          <w:szCs w:val="28"/>
          <w:lang w:val="uk-UA"/>
        </w:rPr>
        <w:t xml:space="preserve">. </w:t>
      </w:r>
      <w:r w:rsidRPr="007E0F29">
        <w:rPr>
          <w:sz w:val="28"/>
          <w:szCs w:val="28"/>
          <w:lang w:val="en-US"/>
        </w:rPr>
        <w:t>// Res. Vet. Sci.</w:t>
      </w:r>
      <w:r w:rsidRPr="007E0F29">
        <w:rPr>
          <w:sz w:val="28"/>
          <w:szCs w:val="28"/>
          <w:lang w:val="uk-UA"/>
        </w:rPr>
        <w:t xml:space="preserve"> –</w:t>
      </w:r>
      <w:r w:rsidRPr="007E0F29">
        <w:rPr>
          <w:sz w:val="28"/>
          <w:szCs w:val="28"/>
          <w:lang w:val="en-US"/>
        </w:rPr>
        <w:t xml:space="preserve"> 1986</w:t>
      </w:r>
      <w:r w:rsidRPr="007E0F29">
        <w:rPr>
          <w:sz w:val="28"/>
          <w:szCs w:val="28"/>
          <w:lang w:val="uk-UA"/>
        </w:rPr>
        <w:t>. –</w:t>
      </w:r>
      <w:r w:rsidRPr="007E0F29">
        <w:rPr>
          <w:sz w:val="28"/>
          <w:szCs w:val="28"/>
          <w:lang w:val="en-US"/>
        </w:rPr>
        <w:t xml:space="preserve"> Vol. 1</w:t>
      </w:r>
      <w:r w:rsidRPr="007E0F29">
        <w:rPr>
          <w:sz w:val="28"/>
          <w:szCs w:val="28"/>
          <w:lang w:val="uk-UA"/>
        </w:rPr>
        <w:t xml:space="preserve">. – Р. </w:t>
      </w:r>
      <w:r w:rsidRPr="007E0F29">
        <w:rPr>
          <w:sz w:val="28"/>
          <w:szCs w:val="28"/>
          <w:lang w:val="en-US"/>
        </w:rPr>
        <w:t xml:space="preserve">14–20.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Roby T</w:t>
      </w:r>
      <w:r w:rsidRPr="007E0F29">
        <w:rPr>
          <w:sz w:val="28"/>
          <w:szCs w:val="28"/>
          <w:lang w:val="uk-UA"/>
        </w:rPr>
        <w:t>.</w:t>
      </w:r>
      <w:r w:rsidRPr="007E0F29">
        <w:rPr>
          <w:sz w:val="28"/>
          <w:szCs w:val="28"/>
          <w:lang w:val="en-US"/>
        </w:rPr>
        <w:t>O.</w:t>
      </w:r>
      <w:r w:rsidRPr="007E0F29">
        <w:rPr>
          <w:sz w:val="28"/>
          <w:szCs w:val="28"/>
          <w:lang w:val="uk-UA"/>
        </w:rPr>
        <w:t xml:space="preserve"> </w:t>
      </w:r>
      <w:r w:rsidRPr="007E0F29">
        <w:rPr>
          <w:sz w:val="28"/>
          <w:szCs w:val="28"/>
          <w:lang w:val="en-US"/>
        </w:rPr>
        <w:t>The inhibitory effect of imidocarb on experimental anaplasmosis in splenectomized calves</w:t>
      </w:r>
      <w:r w:rsidRPr="007E0F29">
        <w:rPr>
          <w:sz w:val="28"/>
          <w:szCs w:val="28"/>
          <w:lang w:val="uk-UA"/>
        </w:rPr>
        <w:t xml:space="preserve"> // </w:t>
      </w:r>
      <w:r w:rsidRPr="007E0F29">
        <w:rPr>
          <w:sz w:val="28"/>
          <w:szCs w:val="28"/>
          <w:lang w:val="en-US"/>
        </w:rPr>
        <w:t>Res. Vet. Sci.</w:t>
      </w:r>
      <w:r w:rsidRPr="007E0F29">
        <w:rPr>
          <w:sz w:val="28"/>
          <w:szCs w:val="28"/>
          <w:lang w:val="uk-UA"/>
        </w:rPr>
        <w:t xml:space="preserve"> –</w:t>
      </w:r>
      <w:r w:rsidRPr="007E0F29">
        <w:rPr>
          <w:sz w:val="28"/>
          <w:szCs w:val="28"/>
          <w:lang w:val="en-US"/>
        </w:rPr>
        <w:t xml:space="preserve"> 1972</w:t>
      </w:r>
      <w:r w:rsidRPr="007E0F29">
        <w:rPr>
          <w:sz w:val="28"/>
          <w:szCs w:val="28"/>
          <w:lang w:val="uk-UA"/>
        </w:rPr>
        <w:t xml:space="preserve">. – </w:t>
      </w:r>
      <w:r w:rsidRPr="007E0F29">
        <w:rPr>
          <w:sz w:val="28"/>
          <w:szCs w:val="28"/>
          <w:lang w:val="en-US"/>
        </w:rPr>
        <w:t>Vol. 6</w:t>
      </w:r>
      <w:r w:rsidRPr="007E0F29">
        <w:rPr>
          <w:sz w:val="28"/>
          <w:szCs w:val="28"/>
          <w:lang w:val="uk-UA"/>
        </w:rPr>
        <w:t xml:space="preserve">. </w:t>
      </w:r>
      <w:r w:rsidRPr="007E0F29">
        <w:rPr>
          <w:sz w:val="28"/>
          <w:szCs w:val="28"/>
          <w:lang w:val="en-US"/>
        </w:rPr>
        <w:t xml:space="preserve">– </w:t>
      </w:r>
      <w:r w:rsidRPr="007E0F29">
        <w:rPr>
          <w:sz w:val="28"/>
          <w:szCs w:val="28"/>
          <w:lang w:val="uk-UA"/>
        </w:rPr>
        <w:t xml:space="preserve">Р. </w:t>
      </w:r>
      <w:r w:rsidRPr="007E0F29">
        <w:rPr>
          <w:sz w:val="28"/>
          <w:szCs w:val="28"/>
          <w:lang w:val="en-US"/>
        </w:rPr>
        <w:t>519–</w:t>
      </w:r>
      <w:r w:rsidRPr="007E0F29">
        <w:rPr>
          <w:sz w:val="28"/>
          <w:szCs w:val="28"/>
          <w:lang w:val="uk-UA"/>
        </w:rPr>
        <w:t>5</w:t>
      </w:r>
      <w:r w:rsidRPr="007E0F29">
        <w:rPr>
          <w:sz w:val="28"/>
          <w:szCs w:val="28"/>
          <w:lang w:val="en-US"/>
        </w:rPr>
        <w:t>22.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lastRenderedPageBreak/>
        <w:t>Todorovic R</w:t>
      </w:r>
      <w:r w:rsidRPr="007E0F29">
        <w:rPr>
          <w:sz w:val="28"/>
          <w:szCs w:val="28"/>
          <w:lang w:val="uk-UA"/>
        </w:rPr>
        <w:t>.</w:t>
      </w:r>
      <w:r w:rsidRPr="007E0F29">
        <w:rPr>
          <w:sz w:val="28"/>
          <w:szCs w:val="28"/>
          <w:lang w:val="en-US"/>
        </w:rPr>
        <w:t>A</w:t>
      </w:r>
      <w:r w:rsidRPr="007E0F29">
        <w:rPr>
          <w:sz w:val="28"/>
          <w:szCs w:val="28"/>
          <w:lang w:val="uk-UA"/>
        </w:rPr>
        <w:t>.</w:t>
      </w:r>
      <w:r w:rsidRPr="007E0F29">
        <w:rPr>
          <w:sz w:val="28"/>
          <w:szCs w:val="28"/>
          <w:lang w:val="en-US"/>
        </w:rPr>
        <w:t>, Vizcaino O</w:t>
      </w:r>
      <w:r w:rsidRPr="007E0F29">
        <w:rPr>
          <w:sz w:val="28"/>
          <w:szCs w:val="28"/>
          <w:lang w:val="uk-UA"/>
        </w:rPr>
        <w:t>.</w:t>
      </w:r>
      <w:r w:rsidRPr="007E0F29">
        <w:rPr>
          <w:sz w:val="28"/>
          <w:szCs w:val="28"/>
          <w:lang w:val="en-US"/>
        </w:rPr>
        <w:t>G</w:t>
      </w:r>
      <w:r w:rsidRPr="007E0F29">
        <w:rPr>
          <w:sz w:val="28"/>
          <w:szCs w:val="28"/>
          <w:lang w:val="uk-UA"/>
        </w:rPr>
        <w:t>.</w:t>
      </w:r>
      <w:r w:rsidRPr="007E0F29">
        <w:rPr>
          <w:sz w:val="28"/>
          <w:szCs w:val="28"/>
          <w:lang w:val="en-US"/>
        </w:rPr>
        <w:t>, Gonzalez E</w:t>
      </w:r>
      <w:r w:rsidRPr="007E0F29">
        <w:rPr>
          <w:sz w:val="28"/>
          <w:szCs w:val="28"/>
          <w:lang w:val="uk-UA"/>
        </w:rPr>
        <w:t>.</w:t>
      </w:r>
      <w:r w:rsidRPr="007E0F29">
        <w:rPr>
          <w:sz w:val="28"/>
          <w:szCs w:val="28"/>
          <w:lang w:val="en-US"/>
        </w:rPr>
        <w:t>F</w:t>
      </w:r>
      <w:r w:rsidRPr="007E0F29">
        <w:rPr>
          <w:sz w:val="28"/>
          <w:szCs w:val="28"/>
          <w:lang w:val="uk-UA"/>
        </w:rPr>
        <w:t xml:space="preserve">. </w:t>
      </w:r>
      <w:r w:rsidRPr="007E0F29">
        <w:rPr>
          <w:sz w:val="28"/>
          <w:szCs w:val="28"/>
          <w:lang w:val="en-US"/>
        </w:rPr>
        <w:t>Chemoprophylaxis (Imidocarb) against Babesia bigemina and Babesia argentina infections</w:t>
      </w:r>
      <w:r w:rsidRPr="007E0F29">
        <w:rPr>
          <w:sz w:val="28"/>
          <w:szCs w:val="28"/>
          <w:lang w:val="uk-UA"/>
        </w:rPr>
        <w:t xml:space="preserve"> // </w:t>
      </w:r>
      <w:r w:rsidRPr="007E0F29">
        <w:rPr>
          <w:sz w:val="28"/>
          <w:szCs w:val="28"/>
          <w:lang w:val="en-US"/>
        </w:rPr>
        <w:t xml:space="preserve">Am. J. Vet. Res. </w:t>
      </w:r>
      <w:r w:rsidRPr="007E0F29">
        <w:rPr>
          <w:sz w:val="28"/>
          <w:szCs w:val="28"/>
          <w:lang w:val="uk-UA"/>
        </w:rPr>
        <w:t xml:space="preserve">– </w:t>
      </w:r>
      <w:r w:rsidRPr="007E0F29">
        <w:rPr>
          <w:sz w:val="28"/>
          <w:szCs w:val="28"/>
          <w:lang w:val="en-US"/>
        </w:rPr>
        <w:t>1973</w:t>
      </w:r>
      <w:r w:rsidRPr="007E0F29">
        <w:rPr>
          <w:sz w:val="28"/>
          <w:szCs w:val="28"/>
          <w:lang w:val="uk-UA"/>
        </w:rPr>
        <w:t xml:space="preserve">. – </w:t>
      </w:r>
      <w:r w:rsidRPr="007E0F29">
        <w:rPr>
          <w:sz w:val="28"/>
          <w:szCs w:val="28"/>
          <w:lang w:val="en-US"/>
        </w:rPr>
        <w:t>Vol. 9</w:t>
      </w:r>
      <w:r w:rsidRPr="007E0F29">
        <w:rPr>
          <w:sz w:val="28"/>
          <w:szCs w:val="28"/>
          <w:lang w:val="uk-UA"/>
        </w:rPr>
        <w:t xml:space="preserve">. – Р. </w:t>
      </w:r>
      <w:r w:rsidRPr="007E0F29">
        <w:rPr>
          <w:sz w:val="28"/>
          <w:szCs w:val="28"/>
          <w:lang w:val="en-US"/>
        </w:rPr>
        <w:t>1153–</w:t>
      </w:r>
      <w:r w:rsidRPr="007E0F29">
        <w:rPr>
          <w:sz w:val="28"/>
          <w:szCs w:val="28"/>
          <w:lang w:val="uk-UA"/>
        </w:rPr>
        <w:t>11</w:t>
      </w:r>
      <w:r w:rsidRPr="007E0F29">
        <w:rPr>
          <w:sz w:val="28"/>
          <w:szCs w:val="28"/>
          <w:lang w:val="en-US"/>
        </w:rPr>
        <w:t>61.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Kuttler K</w:t>
      </w:r>
      <w:r w:rsidRPr="007E0F29">
        <w:rPr>
          <w:sz w:val="28"/>
          <w:szCs w:val="28"/>
          <w:lang w:val="uk-UA"/>
        </w:rPr>
        <w:t>.</w:t>
      </w:r>
      <w:r w:rsidRPr="007E0F29">
        <w:rPr>
          <w:sz w:val="28"/>
          <w:szCs w:val="28"/>
          <w:lang w:val="en-US"/>
        </w:rPr>
        <w:t>L.</w:t>
      </w:r>
      <w:r w:rsidRPr="007E0F29">
        <w:rPr>
          <w:sz w:val="28"/>
          <w:szCs w:val="28"/>
          <w:lang w:val="uk-UA"/>
        </w:rPr>
        <w:t xml:space="preserve"> </w:t>
      </w:r>
      <w:r w:rsidRPr="007E0F29">
        <w:rPr>
          <w:sz w:val="28"/>
          <w:szCs w:val="28"/>
          <w:lang w:val="en-US"/>
        </w:rPr>
        <w:t>Dynamics of Anaplasma marginale in splenectomised calves treated with either imidocarb or oxytetracycline</w:t>
      </w:r>
      <w:r w:rsidRPr="007E0F29">
        <w:rPr>
          <w:sz w:val="28"/>
          <w:szCs w:val="28"/>
          <w:lang w:val="uk-UA"/>
        </w:rPr>
        <w:t xml:space="preserve"> // </w:t>
      </w:r>
      <w:r w:rsidRPr="007E0F29">
        <w:rPr>
          <w:sz w:val="28"/>
          <w:szCs w:val="28"/>
          <w:lang w:val="en-US"/>
        </w:rPr>
        <w:t>Trop. Anim. Health Prod.</w:t>
      </w:r>
      <w:r w:rsidRPr="007E0F29">
        <w:rPr>
          <w:sz w:val="28"/>
          <w:szCs w:val="28"/>
          <w:lang w:val="uk-UA"/>
        </w:rPr>
        <w:t xml:space="preserve"> –</w:t>
      </w:r>
      <w:r w:rsidRPr="007E0F29">
        <w:rPr>
          <w:sz w:val="28"/>
          <w:szCs w:val="28"/>
          <w:lang w:val="en-US"/>
        </w:rPr>
        <w:t xml:space="preserve"> 1986</w:t>
      </w:r>
      <w:r w:rsidRPr="007E0F29">
        <w:rPr>
          <w:sz w:val="28"/>
          <w:szCs w:val="28"/>
          <w:lang w:val="uk-UA"/>
        </w:rPr>
        <w:t xml:space="preserve">. – </w:t>
      </w:r>
      <w:r w:rsidRPr="007E0F29">
        <w:rPr>
          <w:sz w:val="28"/>
          <w:szCs w:val="28"/>
          <w:lang w:val="en-US"/>
        </w:rPr>
        <w:t>Vol. 2</w:t>
      </w:r>
      <w:r w:rsidRPr="007E0F29">
        <w:rPr>
          <w:sz w:val="28"/>
          <w:szCs w:val="28"/>
          <w:lang w:val="uk-UA"/>
        </w:rPr>
        <w:t xml:space="preserve">. – Р. </w:t>
      </w:r>
      <w:r w:rsidRPr="007E0F29">
        <w:rPr>
          <w:sz w:val="28"/>
          <w:szCs w:val="28"/>
          <w:lang w:val="en-US"/>
        </w:rPr>
        <w:t>91–</w:t>
      </w:r>
      <w:r w:rsidRPr="007E0F29">
        <w:rPr>
          <w:sz w:val="28"/>
          <w:szCs w:val="28"/>
          <w:lang w:val="uk-UA"/>
        </w:rPr>
        <w:t>9</w:t>
      </w:r>
      <w:r w:rsidRPr="007E0F29">
        <w:rPr>
          <w:sz w:val="28"/>
          <w:szCs w:val="28"/>
          <w:lang w:val="en-US"/>
        </w:rPr>
        <w:t xml:space="preserve">6.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Roby T</w:t>
      </w:r>
      <w:r w:rsidRPr="007E0F29">
        <w:rPr>
          <w:sz w:val="28"/>
          <w:szCs w:val="28"/>
          <w:lang w:val="uk-UA"/>
        </w:rPr>
        <w:t>.</w:t>
      </w:r>
      <w:r w:rsidRPr="007E0F29">
        <w:rPr>
          <w:sz w:val="28"/>
          <w:szCs w:val="28"/>
          <w:lang w:val="en-US"/>
        </w:rPr>
        <w:t>O</w:t>
      </w:r>
      <w:r w:rsidRPr="007E0F29">
        <w:rPr>
          <w:sz w:val="28"/>
          <w:szCs w:val="28"/>
          <w:lang w:val="uk-UA"/>
        </w:rPr>
        <w:t>.</w:t>
      </w:r>
      <w:r w:rsidRPr="007E0F29">
        <w:rPr>
          <w:sz w:val="28"/>
          <w:szCs w:val="28"/>
          <w:lang w:val="en-US"/>
        </w:rPr>
        <w:t>, Mazzola V.</w:t>
      </w:r>
      <w:r w:rsidRPr="007E0F29">
        <w:rPr>
          <w:sz w:val="28"/>
          <w:szCs w:val="28"/>
          <w:lang w:val="uk-UA"/>
        </w:rPr>
        <w:t xml:space="preserve"> </w:t>
      </w:r>
      <w:r w:rsidRPr="007E0F29">
        <w:rPr>
          <w:sz w:val="28"/>
          <w:szCs w:val="28"/>
          <w:lang w:val="en-US"/>
        </w:rPr>
        <w:t>Elimination of the carrier state of bovine anaplasmosis with imidocarb</w:t>
      </w:r>
      <w:r w:rsidRPr="007E0F29">
        <w:rPr>
          <w:sz w:val="28"/>
          <w:szCs w:val="28"/>
          <w:lang w:val="uk-UA"/>
        </w:rPr>
        <w:t xml:space="preserve"> // </w:t>
      </w:r>
      <w:r w:rsidRPr="007E0F29">
        <w:rPr>
          <w:sz w:val="28"/>
          <w:szCs w:val="28"/>
          <w:lang w:val="en-US"/>
        </w:rPr>
        <w:t xml:space="preserve">Am. J. Vet. Res. </w:t>
      </w:r>
      <w:r w:rsidRPr="007E0F29">
        <w:rPr>
          <w:sz w:val="28"/>
          <w:szCs w:val="28"/>
          <w:lang w:val="uk-UA"/>
        </w:rPr>
        <w:t xml:space="preserve">– </w:t>
      </w:r>
      <w:r w:rsidRPr="007E0F29">
        <w:rPr>
          <w:sz w:val="28"/>
          <w:szCs w:val="28"/>
          <w:lang w:val="en-US"/>
        </w:rPr>
        <w:t>1972</w:t>
      </w:r>
      <w:r w:rsidRPr="007E0F29">
        <w:rPr>
          <w:sz w:val="28"/>
          <w:szCs w:val="28"/>
          <w:lang w:val="uk-UA"/>
        </w:rPr>
        <w:t xml:space="preserve">. – </w:t>
      </w:r>
      <w:r w:rsidRPr="007E0F29">
        <w:rPr>
          <w:sz w:val="28"/>
          <w:szCs w:val="28"/>
          <w:lang w:val="en-US"/>
        </w:rPr>
        <w:t>Vol. 10</w:t>
      </w:r>
      <w:r w:rsidRPr="007E0F29">
        <w:rPr>
          <w:sz w:val="28"/>
          <w:szCs w:val="28"/>
          <w:lang w:val="uk-UA"/>
        </w:rPr>
        <w:t xml:space="preserve">. – Р. </w:t>
      </w:r>
      <w:r w:rsidRPr="007E0F29">
        <w:rPr>
          <w:sz w:val="28"/>
          <w:szCs w:val="28"/>
          <w:lang w:val="en-US"/>
        </w:rPr>
        <w:t>1931–</w:t>
      </w:r>
      <w:r w:rsidRPr="007E0F29">
        <w:rPr>
          <w:sz w:val="28"/>
          <w:szCs w:val="28"/>
          <w:lang w:val="uk-UA"/>
        </w:rPr>
        <w:t>193</w:t>
      </w:r>
      <w:r w:rsidRPr="007E0F29">
        <w:rPr>
          <w:sz w:val="28"/>
          <w:szCs w:val="28"/>
          <w:lang w:val="en-US"/>
        </w:rPr>
        <w:t>3.</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Ali B.H., Hassan T., Suliman H.B. Some effects of imidocarb in goats </w:t>
      </w:r>
      <w:r w:rsidRPr="007E0F29">
        <w:rPr>
          <w:sz w:val="28"/>
          <w:szCs w:val="28"/>
          <w:lang w:val="uk-UA"/>
        </w:rPr>
        <w:t>//</w:t>
      </w:r>
      <w:r w:rsidRPr="007E0F29">
        <w:rPr>
          <w:sz w:val="28"/>
          <w:szCs w:val="28"/>
          <w:lang w:val="en-US"/>
        </w:rPr>
        <w:t xml:space="preserve"> Vet. Hum. Toxicol</w:t>
      </w:r>
      <w:r w:rsidRPr="007E0F29">
        <w:rPr>
          <w:sz w:val="28"/>
          <w:szCs w:val="28"/>
          <w:lang w:val="uk-UA"/>
        </w:rPr>
        <w:t>.</w:t>
      </w:r>
      <w:r w:rsidRPr="007E0F29">
        <w:rPr>
          <w:sz w:val="28"/>
          <w:szCs w:val="28"/>
          <w:lang w:val="en-US"/>
        </w:rPr>
        <w:t xml:space="preserve"> – 1985. – Vol. 6. – P. 477–480</w:t>
      </w:r>
      <w:r w:rsidRPr="007E0F29">
        <w:rPr>
          <w:sz w:val="28"/>
          <w:szCs w:val="28"/>
          <w:lang w:val="uk-UA"/>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Studies on the comprehensive control of babesiasis in cattle and buffaloes / Zhou J., Shen J., He G., Wang Q. //Trop. Anim. Health Prod. – 1997. – Vol. 4. – </w:t>
      </w:r>
      <w:r w:rsidRPr="007E0F29">
        <w:rPr>
          <w:sz w:val="28"/>
          <w:szCs w:val="28"/>
        </w:rPr>
        <w:t>Р</w:t>
      </w:r>
      <w:r w:rsidRPr="007E0F29">
        <w:rPr>
          <w:sz w:val="28"/>
          <w:szCs w:val="28"/>
          <w:lang w:val="en-US"/>
        </w:rPr>
        <w:t>. 66–71.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Kock N</w:t>
      </w:r>
      <w:r w:rsidRPr="007E0F29">
        <w:rPr>
          <w:sz w:val="28"/>
          <w:szCs w:val="28"/>
          <w:lang w:val="uk-UA"/>
        </w:rPr>
        <w:t>.,</w:t>
      </w:r>
      <w:r w:rsidRPr="007E0F29">
        <w:rPr>
          <w:sz w:val="28"/>
          <w:szCs w:val="28"/>
          <w:lang w:val="en-US"/>
        </w:rPr>
        <w:t xml:space="preserve"> Kelly P. Massive hepatic necrosis associated with accidental imidocarb dipropionate toxicosis in a dog</w:t>
      </w:r>
      <w:r w:rsidRPr="007E0F29">
        <w:rPr>
          <w:sz w:val="28"/>
          <w:szCs w:val="28"/>
          <w:lang w:val="uk-UA"/>
        </w:rPr>
        <w:t xml:space="preserve"> // </w:t>
      </w:r>
      <w:r w:rsidRPr="007E0F29">
        <w:rPr>
          <w:sz w:val="28"/>
          <w:szCs w:val="28"/>
          <w:lang w:val="en-US"/>
        </w:rPr>
        <w:t>Comp. Pathol.</w:t>
      </w:r>
      <w:r w:rsidRPr="007E0F29">
        <w:rPr>
          <w:sz w:val="28"/>
          <w:szCs w:val="28"/>
          <w:lang w:val="uk-UA"/>
        </w:rPr>
        <w:t xml:space="preserve"> –</w:t>
      </w:r>
      <w:r w:rsidRPr="007E0F29">
        <w:rPr>
          <w:sz w:val="28"/>
          <w:szCs w:val="28"/>
          <w:lang w:val="en-US"/>
        </w:rPr>
        <w:t xml:space="preserve"> 1991</w:t>
      </w:r>
      <w:r w:rsidRPr="007E0F29">
        <w:rPr>
          <w:sz w:val="28"/>
          <w:szCs w:val="28"/>
          <w:lang w:val="uk-UA"/>
        </w:rPr>
        <w:t xml:space="preserve">. – </w:t>
      </w:r>
      <w:r w:rsidRPr="007E0F29">
        <w:rPr>
          <w:sz w:val="28"/>
          <w:szCs w:val="28"/>
          <w:lang w:val="en-US"/>
        </w:rPr>
        <w:t>Vol. 1</w:t>
      </w:r>
      <w:r w:rsidRPr="007E0F29">
        <w:rPr>
          <w:sz w:val="28"/>
          <w:szCs w:val="28"/>
          <w:lang w:val="uk-UA"/>
        </w:rPr>
        <w:t>. – Р.</w:t>
      </w:r>
      <w:r w:rsidRPr="007E0F29">
        <w:rPr>
          <w:sz w:val="28"/>
          <w:szCs w:val="28"/>
          <w:lang w:val="en-US"/>
        </w:rPr>
        <w:t>113–</w:t>
      </w:r>
      <w:r w:rsidRPr="007E0F29">
        <w:rPr>
          <w:sz w:val="28"/>
          <w:szCs w:val="28"/>
          <w:lang w:val="uk-UA"/>
        </w:rPr>
        <w:t>11</w:t>
      </w:r>
      <w:r w:rsidRPr="007E0F29">
        <w:rPr>
          <w:sz w:val="28"/>
          <w:szCs w:val="28"/>
          <w:lang w:val="en-US"/>
        </w:rPr>
        <w:t>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Penzhorn B.L., Lewis B.D., de Waal D.T.</w:t>
      </w:r>
      <w:r w:rsidRPr="007E0F29">
        <w:rPr>
          <w:sz w:val="28"/>
          <w:szCs w:val="28"/>
          <w:lang w:val="uk-UA"/>
        </w:rPr>
        <w:t xml:space="preserve"> </w:t>
      </w:r>
      <w:r w:rsidRPr="007E0F29">
        <w:rPr>
          <w:sz w:val="28"/>
          <w:szCs w:val="28"/>
          <w:lang w:val="en-US"/>
        </w:rPr>
        <w:t xml:space="preserve">Sterilisation of Babesia canis infections by imidocarb alone or in combination with diminazene // J. S. Afr. Vet. Assoc. – 1995. – Vol. 3. – </w:t>
      </w:r>
      <w:r w:rsidRPr="007E0F29">
        <w:rPr>
          <w:sz w:val="28"/>
          <w:szCs w:val="28"/>
        </w:rPr>
        <w:t>Р</w:t>
      </w:r>
      <w:r w:rsidRPr="007E0F29">
        <w:rPr>
          <w:sz w:val="28"/>
          <w:szCs w:val="28"/>
          <w:lang w:val="en-US"/>
        </w:rPr>
        <w:t>. 157–159.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Imidocarb depletion from cattle liver and mechanism of retention in isolated bovine hepatocytes</w:t>
      </w:r>
      <w:r w:rsidRPr="007E0F29">
        <w:rPr>
          <w:sz w:val="28"/>
          <w:szCs w:val="28"/>
          <w:lang w:val="uk-UA"/>
        </w:rPr>
        <w:t xml:space="preserve"> </w:t>
      </w:r>
      <w:r w:rsidRPr="007E0F29">
        <w:rPr>
          <w:sz w:val="28"/>
          <w:szCs w:val="28"/>
          <w:lang w:val="en-US"/>
        </w:rPr>
        <w:t>/ Coldham N</w:t>
      </w:r>
      <w:r w:rsidRPr="007E0F29">
        <w:rPr>
          <w:sz w:val="28"/>
          <w:szCs w:val="28"/>
          <w:lang w:val="uk-UA"/>
        </w:rPr>
        <w:t>.</w:t>
      </w:r>
      <w:r w:rsidRPr="007E0F29">
        <w:rPr>
          <w:sz w:val="28"/>
          <w:szCs w:val="28"/>
          <w:lang w:val="en-US"/>
        </w:rPr>
        <w:t>G</w:t>
      </w:r>
      <w:r w:rsidRPr="007E0F29">
        <w:rPr>
          <w:sz w:val="28"/>
          <w:szCs w:val="28"/>
          <w:lang w:val="uk-UA"/>
        </w:rPr>
        <w:t>.</w:t>
      </w:r>
      <w:r w:rsidRPr="007E0F29">
        <w:rPr>
          <w:sz w:val="28"/>
          <w:szCs w:val="28"/>
          <w:lang w:val="en-US"/>
        </w:rPr>
        <w:t>, Moore A</w:t>
      </w:r>
      <w:r w:rsidRPr="007E0F29">
        <w:rPr>
          <w:sz w:val="28"/>
          <w:szCs w:val="28"/>
          <w:lang w:val="uk-UA"/>
        </w:rPr>
        <w:t>.</w:t>
      </w:r>
      <w:r w:rsidRPr="007E0F29">
        <w:rPr>
          <w:sz w:val="28"/>
          <w:szCs w:val="28"/>
          <w:lang w:val="en-US"/>
        </w:rPr>
        <w:t>S</w:t>
      </w:r>
      <w:r w:rsidRPr="007E0F29">
        <w:rPr>
          <w:sz w:val="28"/>
          <w:szCs w:val="28"/>
          <w:lang w:val="uk-UA"/>
        </w:rPr>
        <w:t>.</w:t>
      </w:r>
      <w:r w:rsidRPr="007E0F29">
        <w:rPr>
          <w:sz w:val="28"/>
          <w:szCs w:val="28"/>
          <w:lang w:val="en-US"/>
        </w:rPr>
        <w:t>, Sivapathasundaram S</w:t>
      </w:r>
      <w:r w:rsidRPr="007E0F29">
        <w:rPr>
          <w:sz w:val="28"/>
          <w:szCs w:val="28"/>
          <w:lang w:val="uk-UA"/>
        </w:rPr>
        <w:t>.</w:t>
      </w:r>
      <w:r w:rsidRPr="007E0F29">
        <w:rPr>
          <w:sz w:val="28"/>
          <w:szCs w:val="28"/>
          <w:lang w:val="en-US"/>
        </w:rPr>
        <w:t>, Sauer M</w:t>
      </w:r>
      <w:r w:rsidRPr="007E0F29">
        <w:rPr>
          <w:sz w:val="28"/>
          <w:szCs w:val="28"/>
          <w:lang w:val="uk-UA"/>
        </w:rPr>
        <w:t>.</w:t>
      </w:r>
      <w:r w:rsidRPr="007E0F29">
        <w:rPr>
          <w:sz w:val="28"/>
          <w:szCs w:val="28"/>
          <w:lang w:val="en-US"/>
        </w:rPr>
        <w:t xml:space="preserve"> J. </w:t>
      </w:r>
      <w:r w:rsidRPr="007E0F29">
        <w:rPr>
          <w:sz w:val="28"/>
          <w:szCs w:val="28"/>
          <w:lang w:val="uk-UA"/>
        </w:rPr>
        <w:t xml:space="preserve">// </w:t>
      </w:r>
      <w:r w:rsidRPr="007E0F29">
        <w:rPr>
          <w:sz w:val="28"/>
          <w:szCs w:val="28"/>
          <w:lang w:val="en-US"/>
        </w:rPr>
        <w:t>Analyst.</w:t>
      </w:r>
      <w:r w:rsidRPr="007E0F29">
        <w:rPr>
          <w:sz w:val="28"/>
          <w:szCs w:val="28"/>
          <w:lang w:val="uk-UA"/>
        </w:rPr>
        <w:t xml:space="preserve"> –</w:t>
      </w:r>
      <w:r w:rsidRPr="007E0F29">
        <w:rPr>
          <w:sz w:val="28"/>
          <w:szCs w:val="28"/>
          <w:lang w:val="en-US"/>
        </w:rPr>
        <w:t xml:space="preserve"> 1994</w:t>
      </w:r>
      <w:r w:rsidRPr="007E0F29">
        <w:rPr>
          <w:sz w:val="28"/>
          <w:szCs w:val="28"/>
          <w:lang w:val="uk-UA"/>
        </w:rPr>
        <w:t xml:space="preserve">. – </w:t>
      </w:r>
      <w:r w:rsidRPr="007E0F29">
        <w:rPr>
          <w:sz w:val="28"/>
          <w:szCs w:val="28"/>
          <w:lang w:val="en-US"/>
        </w:rPr>
        <w:t>Vol. 12</w:t>
      </w:r>
      <w:r w:rsidRPr="007E0F29">
        <w:rPr>
          <w:sz w:val="28"/>
          <w:szCs w:val="28"/>
          <w:lang w:val="uk-UA"/>
        </w:rPr>
        <w:t xml:space="preserve">. – Р. </w:t>
      </w:r>
      <w:r w:rsidRPr="007E0F29">
        <w:rPr>
          <w:sz w:val="28"/>
          <w:szCs w:val="28"/>
          <w:lang w:val="en-US"/>
        </w:rPr>
        <w:t>2549–</w:t>
      </w:r>
      <w:r w:rsidRPr="007E0F29">
        <w:rPr>
          <w:sz w:val="28"/>
          <w:szCs w:val="28"/>
          <w:lang w:val="uk-UA"/>
        </w:rPr>
        <w:t>25</w:t>
      </w:r>
      <w:r w:rsidRPr="007E0F29">
        <w:rPr>
          <w:sz w:val="28"/>
          <w:szCs w:val="28"/>
          <w:lang w:val="en-US"/>
        </w:rPr>
        <w:t>52.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lang w:val="uk-UA"/>
        </w:rPr>
        <w:t>Дубова О., Сорока Н. Морфологічні аспекти синдрому дисемінованого внутрішньо судинного згортання крові (ДВЗ) при розвитку спленомегалії внаслідок перенесеного бабезіозу собак // Вет</w:t>
      </w:r>
      <w:r w:rsidRPr="007E0F29">
        <w:rPr>
          <w:sz w:val="28"/>
          <w:szCs w:val="28"/>
        </w:rPr>
        <w:t>.</w:t>
      </w:r>
      <w:r w:rsidRPr="007E0F29">
        <w:rPr>
          <w:sz w:val="28"/>
          <w:szCs w:val="28"/>
          <w:lang w:val="uk-UA"/>
        </w:rPr>
        <w:t xml:space="preserve"> медицина України</w:t>
      </w:r>
      <w:r w:rsidRPr="007E0F29">
        <w:rPr>
          <w:sz w:val="28"/>
          <w:szCs w:val="28"/>
        </w:rPr>
        <w:t>. –</w:t>
      </w:r>
      <w:r w:rsidRPr="007E0F29">
        <w:rPr>
          <w:sz w:val="28"/>
          <w:szCs w:val="28"/>
          <w:lang w:val="uk-UA"/>
        </w:rPr>
        <w:t xml:space="preserve"> 2005. – №</w:t>
      </w:r>
      <w:r w:rsidRPr="007E0F29">
        <w:rPr>
          <w:sz w:val="28"/>
          <w:szCs w:val="28"/>
          <w:lang w:val="en-US"/>
        </w:rPr>
        <w:t> </w:t>
      </w:r>
      <w:r w:rsidRPr="007E0F29">
        <w:rPr>
          <w:sz w:val="28"/>
          <w:szCs w:val="28"/>
          <w:lang w:val="uk-UA"/>
        </w:rPr>
        <w:t>1. – С. 18–20</w:t>
      </w:r>
      <w:r w:rsidRPr="007E0F29">
        <w:rPr>
          <w:sz w:val="28"/>
          <w:szCs w:val="28"/>
        </w:rPr>
        <w:t>.</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Imidocarb residues in edible bovine tissues and in vitro assessment of imidocarb metabolism and cytotoxicity</w:t>
      </w:r>
      <w:r w:rsidRPr="007E0F29">
        <w:rPr>
          <w:sz w:val="28"/>
          <w:szCs w:val="28"/>
          <w:lang w:val="uk-UA"/>
        </w:rPr>
        <w:t xml:space="preserve"> </w:t>
      </w:r>
      <w:r w:rsidRPr="007E0F29">
        <w:rPr>
          <w:sz w:val="28"/>
          <w:szCs w:val="28"/>
          <w:lang w:val="en-US"/>
        </w:rPr>
        <w:t>/ Coldham N</w:t>
      </w:r>
      <w:r w:rsidRPr="007E0F29">
        <w:rPr>
          <w:sz w:val="28"/>
          <w:szCs w:val="28"/>
          <w:lang w:val="uk-UA"/>
        </w:rPr>
        <w:t>.</w:t>
      </w:r>
      <w:r w:rsidRPr="007E0F29">
        <w:rPr>
          <w:sz w:val="28"/>
          <w:szCs w:val="28"/>
          <w:lang w:val="en-US"/>
        </w:rPr>
        <w:t>G</w:t>
      </w:r>
      <w:r w:rsidRPr="007E0F29">
        <w:rPr>
          <w:sz w:val="28"/>
          <w:szCs w:val="28"/>
          <w:lang w:val="uk-UA"/>
        </w:rPr>
        <w:t>.</w:t>
      </w:r>
      <w:r w:rsidRPr="007E0F29">
        <w:rPr>
          <w:sz w:val="28"/>
          <w:szCs w:val="28"/>
          <w:lang w:val="en-US"/>
        </w:rPr>
        <w:t>, Moore A</w:t>
      </w:r>
      <w:r w:rsidRPr="007E0F29">
        <w:rPr>
          <w:sz w:val="28"/>
          <w:szCs w:val="28"/>
          <w:lang w:val="uk-UA"/>
        </w:rPr>
        <w:t>.</w:t>
      </w:r>
      <w:r w:rsidRPr="007E0F29">
        <w:rPr>
          <w:sz w:val="28"/>
          <w:szCs w:val="28"/>
          <w:lang w:val="en-US"/>
        </w:rPr>
        <w:t>S</w:t>
      </w:r>
      <w:r w:rsidRPr="007E0F29">
        <w:rPr>
          <w:sz w:val="28"/>
          <w:szCs w:val="28"/>
          <w:lang w:val="uk-UA"/>
        </w:rPr>
        <w:t>.</w:t>
      </w:r>
      <w:r w:rsidRPr="007E0F29">
        <w:rPr>
          <w:sz w:val="28"/>
          <w:szCs w:val="28"/>
          <w:lang w:val="en-US"/>
        </w:rPr>
        <w:t>, Dave M</w:t>
      </w:r>
      <w:r w:rsidRPr="007E0F29">
        <w:rPr>
          <w:sz w:val="28"/>
          <w:szCs w:val="28"/>
          <w:lang w:val="uk-UA"/>
        </w:rPr>
        <w:t>.</w:t>
      </w:r>
      <w:r w:rsidRPr="007E0F29">
        <w:rPr>
          <w:sz w:val="28"/>
          <w:szCs w:val="28"/>
          <w:lang w:val="en-US"/>
        </w:rPr>
        <w:t xml:space="preserve"> et al. </w:t>
      </w:r>
      <w:r w:rsidRPr="007E0F29">
        <w:rPr>
          <w:sz w:val="28"/>
          <w:szCs w:val="28"/>
          <w:lang w:val="uk-UA"/>
        </w:rPr>
        <w:t xml:space="preserve">// </w:t>
      </w:r>
      <w:r w:rsidRPr="007E0F29">
        <w:rPr>
          <w:sz w:val="28"/>
          <w:szCs w:val="28"/>
          <w:lang w:val="en-US"/>
        </w:rPr>
        <w:t xml:space="preserve">Drug Metab/ Dispos. </w:t>
      </w:r>
      <w:r w:rsidRPr="007E0F29">
        <w:rPr>
          <w:sz w:val="28"/>
          <w:szCs w:val="28"/>
          <w:lang w:val="uk-UA"/>
        </w:rPr>
        <w:t xml:space="preserve">– </w:t>
      </w:r>
      <w:r w:rsidRPr="007E0F29">
        <w:rPr>
          <w:sz w:val="28"/>
          <w:szCs w:val="28"/>
          <w:lang w:val="en-US"/>
        </w:rPr>
        <w:t>1995</w:t>
      </w:r>
      <w:r w:rsidRPr="007E0F29">
        <w:rPr>
          <w:sz w:val="28"/>
          <w:szCs w:val="28"/>
          <w:lang w:val="uk-UA"/>
        </w:rPr>
        <w:t xml:space="preserve">. – </w:t>
      </w:r>
      <w:r w:rsidRPr="007E0F29">
        <w:rPr>
          <w:sz w:val="28"/>
          <w:szCs w:val="28"/>
          <w:lang w:val="en-US"/>
        </w:rPr>
        <w:t>Vol. 23(4)</w:t>
      </w:r>
      <w:r w:rsidRPr="007E0F29">
        <w:rPr>
          <w:sz w:val="28"/>
          <w:szCs w:val="28"/>
          <w:lang w:val="uk-UA"/>
        </w:rPr>
        <w:t>. – Р</w:t>
      </w:r>
      <w:r w:rsidRPr="007E0F29">
        <w:rPr>
          <w:sz w:val="28"/>
          <w:szCs w:val="28"/>
          <w:lang w:val="en-US"/>
        </w:rPr>
        <w:t>.</w:t>
      </w:r>
      <w:r w:rsidRPr="007E0F29">
        <w:rPr>
          <w:sz w:val="28"/>
          <w:szCs w:val="28"/>
          <w:lang w:val="uk-UA"/>
        </w:rPr>
        <w:t xml:space="preserve"> </w:t>
      </w:r>
      <w:r w:rsidRPr="007E0F29">
        <w:rPr>
          <w:sz w:val="28"/>
          <w:szCs w:val="28"/>
          <w:lang w:val="en-US"/>
        </w:rPr>
        <w:t>501–</w:t>
      </w:r>
      <w:r w:rsidRPr="007E0F29">
        <w:rPr>
          <w:sz w:val="28"/>
          <w:szCs w:val="28"/>
          <w:lang w:val="uk-UA"/>
        </w:rPr>
        <w:t>50</w:t>
      </w:r>
      <w:r w:rsidRPr="007E0F29">
        <w:rPr>
          <w:sz w:val="28"/>
          <w:szCs w:val="28"/>
          <w:lang w:val="en-US"/>
        </w:rPr>
        <w:t>5.</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lastRenderedPageBreak/>
        <w:t>Combrink M</w:t>
      </w:r>
      <w:r w:rsidRPr="007E0F29">
        <w:rPr>
          <w:sz w:val="28"/>
          <w:szCs w:val="28"/>
          <w:lang w:val="uk-UA"/>
        </w:rPr>
        <w:t>.</w:t>
      </w:r>
      <w:r w:rsidRPr="007E0F29">
        <w:rPr>
          <w:sz w:val="28"/>
          <w:szCs w:val="28"/>
          <w:lang w:val="en-US"/>
        </w:rPr>
        <w:t>P</w:t>
      </w:r>
      <w:r w:rsidRPr="007E0F29">
        <w:rPr>
          <w:sz w:val="28"/>
          <w:szCs w:val="28"/>
          <w:lang w:val="uk-UA"/>
        </w:rPr>
        <w:t>.</w:t>
      </w:r>
      <w:r w:rsidRPr="007E0F29">
        <w:rPr>
          <w:sz w:val="28"/>
          <w:szCs w:val="28"/>
          <w:lang w:val="en-US"/>
        </w:rPr>
        <w:t>, Troskie P</w:t>
      </w:r>
      <w:r w:rsidRPr="007E0F29">
        <w:rPr>
          <w:sz w:val="28"/>
          <w:szCs w:val="28"/>
          <w:lang w:val="uk-UA"/>
        </w:rPr>
        <w:t>.</w:t>
      </w:r>
      <w:r w:rsidRPr="007E0F29">
        <w:rPr>
          <w:sz w:val="28"/>
          <w:szCs w:val="28"/>
          <w:lang w:val="en-US"/>
        </w:rPr>
        <w:t>C</w:t>
      </w:r>
      <w:r w:rsidRPr="007E0F29">
        <w:rPr>
          <w:sz w:val="28"/>
          <w:szCs w:val="28"/>
          <w:lang w:val="uk-UA"/>
        </w:rPr>
        <w:t>.</w:t>
      </w:r>
      <w:r w:rsidRPr="007E0F29">
        <w:rPr>
          <w:sz w:val="28"/>
          <w:szCs w:val="28"/>
          <w:lang w:val="en-US"/>
        </w:rPr>
        <w:t>, De Waal D</w:t>
      </w:r>
      <w:r w:rsidRPr="007E0F29">
        <w:rPr>
          <w:sz w:val="28"/>
          <w:szCs w:val="28"/>
          <w:lang w:val="uk-UA"/>
        </w:rPr>
        <w:t>.</w:t>
      </w:r>
      <w:r w:rsidRPr="007E0F29">
        <w:rPr>
          <w:sz w:val="28"/>
          <w:szCs w:val="28"/>
          <w:lang w:val="en-US"/>
        </w:rPr>
        <w:t>T.</w:t>
      </w:r>
      <w:r w:rsidRPr="007E0F29">
        <w:rPr>
          <w:sz w:val="28"/>
          <w:szCs w:val="28"/>
          <w:lang w:val="uk-UA"/>
        </w:rPr>
        <w:t xml:space="preserve"> </w:t>
      </w:r>
      <w:r w:rsidRPr="007E0F29">
        <w:rPr>
          <w:sz w:val="28"/>
          <w:szCs w:val="28"/>
          <w:lang w:val="en-US"/>
        </w:rPr>
        <w:t>Residual effect of antibabesial drugs on the live redwater blood vaccines //</w:t>
      </w:r>
      <w:r w:rsidRPr="007E0F29">
        <w:rPr>
          <w:sz w:val="28"/>
          <w:szCs w:val="28"/>
          <w:lang w:val="uk-UA"/>
        </w:rPr>
        <w:t xml:space="preserve"> </w:t>
      </w:r>
      <w:r w:rsidRPr="007E0F29">
        <w:rPr>
          <w:sz w:val="28"/>
          <w:szCs w:val="28"/>
          <w:lang w:val="en-US"/>
        </w:rPr>
        <w:t>Ann. N. Y. Acad. Sci.</w:t>
      </w:r>
      <w:r w:rsidRPr="007E0F29">
        <w:rPr>
          <w:sz w:val="28"/>
          <w:szCs w:val="28"/>
          <w:lang w:val="uk-UA"/>
        </w:rPr>
        <w:t xml:space="preserve"> – </w:t>
      </w:r>
      <w:r w:rsidRPr="007E0F29">
        <w:rPr>
          <w:sz w:val="28"/>
          <w:szCs w:val="28"/>
          <w:lang w:val="en-US"/>
        </w:rPr>
        <w:t>2002</w:t>
      </w:r>
      <w:r w:rsidRPr="007E0F29">
        <w:rPr>
          <w:sz w:val="28"/>
          <w:szCs w:val="28"/>
          <w:lang w:val="uk-UA"/>
        </w:rPr>
        <w:t xml:space="preserve">. – </w:t>
      </w:r>
      <w:r w:rsidRPr="007E0F29">
        <w:rPr>
          <w:sz w:val="28"/>
          <w:szCs w:val="28"/>
          <w:lang w:val="en-US"/>
        </w:rPr>
        <w:t>Vol. 969(2)</w:t>
      </w:r>
      <w:r w:rsidRPr="007E0F29">
        <w:rPr>
          <w:sz w:val="28"/>
          <w:szCs w:val="28"/>
          <w:lang w:val="uk-UA"/>
        </w:rPr>
        <w:t>. –</w:t>
      </w:r>
      <w:r w:rsidRPr="007E0F29">
        <w:rPr>
          <w:sz w:val="28"/>
          <w:szCs w:val="28"/>
          <w:lang w:val="en-US"/>
        </w:rPr>
        <w:t xml:space="preserve"> </w:t>
      </w:r>
      <w:r w:rsidRPr="007E0F29">
        <w:rPr>
          <w:sz w:val="28"/>
          <w:szCs w:val="28"/>
          <w:lang w:val="uk-UA"/>
        </w:rPr>
        <w:t xml:space="preserve">Р. </w:t>
      </w:r>
      <w:r w:rsidRPr="007E0F29">
        <w:rPr>
          <w:sz w:val="28"/>
          <w:szCs w:val="28"/>
          <w:lang w:val="en-US"/>
        </w:rPr>
        <w:t>169–</w:t>
      </w:r>
      <w:r w:rsidRPr="007E0F29">
        <w:rPr>
          <w:sz w:val="28"/>
          <w:szCs w:val="28"/>
          <w:lang w:val="uk-UA"/>
        </w:rPr>
        <w:t>1</w:t>
      </w:r>
      <w:r w:rsidRPr="007E0F29">
        <w:rPr>
          <w:sz w:val="28"/>
          <w:szCs w:val="28"/>
          <w:lang w:val="en-US"/>
        </w:rPr>
        <w:t>73.</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Taylor R</w:t>
      </w:r>
      <w:r w:rsidRPr="007E0F29">
        <w:rPr>
          <w:sz w:val="28"/>
          <w:szCs w:val="28"/>
          <w:lang w:val="uk-UA"/>
        </w:rPr>
        <w:t>.</w:t>
      </w:r>
      <w:r w:rsidRPr="007E0F29">
        <w:rPr>
          <w:sz w:val="28"/>
          <w:szCs w:val="28"/>
          <w:lang w:val="en-US"/>
        </w:rPr>
        <w:t>J</w:t>
      </w:r>
      <w:r w:rsidRPr="007E0F29">
        <w:rPr>
          <w:sz w:val="28"/>
          <w:szCs w:val="28"/>
          <w:lang w:val="uk-UA"/>
        </w:rPr>
        <w:t>.</w:t>
      </w:r>
      <w:r w:rsidRPr="007E0F29">
        <w:rPr>
          <w:sz w:val="28"/>
          <w:szCs w:val="28"/>
          <w:lang w:val="en-US"/>
        </w:rPr>
        <w:t>, McHardy N. Preliminary observations on the combined use of imidocarb and Babesia blood vaccine in cattle</w:t>
      </w:r>
      <w:r w:rsidRPr="007E0F29">
        <w:rPr>
          <w:sz w:val="28"/>
          <w:szCs w:val="28"/>
          <w:lang w:val="uk-UA"/>
        </w:rPr>
        <w:t xml:space="preserve"> // </w:t>
      </w:r>
      <w:r w:rsidRPr="007E0F29">
        <w:rPr>
          <w:sz w:val="28"/>
          <w:szCs w:val="28"/>
          <w:lang w:val="en-US"/>
        </w:rPr>
        <w:t>J. S. Afr. Vet. Assoc.</w:t>
      </w:r>
      <w:r w:rsidRPr="007E0F29">
        <w:rPr>
          <w:sz w:val="28"/>
          <w:szCs w:val="28"/>
          <w:lang w:val="uk-UA"/>
        </w:rPr>
        <w:t xml:space="preserve"> –</w:t>
      </w:r>
      <w:r w:rsidRPr="007E0F29">
        <w:rPr>
          <w:sz w:val="28"/>
          <w:szCs w:val="28"/>
          <w:lang w:val="en-US"/>
        </w:rPr>
        <w:t xml:space="preserve"> 1979</w:t>
      </w:r>
      <w:r w:rsidRPr="007E0F29">
        <w:rPr>
          <w:sz w:val="28"/>
          <w:szCs w:val="28"/>
          <w:lang w:val="uk-UA"/>
        </w:rPr>
        <w:t xml:space="preserve">. – </w:t>
      </w:r>
      <w:r w:rsidRPr="007E0F29">
        <w:rPr>
          <w:sz w:val="28"/>
          <w:szCs w:val="28"/>
          <w:lang w:val="en-US"/>
        </w:rPr>
        <w:t>Vol. 4</w:t>
      </w:r>
      <w:r w:rsidRPr="007E0F29">
        <w:rPr>
          <w:sz w:val="28"/>
          <w:szCs w:val="28"/>
          <w:lang w:val="uk-UA"/>
        </w:rPr>
        <w:t xml:space="preserve">. – Р. </w:t>
      </w:r>
      <w:r w:rsidRPr="007E0F29">
        <w:rPr>
          <w:sz w:val="28"/>
          <w:szCs w:val="28"/>
          <w:lang w:val="en-US"/>
        </w:rPr>
        <w:t>326–</w:t>
      </w:r>
      <w:r w:rsidRPr="007E0F29">
        <w:rPr>
          <w:sz w:val="28"/>
          <w:szCs w:val="28"/>
          <w:lang w:val="uk-UA"/>
        </w:rPr>
        <w:t>32</w:t>
      </w:r>
      <w:r w:rsidRPr="007E0F29">
        <w:rPr>
          <w:sz w:val="28"/>
          <w:szCs w:val="28"/>
          <w:lang w:val="en-US"/>
        </w:rPr>
        <w:t xml:space="preserve">9.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de Vos A</w:t>
      </w:r>
      <w:r w:rsidRPr="007E0F29">
        <w:rPr>
          <w:sz w:val="28"/>
          <w:szCs w:val="28"/>
          <w:lang w:val="uk-UA"/>
        </w:rPr>
        <w:t>.</w:t>
      </w:r>
      <w:r w:rsidRPr="007E0F29">
        <w:rPr>
          <w:sz w:val="28"/>
          <w:szCs w:val="28"/>
          <w:lang w:val="en-US"/>
        </w:rPr>
        <w:t>J</w:t>
      </w:r>
      <w:r w:rsidRPr="007E0F29">
        <w:rPr>
          <w:sz w:val="28"/>
          <w:szCs w:val="28"/>
          <w:lang w:val="uk-UA"/>
        </w:rPr>
        <w:t>.</w:t>
      </w:r>
      <w:r w:rsidRPr="007E0F29">
        <w:rPr>
          <w:sz w:val="28"/>
          <w:szCs w:val="28"/>
          <w:lang w:val="en-US"/>
        </w:rPr>
        <w:t>, Dalgliesh R</w:t>
      </w:r>
      <w:r w:rsidRPr="007E0F29">
        <w:rPr>
          <w:sz w:val="28"/>
          <w:szCs w:val="28"/>
          <w:lang w:val="uk-UA"/>
        </w:rPr>
        <w:t>.</w:t>
      </w:r>
      <w:r w:rsidRPr="007E0F29">
        <w:rPr>
          <w:sz w:val="28"/>
          <w:szCs w:val="28"/>
          <w:lang w:val="en-US"/>
        </w:rPr>
        <w:t>J</w:t>
      </w:r>
      <w:r w:rsidRPr="007E0F29">
        <w:rPr>
          <w:sz w:val="28"/>
          <w:szCs w:val="28"/>
          <w:lang w:val="uk-UA"/>
        </w:rPr>
        <w:t>.</w:t>
      </w:r>
      <w:r w:rsidRPr="007E0F29">
        <w:rPr>
          <w:sz w:val="28"/>
          <w:szCs w:val="28"/>
          <w:lang w:val="en-US"/>
        </w:rPr>
        <w:t>, McGregor W.</w:t>
      </w:r>
      <w:r w:rsidRPr="007E0F29">
        <w:rPr>
          <w:sz w:val="28"/>
          <w:szCs w:val="28"/>
          <w:lang w:val="uk-UA"/>
        </w:rPr>
        <w:t xml:space="preserve"> </w:t>
      </w:r>
      <w:r w:rsidRPr="007E0F29">
        <w:rPr>
          <w:sz w:val="28"/>
          <w:szCs w:val="28"/>
          <w:lang w:val="en-US"/>
        </w:rPr>
        <w:t>Effect of imidocarb dipropionate prophylaxis on the infectivity and immunogenicity of a Babesia bovis vaccine in cattle</w:t>
      </w:r>
      <w:r w:rsidRPr="007E0F29">
        <w:rPr>
          <w:sz w:val="28"/>
          <w:szCs w:val="28"/>
          <w:lang w:val="uk-UA"/>
        </w:rPr>
        <w:t xml:space="preserve"> // </w:t>
      </w:r>
      <w:r w:rsidRPr="007E0F29">
        <w:rPr>
          <w:sz w:val="28"/>
          <w:szCs w:val="28"/>
          <w:lang w:val="en-US"/>
        </w:rPr>
        <w:t xml:space="preserve">Austr. Vet. J. </w:t>
      </w:r>
      <w:r w:rsidRPr="007E0F29">
        <w:rPr>
          <w:sz w:val="28"/>
          <w:szCs w:val="28"/>
          <w:lang w:val="uk-UA"/>
        </w:rPr>
        <w:t xml:space="preserve">– </w:t>
      </w:r>
      <w:r w:rsidRPr="007E0F29">
        <w:rPr>
          <w:sz w:val="28"/>
          <w:szCs w:val="28"/>
          <w:lang w:val="en-US"/>
        </w:rPr>
        <w:t>1986</w:t>
      </w:r>
      <w:r w:rsidRPr="007E0F29">
        <w:rPr>
          <w:sz w:val="28"/>
          <w:szCs w:val="28"/>
          <w:lang w:val="uk-UA"/>
        </w:rPr>
        <w:t>. –</w:t>
      </w:r>
      <w:r w:rsidRPr="007E0F29">
        <w:rPr>
          <w:sz w:val="28"/>
          <w:szCs w:val="28"/>
          <w:lang w:val="en-US"/>
        </w:rPr>
        <w:t xml:space="preserve"> Vol. 6</w:t>
      </w:r>
      <w:r w:rsidRPr="007E0F29">
        <w:rPr>
          <w:sz w:val="28"/>
          <w:szCs w:val="28"/>
          <w:lang w:val="uk-UA"/>
        </w:rPr>
        <w:t xml:space="preserve">. – Р </w:t>
      </w:r>
      <w:r w:rsidRPr="007E0F29">
        <w:rPr>
          <w:sz w:val="28"/>
          <w:szCs w:val="28"/>
          <w:lang w:val="en-US"/>
        </w:rPr>
        <w:t>174–</w:t>
      </w:r>
      <w:r w:rsidRPr="007E0F29">
        <w:rPr>
          <w:sz w:val="28"/>
          <w:szCs w:val="28"/>
          <w:lang w:val="uk-UA"/>
        </w:rPr>
        <w:t>17</w:t>
      </w:r>
      <w:r w:rsidRPr="007E0F29">
        <w:rPr>
          <w:sz w:val="28"/>
          <w:szCs w:val="28"/>
          <w:lang w:val="en-US"/>
        </w:rPr>
        <w:t xml:space="preserve">8.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Brandao L.P., Hagiwara M.K., Myiashiro S.I. Humoral immunity and reinfection resistance in dogs experimentally inoculated with Babesia canis and either treated or untreated with imidocarb dipropionate // Vet. Parasitol. – 2003. –Vol. 114(4). – </w:t>
      </w:r>
      <w:r w:rsidRPr="007E0F29">
        <w:rPr>
          <w:sz w:val="28"/>
          <w:szCs w:val="28"/>
        </w:rPr>
        <w:t>Р</w:t>
      </w:r>
      <w:r w:rsidRPr="007E0F29">
        <w:rPr>
          <w:sz w:val="28"/>
          <w:szCs w:val="28"/>
          <w:lang w:val="en-US"/>
        </w:rPr>
        <w:t>. 253–265.</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Lewis D., Purnell R.E., Francis L.M. The effect of treatment with imidocarb diproprionate on the course of Babesia divergens infections in splenectomized calves, and on their subsequent immunity to homologous challenge // J. Comp. Pathol. – 1981. – Vol. 2. – </w:t>
      </w:r>
      <w:r w:rsidRPr="007E0F29">
        <w:rPr>
          <w:sz w:val="28"/>
          <w:szCs w:val="28"/>
        </w:rPr>
        <w:t>Р</w:t>
      </w:r>
      <w:r w:rsidRPr="007E0F29">
        <w:rPr>
          <w:sz w:val="28"/>
          <w:szCs w:val="28"/>
          <w:lang w:val="en-US"/>
        </w:rPr>
        <w:t xml:space="preserve"> 285–292.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Uilenberg G., Verdiesen P.A., Zwart D. Imidocarb: a chemoprophylactic experiment with Babesia canis // Vet. Q. – 1981. – Vol. 3. – </w:t>
      </w:r>
      <w:r w:rsidRPr="007E0F29">
        <w:rPr>
          <w:sz w:val="28"/>
          <w:szCs w:val="28"/>
        </w:rPr>
        <w:t>Р</w:t>
      </w:r>
      <w:r w:rsidRPr="007E0F29">
        <w:rPr>
          <w:sz w:val="28"/>
          <w:szCs w:val="28"/>
          <w:lang w:val="en-US"/>
        </w:rPr>
        <w:t xml:space="preserve">. 118–123.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Influence of imidocarb prophylaxis on the pathogenicity and immunogenicity of Anaplasma marginale infections in cattle / de Vos A.J., McGregor W., Stewart N.P., Dalgliesh R.J. // Austr. Vet. J. – 1987. – Vol. 3. – </w:t>
      </w:r>
      <w:r w:rsidRPr="007E0F29">
        <w:rPr>
          <w:sz w:val="28"/>
          <w:szCs w:val="28"/>
        </w:rPr>
        <w:t>Р</w:t>
      </w:r>
      <w:r w:rsidRPr="007E0F29">
        <w:rPr>
          <w:sz w:val="28"/>
          <w:szCs w:val="28"/>
          <w:lang w:val="en-US"/>
        </w:rPr>
        <w:t>. 83–85.</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Purnell R.E., Rae M.C. The use of imidocarb diproprionate for the treatment of Theileria sergenti infections of cattle // Austr. Vet. J. – 1981. – Vol. 5. – </w:t>
      </w:r>
      <w:r w:rsidRPr="007E0F29">
        <w:rPr>
          <w:sz w:val="28"/>
          <w:szCs w:val="28"/>
        </w:rPr>
        <w:t>Р</w:t>
      </w:r>
      <w:r w:rsidRPr="007E0F29">
        <w:rPr>
          <w:sz w:val="28"/>
          <w:szCs w:val="28"/>
          <w:lang w:val="en-US"/>
        </w:rPr>
        <w:t xml:space="preserve">. 224–226.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Purnell R.E., Lewis D., Young E.R. Investigations on the prophylactic effect of treatment with imidocarb diproprionate on Babesia divergens infections in splenectomized calves // Br. Vet. J. – 1980. – Vol. 3. – </w:t>
      </w:r>
      <w:r w:rsidRPr="007E0F29">
        <w:rPr>
          <w:sz w:val="28"/>
          <w:szCs w:val="28"/>
        </w:rPr>
        <w:t>Р</w:t>
      </w:r>
      <w:r w:rsidRPr="007E0F29">
        <w:rPr>
          <w:sz w:val="28"/>
          <w:szCs w:val="28"/>
          <w:lang w:val="en-US"/>
        </w:rPr>
        <w:t>. 452–456.</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lastRenderedPageBreak/>
        <w:t xml:space="preserve">Pharmacokinetics of imidocarb dipropionate in horses after intramuscular administration / Belloli C., Crescenzo G., Carofiglio V., Marang O. // Equine Vet. J.– 2002. – Vol. 6. – </w:t>
      </w:r>
      <w:r w:rsidRPr="007E0F29">
        <w:rPr>
          <w:sz w:val="28"/>
          <w:szCs w:val="28"/>
        </w:rPr>
        <w:t>Р</w:t>
      </w:r>
      <w:r w:rsidRPr="007E0F29">
        <w:rPr>
          <w:sz w:val="28"/>
          <w:szCs w:val="28"/>
          <w:lang w:val="en-US"/>
        </w:rPr>
        <w:t>. 625–629.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Depletion and bioavailability of imidocarb residues in sheep and goat tissues / Lai O., Belloli C., Crescenzo G. et al. // Vet. Hum. Toxicol. – 2002. – Vol. 2. – </w:t>
      </w:r>
      <w:r w:rsidRPr="007E0F29">
        <w:rPr>
          <w:sz w:val="28"/>
          <w:szCs w:val="28"/>
        </w:rPr>
        <w:t>Р</w:t>
      </w:r>
      <w:r w:rsidRPr="007E0F29">
        <w:rPr>
          <w:sz w:val="28"/>
          <w:szCs w:val="28"/>
          <w:lang w:val="en-US"/>
        </w:rPr>
        <w:t xml:space="preserve">. 79–83.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Aktas M., Vinclair P., Lefebvre H.P. In vivo quantification of muscle damage in dogs after intramuscular administration of drugs // Br. Vet. J. – 1995. – Vol. 2. – </w:t>
      </w:r>
      <w:r w:rsidRPr="007E0F29">
        <w:rPr>
          <w:sz w:val="28"/>
          <w:szCs w:val="28"/>
        </w:rPr>
        <w:t>Р</w:t>
      </w:r>
      <w:r w:rsidRPr="007E0F29">
        <w:rPr>
          <w:sz w:val="28"/>
          <w:szCs w:val="28"/>
          <w:lang w:val="en-US"/>
        </w:rPr>
        <w:t xml:space="preserve">. 189–196.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Corrier D.E., Adams L.G. Clinical, histologic, and histochemical study of imidocarb diproprionate toxicosis in goats // Am. J. Vet. Res. – 1976. – Vol. 7. – </w:t>
      </w:r>
      <w:r w:rsidRPr="007E0F29">
        <w:rPr>
          <w:sz w:val="28"/>
          <w:szCs w:val="28"/>
        </w:rPr>
        <w:t>Р</w:t>
      </w:r>
      <w:r w:rsidRPr="007E0F29">
        <w:rPr>
          <w:sz w:val="28"/>
          <w:szCs w:val="28"/>
          <w:lang w:val="en-US"/>
        </w:rPr>
        <w:t xml:space="preserve">. 811–816.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Meyer C., Guthrie A.J., Stevens K.B. Clinical and clinicopathological changes in 6 healthy ponies following intramuscular administration of multiple doses of imidocarb dipropionate // J. S. Afr. Vet. Assoc. – 2005. – Vol. 76(1). – </w:t>
      </w:r>
      <w:r w:rsidRPr="007E0F29">
        <w:rPr>
          <w:sz w:val="28"/>
          <w:szCs w:val="28"/>
        </w:rPr>
        <w:t>Р</w:t>
      </w:r>
      <w:r w:rsidRPr="007E0F29">
        <w:rPr>
          <w:sz w:val="28"/>
          <w:szCs w:val="28"/>
          <w:lang w:val="en-US"/>
        </w:rPr>
        <w:t>. 26–32.</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 xml:space="preserve"> Birkenheuer A.J., Neel J., Levy M.G. Detection and molecular characterization of a novel large Babesia species in a dog // Vet. Parasitol. – 2004. – Vol. 124(3). – </w:t>
      </w:r>
      <w:r w:rsidRPr="007E0F29">
        <w:rPr>
          <w:sz w:val="28"/>
          <w:szCs w:val="28"/>
        </w:rPr>
        <w:t>Р</w:t>
      </w:r>
      <w:r w:rsidRPr="007E0F29">
        <w:rPr>
          <w:sz w:val="28"/>
          <w:szCs w:val="28"/>
          <w:lang w:val="en-US"/>
        </w:rPr>
        <w:t xml:space="preserve">.151–160. </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lang w:val="en-US"/>
        </w:rPr>
        <w:t>Katayama T., Hayashi Y., Nagahira K. Imidocarb, a potent anti–protozoan drug, up-regulates interleukin-10 production by murine macrophages // Biochem. Biophys</w:t>
      </w:r>
      <w:r w:rsidRPr="007E0F29">
        <w:rPr>
          <w:sz w:val="28"/>
          <w:szCs w:val="28"/>
        </w:rPr>
        <w:t xml:space="preserve">. </w:t>
      </w:r>
      <w:r w:rsidRPr="007E0F29">
        <w:rPr>
          <w:sz w:val="28"/>
          <w:szCs w:val="28"/>
          <w:lang w:val="en-US"/>
        </w:rPr>
        <w:t>Res.</w:t>
      </w:r>
      <w:r w:rsidRPr="007E0F29">
        <w:rPr>
          <w:sz w:val="28"/>
          <w:szCs w:val="28"/>
        </w:rPr>
        <w:t xml:space="preserve"> </w:t>
      </w:r>
      <w:r w:rsidRPr="007E0F29">
        <w:rPr>
          <w:sz w:val="28"/>
          <w:szCs w:val="28"/>
          <w:lang w:val="en-US"/>
        </w:rPr>
        <w:t>Commun</w:t>
      </w:r>
      <w:r w:rsidRPr="007E0F29">
        <w:rPr>
          <w:sz w:val="28"/>
          <w:szCs w:val="28"/>
        </w:rPr>
        <w:t xml:space="preserve">. – 2003. – </w:t>
      </w:r>
      <w:r w:rsidRPr="007E0F29">
        <w:rPr>
          <w:sz w:val="28"/>
          <w:szCs w:val="28"/>
          <w:lang w:val="en-US"/>
        </w:rPr>
        <w:t>Vol</w:t>
      </w:r>
      <w:r w:rsidRPr="007E0F29">
        <w:rPr>
          <w:sz w:val="28"/>
          <w:szCs w:val="28"/>
        </w:rPr>
        <w:t>. 309(2). – Р. 414–418.</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Андреева О.А., Цвиренко С.В. Сравнительный анализ альбумина, исследованного флуоресцентным методом и другие клинико-лабораторные показатели при гнойном перитоните // Клиническая лабораторная диагностика.</w:t>
      </w:r>
      <w:r w:rsidRPr="007E0F29">
        <w:rPr>
          <w:sz w:val="28"/>
          <w:szCs w:val="28"/>
          <w:lang w:val="uk-UA"/>
        </w:rPr>
        <w:t xml:space="preserve"> –</w:t>
      </w:r>
      <w:r w:rsidRPr="007E0F29">
        <w:rPr>
          <w:sz w:val="28"/>
          <w:szCs w:val="28"/>
        </w:rPr>
        <w:t xml:space="preserve"> 2003</w:t>
      </w:r>
      <w:r w:rsidRPr="007E0F29">
        <w:rPr>
          <w:sz w:val="28"/>
          <w:szCs w:val="28"/>
          <w:lang w:val="uk-UA"/>
        </w:rPr>
        <w:t xml:space="preserve">. – </w:t>
      </w:r>
      <w:r w:rsidRPr="007E0F29">
        <w:rPr>
          <w:sz w:val="28"/>
          <w:szCs w:val="28"/>
        </w:rPr>
        <w:t>№</w:t>
      </w:r>
      <w:r w:rsidRPr="007E0F29">
        <w:rPr>
          <w:sz w:val="28"/>
          <w:szCs w:val="28"/>
          <w:lang w:val="uk-UA"/>
        </w:rPr>
        <w:t xml:space="preserve"> </w:t>
      </w:r>
      <w:r w:rsidRPr="007E0F29">
        <w:rPr>
          <w:sz w:val="28"/>
          <w:szCs w:val="28"/>
        </w:rPr>
        <w:t>8</w:t>
      </w:r>
      <w:r w:rsidRPr="007E0F29">
        <w:rPr>
          <w:sz w:val="28"/>
          <w:szCs w:val="28"/>
          <w:lang w:val="uk-UA"/>
        </w:rPr>
        <w:t>. – С</w:t>
      </w:r>
      <w:r w:rsidRPr="007E0F29">
        <w:rPr>
          <w:sz w:val="28"/>
          <w:szCs w:val="28"/>
        </w:rPr>
        <w:t>.19–21.</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Галат В.Ф. Тропическая ветеринарная паразитология. – К.: УСХА, 1991. – 368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Локтева И.М. Лабораторная диагностика малярии</w:t>
      </w:r>
      <w:r w:rsidRPr="007E0F29">
        <w:rPr>
          <w:sz w:val="28"/>
          <w:szCs w:val="28"/>
          <w:lang w:val="uk-UA"/>
        </w:rPr>
        <w:t xml:space="preserve"> </w:t>
      </w:r>
      <w:r w:rsidRPr="007E0F29">
        <w:rPr>
          <w:sz w:val="28"/>
          <w:szCs w:val="28"/>
        </w:rPr>
        <w:t>// Лабораторная диагностика</w:t>
      </w:r>
      <w:r w:rsidRPr="007E0F29">
        <w:rPr>
          <w:sz w:val="28"/>
          <w:szCs w:val="28"/>
          <w:lang w:val="uk-UA"/>
        </w:rPr>
        <w:t xml:space="preserve">. – </w:t>
      </w:r>
      <w:r w:rsidRPr="007E0F29">
        <w:rPr>
          <w:sz w:val="28"/>
          <w:szCs w:val="28"/>
        </w:rPr>
        <w:t>2003</w:t>
      </w:r>
      <w:r w:rsidRPr="007E0F29">
        <w:rPr>
          <w:sz w:val="28"/>
          <w:szCs w:val="28"/>
          <w:lang w:val="uk-UA"/>
        </w:rPr>
        <w:t xml:space="preserve">. – </w:t>
      </w:r>
      <w:r w:rsidRPr="007E0F29">
        <w:rPr>
          <w:sz w:val="28"/>
          <w:szCs w:val="28"/>
        </w:rPr>
        <w:t>№</w:t>
      </w:r>
      <w:r w:rsidRPr="007E0F29">
        <w:rPr>
          <w:sz w:val="28"/>
          <w:szCs w:val="28"/>
          <w:lang w:val="uk-UA"/>
        </w:rPr>
        <w:t xml:space="preserve"> </w:t>
      </w:r>
      <w:r w:rsidRPr="007E0F29">
        <w:rPr>
          <w:sz w:val="28"/>
          <w:szCs w:val="28"/>
        </w:rPr>
        <w:t>2</w:t>
      </w:r>
      <w:r w:rsidRPr="007E0F29">
        <w:rPr>
          <w:sz w:val="28"/>
          <w:szCs w:val="28"/>
          <w:lang w:val="uk-UA"/>
        </w:rPr>
        <w:t>. – С</w:t>
      </w:r>
      <w:r w:rsidRPr="007E0F29">
        <w:rPr>
          <w:sz w:val="28"/>
          <w:szCs w:val="28"/>
        </w:rPr>
        <w:t>.58–67.</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lastRenderedPageBreak/>
        <w:t>Паразитологическая диагностика малярии: Методические указания. – М.: Федеральный центр гос.сан. надзора Минздрава России, 2001. – 36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Программа долгосрочной стратегии борьбы с малярией и ее профилактики в Европейском регионе (разработана Европейским региональным бюро ВОЗ, излагается по Sabatinelli, 1998) // Лысенко А.Я., Кондрашин А.В. Маляриоглогия. – М.: Открытые системы, 1999. – С. 228–229.</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Бусыгин К.Ф. Люминесцентная диагностика инфекционных болезней животных.</w:t>
      </w:r>
      <w:r w:rsidRPr="007E0F29">
        <w:rPr>
          <w:sz w:val="28"/>
          <w:szCs w:val="28"/>
          <w:lang w:val="uk-UA"/>
        </w:rPr>
        <w:t xml:space="preserve"> – </w:t>
      </w:r>
      <w:r w:rsidRPr="007E0F29">
        <w:rPr>
          <w:sz w:val="28"/>
          <w:szCs w:val="28"/>
        </w:rPr>
        <w:t>М.: Колос</w:t>
      </w:r>
      <w:r w:rsidRPr="007E0F29">
        <w:rPr>
          <w:sz w:val="28"/>
          <w:szCs w:val="28"/>
          <w:lang w:val="uk-UA"/>
        </w:rPr>
        <w:t>.</w:t>
      </w:r>
      <w:r w:rsidRPr="007E0F29">
        <w:rPr>
          <w:sz w:val="28"/>
          <w:szCs w:val="28"/>
        </w:rPr>
        <w:t xml:space="preserve"> – 1975</w:t>
      </w:r>
      <w:r w:rsidRPr="007E0F29">
        <w:rPr>
          <w:sz w:val="28"/>
          <w:szCs w:val="28"/>
          <w:lang w:val="uk-UA"/>
        </w:rPr>
        <w:t>.</w:t>
      </w:r>
      <w:r w:rsidRPr="007E0F29">
        <w:rPr>
          <w:sz w:val="28"/>
          <w:szCs w:val="28"/>
        </w:rPr>
        <w:t xml:space="preserve"> – 160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Зеленин А.В. Люминесцентная цитохимия нуклеиновых кислот. – М.</w:t>
      </w:r>
      <w:r w:rsidRPr="007E0F29">
        <w:rPr>
          <w:sz w:val="28"/>
          <w:szCs w:val="28"/>
          <w:lang w:val="uk-UA"/>
        </w:rPr>
        <w:t>:</w:t>
      </w:r>
      <w:r w:rsidRPr="007E0F29">
        <w:rPr>
          <w:sz w:val="28"/>
          <w:szCs w:val="28"/>
        </w:rPr>
        <w:t xml:space="preserve"> Наука, 1967.</w:t>
      </w:r>
      <w:r w:rsidRPr="007E0F29">
        <w:rPr>
          <w:sz w:val="28"/>
          <w:szCs w:val="28"/>
          <w:lang w:val="uk-UA"/>
        </w:rPr>
        <w:t xml:space="preserve"> </w:t>
      </w:r>
      <w:r w:rsidRPr="007E0F29">
        <w:rPr>
          <w:sz w:val="28"/>
          <w:szCs w:val="28"/>
        </w:rPr>
        <w:t>–</w:t>
      </w:r>
      <w:r w:rsidRPr="007E0F29">
        <w:rPr>
          <w:sz w:val="28"/>
          <w:szCs w:val="28"/>
          <w:lang w:val="uk-UA"/>
        </w:rPr>
        <w:t xml:space="preserve"> </w:t>
      </w:r>
      <w:r w:rsidRPr="007E0F29">
        <w:rPr>
          <w:sz w:val="28"/>
          <w:szCs w:val="28"/>
        </w:rPr>
        <w:t>135 с.</w:t>
      </w:r>
    </w:p>
    <w:p w:rsidR="00171880" w:rsidRPr="007E0F29" w:rsidRDefault="00171880" w:rsidP="00207D86">
      <w:pPr>
        <w:numPr>
          <w:ilvl w:val="0"/>
          <w:numId w:val="62"/>
        </w:numPr>
        <w:tabs>
          <w:tab w:val="clear" w:pos="360"/>
          <w:tab w:val="num" w:pos="900"/>
        </w:tabs>
        <w:suppressAutoHyphens w:val="0"/>
        <w:spacing w:line="360" w:lineRule="auto"/>
        <w:ind w:left="0" w:right="255" w:firstLine="0"/>
        <w:jc w:val="both"/>
        <w:rPr>
          <w:sz w:val="28"/>
          <w:szCs w:val="28"/>
        </w:rPr>
      </w:pPr>
      <w:r w:rsidRPr="007E0F29">
        <w:rPr>
          <w:sz w:val="28"/>
          <w:szCs w:val="28"/>
        </w:rPr>
        <w:t>Гришаева Т.И. Методы люминесцентного анализа: Учебное пособие для вузов</w:t>
      </w:r>
      <w:r w:rsidRPr="007E0F29">
        <w:rPr>
          <w:sz w:val="28"/>
          <w:szCs w:val="28"/>
          <w:lang w:val="uk-UA"/>
        </w:rPr>
        <w:t xml:space="preserve">. </w:t>
      </w:r>
      <w:r w:rsidRPr="007E0F29">
        <w:rPr>
          <w:sz w:val="28"/>
          <w:szCs w:val="28"/>
        </w:rPr>
        <w:t>– СПб., 2003</w:t>
      </w:r>
      <w:r w:rsidRPr="007E0F29">
        <w:rPr>
          <w:sz w:val="28"/>
          <w:szCs w:val="28"/>
          <w:lang w:val="uk-UA"/>
        </w:rPr>
        <w:t xml:space="preserve">. </w:t>
      </w:r>
      <w:r w:rsidRPr="007E0F29">
        <w:rPr>
          <w:sz w:val="28"/>
          <w:szCs w:val="28"/>
        </w:rPr>
        <w:t>– 226 с</w:t>
      </w:r>
      <w:r w:rsidRPr="007E0F29">
        <w:rPr>
          <w:sz w:val="28"/>
          <w:szCs w:val="28"/>
          <w:lang w:val="uk-UA"/>
        </w:rPr>
        <w:t>.</w:t>
      </w:r>
    </w:p>
    <w:p w:rsidR="00171880" w:rsidRPr="00A16B36" w:rsidRDefault="00171880" w:rsidP="00207D86">
      <w:pPr>
        <w:numPr>
          <w:ilvl w:val="0"/>
          <w:numId w:val="62"/>
        </w:numPr>
        <w:tabs>
          <w:tab w:val="clear" w:pos="360"/>
          <w:tab w:val="num" w:pos="900"/>
        </w:tabs>
        <w:suppressAutoHyphens w:val="0"/>
        <w:spacing w:line="360" w:lineRule="auto"/>
        <w:ind w:left="0" w:right="255" w:firstLine="0"/>
        <w:jc w:val="both"/>
        <w:rPr>
          <w:sz w:val="28"/>
          <w:szCs w:val="28"/>
          <w:lang w:val="en-US"/>
        </w:rPr>
      </w:pPr>
      <w:r w:rsidRPr="007E0F29">
        <w:rPr>
          <w:sz w:val="28"/>
          <w:szCs w:val="28"/>
          <w:lang w:val="en-US"/>
        </w:rPr>
        <w:t>Kuttler KL, Goff WL, Gipson CA, Blackburn BO.</w:t>
      </w:r>
      <w:r w:rsidRPr="007E0F29">
        <w:rPr>
          <w:sz w:val="28"/>
          <w:szCs w:val="28"/>
          <w:lang w:val="uk-UA"/>
        </w:rPr>
        <w:t xml:space="preserve"> </w:t>
      </w:r>
      <w:r w:rsidRPr="007E0F29">
        <w:rPr>
          <w:sz w:val="28"/>
          <w:szCs w:val="28"/>
          <w:lang w:val="en-US"/>
        </w:rPr>
        <w:t>Serologic response of Babesia equi–infected horses as measured by complement–fixation and indirect fluorescent antibody tests</w:t>
      </w:r>
      <w:r w:rsidRPr="007E0F29">
        <w:rPr>
          <w:sz w:val="28"/>
          <w:szCs w:val="28"/>
          <w:lang w:val="uk-UA"/>
        </w:rPr>
        <w:t xml:space="preserve"> // </w:t>
      </w:r>
      <w:r w:rsidRPr="007E0F29">
        <w:rPr>
          <w:sz w:val="28"/>
          <w:szCs w:val="28"/>
          <w:lang w:val="en-US"/>
        </w:rPr>
        <w:t>Vet Parasitol.</w:t>
      </w:r>
      <w:r w:rsidRPr="007E0F29">
        <w:rPr>
          <w:sz w:val="28"/>
          <w:szCs w:val="28"/>
          <w:lang w:val="uk-UA"/>
        </w:rPr>
        <w:t xml:space="preserve"> –</w:t>
      </w:r>
      <w:r w:rsidRPr="007E0F29">
        <w:rPr>
          <w:sz w:val="28"/>
          <w:szCs w:val="28"/>
          <w:lang w:val="en-US"/>
        </w:rPr>
        <w:t xml:space="preserve"> 1988 </w:t>
      </w:r>
      <w:r w:rsidRPr="007E0F29">
        <w:rPr>
          <w:sz w:val="28"/>
          <w:szCs w:val="28"/>
          <w:lang w:val="uk-UA"/>
        </w:rPr>
        <w:t xml:space="preserve">. – </w:t>
      </w:r>
      <w:r w:rsidRPr="007E0F29">
        <w:rPr>
          <w:sz w:val="28"/>
          <w:szCs w:val="28"/>
          <w:lang w:val="en-US"/>
        </w:rPr>
        <w:t>Vol 4</w:t>
      </w:r>
      <w:r w:rsidRPr="007E0F29">
        <w:rPr>
          <w:sz w:val="28"/>
          <w:szCs w:val="28"/>
          <w:lang w:val="uk-UA"/>
        </w:rPr>
        <w:t xml:space="preserve">. – Р. </w:t>
      </w:r>
      <w:r w:rsidRPr="007E0F29">
        <w:rPr>
          <w:sz w:val="28"/>
          <w:szCs w:val="28"/>
          <w:lang w:val="en-US"/>
        </w:rPr>
        <w:t>199–205.</w:t>
      </w:r>
    </w:p>
    <w:p w:rsidR="00171880" w:rsidRPr="00171880" w:rsidRDefault="00171880" w:rsidP="00171880">
      <w:pPr>
        <w:spacing w:line="360" w:lineRule="auto"/>
        <w:ind w:right="255"/>
        <w:jc w:val="both"/>
        <w:rPr>
          <w:sz w:val="28"/>
          <w:szCs w:val="28"/>
          <w:lang w:val="en-US"/>
        </w:rPr>
      </w:pPr>
    </w:p>
    <w:p w:rsidR="004C56DA" w:rsidRPr="00171880" w:rsidRDefault="004C56DA" w:rsidP="004C56DA">
      <w:pPr>
        <w:spacing w:line="360" w:lineRule="auto"/>
        <w:jc w:val="center"/>
        <w:rPr>
          <w:b/>
          <w:sz w:val="28"/>
          <w:szCs w:val="28"/>
          <w:lang w:val="en-US"/>
        </w:rPr>
      </w:pPr>
    </w:p>
    <w:p w:rsidR="00F27171" w:rsidRPr="00171880" w:rsidRDefault="00F27171" w:rsidP="00F27171">
      <w:pPr>
        <w:spacing w:line="360" w:lineRule="auto"/>
        <w:rPr>
          <w:lang w:val="en-US"/>
        </w:rPr>
      </w:pPr>
    </w:p>
    <w:p w:rsidR="00065D61" w:rsidRPr="00171880" w:rsidRDefault="00065D61" w:rsidP="00F27171">
      <w:pPr>
        <w:tabs>
          <w:tab w:val="num" w:pos="1260"/>
        </w:tabs>
        <w:spacing w:line="360" w:lineRule="auto"/>
        <w:ind w:firstLine="900"/>
        <w:jc w:val="center"/>
        <w:rPr>
          <w:b/>
          <w:sz w:val="28"/>
          <w:szCs w:val="28"/>
          <w:lang w:val="en-US"/>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86" w:rsidRDefault="00207D86">
      <w:r>
        <w:separator/>
      </w:r>
    </w:p>
  </w:endnote>
  <w:endnote w:type="continuationSeparator" w:id="0">
    <w:p w:rsidR="00207D86" w:rsidRDefault="0020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86" w:rsidRDefault="00207D86">
      <w:r>
        <w:separator/>
      </w:r>
    </w:p>
  </w:footnote>
  <w:footnote w:type="continuationSeparator" w:id="0">
    <w:p w:rsidR="00207D86" w:rsidRDefault="00207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D5C2E8F"/>
    <w:multiLevelType w:val="multilevel"/>
    <w:tmpl w:val="D18C7C4E"/>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4B14242"/>
    <w:multiLevelType w:val="hybridMultilevel"/>
    <w:tmpl w:val="29E20F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D227386"/>
    <w:multiLevelType w:val="multilevel"/>
    <w:tmpl w:val="F56A9C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55E88"/>
    <w:multiLevelType w:val="hybridMultilevel"/>
    <w:tmpl w:val="E216FE6E"/>
    <w:lvl w:ilvl="0" w:tplc="5958E6EC">
      <w:start w:val="1"/>
      <w:numFmt w:val="decimal"/>
      <w:pStyle w:val="WW8Num11z8"/>
      <w:lvlText w:val="%1."/>
      <w:lvlJc w:val="left"/>
      <w:pPr>
        <w:tabs>
          <w:tab w:val="num" w:pos="360"/>
        </w:tabs>
        <w:ind w:left="360" w:hanging="360"/>
      </w:pPr>
      <w:rPr>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B151C55"/>
    <w:multiLevelType w:val="hybridMultilevel"/>
    <w:tmpl w:val="188E5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43F02D7"/>
    <w:multiLevelType w:val="singleLevel"/>
    <w:tmpl w:val="0419000F"/>
    <w:lvl w:ilvl="0">
      <w:start w:val="1"/>
      <w:numFmt w:val="decimal"/>
      <w:lvlText w:val="%1."/>
      <w:lvlJc w:val="left"/>
      <w:pPr>
        <w:tabs>
          <w:tab w:val="num" w:pos="360"/>
        </w:tabs>
        <w:ind w:left="360" w:hanging="360"/>
      </w:pPr>
    </w:lvl>
  </w:abstractNum>
  <w:abstractNum w:abstractNumId="6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6">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7">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5"/>
  </w:num>
  <w:num w:numId="43">
    <w:abstractNumId w:val="65"/>
  </w:num>
  <w:num w:numId="44">
    <w:abstractNumId w:val="50"/>
  </w:num>
  <w:num w:numId="45">
    <w:abstractNumId w:val="56"/>
  </w:num>
  <w:num w:numId="46">
    <w:abstractNumId w:val="67"/>
  </w:num>
  <w:num w:numId="47">
    <w:abstractNumId w:val="58"/>
  </w:num>
  <w:num w:numId="48">
    <w:abstractNumId w:val="53"/>
  </w:num>
  <w:num w:numId="49">
    <w:abstractNumId w:val="57"/>
  </w:num>
  <w:num w:numId="50">
    <w:abstractNumId w:val="61"/>
  </w:num>
  <w:num w:numId="51">
    <w:abstractNumId w:val="62"/>
  </w:num>
  <w:num w:numId="52">
    <w:abstractNumId w:val="54"/>
  </w:num>
  <w:num w:numId="53">
    <w:abstractNumId w:val="47"/>
  </w:num>
  <w:num w:numId="54">
    <w:abstractNumId w:val="69"/>
  </w:num>
  <w:num w:numId="55">
    <w:abstractNumId w:val="66"/>
  </w:num>
  <w:num w:numId="56">
    <w:abstractNumId w:val="49"/>
  </w:num>
  <w:num w:numId="57">
    <w:abstractNumId w:val="60"/>
  </w:num>
  <w:num w:numId="58">
    <w:abstractNumId w:val="63"/>
  </w:num>
  <w:num w:numId="59">
    <w:abstractNumId w:val="40"/>
  </w:num>
  <w:num w:numId="60">
    <w:abstractNumId w:val="48"/>
  </w:num>
  <w:num w:numId="61">
    <w:abstractNumId w:val="55"/>
  </w:num>
  <w:num w:numId="62">
    <w:abstractNumId w:val="52"/>
  </w:num>
  <w:num w:numId="63">
    <w:abstractNumId w:val="64"/>
  </w:num>
  <w:num w:numId="64">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A0C"/>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1880"/>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07D86"/>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56DA"/>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15AC"/>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1BE9"/>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4A370-CC99-41D7-907D-88F76BEE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7234</TotalTime>
  <Pages>41</Pages>
  <Words>9594</Words>
  <Characters>54689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64155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222</cp:revision>
  <cp:lastPrinted>2009-02-06T08:36:00Z</cp:lastPrinted>
  <dcterms:created xsi:type="dcterms:W3CDTF">2015-03-22T11:10:00Z</dcterms:created>
  <dcterms:modified xsi:type="dcterms:W3CDTF">2016-04-03T15:52:00Z</dcterms:modified>
</cp:coreProperties>
</file>