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AA7FAD" w:rsidRDefault="00AA7FAD" w:rsidP="00AA7FAD">
      <w:r w:rsidRPr="005047FD">
        <w:rPr>
          <w:rFonts w:ascii="Times New Roman" w:eastAsia="Times New Roman" w:hAnsi="Times New Roman" w:cs="Times New Roman"/>
          <w:b/>
          <w:kern w:val="24"/>
          <w:sz w:val="24"/>
          <w:szCs w:val="24"/>
          <w:lang w:eastAsia="ru-RU"/>
        </w:rPr>
        <w:t xml:space="preserve">Антонова Олена Ростиславівна, </w:t>
      </w:r>
      <w:r w:rsidRPr="005047FD">
        <w:rPr>
          <w:rFonts w:ascii="Times New Roman" w:eastAsia="Times New Roman" w:hAnsi="Times New Roman" w:cs="Times New Roman"/>
          <w:kern w:val="24"/>
          <w:sz w:val="24"/>
          <w:szCs w:val="24"/>
          <w:lang w:eastAsia="ru-RU"/>
        </w:rPr>
        <w:t>головний спеціаліст відділу права на освіту та культуру Департаменту моніторингу соціальних прав Секретаріату Уповноваженого Верховної Ради України з прав людини. Назва дисертації: «Взаємодія держави та громадськості як суб’єктів формування і реалізації сімейної політики в Україні». Шифр та назва спеціальності – 25.00.01 – теорія та історія державного управління. Спецрада Д 26.810.01 Національної академії державного управління при Президентові України</w:t>
      </w:r>
    </w:p>
    <w:sectPr w:rsidR="008166D5" w:rsidRPr="00AA7FAD"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AA7FAD" w:rsidRPr="00AA7FA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DF596-0DEC-4163-855C-0643EB6D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2020-12-04T15:10:00Z</dcterms:created>
  <dcterms:modified xsi:type="dcterms:W3CDTF">2020-12-04T15:16:00Z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