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10897" w14:textId="77777777" w:rsidR="00B82632" w:rsidRPr="00B82632" w:rsidRDefault="00B82632" w:rsidP="00B82632">
      <w:pPr>
        <w:rPr>
          <w:rFonts w:ascii="Helvetica" w:hAnsi="Helvetica" w:cs="Helvetica"/>
          <w:b/>
          <w:bCs/>
          <w:color w:val="222222"/>
          <w:sz w:val="21"/>
          <w:szCs w:val="21"/>
        </w:rPr>
      </w:pPr>
      <w:r w:rsidRPr="00B82632">
        <w:rPr>
          <w:rFonts w:ascii="Helvetica" w:hAnsi="Helvetica" w:cs="Helvetica" w:hint="eastAsia"/>
          <w:b/>
          <w:bCs/>
          <w:color w:val="222222"/>
          <w:sz w:val="21"/>
          <w:szCs w:val="21"/>
        </w:rPr>
        <w:t>Ансимова</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Наталья</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Семеновна</w:t>
      </w:r>
      <w:r w:rsidRPr="00B82632">
        <w:rPr>
          <w:rFonts w:ascii="Helvetica" w:hAnsi="Helvetica" w:cs="Helvetica"/>
          <w:b/>
          <w:bCs/>
          <w:color w:val="222222"/>
          <w:sz w:val="21"/>
          <w:szCs w:val="21"/>
        </w:rPr>
        <w:t>.</w:t>
      </w:r>
    </w:p>
    <w:p w14:paraId="120387DD" w14:textId="77777777" w:rsidR="00B82632" w:rsidRPr="00B82632" w:rsidRDefault="00B82632" w:rsidP="00B82632">
      <w:pPr>
        <w:rPr>
          <w:rFonts w:ascii="Helvetica" w:hAnsi="Helvetica" w:cs="Helvetica"/>
          <w:b/>
          <w:bCs/>
          <w:color w:val="222222"/>
          <w:sz w:val="21"/>
          <w:szCs w:val="21"/>
        </w:rPr>
      </w:pPr>
      <w:r w:rsidRPr="00B82632">
        <w:rPr>
          <w:rFonts w:ascii="Helvetica" w:hAnsi="Helvetica" w:cs="Helvetica" w:hint="eastAsia"/>
          <w:b/>
          <w:bCs/>
          <w:color w:val="222222"/>
          <w:sz w:val="21"/>
          <w:szCs w:val="21"/>
        </w:rPr>
        <w:t>Количественные</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закономерности</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модификаций</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терморадиационной</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чувствительности</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клеток</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инкубационными</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средами</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различной</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тоничности</w:t>
      </w:r>
      <w:r w:rsidRPr="00B82632">
        <w:rPr>
          <w:rFonts w:ascii="Helvetica" w:hAnsi="Helvetica" w:cs="Helvetica"/>
          <w:b/>
          <w:bCs/>
          <w:color w:val="222222"/>
          <w:sz w:val="21"/>
          <w:szCs w:val="21"/>
        </w:rPr>
        <w:t xml:space="preserve"> : </w:t>
      </w:r>
      <w:r w:rsidRPr="00B82632">
        <w:rPr>
          <w:rFonts w:ascii="Helvetica" w:hAnsi="Helvetica" w:cs="Helvetica" w:hint="eastAsia"/>
          <w:b/>
          <w:bCs/>
          <w:color w:val="222222"/>
          <w:sz w:val="21"/>
          <w:szCs w:val="21"/>
        </w:rPr>
        <w:t>диссертация</w:t>
      </w:r>
      <w:r w:rsidRPr="00B82632">
        <w:rPr>
          <w:rFonts w:ascii="Helvetica" w:hAnsi="Helvetica" w:cs="Helvetica"/>
          <w:b/>
          <w:bCs/>
          <w:color w:val="222222"/>
          <w:sz w:val="21"/>
          <w:szCs w:val="21"/>
        </w:rPr>
        <w:t xml:space="preserve"> ... </w:t>
      </w:r>
      <w:r w:rsidRPr="00B82632">
        <w:rPr>
          <w:rFonts w:ascii="Helvetica" w:hAnsi="Helvetica" w:cs="Helvetica" w:hint="eastAsia"/>
          <w:b/>
          <w:bCs/>
          <w:color w:val="222222"/>
          <w:sz w:val="21"/>
          <w:szCs w:val="21"/>
        </w:rPr>
        <w:t>кандидата</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биологических</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наук</w:t>
      </w:r>
      <w:r w:rsidRPr="00B82632">
        <w:rPr>
          <w:rFonts w:ascii="Helvetica" w:hAnsi="Helvetica" w:cs="Helvetica"/>
          <w:b/>
          <w:bCs/>
          <w:color w:val="222222"/>
          <w:sz w:val="21"/>
          <w:szCs w:val="21"/>
        </w:rPr>
        <w:t xml:space="preserve"> : 03.00.01. - </w:t>
      </w:r>
      <w:r w:rsidRPr="00B82632">
        <w:rPr>
          <w:rFonts w:ascii="Helvetica" w:hAnsi="Helvetica" w:cs="Helvetica" w:hint="eastAsia"/>
          <w:b/>
          <w:bCs/>
          <w:color w:val="222222"/>
          <w:sz w:val="21"/>
          <w:szCs w:val="21"/>
        </w:rPr>
        <w:t>Обнинск</w:t>
      </w:r>
      <w:r w:rsidRPr="00B82632">
        <w:rPr>
          <w:rFonts w:ascii="Helvetica" w:hAnsi="Helvetica" w:cs="Helvetica"/>
          <w:b/>
          <w:bCs/>
          <w:color w:val="222222"/>
          <w:sz w:val="21"/>
          <w:szCs w:val="21"/>
        </w:rPr>
        <w:t xml:space="preserve">, 1998. - 160 </w:t>
      </w:r>
      <w:r w:rsidRPr="00B82632">
        <w:rPr>
          <w:rFonts w:ascii="Helvetica" w:hAnsi="Helvetica" w:cs="Helvetica" w:hint="eastAsia"/>
          <w:b/>
          <w:bCs/>
          <w:color w:val="222222"/>
          <w:sz w:val="21"/>
          <w:szCs w:val="21"/>
        </w:rPr>
        <w:t>с</w:t>
      </w:r>
      <w:r w:rsidRPr="00B82632">
        <w:rPr>
          <w:rFonts w:ascii="Helvetica" w:hAnsi="Helvetica" w:cs="Helvetica"/>
          <w:b/>
          <w:bCs/>
          <w:color w:val="222222"/>
          <w:sz w:val="21"/>
          <w:szCs w:val="21"/>
        </w:rPr>
        <w:t xml:space="preserve">. : </w:t>
      </w:r>
      <w:r w:rsidRPr="00B82632">
        <w:rPr>
          <w:rFonts w:ascii="Helvetica" w:hAnsi="Helvetica" w:cs="Helvetica" w:hint="eastAsia"/>
          <w:b/>
          <w:bCs/>
          <w:color w:val="222222"/>
          <w:sz w:val="21"/>
          <w:szCs w:val="21"/>
        </w:rPr>
        <w:t>ил</w:t>
      </w:r>
      <w:r w:rsidRPr="00B82632">
        <w:rPr>
          <w:rFonts w:ascii="Helvetica" w:hAnsi="Helvetica" w:cs="Helvetica"/>
          <w:b/>
          <w:bCs/>
          <w:color w:val="222222"/>
          <w:sz w:val="21"/>
          <w:szCs w:val="21"/>
        </w:rPr>
        <w:t>.</w:t>
      </w:r>
    </w:p>
    <w:p w14:paraId="2C7FD844" w14:textId="77777777" w:rsidR="00B82632" w:rsidRPr="00B82632" w:rsidRDefault="00B82632" w:rsidP="00B82632">
      <w:pPr>
        <w:rPr>
          <w:rFonts w:ascii="Helvetica" w:hAnsi="Helvetica" w:cs="Helvetica"/>
          <w:b/>
          <w:bCs/>
          <w:color w:val="222222"/>
          <w:sz w:val="21"/>
          <w:szCs w:val="21"/>
        </w:rPr>
      </w:pPr>
      <w:r w:rsidRPr="00B82632">
        <w:rPr>
          <w:rFonts w:ascii="Helvetica" w:hAnsi="Helvetica" w:cs="Helvetica" w:hint="eastAsia"/>
          <w:b/>
          <w:bCs/>
          <w:color w:val="222222"/>
          <w:sz w:val="21"/>
          <w:szCs w:val="21"/>
        </w:rPr>
        <w:t>больше</w:t>
      </w:r>
    </w:p>
    <w:p w14:paraId="3F987E46" w14:textId="77777777" w:rsidR="00B82632" w:rsidRPr="00B82632" w:rsidRDefault="00B82632" w:rsidP="00B82632">
      <w:pPr>
        <w:rPr>
          <w:rFonts w:ascii="Helvetica" w:hAnsi="Helvetica" w:cs="Helvetica"/>
          <w:b/>
          <w:bCs/>
          <w:color w:val="222222"/>
          <w:sz w:val="21"/>
          <w:szCs w:val="21"/>
        </w:rPr>
      </w:pPr>
      <w:r w:rsidRPr="00B82632">
        <w:rPr>
          <w:rFonts w:ascii="Helvetica" w:hAnsi="Helvetica" w:cs="Helvetica" w:hint="eastAsia"/>
          <w:b/>
          <w:bCs/>
          <w:color w:val="222222"/>
          <w:sz w:val="21"/>
          <w:szCs w:val="21"/>
        </w:rPr>
        <w:t>Цитаты</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из</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текста</w:t>
      </w:r>
      <w:r w:rsidRPr="00B82632">
        <w:rPr>
          <w:rFonts w:ascii="Helvetica" w:hAnsi="Helvetica" w:cs="Helvetica"/>
          <w:b/>
          <w:bCs/>
          <w:color w:val="222222"/>
          <w:sz w:val="21"/>
          <w:szCs w:val="21"/>
        </w:rPr>
        <w:t>:</w:t>
      </w:r>
    </w:p>
    <w:p w14:paraId="5831078A" w14:textId="77777777" w:rsidR="00B82632" w:rsidRPr="00B82632" w:rsidRDefault="00B82632" w:rsidP="00B82632">
      <w:pPr>
        <w:rPr>
          <w:rFonts w:ascii="Helvetica" w:hAnsi="Helvetica" w:cs="Helvetica"/>
          <w:b/>
          <w:bCs/>
          <w:color w:val="222222"/>
          <w:sz w:val="21"/>
          <w:szCs w:val="21"/>
        </w:rPr>
      </w:pPr>
      <w:r w:rsidRPr="00B82632">
        <w:rPr>
          <w:rFonts w:ascii="Helvetica" w:hAnsi="Helvetica" w:cs="Helvetica" w:hint="eastAsia"/>
          <w:b/>
          <w:bCs/>
          <w:color w:val="222222"/>
          <w:sz w:val="21"/>
          <w:szCs w:val="21"/>
        </w:rPr>
        <w:t>стр</w:t>
      </w:r>
      <w:r w:rsidRPr="00B82632">
        <w:rPr>
          <w:rFonts w:ascii="Helvetica" w:hAnsi="Helvetica" w:cs="Helvetica"/>
          <w:b/>
          <w:bCs/>
          <w:color w:val="222222"/>
          <w:sz w:val="21"/>
          <w:szCs w:val="21"/>
        </w:rPr>
        <w:t>. 1</w:t>
      </w:r>
    </w:p>
    <w:p w14:paraId="6BFB173E" w14:textId="77777777" w:rsidR="00B82632" w:rsidRPr="00B82632" w:rsidRDefault="00B82632" w:rsidP="00B82632">
      <w:pPr>
        <w:rPr>
          <w:rFonts w:ascii="Helvetica" w:hAnsi="Helvetica" w:cs="Helvetica"/>
          <w:b/>
          <w:bCs/>
          <w:color w:val="222222"/>
          <w:sz w:val="21"/>
          <w:szCs w:val="21"/>
        </w:rPr>
      </w:pPr>
      <w:r w:rsidRPr="00B82632">
        <w:rPr>
          <w:rFonts w:ascii="Helvetica" w:hAnsi="Helvetica" w:cs="Helvetica" w:hint="eastAsia"/>
          <w:b/>
          <w:bCs/>
          <w:color w:val="222222"/>
          <w:sz w:val="21"/>
          <w:szCs w:val="21"/>
        </w:rPr>
        <w:t>РОССИЙСКАЯ</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АКАДЕМИЯ</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МЕДИЦИНСКИХ</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НАУК</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МЕДИЦИНСКИЙ</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РАДИОЛОГИЧЕСКИЙ</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НАУЧНЫЙ</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ЦЕНТР</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На</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правах</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рукописи</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АНСИМОВА</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НАТАЛЬЯ</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СЕМЕНОВНА</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КОЛИЧЕСТВЕННЫЕ</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ЗАКОНОМЕРНОСТИ</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МОДИФИКАЦИЙ</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ТЕРМОРАДИАЦИОННОЙ</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ЧУВСТВИТЕЛЬНОСТИ</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КЛЕТОК</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ИНКУБАЦИОННЫМИ</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СРЕДгШИ</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РАЗЛИЧНОЙ</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ТОНИЧНОСТИ</w:t>
      </w:r>
      <w:r w:rsidRPr="00B82632">
        <w:rPr>
          <w:rFonts w:ascii="Helvetica" w:hAnsi="Helvetica" w:cs="Helvetica"/>
          <w:b/>
          <w:bCs/>
          <w:color w:val="222222"/>
          <w:sz w:val="21"/>
          <w:szCs w:val="21"/>
        </w:rPr>
        <w:t xml:space="preserve"> 03.00.01 - </w:t>
      </w:r>
      <w:r w:rsidRPr="00B82632">
        <w:rPr>
          <w:rFonts w:ascii="Helvetica" w:hAnsi="Helvetica" w:cs="Helvetica" w:hint="eastAsia"/>
          <w:b/>
          <w:bCs/>
          <w:color w:val="222222"/>
          <w:sz w:val="21"/>
          <w:szCs w:val="21"/>
        </w:rPr>
        <w:t>радиобиология</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Диссертация</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на</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соискание</w:t>
      </w:r>
    </w:p>
    <w:p w14:paraId="1AB784C3" w14:textId="77777777" w:rsidR="00B82632" w:rsidRPr="00B82632" w:rsidRDefault="00B82632" w:rsidP="00B82632">
      <w:pPr>
        <w:rPr>
          <w:rFonts w:ascii="Helvetica" w:hAnsi="Helvetica" w:cs="Helvetica"/>
          <w:b/>
          <w:bCs/>
          <w:color w:val="222222"/>
          <w:sz w:val="21"/>
          <w:szCs w:val="21"/>
        </w:rPr>
      </w:pPr>
      <w:r w:rsidRPr="00B82632">
        <w:rPr>
          <w:rFonts w:ascii="Helvetica" w:hAnsi="Helvetica" w:cs="Helvetica" w:hint="eastAsia"/>
          <w:b/>
          <w:bCs/>
          <w:color w:val="222222"/>
          <w:sz w:val="21"/>
          <w:szCs w:val="21"/>
        </w:rPr>
        <w:t>стр</w:t>
      </w:r>
      <w:r w:rsidRPr="00B82632">
        <w:rPr>
          <w:rFonts w:ascii="Helvetica" w:hAnsi="Helvetica" w:cs="Helvetica"/>
          <w:b/>
          <w:bCs/>
          <w:color w:val="222222"/>
          <w:sz w:val="21"/>
          <w:szCs w:val="21"/>
        </w:rPr>
        <w:t>. 4</w:t>
      </w:r>
    </w:p>
    <w:p w14:paraId="0D6CDB39" w14:textId="77777777" w:rsidR="00B82632" w:rsidRPr="00B82632" w:rsidRDefault="00B82632" w:rsidP="00B82632">
      <w:pPr>
        <w:rPr>
          <w:rFonts w:ascii="Helvetica" w:hAnsi="Helvetica" w:cs="Helvetica"/>
          <w:b/>
          <w:bCs/>
          <w:color w:val="222222"/>
          <w:sz w:val="21"/>
          <w:szCs w:val="21"/>
        </w:rPr>
      </w:pPr>
      <w:r w:rsidRPr="00B82632">
        <w:rPr>
          <w:rFonts w:ascii="Helvetica" w:hAnsi="Helvetica" w:cs="Helvetica" w:hint="eastAsia"/>
          <w:b/>
          <w:bCs/>
          <w:color w:val="222222"/>
          <w:sz w:val="21"/>
          <w:szCs w:val="21"/>
        </w:rPr>
        <w:t>среды</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этими</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факторами</w:t>
      </w:r>
      <w:r w:rsidRPr="00B82632">
        <w:rPr>
          <w:rFonts w:ascii="Helvetica" w:hAnsi="Helvetica" w:cs="Helvetica"/>
          <w:b/>
          <w:bCs/>
          <w:color w:val="222222"/>
          <w:sz w:val="21"/>
          <w:szCs w:val="21"/>
        </w:rPr>
        <w:t xml:space="preserve">. 5 </w:t>
      </w:r>
      <w:r w:rsidRPr="00B82632">
        <w:rPr>
          <w:rFonts w:ascii="Helvetica" w:hAnsi="Helvetica" w:cs="Helvetica" w:hint="eastAsia"/>
          <w:b/>
          <w:bCs/>
          <w:color w:val="222222"/>
          <w:sz w:val="21"/>
          <w:szCs w:val="21"/>
        </w:rPr>
        <w:t>ЗАДАЧИ</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установление</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ИССЛЕДОВАНИЯ</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Целью</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данной</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работы</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являлось</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закономерностей</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клеток</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модификаций</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терморадиационной</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средами</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различной</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чувствительности</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тоничности</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В</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задачи</w:t>
      </w:r>
      <w:r w:rsidRPr="00B82632">
        <w:rPr>
          <w:rFonts w:ascii="Helvetica" w:hAnsi="Helvetica" w:cs="Helvetica"/>
          <w:b/>
          <w:bCs/>
          <w:color w:val="222222"/>
          <w:sz w:val="21"/>
          <w:szCs w:val="21"/>
        </w:rPr>
        <w:t xml:space="preserve">: - </w:t>
      </w:r>
      <w:r w:rsidRPr="00B82632">
        <w:rPr>
          <w:rFonts w:ascii="Helvetica" w:hAnsi="Helvetica" w:cs="Helvetica" w:hint="eastAsia"/>
          <w:b/>
          <w:bCs/>
          <w:color w:val="222222"/>
          <w:sz w:val="21"/>
          <w:szCs w:val="21"/>
        </w:rPr>
        <w:t>изучить</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эффективность</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связи</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с</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инкубационными</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поставленной</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целью</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следует</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решить</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следуюш</w:t>
      </w:r>
      <w:r w:rsidRPr="00B82632">
        <w:rPr>
          <w:rFonts w:ascii="Helvetica" w:hAnsi="Helvetica" w:cs="Helvetica"/>
          <w:b/>
          <w:bCs/>
          <w:color w:val="222222"/>
          <w:sz w:val="21"/>
          <w:szCs w:val="21"/>
        </w:rPr>
        <w:t>;</w:t>
      </w:r>
      <w:r w:rsidRPr="00B82632">
        <w:rPr>
          <w:rFonts w:ascii="Helvetica" w:hAnsi="Helvetica" w:cs="Helvetica" w:hint="eastAsia"/>
          <w:b/>
          <w:bCs/>
          <w:color w:val="222222"/>
          <w:sz w:val="21"/>
          <w:szCs w:val="21"/>
        </w:rPr>
        <w:t>ие</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влияние</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некоторых</w:t>
      </w:r>
    </w:p>
    <w:p w14:paraId="2422DDE5" w14:textId="77777777" w:rsidR="00B82632" w:rsidRPr="00B82632" w:rsidRDefault="00B82632" w:rsidP="00B82632">
      <w:pPr>
        <w:rPr>
          <w:rFonts w:ascii="Helvetica" w:hAnsi="Helvetica" w:cs="Helvetica"/>
          <w:b/>
          <w:bCs/>
          <w:color w:val="222222"/>
          <w:sz w:val="21"/>
          <w:szCs w:val="21"/>
        </w:rPr>
      </w:pPr>
      <w:r w:rsidRPr="00B82632">
        <w:rPr>
          <w:rFonts w:ascii="Helvetica" w:hAnsi="Helvetica" w:cs="Helvetica" w:hint="eastAsia"/>
          <w:b/>
          <w:bCs/>
          <w:color w:val="222222"/>
          <w:sz w:val="21"/>
          <w:szCs w:val="21"/>
        </w:rPr>
        <w:t>стр</w:t>
      </w:r>
      <w:r w:rsidRPr="00B82632">
        <w:rPr>
          <w:rFonts w:ascii="Helvetica" w:hAnsi="Helvetica" w:cs="Helvetica"/>
          <w:b/>
          <w:bCs/>
          <w:color w:val="222222"/>
          <w:sz w:val="21"/>
          <w:szCs w:val="21"/>
        </w:rPr>
        <w:t>. 34</w:t>
      </w:r>
    </w:p>
    <w:p w14:paraId="68A758E7" w14:textId="77777777" w:rsidR="00B82632" w:rsidRPr="00B82632" w:rsidRDefault="00B82632" w:rsidP="00B82632">
      <w:pPr>
        <w:rPr>
          <w:rFonts w:ascii="Helvetica" w:hAnsi="Helvetica" w:cs="Helvetica"/>
          <w:b/>
          <w:bCs/>
          <w:color w:val="222222"/>
          <w:sz w:val="21"/>
          <w:szCs w:val="21"/>
        </w:rPr>
      </w:pPr>
      <w:r w:rsidRPr="00B82632">
        <w:rPr>
          <w:rFonts w:ascii="Helvetica" w:hAnsi="Helvetica" w:cs="Helvetica"/>
          <w:b/>
          <w:bCs/>
          <w:color w:val="222222"/>
          <w:sz w:val="21"/>
          <w:szCs w:val="21"/>
        </w:rPr>
        <w:t>"</w:t>
      </w:r>
      <w:r w:rsidRPr="00B82632">
        <w:rPr>
          <w:rFonts w:ascii="Helvetica" w:hAnsi="Helvetica" w:cs="Helvetica" w:hint="eastAsia"/>
          <w:b/>
          <w:bCs/>
          <w:color w:val="222222"/>
          <w:sz w:val="21"/>
          <w:szCs w:val="21"/>
        </w:rPr>
        <w:t>растягиваются</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термических</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углубленного</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механизма</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повреждений</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клеток</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их</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репарации</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и</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зашеты</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необходимо</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детально</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исследовать</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количественные</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терморадиационной</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тоничностью</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эпизодический</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закономерности</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чувствительности</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подобного</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выполнены</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модификаций</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клеток</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рода</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на</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средами</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тепловой</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и</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с</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различной</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носят</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и</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Однако</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характер</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исследования</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различных</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объектах</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поэтому</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их</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достаточно</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трудно</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систематизировать</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для</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понимания</w:t>
      </w:r>
      <w:r w:rsidRPr="00B82632">
        <w:rPr>
          <w:rFonts w:ascii="Helvetica" w:hAnsi="Helvetica" w:cs="Helvetica"/>
          <w:b/>
          <w:bCs/>
          <w:color w:val="222222"/>
          <w:sz w:val="21"/>
          <w:szCs w:val="21"/>
        </w:rPr>
        <w:t>...</w:t>
      </w:r>
    </w:p>
    <w:p w14:paraId="770A9764" w14:textId="77777777" w:rsidR="00B82632" w:rsidRPr="00B82632" w:rsidRDefault="00B82632" w:rsidP="00B82632">
      <w:pPr>
        <w:rPr>
          <w:rFonts w:ascii="Helvetica" w:hAnsi="Helvetica" w:cs="Helvetica"/>
          <w:b/>
          <w:bCs/>
          <w:color w:val="222222"/>
          <w:sz w:val="21"/>
          <w:szCs w:val="21"/>
        </w:rPr>
      </w:pPr>
    </w:p>
    <w:p w14:paraId="6C5ED2BC" w14:textId="77777777" w:rsidR="00B82632" w:rsidRPr="00B82632" w:rsidRDefault="00B82632" w:rsidP="00B82632">
      <w:pPr>
        <w:rPr>
          <w:rFonts w:ascii="Helvetica" w:hAnsi="Helvetica" w:cs="Helvetica"/>
          <w:b/>
          <w:bCs/>
          <w:color w:val="222222"/>
          <w:sz w:val="21"/>
          <w:szCs w:val="21"/>
        </w:rPr>
      </w:pPr>
      <w:r w:rsidRPr="00B82632">
        <w:rPr>
          <w:rFonts w:ascii="Helvetica" w:hAnsi="Helvetica" w:cs="Helvetica" w:hint="eastAsia"/>
          <w:b/>
          <w:bCs/>
          <w:color w:val="222222"/>
          <w:sz w:val="21"/>
          <w:szCs w:val="21"/>
        </w:rPr>
        <w:lastRenderedPageBreak/>
        <w:t>Оглавление</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диссертации</w:t>
      </w:r>
    </w:p>
    <w:p w14:paraId="0CC7566F" w14:textId="77777777" w:rsidR="00B82632" w:rsidRPr="00B82632" w:rsidRDefault="00B82632" w:rsidP="00B82632">
      <w:pPr>
        <w:rPr>
          <w:rFonts w:ascii="Helvetica" w:hAnsi="Helvetica" w:cs="Helvetica"/>
          <w:b/>
          <w:bCs/>
          <w:color w:val="222222"/>
          <w:sz w:val="21"/>
          <w:szCs w:val="21"/>
        </w:rPr>
      </w:pPr>
      <w:r w:rsidRPr="00B82632">
        <w:rPr>
          <w:rFonts w:ascii="Helvetica" w:hAnsi="Helvetica" w:cs="Helvetica" w:hint="eastAsia"/>
          <w:b/>
          <w:bCs/>
          <w:color w:val="222222"/>
          <w:sz w:val="21"/>
          <w:szCs w:val="21"/>
        </w:rPr>
        <w:t>кандидат</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биологических</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наук</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Ансимова</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Наталья</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Семеновна</w:t>
      </w:r>
    </w:p>
    <w:p w14:paraId="564B9599" w14:textId="77777777" w:rsidR="00B82632" w:rsidRPr="00B82632" w:rsidRDefault="00B82632" w:rsidP="00B82632">
      <w:pPr>
        <w:rPr>
          <w:rFonts w:ascii="Helvetica" w:hAnsi="Helvetica" w:cs="Helvetica"/>
          <w:b/>
          <w:bCs/>
          <w:color w:val="222222"/>
          <w:sz w:val="21"/>
          <w:szCs w:val="21"/>
        </w:rPr>
      </w:pPr>
      <w:r w:rsidRPr="00B82632">
        <w:rPr>
          <w:rFonts w:ascii="Helvetica" w:hAnsi="Helvetica" w:cs="Helvetica" w:hint="eastAsia"/>
          <w:b/>
          <w:bCs/>
          <w:color w:val="222222"/>
          <w:sz w:val="21"/>
          <w:szCs w:val="21"/>
        </w:rPr>
        <w:t>СОДЕРЖАНИЕ</w:t>
      </w:r>
    </w:p>
    <w:p w14:paraId="2CB6EE0B" w14:textId="77777777" w:rsidR="00B82632" w:rsidRPr="00B82632" w:rsidRDefault="00B82632" w:rsidP="00B82632">
      <w:pPr>
        <w:rPr>
          <w:rFonts w:ascii="Helvetica" w:hAnsi="Helvetica" w:cs="Helvetica"/>
          <w:b/>
          <w:bCs/>
          <w:color w:val="222222"/>
          <w:sz w:val="21"/>
          <w:szCs w:val="21"/>
        </w:rPr>
      </w:pPr>
    </w:p>
    <w:p w14:paraId="00D6DF36" w14:textId="77777777" w:rsidR="00B82632" w:rsidRPr="00B82632" w:rsidRDefault="00B82632" w:rsidP="00B82632">
      <w:pPr>
        <w:rPr>
          <w:rFonts w:ascii="Helvetica" w:hAnsi="Helvetica" w:cs="Helvetica"/>
          <w:b/>
          <w:bCs/>
          <w:color w:val="222222"/>
          <w:sz w:val="21"/>
          <w:szCs w:val="21"/>
        </w:rPr>
      </w:pPr>
      <w:r w:rsidRPr="00B82632">
        <w:rPr>
          <w:rFonts w:ascii="Helvetica" w:hAnsi="Helvetica" w:cs="Helvetica" w:hint="eastAsia"/>
          <w:b/>
          <w:bCs/>
          <w:color w:val="222222"/>
          <w:sz w:val="21"/>
          <w:szCs w:val="21"/>
        </w:rPr>
        <w:t>Стр</w:t>
      </w:r>
      <w:r w:rsidRPr="00B82632">
        <w:rPr>
          <w:rFonts w:ascii="Helvetica" w:hAnsi="Helvetica" w:cs="Helvetica"/>
          <w:b/>
          <w:bCs/>
          <w:color w:val="222222"/>
          <w:sz w:val="21"/>
          <w:szCs w:val="21"/>
        </w:rPr>
        <w:t>.</w:t>
      </w:r>
    </w:p>
    <w:p w14:paraId="4E3DCB78" w14:textId="77777777" w:rsidR="00B82632" w:rsidRPr="00B82632" w:rsidRDefault="00B82632" w:rsidP="00B82632">
      <w:pPr>
        <w:rPr>
          <w:rFonts w:ascii="Helvetica" w:hAnsi="Helvetica" w:cs="Helvetica"/>
          <w:b/>
          <w:bCs/>
          <w:color w:val="222222"/>
          <w:sz w:val="21"/>
          <w:szCs w:val="21"/>
        </w:rPr>
      </w:pPr>
    </w:p>
    <w:p w14:paraId="33B3A4EB" w14:textId="77777777" w:rsidR="00B82632" w:rsidRPr="00B82632" w:rsidRDefault="00B82632" w:rsidP="00B82632">
      <w:pPr>
        <w:rPr>
          <w:rFonts w:ascii="Helvetica" w:hAnsi="Helvetica" w:cs="Helvetica"/>
          <w:b/>
          <w:bCs/>
          <w:color w:val="222222"/>
          <w:sz w:val="21"/>
          <w:szCs w:val="21"/>
        </w:rPr>
      </w:pPr>
      <w:r w:rsidRPr="00B82632">
        <w:rPr>
          <w:rFonts w:ascii="Helvetica" w:hAnsi="Helvetica" w:cs="Helvetica" w:hint="eastAsia"/>
          <w:b/>
          <w:bCs/>
          <w:color w:val="222222"/>
          <w:sz w:val="21"/>
          <w:szCs w:val="21"/>
        </w:rPr>
        <w:t>ВЕДЕНИЕ</w:t>
      </w:r>
    </w:p>
    <w:p w14:paraId="0DCAA703" w14:textId="77777777" w:rsidR="00B82632" w:rsidRPr="00B82632" w:rsidRDefault="00B82632" w:rsidP="00B82632">
      <w:pPr>
        <w:rPr>
          <w:rFonts w:ascii="Helvetica" w:hAnsi="Helvetica" w:cs="Helvetica"/>
          <w:b/>
          <w:bCs/>
          <w:color w:val="222222"/>
          <w:sz w:val="21"/>
          <w:szCs w:val="21"/>
        </w:rPr>
      </w:pPr>
    </w:p>
    <w:p w14:paraId="3275D730" w14:textId="77777777" w:rsidR="00B82632" w:rsidRPr="00B82632" w:rsidRDefault="00B82632" w:rsidP="00B82632">
      <w:pPr>
        <w:rPr>
          <w:rFonts w:ascii="Helvetica" w:hAnsi="Helvetica" w:cs="Helvetica"/>
          <w:b/>
          <w:bCs/>
          <w:color w:val="222222"/>
          <w:sz w:val="21"/>
          <w:szCs w:val="21"/>
        </w:rPr>
      </w:pPr>
      <w:r w:rsidRPr="00B82632">
        <w:rPr>
          <w:rFonts w:ascii="Helvetica" w:hAnsi="Helvetica" w:cs="Helvetica" w:hint="eastAsia"/>
          <w:b/>
          <w:bCs/>
          <w:color w:val="222222"/>
          <w:sz w:val="21"/>
          <w:szCs w:val="21"/>
        </w:rPr>
        <w:t>Глава</w:t>
      </w:r>
      <w:r w:rsidRPr="00B82632">
        <w:rPr>
          <w:rFonts w:ascii="Helvetica" w:hAnsi="Helvetica" w:cs="Helvetica"/>
          <w:b/>
          <w:bCs/>
          <w:color w:val="222222"/>
          <w:sz w:val="21"/>
          <w:szCs w:val="21"/>
        </w:rPr>
        <w:t xml:space="preserve"> 1. </w:t>
      </w:r>
      <w:r w:rsidRPr="00B82632">
        <w:rPr>
          <w:rFonts w:ascii="Helvetica" w:hAnsi="Helvetica" w:cs="Helvetica" w:hint="eastAsia"/>
          <w:b/>
          <w:bCs/>
          <w:color w:val="222222"/>
          <w:sz w:val="21"/>
          <w:szCs w:val="21"/>
        </w:rPr>
        <w:t>СОВРЕМЕННЫЕ</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ПРЕДСТАВЛЕНИЯ</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О</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МЕХАНИЗМАХ</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МОДИФИКАЦИИ</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ТЕПЛОВОЙ</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И</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РАДИАЦИОННОЙ</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ИНАКТИВАЦИИ</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КЛЕТОК</w:t>
      </w:r>
    </w:p>
    <w:p w14:paraId="6DCD0FA5" w14:textId="77777777" w:rsidR="00B82632" w:rsidRPr="00B82632" w:rsidRDefault="00B82632" w:rsidP="00B82632">
      <w:pPr>
        <w:rPr>
          <w:rFonts w:ascii="Helvetica" w:hAnsi="Helvetica" w:cs="Helvetica"/>
          <w:b/>
          <w:bCs/>
          <w:color w:val="222222"/>
          <w:sz w:val="21"/>
          <w:szCs w:val="21"/>
        </w:rPr>
      </w:pPr>
    </w:p>
    <w:p w14:paraId="6EDE2A85" w14:textId="77777777" w:rsidR="00B82632" w:rsidRPr="00B82632" w:rsidRDefault="00B82632" w:rsidP="00B82632">
      <w:pPr>
        <w:rPr>
          <w:rFonts w:ascii="Helvetica" w:hAnsi="Helvetica" w:cs="Helvetica"/>
          <w:b/>
          <w:bCs/>
          <w:color w:val="222222"/>
          <w:sz w:val="21"/>
          <w:szCs w:val="21"/>
        </w:rPr>
      </w:pPr>
      <w:r w:rsidRPr="00B82632">
        <w:rPr>
          <w:rFonts w:ascii="Helvetica" w:hAnsi="Helvetica" w:cs="Helvetica"/>
          <w:b/>
          <w:bCs/>
          <w:color w:val="222222"/>
          <w:sz w:val="21"/>
          <w:szCs w:val="21"/>
        </w:rPr>
        <w:t xml:space="preserve">1.1. </w:t>
      </w:r>
      <w:r w:rsidRPr="00B82632">
        <w:rPr>
          <w:rFonts w:ascii="Helvetica" w:hAnsi="Helvetica" w:cs="Helvetica" w:hint="eastAsia"/>
          <w:b/>
          <w:bCs/>
          <w:color w:val="222222"/>
          <w:sz w:val="21"/>
          <w:szCs w:val="21"/>
        </w:rPr>
        <w:t>Особенности</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инактивации</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клеток</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при</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комбинированных</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воздействиях</w:t>
      </w:r>
    </w:p>
    <w:p w14:paraId="5C121AA3" w14:textId="77777777" w:rsidR="00B82632" w:rsidRPr="00B82632" w:rsidRDefault="00B82632" w:rsidP="00B82632">
      <w:pPr>
        <w:rPr>
          <w:rFonts w:ascii="Helvetica" w:hAnsi="Helvetica" w:cs="Helvetica"/>
          <w:b/>
          <w:bCs/>
          <w:color w:val="222222"/>
          <w:sz w:val="21"/>
          <w:szCs w:val="21"/>
        </w:rPr>
      </w:pPr>
    </w:p>
    <w:p w14:paraId="3D94D5D4" w14:textId="77777777" w:rsidR="00B82632" w:rsidRPr="00B82632" w:rsidRDefault="00B82632" w:rsidP="00B82632">
      <w:pPr>
        <w:rPr>
          <w:rFonts w:ascii="Helvetica" w:hAnsi="Helvetica" w:cs="Helvetica"/>
          <w:b/>
          <w:bCs/>
          <w:color w:val="222222"/>
          <w:sz w:val="21"/>
          <w:szCs w:val="21"/>
        </w:rPr>
      </w:pPr>
      <w:r w:rsidRPr="00B82632">
        <w:rPr>
          <w:rFonts w:ascii="Helvetica" w:hAnsi="Helvetica" w:cs="Helvetica"/>
          <w:b/>
          <w:bCs/>
          <w:color w:val="222222"/>
          <w:sz w:val="21"/>
          <w:szCs w:val="21"/>
        </w:rPr>
        <w:t xml:space="preserve">1.2. </w:t>
      </w:r>
      <w:r w:rsidRPr="00B82632">
        <w:rPr>
          <w:rFonts w:ascii="Helvetica" w:hAnsi="Helvetica" w:cs="Helvetica" w:hint="eastAsia"/>
          <w:b/>
          <w:bCs/>
          <w:color w:val="222222"/>
          <w:sz w:val="21"/>
          <w:szCs w:val="21"/>
        </w:rPr>
        <w:t>Молекулярно</w:t>
      </w:r>
      <w:r w:rsidRPr="00B82632">
        <w:rPr>
          <w:rFonts w:ascii="Helvetica" w:hAnsi="Helvetica" w:cs="Helvetica"/>
          <w:b/>
          <w:bCs/>
          <w:color w:val="222222"/>
          <w:sz w:val="21"/>
          <w:szCs w:val="21"/>
        </w:rPr>
        <w:t>-</w:t>
      </w:r>
      <w:r w:rsidRPr="00B82632">
        <w:rPr>
          <w:rFonts w:ascii="Helvetica" w:hAnsi="Helvetica" w:cs="Helvetica" w:hint="eastAsia"/>
          <w:b/>
          <w:bCs/>
          <w:color w:val="222222"/>
          <w:sz w:val="21"/>
          <w:szCs w:val="21"/>
        </w:rPr>
        <w:t>клеточные</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аспекты</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термо</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и</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радиочувствительности</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клеток</w:t>
      </w:r>
    </w:p>
    <w:p w14:paraId="11DBEE1A" w14:textId="77777777" w:rsidR="00B82632" w:rsidRPr="00B82632" w:rsidRDefault="00B82632" w:rsidP="00B82632">
      <w:pPr>
        <w:rPr>
          <w:rFonts w:ascii="Helvetica" w:hAnsi="Helvetica" w:cs="Helvetica"/>
          <w:b/>
          <w:bCs/>
          <w:color w:val="222222"/>
          <w:sz w:val="21"/>
          <w:szCs w:val="21"/>
        </w:rPr>
      </w:pPr>
    </w:p>
    <w:p w14:paraId="3D4A04E2" w14:textId="77777777" w:rsidR="00B82632" w:rsidRPr="00B82632" w:rsidRDefault="00B82632" w:rsidP="00B82632">
      <w:pPr>
        <w:rPr>
          <w:rFonts w:ascii="Helvetica" w:hAnsi="Helvetica" w:cs="Helvetica"/>
          <w:b/>
          <w:bCs/>
          <w:color w:val="222222"/>
          <w:sz w:val="21"/>
          <w:szCs w:val="21"/>
        </w:rPr>
      </w:pPr>
      <w:r w:rsidRPr="00B82632">
        <w:rPr>
          <w:rFonts w:ascii="Helvetica" w:hAnsi="Helvetica" w:cs="Helvetica"/>
          <w:b/>
          <w:bCs/>
          <w:color w:val="222222"/>
          <w:sz w:val="21"/>
          <w:szCs w:val="21"/>
        </w:rPr>
        <w:t xml:space="preserve">1.3. </w:t>
      </w:r>
      <w:r w:rsidRPr="00B82632">
        <w:rPr>
          <w:rFonts w:ascii="Helvetica" w:hAnsi="Helvetica" w:cs="Helvetica" w:hint="eastAsia"/>
          <w:b/>
          <w:bCs/>
          <w:color w:val="222222"/>
          <w:sz w:val="21"/>
          <w:szCs w:val="21"/>
        </w:rPr>
        <w:t>Нарушение</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проницаемости</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клеточных</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мембран</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под</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действием</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гипертермии</w:t>
      </w:r>
    </w:p>
    <w:p w14:paraId="5BAA16BC" w14:textId="77777777" w:rsidR="00B82632" w:rsidRPr="00B82632" w:rsidRDefault="00B82632" w:rsidP="00B82632">
      <w:pPr>
        <w:rPr>
          <w:rFonts w:ascii="Helvetica" w:hAnsi="Helvetica" w:cs="Helvetica"/>
          <w:b/>
          <w:bCs/>
          <w:color w:val="222222"/>
          <w:sz w:val="21"/>
          <w:szCs w:val="21"/>
        </w:rPr>
      </w:pPr>
    </w:p>
    <w:p w14:paraId="273712D3" w14:textId="77777777" w:rsidR="00B82632" w:rsidRPr="00B82632" w:rsidRDefault="00B82632" w:rsidP="00B82632">
      <w:pPr>
        <w:rPr>
          <w:rFonts w:ascii="Helvetica" w:hAnsi="Helvetica" w:cs="Helvetica"/>
          <w:b/>
          <w:bCs/>
          <w:color w:val="222222"/>
          <w:sz w:val="21"/>
          <w:szCs w:val="21"/>
        </w:rPr>
      </w:pPr>
      <w:r w:rsidRPr="00B82632">
        <w:rPr>
          <w:rFonts w:ascii="Helvetica" w:hAnsi="Helvetica" w:cs="Helvetica"/>
          <w:b/>
          <w:bCs/>
          <w:color w:val="222222"/>
          <w:sz w:val="21"/>
          <w:szCs w:val="21"/>
        </w:rPr>
        <w:t xml:space="preserve">1.4. </w:t>
      </w:r>
      <w:r w:rsidRPr="00B82632">
        <w:rPr>
          <w:rFonts w:ascii="Helvetica" w:hAnsi="Helvetica" w:cs="Helvetica" w:hint="eastAsia"/>
          <w:b/>
          <w:bCs/>
          <w:color w:val="222222"/>
          <w:sz w:val="21"/>
          <w:szCs w:val="21"/>
        </w:rPr>
        <w:t>Влияние</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сред</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с</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различным</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осмотическим</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давлением</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на</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термочувствительность</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клеток</w:t>
      </w:r>
    </w:p>
    <w:p w14:paraId="06D9EB0B" w14:textId="77777777" w:rsidR="00B82632" w:rsidRPr="00B82632" w:rsidRDefault="00B82632" w:rsidP="00B82632">
      <w:pPr>
        <w:rPr>
          <w:rFonts w:ascii="Helvetica" w:hAnsi="Helvetica" w:cs="Helvetica"/>
          <w:b/>
          <w:bCs/>
          <w:color w:val="222222"/>
          <w:sz w:val="21"/>
          <w:szCs w:val="21"/>
        </w:rPr>
      </w:pPr>
    </w:p>
    <w:p w14:paraId="711AB5EC" w14:textId="77777777" w:rsidR="00B82632" w:rsidRPr="00B82632" w:rsidRDefault="00B82632" w:rsidP="00B82632">
      <w:pPr>
        <w:rPr>
          <w:rFonts w:ascii="Helvetica" w:hAnsi="Helvetica" w:cs="Helvetica"/>
          <w:b/>
          <w:bCs/>
          <w:color w:val="222222"/>
          <w:sz w:val="21"/>
          <w:szCs w:val="21"/>
        </w:rPr>
      </w:pPr>
      <w:r w:rsidRPr="00B82632">
        <w:rPr>
          <w:rFonts w:ascii="Helvetica" w:hAnsi="Helvetica" w:cs="Helvetica"/>
          <w:b/>
          <w:bCs/>
          <w:color w:val="222222"/>
          <w:sz w:val="21"/>
          <w:szCs w:val="21"/>
        </w:rPr>
        <w:t xml:space="preserve">1.5. </w:t>
      </w:r>
      <w:r w:rsidRPr="00B82632">
        <w:rPr>
          <w:rFonts w:ascii="Helvetica" w:hAnsi="Helvetica" w:cs="Helvetica" w:hint="eastAsia"/>
          <w:b/>
          <w:bCs/>
          <w:color w:val="222222"/>
          <w:sz w:val="21"/>
          <w:szCs w:val="21"/>
        </w:rPr>
        <w:t>Постановка</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целей</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и</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задач</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данной</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работы</w:t>
      </w:r>
    </w:p>
    <w:p w14:paraId="28C21007" w14:textId="77777777" w:rsidR="00B82632" w:rsidRPr="00B82632" w:rsidRDefault="00B82632" w:rsidP="00B82632">
      <w:pPr>
        <w:rPr>
          <w:rFonts w:ascii="Helvetica" w:hAnsi="Helvetica" w:cs="Helvetica"/>
          <w:b/>
          <w:bCs/>
          <w:color w:val="222222"/>
          <w:sz w:val="21"/>
          <w:szCs w:val="21"/>
        </w:rPr>
      </w:pPr>
    </w:p>
    <w:p w14:paraId="37EDA899" w14:textId="77777777" w:rsidR="00B82632" w:rsidRPr="00B82632" w:rsidRDefault="00B82632" w:rsidP="00B82632">
      <w:pPr>
        <w:rPr>
          <w:rFonts w:ascii="Helvetica" w:hAnsi="Helvetica" w:cs="Helvetica"/>
          <w:b/>
          <w:bCs/>
          <w:color w:val="222222"/>
          <w:sz w:val="21"/>
          <w:szCs w:val="21"/>
        </w:rPr>
      </w:pPr>
      <w:r w:rsidRPr="00B82632">
        <w:rPr>
          <w:rFonts w:ascii="Helvetica" w:hAnsi="Helvetica" w:cs="Helvetica" w:hint="eastAsia"/>
          <w:b/>
          <w:bCs/>
          <w:color w:val="222222"/>
          <w:sz w:val="21"/>
          <w:szCs w:val="21"/>
        </w:rPr>
        <w:t>Глава</w:t>
      </w:r>
      <w:r w:rsidRPr="00B82632">
        <w:rPr>
          <w:rFonts w:ascii="Helvetica" w:hAnsi="Helvetica" w:cs="Helvetica"/>
          <w:b/>
          <w:bCs/>
          <w:color w:val="222222"/>
          <w:sz w:val="21"/>
          <w:szCs w:val="21"/>
        </w:rPr>
        <w:t xml:space="preserve"> 2. </w:t>
      </w:r>
      <w:r w:rsidRPr="00B82632">
        <w:rPr>
          <w:rFonts w:ascii="Helvetica" w:hAnsi="Helvetica" w:cs="Helvetica" w:hint="eastAsia"/>
          <w:b/>
          <w:bCs/>
          <w:color w:val="222222"/>
          <w:sz w:val="21"/>
          <w:szCs w:val="21"/>
        </w:rPr>
        <w:t>МАТЕРИАЛЫ</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И</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МЕТОДЫ</w:t>
      </w:r>
    </w:p>
    <w:p w14:paraId="3369B712" w14:textId="77777777" w:rsidR="00B82632" w:rsidRPr="00B82632" w:rsidRDefault="00B82632" w:rsidP="00B82632">
      <w:pPr>
        <w:rPr>
          <w:rFonts w:ascii="Helvetica" w:hAnsi="Helvetica" w:cs="Helvetica"/>
          <w:b/>
          <w:bCs/>
          <w:color w:val="222222"/>
          <w:sz w:val="21"/>
          <w:szCs w:val="21"/>
        </w:rPr>
      </w:pPr>
    </w:p>
    <w:p w14:paraId="79A0FDEF" w14:textId="77777777" w:rsidR="00B82632" w:rsidRPr="00B82632" w:rsidRDefault="00B82632" w:rsidP="00B82632">
      <w:pPr>
        <w:rPr>
          <w:rFonts w:ascii="Helvetica" w:hAnsi="Helvetica" w:cs="Helvetica"/>
          <w:b/>
          <w:bCs/>
          <w:color w:val="222222"/>
          <w:sz w:val="21"/>
          <w:szCs w:val="21"/>
        </w:rPr>
      </w:pPr>
      <w:r w:rsidRPr="00B82632">
        <w:rPr>
          <w:rFonts w:ascii="Helvetica" w:hAnsi="Helvetica" w:cs="Helvetica"/>
          <w:b/>
          <w:bCs/>
          <w:color w:val="222222"/>
          <w:sz w:val="21"/>
          <w:szCs w:val="21"/>
        </w:rPr>
        <w:t xml:space="preserve">2.1. </w:t>
      </w:r>
      <w:r w:rsidRPr="00B82632">
        <w:rPr>
          <w:rFonts w:ascii="Helvetica" w:hAnsi="Helvetica" w:cs="Helvetica" w:hint="eastAsia"/>
          <w:b/>
          <w:bCs/>
          <w:color w:val="222222"/>
          <w:sz w:val="21"/>
          <w:szCs w:val="21"/>
        </w:rPr>
        <w:t>Объекты</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исследования</w:t>
      </w:r>
    </w:p>
    <w:p w14:paraId="303AB635" w14:textId="77777777" w:rsidR="00B82632" w:rsidRPr="00B82632" w:rsidRDefault="00B82632" w:rsidP="00B82632">
      <w:pPr>
        <w:rPr>
          <w:rFonts w:ascii="Helvetica" w:hAnsi="Helvetica" w:cs="Helvetica"/>
          <w:b/>
          <w:bCs/>
          <w:color w:val="222222"/>
          <w:sz w:val="21"/>
          <w:szCs w:val="21"/>
        </w:rPr>
      </w:pPr>
    </w:p>
    <w:p w14:paraId="576CD6CF" w14:textId="77777777" w:rsidR="00B82632" w:rsidRPr="00B82632" w:rsidRDefault="00B82632" w:rsidP="00B82632">
      <w:pPr>
        <w:rPr>
          <w:rFonts w:ascii="Helvetica" w:hAnsi="Helvetica" w:cs="Helvetica"/>
          <w:b/>
          <w:bCs/>
          <w:color w:val="222222"/>
          <w:sz w:val="21"/>
          <w:szCs w:val="21"/>
        </w:rPr>
      </w:pPr>
      <w:r w:rsidRPr="00B82632">
        <w:rPr>
          <w:rFonts w:ascii="Helvetica" w:hAnsi="Helvetica" w:cs="Helvetica"/>
          <w:b/>
          <w:bCs/>
          <w:color w:val="222222"/>
          <w:sz w:val="21"/>
          <w:szCs w:val="21"/>
        </w:rPr>
        <w:lastRenderedPageBreak/>
        <w:t xml:space="preserve">2.2. </w:t>
      </w:r>
      <w:r w:rsidRPr="00B82632">
        <w:rPr>
          <w:rFonts w:ascii="Helvetica" w:hAnsi="Helvetica" w:cs="Helvetica" w:hint="eastAsia"/>
          <w:b/>
          <w:bCs/>
          <w:color w:val="222222"/>
          <w:sz w:val="21"/>
          <w:szCs w:val="21"/>
        </w:rPr>
        <w:t>Источники</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воздействия</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и</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используемая</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аппаратура</w:t>
      </w:r>
    </w:p>
    <w:p w14:paraId="0579AEF3" w14:textId="77777777" w:rsidR="00B82632" w:rsidRPr="00B82632" w:rsidRDefault="00B82632" w:rsidP="00B82632">
      <w:pPr>
        <w:rPr>
          <w:rFonts w:ascii="Helvetica" w:hAnsi="Helvetica" w:cs="Helvetica"/>
          <w:b/>
          <w:bCs/>
          <w:color w:val="222222"/>
          <w:sz w:val="21"/>
          <w:szCs w:val="21"/>
        </w:rPr>
      </w:pPr>
    </w:p>
    <w:p w14:paraId="28395B66" w14:textId="77777777" w:rsidR="00B82632" w:rsidRPr="00B82632" w:rsidRDefault="00B82632" w:rsidP="00B82632">
      <w:pPr>
        <w:rPr>
          <w:rFonts w:ascii="Helvetica" w:hAnsi="Helvetica" w:cs="Helvetica"/>
          <w:b/>
          <w:bCs/>
          <w:color w:val="222222"/>
          <w:sz w:val="21"/>
          <w:szCs w:val="21"/>
        </w:rPr>
      </w:pPr>
      <w:r w:rsidRPr="00B82632">
        <w:rPr>
          <w:rFonts w:ascii="Helvetica" w:hAnsi="Helvetica" w:cs="Helvetica"/>
          <w:b/>
          <w:bCs/>
          <w:color w:val="222222"/>
          <w:sz w:val="21"/>
          <w:szCs w:val="21"/>
        </w:rPr>
        <w:t xml:space="preserve">2.3. </w:t>
      </w:r>
      <w:r w:rsidRPr="00B82632">
        <w:rPr>
          <w:rFonts w:ascii="Helvetica" w:hAnsi="Helvetica" w:cs="Helvetica" w:hint="eastAsia"/>
          <w:b/>
          <w:bCs/>
          <w:color w:val="222222"/>
          <w:sz w:val="21"/>
          <w:szCs w:val="21"/>
        </w:rPr>
        <w:t>Методы</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исследования</w:t>
      </w:r>
    </w:p>
    <w:p w14:paraId="3B741798" w14:textId="77777777" w:rsidR="00B82632" w:rsidRPr="00B82632" w:rsidRDefault="00B82632" w:rsidP="00B82632">
      <w:pPr>
        <w:rPr>
          <w:rFonts w:ascii="Helvetica" w:hAnsi="Helvetica" w:cs="Helvetica"/>
          <w:b/>
          <w:bCs/>
          <w:color w:val="222222"/>
          <w:sz w:val="21"/>
          <w:szCs w:val="21"/>
        </w:rPr>
      </w:pPr>
    </w:p>
    <w:p w14:paraId="6FB9FD41" w14:textId="77777777" w:rsidR="00B82632" w:rsidRPr="00B82632" w:rsidRDefault="00B82632" w:rsidP="00B82632">
      <w:pPr>
        <w:rPr>
          <w:rFonts w:ascii="Helvetica" w:hAnsi="Helvetica" w:cs="Helvetica"/>
          <w:b/>
          <w:bCs/>
          <w:color w:val="222222"/>
          <w:sz w:val="21"/>
          <w:szCs w:val="21"/>
        </w:rPr>
      </w:pPr>
      <w:r w:rsidRPr="00B82632">
        <w:rPr>
          <w:rFonts w:ascii="Helvetica" w:hAnsi="Helvetica" w:cs="Helvetica"/>
          <w:b/>
          <w:bCs/>
          <w:color w:val="222222"/>
          <w:sz w:val="21"/>
          <w:szCs w:val="21"/>
        </w:rPr>
        <w:t xml:space="preserve">2.4. </w:t>
      </w:r>
      <w:r w:rsidRPr="00B82632">
        <w:rPr>
          <w:rFonts w:ascii="Helvetica" w:hAnsi="Helvetica" w:cs="Helvetica" w:hint="eastAsia"/>
          <w:b/>
          <w:bCs/>
          <w:color w:val="222222"/>
          <w:sz w:val="21"/>
          <w:szCs w:val="21"/>
        </w:rPr>
        <w:t>Кривые</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выживаемости</w:t>
      </w:r>
    </w:p>
    <w:p w14:paraId="4D359B0D" w14:textId="77777777" w:rsidR="00B82632" w:rsidRPr="00B82632" w:rsidRDefault="00B82632" w:rsidP="00B82632">
      <w:pPr>
        <w:rPr>
          <w:rFonts w:ascii="Helvetica" w:hAnsi="Helvetica" w:cs="Helvetica"/>
          <w:b/>
          <w:bCs/>
          <w:color w:val="222222"/>
          <w:sz w:val="21"/>
          <w:szCs w:val="21"/>
        </w:rPr>
      </w:pPr>
    </w:p>
    <w:p w14:paraId="1C8A260E" w14:textId="77777777" w:rsidR="00B82632" w:rsidRPr="00B82632" w:rsidRDefault="00B82632" w:rsidP="00B82632">
      <w:pPr>
        <w:rPr>
          <w:rFonts w:ascii="Helvetica" w:hAnsi="Helvetica" w:cs="Helvetica"/>
          <w:b/>
          <w:bCs/>
          <w:color w:val="222222"/>
          <w:sz w:val="21"/>
          <w:szCs w:val="21"/>
        </w:rPr>
      </w:pPr>
      <w:r w:rsidRPr="00B82632">
        <w:rPr>
          <w:rFonts w:ascii="Helvetica" w:hAnsi="Helvetica" w:cs="Helvetica"/>
          <w:b/>
          <w:bCs/>
          <w:color w:val="222222"/>
          <w:sz w:val="21"/>
          <w:szCs w:val="21"/>
        </w:rPr>
        <w:t xml:space="preserve">2.5. </w:t>
      </w:r>
      <w:r w:rsidRPr="00B82632">
        <w:rPr>
          <w:rFonts w:ascii="Helvetica" w:hAnsi="Helvetica" w:cs="Helvetica" w:hint="eastAsia"/>
          <w:b/>
          <w:bCs/>
          <w:color w:val="222222"/>
          <w:sz w:val="21"/>
          <w:szCs w:val="21"/>
        </w:rPr>
        <w:t>Статистическая</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обработка</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полученных</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результатов</w:t>
      </w:r>
    </w:p>
    <w:p w14:paraId="7AE2A2E0" w14:textId="77777777" w:rsidR="00B82632" w:rsidRPr="00B82632" w:rsidRDefault="00B82632" w:rsidP="00B82632">
      <w:pPr>
        <w:rPr>
          <w:rFonts w:ascii="Helvetica" w:hAnsi="Helvetica" w:cs="Helvetica"/>
          <w:b/>
          <w:bCs/>
          <w:color w:val="222222"/>
          <w:sz w:val="21"/>
          <w:szCs w:val="21"/>
        </w:rPr>
      </w:pPr>
    </w:p>
    <w:p w14:paraId="638F69A1" w14:textId="77777777" w:rsidR="00B82632" w:rsidRPr="00B82632" w:rsidRDefault="00B82632" w:rsidP="00B82632">
      <w:pPr>
        <w:rPr>
          <w:rFonts w:ascii="Helvetica" w:hAnsi="Helvetica" w:cs="Helvetica"/>
          <w:b/>
          <w:bCs/>
          <w:color w:val="222222"/>
          <w:sz w:val="21"/>
          <w:szCs w:val="21"/>
        </w:rPr>
      </w:pPr>
      <w:r w:rsidRPr="00B82632">
        <w:rPr>
          <w:rFonts w:ascii="Helvetica" w:hAnsi="Helvetica" w:cs="Helvetica" w:hint="eastAsia"/>
          <w:b/>
          <w:bCs/>
          <w:color w:val="222222"/>
          <w:sz w:val="21"/>
          <w:szCs w:val="21"/>
        </w:rPr>
        <w:t>Глава</w:t>
      </w:r>
      <w:r w:rsidRPr="00B82632">
        <w:rPr>
          <w:rFonts w:ascii="Helvetica" w:hAnsi="Helvetica" w:cs="Helvetica"/>
          <w:b/>
          <w:bCs/>
          <w:color w:val="222222"/>
          <w:sz w:val="21"/>
          <w:szCs w:val="21"/>
        </w:rPr>
        <w:t xml:space="preserve"> 3. </w:t>
      </w:r>
      <w:r w:rsidRPr="00B82632">
        <w:rPr>
          <w:rFonts w:ascii="Helvetica" w:hAnsi="Helvetica" w:cs="Helvetica" w:hint="eastAsia"/>
          <w:b/>
          <w:bCs/>
          <w:color w:val="222222"/>
          <w:sz w:val="21"/>
          <w:szCs w:val="21"/>
        </w:rPr>
        <w:t>РЕЗУЛЬТАТЫ</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ЭКСПЕРИМЕНТАЛЬНЫХ</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ИССЛЕДОВАНИЙ</w:t>
      </w:r>
    </w:p>
    <w:p w14:paraId="0FD421E1" w14:textId="77777777" w:rsidR="00B82632" w:rsidRPr="00B82632" w:rsidRDefault="00B82632" w:rsidP="00B82632">
      <w:pPr>
        <w:rPr>
          <w:rFonts w:ascii="Helvetica" w:hAnsi="Helvetica" w:cs="Helvetica"/>
          <w:b/>
          <w:bCs/>
          <w:color w:val="222222"/>
          <w:sz w:val="21"/>
          <w:szCs w:val="21"/>
        </w:rPr>
      </w:pPr>
    </w:p>
    <w:p w14:paraId="582466CA" w14:textId="77777777" w:rsidR="00B82632" w:rsidRPr="00B82632" w:rsidRDefault="00B82632" w:rsidP="00B82632">
      <w:pPr>
        <w:rPr>
          <w:rFonts w:ascii="Helvetica" w:hAnsi="Helvetica" w:cs="Helvetica"/>
          <w:b/>
          <w:bCs/>
          <w:color w:val="222222"/>
          <w:sz w:val="21"/>
          <w:szCs w:val="21"/>
        </w:rPr>
      </w:pPr>
      <w:r w:rsidRPr="00B82632">
        <w:rPr>
          <w:rFonts w:ascii="Helvetica" w:hAnsi="Helvetica" w:cs="Helvetica"/>
          <w:b/>
          <w:bCs/>
          <w:color w:val="222222"/>
          <w:sz w:val="21"/>
          <w:szCs w:val="21"/>
        </w:rPr>
        <w:t xml:space="preserve">3.1. </w:t>
      </w:r>
      <w:r w:rsidRPr="00B82632">
        <w:rPr>
          <w:rFonts w:ascii="Helvetica" w:hAnsi="Helvetica" w:cs="Helvetica" w:hint="eastAsia"/>
          <w:b/>
          <w:bCs/>
          <w:color w:val="222222"/>
          <w:sz w:val="21"/>
          <w:szCs w:val="21"/>
        </w:rPr>
        <w:t>Зависимость</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от</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интенсивности</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термического</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воздействия</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инактивации</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и</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восстановления</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клеток</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и</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их</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модификации</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солевыми</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средами</w:t>
      </w:r>
    </w:p>
    <w:p w14:paraId="07883A1D" w14:textId="77777777" w:rsidR="00B82632" w:rsidRPr="00B82632" w:rsidRDefault="00B82632" w:rsidP="00B82632">
      <w:pPr>
        <w:rPr>
          <w:rFonts w:ascii="Helvetica" w:hAnsi="Helvetica" w:cs="Helvetica"/>
          <w:b/>
          <w:bCs/>
          <w:color w:val="222222"/>
          <w:sz w:val="21"/>
          <w:szCs w:val="21"/>
        </w:rPr>
      </w:pPr>
    </w:p>
    <w:p w14:paraId="102A1F23" w14:textId="77777777" w:rsidR="00B82632" w:rsidRPr="00B82632" w:rsidRDefault="00B82632" w:rsidP="00B82632">
      <w:pPr>
        <w:rPr>
          <w:rFonts w:ascii="Helvetica" w:hAnsi="Helvetica" w:cs="Helvetica"/>
          <w:b/>
          <w:bCs/>
          <w:color w:val="222222"/>
          <w:sz w:val="21"/>
          <w:szCs w:val="21"/>
        </w:rPr>
      </w:pPr>
      <w:r w:rsidRPr="00B82632">
        <w:rPr>
          <w:rFonts w:ascii="Helvetica" w:hAnsi="Helvetica" w:cs="Helvetica"/>
          <w:b/>
          <w:bCs/>
          <w:color w:val="222222"/>
          <w:sz w:val="21"/>
          <w:szCs w:val="21"/>
        </w:rPr>
        <w:t xml:space="preserve">3.2. </w:t>
      </w:r>
      <w:r w:rsidRPr="00B82632">
        <w:rPr>
          <w:rFonts w:ascii="Helvetica" w:hAnsi="Helvetica" w:cs="Helvetica" w:hint="eastAsia"/>
          <w:b/>
          <w:bCs/>
          <w:color w:val="222222"/>
          <w:sz w:val="21"/>
          <w:szCs w:val="21"/>
        </w:rPr>
        <w:t>Устойчивость</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и</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способность</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к</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восстановлению</w:t>
      </w:r>
    </w:p>
    <w:p w14:paraId="3AF948D3" w14:textId="77777777" w:rsidR="00B82632" w:rsidRPr="00B82632" w:rsidRDefault="00B82632" w:rsidP="00B82632">
      <w:pPr>
        <w:rPr>
          <w:rFonts w:ascii="Helvetica" w:hAnsi="Helvetica" w:cs="Helvetica"/>
          <w:b/>
          <w:bCs/>
          <w:color w:val="222222"/>
          <w:sz w:val="21"/>
          <w:szCs w:val="21"/>
        </w:rPr>
      </w:pPr>
    </w:p>
    <w:p w14:paraId="086B8898" w14:textId="77777777" w:rsidR="00B82632" w:rsidRPr="00B82632" w:rsidRDefault="00B82632" w:rsidP="00B82632">
      <w:pPr>
        <w:rPr>
          <w:rFonts w:ascii="Helvetica" w:hAnsi="Helvetica" w:cs="Helvetica"/>
          <w:b/>
          <w:bCs/>
          <w:color w:val="222222"/>
          <w:sz w:val="21"/>
          <w:szCs w:val="21"/>
        </w:rPr>
      </w:pPr>
      <w:r w:rsidRPr="00B82632">
        <w:rPr>
          <w:rFonts w:ascii="Helvetica" w:hAnsi="Helvetica" w:cs="Helvetica" w:hint="eastAsia"/>
          <w:b/>
          <w:bCs/>
          <w:color w:val="222222"/>
          <w:sz w:val="21"/>
          <w:szCs w:val="21"/>
        </w:rPr>
        <w:t>делящихся</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и</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покоящихся</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клеток</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после</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воздействия</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гипертермии</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ионизирующего</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излучения</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ультразвука</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и</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осмотических</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шоков</w:t>
      </w:r>
    </w:p>
    <w:p w14:paraId="2063DCB4" w14:textId="77777777" w:rsidR="00B82632" w:rsidRPr="00B82632" w:rsidRDefault="00B82632" w:rsidP="00B82632">
      <w:pPr>
        <w:rPr>
          <w:rFonts w:ascii="Helvetica" w:hAnsi="Helvetica" w:cs="Helvetica"/>
          <w:b/>
          <w:bCs/>
          <w:color w:val="222222"/>
          <w:sz w:val="21"/>
          <w:szCs w:val="21"/>
        </w:rPr>
      </w:pPr>
    </w:p>
    <w:p w14:paraId="3216A2AF" w14:textId="77777777" w:rsidR="00B82632" w:rsidRPr="00B82632" w:rsidRDefault="00B82632" w:rsidP="00B82632">
      <w:pPr>
        <w:rPr>
          <w:rFonts w:ascii="Helvetica" w:hAnsi="Helvetica" w:cs="Helvetica"/>
          <w:b/>
          <w:bCs/>
          <w:color w:val="222222"/>
          <w:sz w:val="21"/>
          <w:szCs w:val="21"/>
        </w:rPr>
      </w:pPr>
      <w:r w:rsidRPr="00B82632">
        <w:rPr>
          <w:rFonts w:ascii="Helvetica" w:hAnsi="Helvetica" w:cs="Helvetica"/>
          <w:b/>
          <w:bCs/>
          <w:color w:val="222222"/>
          <w:sz w:val="21"/>
          <w:szCs w:val="21"/>
        </w:rPr>
        <w:t xml:space="preserve">3.3. </w:t>
      </w:r>
      <w:r w:rsidRPr="00B82632">
        <w:rPr>
          <w:rFonts w:ascii="Helvetica" w:hAnsi="Helvetica" w:cs="Helvetica" w:hint="eastAsia"/>
          <w:b/>
          <w:bCs/>
          <w:color w:val="222222"/>
          <w:sz w:val="21"/>
          <w:szCs w:val="21"/>
        </w:rPr>
        <w:t>Модификации</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клеточного</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восстановления</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после</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термического</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воздействия</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на</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бактерии</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Е</w:t>
      </w:r>
      <w:r w:rsidRPr="00B82632">
        <w:rPr>
          <w:rFonts w:ascii="Helvetica" w:hAnsi="Helvetica" w:cs="Helvetica"/>
          <w:b/>
          <w:bCs/>
          <w:color w:val="222222"/>
          <w:sz w:val="21"/>
          <w:szCs w:val="21"/>
        </w:rPr>
        <w:t xml:space="preserve">. coli </w:t>
      </w:r>
      <w:r w:rsidRPr="00B82632">
        <w:rPr>
          <w:rFonts w:ascii="Helvetica" w:hAnsi="Helvetica" w:cs="Helvetica" w:hint="eastAsia"/>
          <w:b/>
          <w:bCs/>
          <w:color w:val="222222"/>
          <w:sz w:val="21"/>
          <w:szCs w:val="21"/>
        </w:rPr>
        <w:t>средами</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разной</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тоничности</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и</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агрегатного</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состояния</w:t>
      </w:r>
    </w:p>
    <w:p w14:paraId="296BDD61" w14:textId="77777777" w:rsidR="00B82632" w:rsidRPr="00B82632" w:rsidRDefault="00B82632" w:rsidP="00B82632">
      <w:pPr>
        <w:rPr>
          <w:rFonts w:ascii="Helvetica" w:hAnsi="Helvetica" w:cs="Helvetica"/>
          <w:b/>
          <w:bCs/>
          <w:color w:val="222222"/>
          <w:sz w:val="21"/>
          <w:szCs w:val="21"/>
        </w:rPr>
      </w:pPr>
    </w:p>
    <w:p w14:paraId="2A18A8DB" w14:textId="77777777" w:rsidR="00B82632" w:rsidRPr="00B82632" w:rsidRDefault="00B82632" w:rsidP="00B82632">
      <w:pPr>
        <w:rPr>
          <w:rFonts w:ascii="Helvetica" w:hAnsi="Helvetica" w:cs="Helvetica"/>
          <w:b/>
          <w:bCs/>
          <w:color w:val="222222"/>
          <w:sz w:val="21"/>
          <w:szCs w:val="21"/>
        </w:rPr>
      </w:pPr>
      <w:r w:rsidRPr="00B82632">
        <w:rPr>
          <w:rFonts w:ascii="Helvetica" w:hAnsi="Helvetica" w:cs="Helvetica"/>
          <w:b/>
          <w:bCs/>
          <w:color w:val="222222"/>
          <w:sz w:val="21"/>
          <w:szCs w:val="21"/>
        </w:rPr>
        <w:t xml:space="preserve">3.4. </w:t>
      </w:r>
      <w:r w:rsidRPr="00B82632">
        <w:rPr>
          <w:rFonts w:ascii="Helvetica" w:hAnsi="Helvetica" w:cs="Helvetica" w:hint="eastAsia"/>
          <w:b/>
          <w:bCs/>
          <w:color w:val="222222"/>
          <w:sz w:val="21"/>
          <w:szCs w:val="21"/>
        </w:rPr>
        <w:t>Защита</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клеток</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от</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повреждений</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вызванных</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гипертермией</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и</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ионизирующим</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излучением</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средами</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с</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различной</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осмолярностью</w:t>
      </w:r>
    </w:p>
    <w:p w14:paraId="0F12B280" w14:textId="77777777" w:rsidR="00B82632" w:rsidRPr="00B82632" w:rsidRDefault="00B82632" w:rsidP="00B82632">
      <w:pPr>
        <w:rPr>
          <w:rFonts w:ascii="Helvetica" w:hAnsi="Helvetica" w:cs="Helvetica"/>
          <w:b/>
          <w:bCs/>
          <w:color w:val="222222"/>
          <w:sz w:val="21"/>
          <w:szCs w:val="21"/>
        </w:rPr>
      </w:pPr>
    </w:p>
    <w:p w14:paraId="5B56A347" w14:textId="77777777" w:rsidR="00B82632" w:rsidRPr="00B82632" w:rsidRDefault="00B82632" w:rsidP="00B82632">
      <w:pPr>
        <w:rPr>
          <w:rFonts w:ascii="Helvetica" w:hAnsi="Helvetica" w:cs="Helvetica"/>
          <w:b/>
          <w:bCs/>
          <w:color w:val="222222"/>
          <w:sz w:val="21"/>
          <w:szCs w:val="21"/>
        </w:rPr>
      </w:pPr>
      <w:r w:rsidRPr="00B82632">
        <w:rPr>
          <w:rFonts w:ascii="Helvetica" w:hAnsi="Helvetica" w:cs="Helvetica"/>
          <w:b/>
          <w:bCs/>
          <w:color w:val="222222"/>
          <w:sz w:val="21"/>
          <w:szCs w:val="21"/>
        </w:rPr>
        <w:lastRenderedPageBreak/>
        <w:t xml:space="preserve">3.5. </w:t>
      </w:r>
      <w:r w:rsidRPr="00B82632">
        <w:rPr>
          <w:rFonts w:ascii="Helvetica" w:hAnsi="Helvetica" w:cs="Helvetica" w:hint="eastAsia"/>
          <w:b/>
          <w:bCs/>
          <w:color w:val="222222"/>
          <w:sz w:val="21"/>
          <w:szCs w:val="21"/>
        </w:rPr>
        <w:t>Термическое</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воздействие</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с</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разными</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скоростями</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прогрева</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и</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осмотический</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гомеостаз</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клеток</w:t>
      </w:r>
    </w:p>
    <w:p w14:paraId="25C2BF46" w14:textId="77777777" w:rsidR="00B82632" w:rsidRPr="00B82632" w:rsidRDefault="00B82632" w:rsidP="00B82632">
      <w:pPr>
        <w:rPr>
          <w:rFonts w:ascii="Helvetica" w:hAnsi="Helvetica" w:cs="Helvetica"/>
          <w:b/>
          <w:bCs/>
          <w:color w:val="222222"/>
          <w:sz w:val="21"/>
          <w:szCs w:val="21"/>
        </w:rPr>
      </w:pPr>
    </w:p>
    <w:p w14:paraId="3B30AA29" w14:textId="77777777" w:rsidR="00B82632" w:rsidRPr="00B82632" w:rsidRDefault="00B82632" w:rsidP="00B82632">
      <w:pPr>
        <w:rPr>
          <w:rFonts w:ascii="Helvetica" w:hAnsi="Helvetica" w:cs="Helvetica"/>
          <w:b/>
          <w:bCs/>
          <w:color w:val="222222"/>
          <w:sz w:val="21"/>
          <w:szCs w:val="21"/>
        </w:rPr>
      </w:pPr>
      <w:r w:rsidRPr="00B82632">
        <w:rPr>
          <w:rFonts w:ascii="Helvetica" w:hAnsi="Helvetica" w:cs="Helvetica"/>
          <w:b/>
          <w:bCs/>
          <w:color w:val="222222"/>
          <w:sz w:val="21"/>
          <w:szCs w:val="21"/>
        </w:rPr>
        <w:t xml:space="preserve">3.6. </w:t>
      </w:r>
      <w:r w:rsidRPr="00B82632">
        <w:rPr>
          <w:rFonts w:ascii="Helvetica" w:hAnsi="Helvetica" w:cs="Helvetica" w:hint="eastAsia"/>
          <w:b/>
          <w:bCs/>
          <w:color w:val="222222"/>
          <w:sz w:val="21"/>
          <w:szCs w:val="21"/>
        </w:rPr>
        <w:t>Значение</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осмотического</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гомеостаза</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для</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клеток</w:t>
      </w:r>
    </w:p>
    <w:p w14:paraId="54FCB68B" w14:textId="77777777" w:rsidR="00B82632" w:rsidRPr="00B82632" w:rsidRDefault="00B82632" w:rsidP="00B82632">
      <w:pPr>
        <w:rPr>
          <w:rFonts w:ascii="Helvetica" w:hAnsi="Helvetica" w:cs="Helvetica"/>
          <w:b/>
          <w:bCs/>
          <w:color w:val="222222"/>
          <w:sz w:val="21"/>
          <w:szCs w:val="21"/>
        </w:rPr>
      </w:pPr>
    </w:p>
    <w:p w14:paraId="7DF3CF8E" w14:textId="77777777" w:rsidR="00B82632" w:rsidRPr="00B82632" w:rsidRDefault="00B82632" w:rsidP="00B82632">
      <w:pPr>
        <w:rPr>
          <w:rFonts w:ascii="Helvetica" w:hAnsi="Helvetica" w:cs="Helvetica"/>
          <w:b/>
          <w:bCs/>
          <w:color w:val="222222"/>
          <w:sz w:val="21"/>
          <w:szCs w:val="21"/>
        </w:rPr>
      </w:pPr>
      <w:r w:rsidRPr="00B82632">
        <w:rPr>
          <w:rFonts w:ascii="Helvetica" w:hAnsi="Helvetica" w:cs="Helvetica" w:hint="eastAsia"/>
          <w:b/>
          <w:bCs/>
          <w:color w:val="222222"/>
          <w:sz w:val="21"/>
          <w:szCs w:val="21"/>
        </w:rPr>
        <w:t>при</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терморадиационном</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воздействии</w:t>
      </w:r>
    </w:p>
    <w:p w14:paraId="0D6E6B5B" w14:textId="77777777" w:rsidR="00B82632" w:rsidRPr="00B82632" w:rsidRDefault="00B82632" w:rsidP="00B82632">
      <w:pPr>
        <w:rPr>
          <w:rFonts w:ascii="Helvetica" w:hAnsi="Helvetica" w:cs="Helvetica"/>
          <w:b/>
          <w:bCs/>
          <w:color w:val="222222"/>
          <w:sz w:val="21"/>
          <w:szCs w:val="21"/>
        </w:rPr>
      </w:pPr>
    </w:p>
    <w:p w14:paraId="601943C5" w14:textId="77777777" w:rsidR="00B82632" w:rsidRPr="00B82632" w:rsidRDefault="00B82632" w:rsidP="00B82632">
      <w:pPr>
        <w:rPr>
          <w:rFonts w:ascii="Helvetica" w:hAnsi="Helvetica" w:cs="Helvetica"/>
          <w:b/>
          <w:bCs/>
          <w:color w:val="222222"/>
          <w:sz w:val="21"/>
          <w:szCs w:val="21"/>
        </w:rPr>
      </w:pPr>
      <w:r w:rsidRPr="00B82632">
        <w:rPr>
          <w:rFonts w:ascii="Helvetica" w:hAnsi="Helvetica" w:cs="Helvetica" w:hint="eastAsia"/>
          <w:b/>
          <w:bCs/>
          <w:color w:val="222222"/>
          <w:sz w:val="21"/>
          <w:szCs w:val="21"/>
        </w:rPr>
        <w:t>ОБСУЖДЕНИЕ</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РЕЗУЛЬТАТОВ</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ИССЛЕДОВАНИЙ</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И</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ЗАКЛЮЧЕНИЕ</w:t>
      </w:r>
    </w:p>
    <w:p w14:paraId="4449C1DF" w14:textId="77777777" w:rsidR="00B82632" w:rsidRPr="00B82632" w:rsidRDefault="00B82632" w:rsidP="00B82632">
      <w:pPr>
        <w:rPr>
          <w:rFonts w:ascii="Helvetica" w:hAnsi="Helvetica" w:cs="Helvetica"/>
          <w:b/>
          <w:bCs/>
          <w:color w:val="222222"/>
          <w:sz w:val="21"/>
          <w:szCs w:val="21"/>
        </w:rPr>
      </w:pPr>
    </w:p>
    <w:p w14:paraId="5C9F51AA" w14:textId="77777777" w:rsidR="00B82632" w:rsidRPr="00B82632" w:rsidRDefault="00B82632" w:rsidP="00B82632">
      <w:pPr>
        <w:rPr>
          <w:rFonts w:ascii="Helvetica" w:hAnsi="Helvetica" w:cs="Helvetica"/>
          <w:b/>
          <w:bCs/>
          <w:color w:val="222222"/>
          <w:sz w:val="21"/>
          <w:szCs w:val="21"/>
        </w:rPr>
      </w:pPr>
      <w:r w:rsidRPr="00B82632">
        <w:rPr>
          <w:rFonts w:ascii="Helvetica" w:hAnsi="Helvetica" w:cs="Helvetica" w:hint="eastAsia"/>
          <w:b/>
          <w:bCs/>
          <w:color w:val="222222"/>
          <w:sz w:val="21"/>
          <w:szCs w:val="21"/>
        </w:rPr>
        <w:t>ВЫВОДЫ</w:t>
      </w:r>
    </w:p>
    <w:p w14:paraId="670CD5CD" w14:textId="77777777" w:rsidR="00B82632" w:rsidRPr="00B82632" w:rsidRDefault="00B82632" w:rsidP="00B82632">
      <w:pPr>
        <w:rPr>
          <w:rFonts w:ascii="Helvetica" w:hAnsi="Helvetica" w:cs="Helvetica"/>
          <w:b/>
          <w:bCs/>
          <w:color w:val="222222"/>
          <w:sz w:val="21"/>
          <w:szCs w:val="21"/>
        </w:rPr>
      </w:pPr>
    </w:p>
    <w:p w14:paraId="109CC004" w14:textId="7272FAA7" w:rsidR="00484EB4" w:rsidRPr="00B82632" w:rsidRDefault="00B82632" w:rsidP="00B82632">
      <w:r w:rsidRPr="00B82632">
        <w:rPr>
          <w:rFonts w:ascii="Helvetica" w:hAnsi="Helvetica" w:cs="Helvetica" w:hint="eastAsia"/>
          <w:b/>
          <w:bCs/>
          <w:color w:val="222222"/>
          <w:sz w:val="21"/>
          <w:szCs w:val="21"/>
        </w:rPr>
        <w:t>СПИСОК</w:t>
      </w:r>
      <w:r w:rsidRPr="00B82632">
        <w:rPr>
          <w:rFonts w:ascii="Helvetica" w:hAnsi="Helvetica" w:cs="Helvetica"/>
          <w:b/>
          <w:bCs/>
          <w:color w:val="222222"/>
          <w:sz w:val="21"/>
          <w:szCs w:val="21"/>
        </w:rPr>
        <w:t xml:space="preserve"> </w:t>
      </w:r>
      <w:r w:rsidRPr="00B82632">
        <w:rPr>
          <w:rFonts w:ascii="Helvetica" w:hAnsi="Helvetica" w:cs="Helvetica" w:hint="eastAsia"/>
          <w:b/>
          <w:bCs/>
          <w:color w:val="222222"/>
          <w:sz w:val="21"/>
          <w:szCs w:val="21"/>
        </w:rPr>
        <w:t>ЛИТЕРАТУРЫ</w:t>
      </w:r>
    </w:p>
    <w:sectPr w:rsidR="00484EB4" w:rsidRPr="00B8263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DCA74" w14:textId="77777777" w:rsidR="007A0E0B" w:rsidRDefault="007A0E0B">
      <w:pPr>
        <w:spacing w:after="0" w:line="240" w:lineRule="auto"/>
      </w:pPr>
      <w:r>
        <w:separator/>
      </w:r>
    </w:p>
  </w:endnote>
  <w:endnote w:type="continuationSeparator" w:id="0">
    <w:p w14:paraId="6CEEB4F4" w14:textId="77777777" w:rsidR="007A0E0B" w:rsidRDefault="007A0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6BBF1" w14:textId="77777777" w:rsidR="007A0E0B" w:rsidRDefault="007A0E0B"/>
    <w:p w14:paraId="6384D8FA" w14:textId="77777777" w:rsidR="007A0E0B" w:rsidRDefault="007A0E0B"/>
    <w:p w14:paraId="7A84D325" w14:textId="77777777" w:rsidR="007A0E0B" w:rsidRDefault="007A0E0B"/>
    <w:p w14:paraId="54A53AF6" w14:textId="77777777" w:rsidR="007A0E0B" w:rsidRDefault="007A0E0B"/>
    <w:p w14:paraId="61D3C768" w14:textId="77777777" w:rsidR="007A0E0B" w:rsidRDefault="007A0E0B"/>
    <w:p w14:paraId="1495CB08" w14:textId="77777777" w:rsidR="007A0E0B" w:rsidRDefault="007A0E0B"/>
    <w:p w14:paraId="519ABB1C" w14:textId="77777777" w:rsidR="007A0E0B" w:rsidRDefault="007A0E0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225C86E" wp14:editId="6E86E76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C200C" w14:textId="77777777" w:rsidR="007A0E0B" w:rsidRDefault="007A0E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25C86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3BC200C" w14:textId="77777777" w:rsidR="007A0E0B" w:rsidRDefault="007A0E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8090CC5" w14:textId="77777777" w:rsidR="007A0E0B" w:rsidRDefault="007A0E0B"/>
    <w:p w14:paraId="4E3BB51C" w14:textId="77777777" w:rsidR="007A0E0B" w:rsidRDefault="007A0E0B"/>
    <w:p w14:paraId="639FE151" w14:textId="77777777" w:rsidR="007A0E0B" w:rsidRDefault="007A0E0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867F9D0" wp14:editId="57E77E9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0FC2A" w14:textId="77777777" w:rsidR="007A0E0B" w:rsidRDefault="007A0E0B"/>
                          <w:p w14:paraId="6EF6B703" w14:textId="77777777" w:rsidR="007A0E0B" w:rsidRDefault="007A0E0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67F9D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4A0FC2A" w14:textId="77777777" w:rsidR="007A0E0B" w:rsidRDefault="007A0E0B"/>
                    <w:p w14:paraId="6EF6B703" w14:textId="77777777" w:rsidR="007A0E0B" w:rsidRDefault="007A0E0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793BAB8" w14:textId="77777777" w:rsidR="007A0E0B" w:rsidRDefault="007A0E0B"/>
    <w:p w14:paraId="496ED399" w14:textId="77777777" w:rsidR="007A0E0B" w:rsidRDefault="007A0E0B">
      <w:pPr>
        <w:rPr>
          <w:sz w:val="2"/>
          <w:szCs w:val="2"/>
        </w:rPr>
      </w:pPr>
    </w:p>
    <w:p w14:paraId="3BB87B9C" w14:textId="77777777" w:rsidR="007A0E0B" w:rsidRDefault="007A0E0B"/>
    <w:p w14:paraId="2F6AE025" w14:textId="77777777" w:rsidR="007A0E0B" w:rsidRDefault="007A0E0B">
      <w:pPr>
        <w:spacing w:after="0" w:line="240" w:lineRule="auto"/>
      </w:pPr>
    </w:p>
  </w:footnote>
  <w:footnote w:type="continuationSeparator" w:id="0">
    <w:p w14:paraId="3531DC9F" w14:textId="77777777" w:rsidR="007A0E0B" w:rsidRDefault="007A0E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0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1307</TotalTime>
  <Pages>4</Pages>
  <Words>443</Words>
  <Characters>2528</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150</cp:revision>
  <cp:lastPrinted>2009-02-06T05:36:00Z</cp:lastPrinted>
  <dcterms:created xsi:type="dcterms:W3CDTF">2025-11-25T20:19:00Z</dcterms:created>
  <dcterms:modified xsi:type="dcterms:W3CDTF">2025-11-26T21:17:00Z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