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E46D" w14:textId="77777777" w:rsidR="00267098" w:rsidRPr="00267098" w:rsidRDefault="00267098" w:rsidP="00267098">
      <w:pPr>
        <w:rPr>
          <w:rFonts w:ascii="Helvetica" w:eastAsia="Symbol" w:hAnsi="Helvetica" w:cs="Helvetica"/>
          <w:b/>
          <w:bCs/>
          <w:color w:val="222222"/>
          <w:kern w:val="0"/>
          <w:sz w:val="21"/>
          <w:szCs w:val="21"/>
          <w:lang w:eastAsia="ru-RU"/>
        </w:rPr>
      </w:pPr>
      <w:r w:rsidRPr="00267098">
        <w:rPr>
          <w:rFonts w:ascii="Helvetica" w:eastAsia="Symbol" w:hAnsi="Helvetica" w:cs="Helvetica"/>
          <w:b/>
          <w:bCs/>
          <w:color w:val="222222"/>
          <w:kern w:val="0"/>
          <w:sz w:val="21"/>
          <w:szCs w:val="21"/>
          <w:lang w:eastAsia="ru-RU"/>
        </w:rPr>
        <w:t>Скурихин, Эдуард Валерьевич.</w:t>
      </w:r>
    </w:p>
    <w:p w14:paraId="09CCDFC6" w14:textId="77777777" w:rsidR="00267098" w:rsidRPr="00267098" w:rsidRDefault="00267098" w:rsidP="00267098">
      <w:pPr>
        <w:rPr>
          <w:rFonts w:ascii="Helvetica" w:eastAsia="Symbol" w:hAnsi="Helvetica" w:cs="Helvetica"/>
          <w:b/>
          <w:bCs/>
          <w:color w:val="222222"/>
          <w:kern w:val="0"/>
          <w:sz w:val="21"/>
          <w:szCs w:val="21"/>
          <w:lang w:eastAsia="ru-RU"/>
        </w:rPr>
      </w:pPr>
      <w:r w:rsidRPr="00267098">
        <w:rPr>
          <w:rFonts w:ascii="Helvetica" w:eastAsia="Symbol" w:hAnsi="Helvetica" w:cs="Helvetica"/>
          <w:b/>
          <w:bCs/>
          <w:color w:val="222222"/>
          <w:kern w:val="0"/>
          <w:sz w:val="21"/>
          <w:szCs w:val="21"/>
          <w:lang w:eastAsia="ru-RU"/>
        </w:rPr>
        <w:t xml:space="preserve">Диалог Севера и Юга в международных </w:t>
      </w:r>
      <w:proofErr w:type="gramStart"/>
      <w:r w:rsidRPr="00267098">
        <w:rPr>
          <w:rFonts w:ascii="Helvetica" w:eastAsia="Symbol" w:hAnsi="Helvetica" w:cs="Helvetica"/>
          <w:b/>
          <w:bCs/>
          <w:color w:val="222222"/>
          <w:kern w:val="0"/>
          <w:sz w:val="21"/>
          <w:szCs w:val="21"/>
          <w:lang w:eastAsia="ru-RU"/>
        </w:rPr>
        <w:t>отношениях :</w:t>
      </w:r>
      <w:proofErr w:type="gramEnd"/>
      <w:r w:rsidRPr="00267098">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2003. - 176 с.</w:t>
      </w:r>
    </w:p>
    <w:p w14:paraId="13B16EEC" w14:textId="77777777" w:rsidR="00267098" w:rsidRPr="00267098" w:rsidRDefault="00267098" w:rsidP="00267098">
      <w:pPr>
        <w:rPr>
          <w:rFonts w:ascii="Helvetica" w:eastAsia="Symbol" w:hAnsi="Helvetica" w:cs="Helvetica"/>
          <w:b/>
          <w:bCs/>
          <w:color w:val="222222"/>
          <w:kern w:val="0"/>
          <w:sz w:val="21"/>
          <w:szCs w:val="21"/>
          <w:lang w:eastAsia="ru-RU"/>
        </w:rPr>
      </w:pPr>
      <w:r w:rsidRPr="00267098">
        <w:rPr>
          <w:rFonts w:ascii="Helvetica" w:eastAsia="Symbol" w:hAnsi="Helvetica" w:cs="Helvetica"/>
          <w:b/>
          <w:bCs/>
          <w:color w:val="222222"/>
          <w:kern w:val="0"/>
          <w:sz w:val="21"/>
          <w:szCs w:val="21"/>
          <w:lang w:eastAsia="ru-RU"/>
        </w:rPr>
        <w:t xml:space="preserve">Оглавление </w:t>
      </w:r>
      <w:proofErr w:type="spellStart"/>
      <w:r w:rsidRPr="00267098">
        <w:rPr>
          <w:rFonts w:ascii="Helvetica" w:eastAsia="Symbol" w:hAnsi="Helvetica" w:cs="Helvetica"/>
          <w:b/>
          <w:bCs/>
          <w:color w:val="222222"/>
          <w:kern w:val="0"/>
          <w:sz w:val="21"/>
          <w:szCs w:val="21"/>
          <w:lang w:eastAsia="ru-RU"/>
        </w:rPr>
        <w:t>диссертациикандидат</w:t>
      </w:r>
      <w:proofErr w:type="spellEnd"/>
      <w:r w:rsidRPr="00267098">
        <w:rPr>
          <w:rFonts w:ascii="Helvetica" w:eastAsia="Symbol" w:hAnsi="Helvetica" w:cs="Helvetica"/>
          <w:b/>
          <w:bCs/>
          <w:color w:val="222222"/>
          <w:kern w:val="0"/>
          <w:sz w:val="21"/>
          <w:szCs w:val="21"/>
          <w:lang w:eastAsia="ru-RU"/>
        </w:rPr>
        <w:t xml:space="preserve"> политических наук Скурихин, Эдуард Валерьевич</w:t>
      </w:r>
    </w:p>
    <w:p w14:paraId="18F90BDC" w14:textId="77777777" w:rsidR="00267098" w:rsidRPr="00267098" w:rsidRDefault="00267098" w:rsidP="00267098">
      <w:pPr>
        <w:rPr>
          <w:rFonts w:ascii="Helvetica" w:eastAsia="Symbol" w:hAnsi="Helvetica" w:cs="Helvetica"/>
          <w:b/>
          <w:bCs/>
          <w:color w:val="222222"/>
          <w:kern w:val="0"/>
          <w:sz w:val="21"/>
          <w:szCs w:val="21"/>
          <w:lang w:eastAsia="ru-RU"/>
        </w:rPr>
      </w:pPr>
      <w:r w:rsidRPr="00267098">
        <w:rPr>
          <w:rFonts w:ascii="Helvetica" w:eastAsia="Symbol" w:hAnsi="Helvetica" w:cs="Helvetica"/>
          <w:b/>
          <w:bCs/>
          <w:color w:val="222222"/>
          <w:kern w:val="0"/>
          <w:sz w:val="21"/>
          <w:szCs w:val="21"/>
          <w:lang w:eastAsia="ru-RU"/>
        </w:rPr>
        <w:t>введение.:.</w:t>
      </w:r>
    </w:p>
    <w:p w14:paraId="2548AC46" w14:textId="77777777" w:rsidR="00267098" w:rsidRPr="00267098" w:rsidRDefault="00267098" w:rsidP="00267098">
      <w:pPr>
        <w:rPr>
          <w:rFonts w:ascii="Helvetica" w:eastAsia="Symbol" w:hAnsi="Helvetica" w:cs="Helvetica"/>
          <w:b/>
          <w:bCs/>
          <w:color w:val="222222"/>
          <w:kern w:val="0"/>
          <w:sz w:val="21"/>
          <w:szCs w:val="21"/>
          <w:lang w:eastAsia="ru-RU"/>
        </w:rPr>
      </w:pPr>
      <w:r w:rsidRPr="00267098">
        <w:rPr>
          <w:rFonts w:ascii="Helvetica" w:eastAsia="Symbol" w:hAnsi="Helvetica" w:cs="Helvetica"/>
          <w:b/>
          <w:bCs/>
          <w:color w:val="222222"/>
          <w:kern w:val="0"/>
          <w:sz w:val="21"/>
          <w:szCs w:val="21"/>
          <w:lang w:eastAsia="ru-RU"/>
        </w:rPr>
        <w:t>Глава I. Политические условия формирования новых отношений Севера и Юга.</w:t>
      </w:r>
    </w:p>
    <w:p w14:paraId="7005B97E" w14:textId="77777777" w:rsidR="00267098" w:rsidRPr="00267098" w:rsidRDefault="00267098" w:rsidP="00267098">
      <w:pPr>
        <w:rPr>
          <w:rFonts w:ascii="Helvetica" w:eastAsia="Symbol" w:hAnsi="Helvetica" w:cs="Helvetica"/>
          <w:b/>
          <w:bCs/>
          <w:color w:val="222222"/>
          <w:kern w:val="0"/>
          <w:sz w:val="21"/>
          <w:szCs w:val="21"/>
          <w:lang w:eastAsia="ru-RU"/>
        </w:rPr>
      </w:pPr>
      <w:r w:rsidRPr="00267098">
        <w:rPr>
          <w:rFonts w:ascii="Helvetica" w:eastAsia="Symbol" w:hAnsi="Helvetica" w:cs="Helvetica"/>
          <w:b/>
          <w:bCs/>
          <w:color w:val="222222"/>
          <w:kern w:val="0"/>
          <w:sz w:val="21"/>
          <w:szCs w:val="21"/>
          <w:lang w:eastAsia="ru-RU"/>
        </w:rPr>
        <w:t>§1. Политическое и экономическое наследие колониализма.</w:t>
      </w:r>
    </w:p>
    <w:p w14:paraId="26A9FC3A" w14:textId="77777777" w:rsidR="00267098" w:rsidRPr="00267098" w:rsidRDefault="00267098" w:rsidP="00267098">
      <w:pPr>
        <w:rPr>
          <w:rFonts w:ascii="Helvetica" w:eastAsia="Symbol" w:hAnsi="Helvetica" w:cs="Helvetica"/>
          <w:b/>
          <w:bCs/>
          <w:color w:val="222222"/>
          <w:kern w:val="0"/>
          <w:sz w:val="21"/>
          <w:szCs w:val="21"/>
          <w:lang w:eastAsia="ru-RU"/>
        </w:rPr>
      </w:pPr>
      <w:r w:rsidRPr="00267098">
        <w:rPr>
          <w:rFonts w:ascii="Helvetica" w:eastAsia="Symbol" w:hAnsi="Helvetica" w:cs="Helvetica"/>
          <w:b/>
          <w:bCs/>
          <w:color w:val="222222"/>
          <w:kern w:val="0"/>
          <w:sz w:val="21"/>
          <w:szCs w:val="21"/>
          <w:lang w:eastAsia="ru-RU"/>
        </w:rPr>
        <w:t xml:space="preserve">§2. Юг в программах Социнтерна и комиссии </w:t>
      </w:r>
      <w:proofErr w:type="spellStart"/>
      <w:r w:rsidRPr="00267098">
        <w:rPr>
          <w:rFonts w:ascii="Helvetica" w:eastAsia="Symbol" w:hAnsi="Helvetica" w:cs="Helvetica"/>
          <w:b/>
          <w:bCs/>
          <w:color w:val="222222"/>
          <w:kern w:val="0"/>
          <w:sz w:val="21"/>
          <w:szCs w:val="21"/>
          <w:lang w:eastAsia="ru-RU"/>
        </w:rPr>
        <w:t>В.Брандта</w:t>
      </w:r>
      <w:proofErr w:type="spellEnd"/>
    </w:p>
    <w:p w14:paraId="623E14CF" w14:textId="77777777" w:rsidR="00267098" w:rsidRPr="00267098" w:rsidRDefault="00267098" w:rsidP="00267098">
      <w:pPr>
        <w:rPr>
          <w:rFonts w:ascii="Helvetica" w:eastAsia="Symbol" w:hAnsi="Helvetica" w:cs="Helvetica"/>
          <w:b/>
          <w:bCs/>
          <w:color w:val="222222"/>
          <w:kern w:val="0"/>
          <w:sz w:val="21"/>
          <w:szCs w:val="21"/>
          <w:lang w:eastAsia="ru-RU"/>
        </w:rPr>
      </w:pPr>
      <w:r w:rsidRPr="00267098">
        <w:rPr>
          <w:rFonts w:ascii="Helvetica" w:eastAsia="Symbol" w:hAnsi="Helvetica" w:cs="Helvetica"/>
          <w:b/>
          <w:bCs/>
          <w:color w:val="222222"/>
          <w:kern w:val="0"/>
          <w:sz w:val="21"/>
          <w:szCs w:val="21"/>
          <w:lang w:eastAsia="ru-RU"/>
        </w:rPr>
        <w:t>Север-Юг». Юг и Движение неприсоединения.</w:t>
      </w:r>
    </w:p>
    <w:p w14:paraId="02B13DF1" w14:textId="77777777" w:rsidR="00267098" w:rsidRPr="00267098" w:rsidRDefault="00267098" w:rsidP="00267098">
      <w:pPr>
        <w:rPr>
          <w:rFonts w:ascii="Helvetica" w:eastAsia="Symbol" w:hAnsi="Helvetica" w:cs="Helvetica"/>
          <w:b/>
          <w:bCs/>
          <w:color w:val="222222"/>
          <w:kern w:val="0"/>
          <w:sz w:val="21"/>
          <w:szCs w:val="21"/>
          <w:lang w:eastAsia="ru-RU"/>
        </w:rPr>
      </w:pPr>
      <w:r w:rsidRPr="00267098">
        <w:rPr>
          <w:rFonts w:ascii="Helvetica" w:eastAsia="Symbol" w:hAnsi="Helvetica" w:cs="Helvetica"/>
          <w:b/>
          <w:bCs/>
          <w:color w:val="222222"/>
          <w:kern w:val="0"/>
          <w:sz w:val="21"/>
          <w:szCs w:val="21"/>
          <w:lang w:eastAsia="ru-RU"/>
        </w:rPr>
        <w:t>§3. Экономические индикаторы взаимодействия Севера и Юга.</w:t>
      </w:r>
    </w:p>
    <w:p w14:paraId="64A1F9E0" w14:textId="77777777" w:rsidR="00267098" w:rsidRPr="00267098" w:rsidRDefault="00267098" w:rsidP="00267098">
      <w:pPr>
        <w:rPr>
          <w:rFonts w:ascii="Helvetica" w:eastAsia="Symbol" w:hAnsi="Helvetica" w:cs="Helvetica"/>
          <w:b/>
          <w:bCs/>
          <w:color w:val="222222"/>
          <w:kern w:val="0"/>
          <w:sz w:val="21"/>
          <w:szCs w:val="21"/>
          <w:lang w:eastAsia="ru-RU"/>
        </w:rPr>
      </w:pPr>
      <w:r w:rsidRPr="00267098">
        <w:rPr>
          <w:rFonts w:ascii="Helvetica" w:eastAsia="Symbol" w:hAnsi="Helvetica" w:cs="Helvetica"/>
          <w:b/>
          <w:bCs/>
          <w:color w:val="222222"/>
          <w:kern w:val="0"/>
          <w:sz w:val="21"/>
          <w:szCs w:val="21"/>
          <w:lang w:eastAsia="ru-RU"/>
        </w:rPr>
        <w:t>Глава II. Противоречия Севера и Юга и их региональное противостояние.</w:t>
      </w:r>
    </w:p>
    <w:p w14:paraId="34FBF07A" w14:textId="77777777" w:rsidR="00267098" w:rsidRPr="00267098" w:rsidRDefault="00267098" w:rsidP="00267098">
      <w:pPr>
        <w:rPr>
          <w:rFonts w:ascii="Helvetica" w:eastAsia="Symbol" w:hAnsi="Helvetica" w:cs="Helvetica"/>
          <w:b/>
          <w:bCs/>
          <w:color w:val="222222"/>
          <w:kern w:val="0"/>
          <w:sz w:val="21"/>
          <w:szCs w:val="21"/>
          <w:lang w:eastAsia="ru-RU"/>
        </w:rPr>
      </w:pPr>
      <w:r w:rsidRPr="00267098">
        <w:rPr>
          <w:rFonts w:ascii="Helvetica" w:eastAsia="Symbol" w:hAnsi="Helvetica" w:cs="Helvetica"/>
          <w:b/>
          <w:bCs/>
          <w:color w:val="222222"/>
          <w:kern w:val="0"/>
          <w:sz w:val="21"/>
          <w:szCs w:val="21"/>
          <w:lang w:eastAsia="ru-RU"/>
        </w:rPr>
        <w:t>§ 1. Конфликт Севера и Юга в историческом ракурсе.</w:t>
      </w:r>
    </w:p>
    <w:p w14:paraId="40454A98" w14:textId="77777777" w:rsidR="00267098" w:rsidRPr="00267098" w:rsidRDefault="00267098" w:rsidP="00267098">
      <w:pPr>
        <w:rPr>
          <w:rFonts w:ascii="Helvetica" w:eastAsia="Symbol" w:hAnsi="Helvetica" w:cs="Helvetica"/>
          <w:b/>
          <w:bCs/>
          <w:color w:val="222222"/>
          <w:kern w:val="0"/>
          <w:sz w:val="21"/>
          <w:szCs w:val="21"/>
          <w:lang w:eastAsia="ru-RU"/>
        </w:rPr>
      </w:pPr>
      <w:r w:rsidRPr="00267098">
        <w:rPr>
          <w:rFonts w:ascii="Helvetica" w:eastAsia="Symbol" w:hAnsi="Helvetica" w:cs="Helvetica"/>
          <w:b/>
          <w:bCs/>
          <w:color w:val="222222"/>
          <w:kern w:val="0"/>
          <w:sz w:val="21"/>
          <w:szCs w:val="21"/>
          <w:lang w:eastAsia="ru-RU"/>
        </w:rPr>
        <w:t>§2. Пути урегулирования конфликтов и стабилизации отношений</w:t>
      </w:r>
    </w:p>
    <w:p w14:paraId="3D4B6DA1" w14:textId="77777777" w:rsidR="00267098" w:rsidRPr="00267098" w:rsidRDefault="00267098" w:rsidP="00267098">
      <w:pPr>
        <w:rPr>
          <w:rFonts w:ascii="Helvetica" w:eastAsia="Symbol" w:hAnsi="Helvetica" w:cs="Helvetica"/>
          <w:b/>
          <w:bCs/>
          <w:color w:val="222222"/>
          <w:kern w:val="0"/>
          <w:sz w:val="21"/>
          <w:szCs w:val="21"/>
          <w:lang w:eastAsia="ru-RU"/>
        </w:rPr>
      </w:pPr>
      <w:r w:rsidRPr="00267098">
        <w:rPr>
          <w:rFonts w:ascii="Helvetica" w:eastAsia="Symbol" w:hAnsi="Helvetica" w:cs="Helvetica"/>
          <w:b/>
          <w:bCs/>
          <w:color w:val="222222"/>
          <w:kern w:val="0"/>
          <w:sz w:val="21"/>
          <w:szCs w:val="21"/>
          <w:lang w:eastAsia="ru-RU"/>
        </w:rPr>
        <w:t>Севера и Юга в глобальном и региональном измерениях.</w:t>
      </w:r>
    </w:p>
    <w:p w14:paraId="11B98D1D" w14:textId="77777777" w:rsidR="00267098" w:rsidRPr="00267098" w:rsidRDefault="00267098" w:rsidP="00267098">
      <w:pPr>
        <w:rPr>
          <w:rFonts w:ascii="Helvetica" w:eastAsia="Symbol" w:hAnsi="Helvetica" w:cs="Helvetica"/>
          <w:b/>
          <w:bCs/>
          <w:color w:val="222222"/>
          <w:kern w:val="0"/>
          <w:sz w:val="21"/>
          <w:szCs w:val="21"/>
          <w:lang w:eastAsia="ru-RU"/>
        </w:rPr>
      </w:pPr>
      <w:r w:rsidRPr="00267098">
        <w:rPr>
          <w:rFonts w:ascii="Helvetica" w:eastAsia="Symbol" w:hAnsi="Helvetica" w:cs="Helvetica"/>
          <w:b/>
          <w:bCs/>
          <w:color w:val="222222"/>
          <w:kern w:val="0"/>
          <w:sz w:val="21"/>
          <w:szCs w:val="21"/>
          <w:lang w:eastAsia="ru-RU"/>
        </w:rPr>
        <w:t>Глава III. Россия в диалоге Севера и Юга.</w:t>
      </w:r>
    </w:p>
    <w:p w14:paraId="166739ED" w14:textId="77777777" w:rsidR="00267098" w:rsidRPr="00267098" w:rsidRDefault="00267098" w:rsidP="00267098">
      <w:pPr>
        <w:rPr>
          <w:rFonts w:ascii="Helvetica" w:eastAsia="Symbol" w:hAnsi="Helvetica" w:cs="Helvetica"/>
          <w:b/>
          <w:bCs/>
          <w:color w:val="222222"/>
          <w:kern w:val="0"/>
          <w:sz w:val="21"/>
          <w:szCs w:val="21"/>
          <w:lang w:eastAsia="ru-RU"/>
        </w:rPr>
      </w:pPr>
      <w:r w:rsidRPr="00267098">
        <w:rPr>
          <w:rFonts w:ascii="Helvetica" w:eastAsia="Symbol" w:hAnsi="Helvetica" w:cs="Helvetica"/>
          <w:b/>
          <w:bCs/>
          <w:color w:val="222222"/>
          <w:kern w:val="0"/>
          <w:sz w:val="21"/>
          <w:szCs w:val="21"/>
          <w:lang w:eastAsia="ru-RU"/>
        </w:rPr>
        <w:t>§ 1. Сложности геополитической самоидентификации современной России.</w:t>
      </w:r>
    </w:p>
    <w:p w14:paraId="1125E8E8" w14:textId="77777777" w:rsidR="00267098" w:rsidRPr="00267098" w:rsidRDefault="00267098" w:rsidP="00267098">
      <w:pPr>
        <w:rPr>
          <w:rFonts w:ascii="Helvetica" w:eastAsia="Symbol" w:hAnsi="Helvetica" w:cs="Helvetica"/>
          <w:b/>
          <w:bCs/>
          <w:color w:val="222222"/>
          <w:kern w:val="0"/>
          <w:sz w:val="21"/>
          <w:szCs w:val="21"/>
          <w:lang w:eastAsia="ru-RU"/>
        </w:rPr>
      </w:pPr>
      <w:r w:rsidRPr="00267098">
        <w:rPr>
          <w:rFonts w:ascii="Helvetica" w:eastAsia="Symbol" w:hAnsi="Helvetica" w:cs="Helvetica"/>
          <w:b/>
          <w:bCs/>
          <w:color w:val="222222"/>
          <w:kern w:val="0"/>
          <w:sz w:val="21"/>
          <w:szCs w:val="21"/>
          <w:lang w:eastAsia="ru-RU"/>
        </w:rPr>
        <w:t>§2: Факторы, формирующие внешнеполитическую ориентацию</w:t>
      </w:r>
    </w:p>
    <w:p w14:paraId="7664BB68" w14:textId="77777777" w:rsidR="00267098" w:rsidRPr="00267098" w:rsidRDefault="00267098" w:rsidP="00267098">
      <w:pPr>
        <w:rPr>
          <w:rFonts w:ascii="Helvetica" w:eastAsia="Symbol" w:hAnsi="Helvetica" w:cs="Helvetica"/>
          <w:b/>
          <w:bCs/>
          <w:color w:val="222222"/>
          <w:kern w:val="0"/>
          <w:sz w:val="21"/>
          <w:szCs w:val="21"/>
          <w:lang w:eastAsia="ru-RU"/>
        </w:rPr>
      </w:pPr>
      <w:r w:rsidRPr="00267098">
        <w:rPr>
          <w:rFonts w:ascii="Helvetica" w:eastAsia="Symbol" w:hAnsi="Helvetica" w:cs="Helvetica"/>
          <w:b/>
          <w:bCs/>
          <w:color w:val="222222"/>
          <w:kern w:val="0"/>
          <w:sz w:val="21"/>
          <w:szCs w:val="21"/>
          <w:lang w:eastAsia="ru-RU"/>
        </w:rPr>
        <w:t>Закавказья и Средней Азии, и позиции России.</w:t>
      </w:r>
    </w:p>
    <w:p w14:paraId="4FDAD129" w14:textId="74BA4CFE" w:rsidR="00BD642D" w:rsidRPr="00267098" w:rsidRDefault="00BD642D" w:rsidP="00267098"/>
    <w:sectPr w:rsidR="00BD642D" w:rsidRPr="0026709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B205" w14:textId="77777777" w:rsidR="00103F1C" w:rsidRDefault="00103F1C">
      <w:pPr>
        <w:spacing w:after="0" w:line="240" w:lineRule="auto"/>
      </w:pPr>
      <w:r>
        <w:separator/>
      </w:r>
    </w:p>
  </w:endnote>
  <w:endnote w:type="continuationSeparator" w:id="0">
    <w:p w14:paraId="1B732E99" w14:textId="77777777" w:rsidR="00103F1C" w:rsidRDefault="0010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48BB" w14:textId="77777777" w:rsidR="00103F1C" w:rsidRDefault="00103F1C"/>
    <w:p w14:paraId="1AE426A5" w14:textId="77777777" w:rsidR="00103F1C" w:rsidRDefault="00103F1C"/>
    <w:p w14:paraId="3DAB5365" w14:textId="77777777" w:rsidR="00103F1C" w:rsidRDefault="00103F1C"/>
    <w:p w14:paraId="70AB2028" w14:textId="77777777" w:rsidR="00103F1C" w:rsidRDefault="00103F1C"/>
    <w:p w14:paraId="6FFD8FE5" w14:textId="77777777" w:rsidR="00103F1C" w:rsidRDefault="00103F1C"/>
    <w:p w14:paraId="6D863DA6" w14:textId="77777777" w:rsidR="00103F1C" w:rsidRDefault="00103F1C"/>
    <w:p w14:paraId="51F7F414" w14:textId="77777777" w:rsidR="00103F1C" w:rsidRDefault="00103F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8761ED" wp14:editId="7EC49E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C900D" w14:textId="77777777" w:rsidR="00103F1C" w:rsidRDefault="00103F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8761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0C900D" w14:textId="77777777" w:rsidR="00103F1C" w:rsidRDefault="00103F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5B76F6" w14:textId="77777777" w:rsidR="00103F1C" w:rsidRDefault="00103F1C"/>
    <w:p w14:paraId="3FEF9116" w14:textId="77777777" w:rsidR="00103F1C" w:rsidRDefault="00103F1C"/>
    <w:p w14:paraId="649DCB09" w14:textId="77777777" w:rsidR="00103F1C" w:rsidRDefault="00103F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13F3E0" wp14:editId="107FB9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3E91D" w14:textId="77777777" w:rsidR="00103F1C" w:rsidRDefault="00103F1C"/>
                          <w:p w14:paraId="3E92FF63" w14:textId="77777777" w:rsidR="00103F1C" w:rsidRDefault="00103F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13F3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83E91D" w14:textId="77777777" w:rsidR="00103F1C" w:rsidRDefault="00103F1C"/>
                    <w:p w14:paraId="3E92FF63" w14:textId="77777777" w:rsidR="00103F1C" w:rsidRDefault="00103F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831481" w14:textId="77777777" w:rsidR="00103F1C" w:rsidRDefault="00103F1C"/>
    <w:p w14:paraId="03B6527D" w14:textId="77777777" w:rsidR="00103F1C" w:rsidRDefault="00103F1C">
      <w:pPr>
        <w:rPr>
          <w:sz w:val="2"/>
          <w:szCs w:val="2"/>
        </w:rPr>
      </w:pPr>
    </w:p>
    <w:p w14:paraId="04872CAD" w14:textId="77777777" w:rsidR="00103F1C" w:rsidRDefault="00103F1C"/>
    <w:p w14:paraId="50C9A337" w14:textId="77777777" w:rsidR="00103F1C" w:rsidRDefault="00103F1C">
      <w:pPr>
        <w:spacing w:after="0" w:line="240" w:lineRule="auto"/>
      </w:pPr>
    </w:p>
  </w:footnote>
  <w:footnote w:type="continuationSeparator" w:id="0">
    <w:p w14:paraId="751ACA8F" w14:textId="77777777" w:rsidR="00103F1C" w:rsidRDefault="00103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3F1C"/>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91671</TotalTime>
  <Pages>1</Pages>
  <Words>145</Words>
  <Characters>830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3582</cp:revision>
  <cp:lastPrinted>2009-02-06T05:36:00Z</cp:lastPrinted>
  <dcterms:created xsi:type="dcterms:W3CDTF">2024-01-07T13:43:00Z</dcterms:created>
  <dcterms:modified xsi:type="dcterms:W3CDTF">2025-05-08T11:52:00Z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