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605EF" w14:textId="77777777" w:rsidR="009A4E1B" w:rsidRDefault="009A4E1B" w:rsidP="009A4E1B">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Совершенствование анализа эффективности деятельности малых предприятий </w:t>
      </w:r>
      <w:proofErr w:type="gramStart"/>
      <w:r>
        <w:rPr>
          <w:rFonts w:ascii="Verdana" w:hAnsi="Verdana"/>
          <w:color w:val="000000"/>
          <w:sz w:val="18"/>
          <w:szCs w:val="18"/>
          <w:shd w:val="clear" w:color="auto" w:fill="FFFFFF"/>
        </w:rPr>
        <w:t>промышленности :На</w:t>
      </w:r>
      <w:proofErr w:type="gramEnd"/>
      <w:r>
        <w:rPr>
          <w:rFonts w:ascii="Verdana" w:hAnsi="Verdana"/>
          <w:color w:val="000000"/>
          <w:sz w:val="18"/>
          <w:szCs w:val="18"/>
          <w:shd w:val="clear" w:color="auto" w:fill="FFFFFF"/>
        </w:rPr>
        <w:t xml:space="preserve"> примере Кировской области</w:t>
      </w:r>
    </w:p>
    <w:p w14:paraId="2C70BA2C" w14:textId="77777777" w:rsidR="009A4E1B" w:rsidRDefault="009A4E1B" w:rsidP="009A4E1B">
      <w:pPr>
        <w:rPr>
          <w:rFonts w:ascii="Verdana" w:hAnsi="Verdana"/>
          <w:color w:val="000000"/>
          <w:sz w:val="18"/>
          <w:szCs w:val="18"/>
          <w:shd w:val="clear" w:color="auto" w:fill="FFFFFF"/>
        </w:rPr>
      </w:pPr>
    </w:p>
    <w:p w14:paraId="7BA2FB21" w14:textId="77777777" w:rsidR="009A4E1B" w:rsidRDefault="009A4E1B" w:rsidP="009A4E1B">
      <w:pPr>
        <w:rPr>
          <w:rFonts w:ascii="Verdana" w:hAnsi="Verdana"/>
          <w:color w:val="000000"/>
          <w:sz w:val="18"/>
          <w:szCs w:val="18"/>
          <w:shd w:val="clear" w:color="auto" w:fill="FFFFFF"/>
        </w:rPr>
      </w:pPr>
    </w:p>
    <w:p w14:paraId="6597E83D" w14:textId="77777777" w:rsidR="009A4E1B" w:rsidRDefault="009A4E1B" w:rsidP="009A4E1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Роженцова</w:t>
      </w:r>
      <w:proofErr w:type="spellEnd"/>
      <w:r>
        <w:rPr>
          <w:rStyle w:val="10"/>
          <w:rFonts w:ascii="Verdana" w:hAnsi="Verdana"/>
          <w:color w:val="000000"/>
          <w:sz w:val="15"/>
          <w:szCs w:val="15"/>
        </w:rPr>
        <w:t>, Ирина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B54E3F"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2005</w:t>
      </w:r>
    </w:p>
    <w:p w14:paraId="39877172"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1802D9" w14:textId="77777777" w:rsidR="009A4E1B" w:rsidRDefault="009A4E1B" w:rsidP="009A4E1B">
      <w:pPr>
        <w:spacing w:line="270" w:lineRule="atLeast"/>
        <w:rPr>
          <w:rFonts w:ascii="Verdana" w:hAnsi="Verdana"/>
          <w:color w:val="000000"/>
          <w:sz w:val="18"/>
          <w:szCs w:val="18"/>
        </w:rPr>
      </w:pPr>
      <w:proofErr w:type="spellStart"/>
      <w:r>
        <w:rPr>
          <w:rFonts w:ascii="Verdana" w:hAnsi="Verdana"/>
          <w:color w:val="000000"/>
          <w:sz w:val="18"/>
          <w:szCs w:val="18"/>
        </w:rPr>
        <w:t>Роженцова</w:t>
      </w:r>
      <w:proofErr w:type="spellEnd"/>
      <w:r>
        <w:rPr>
          <w:rFonts w:ascii="Verdana" w:hAnsi="Verdana"/>
          <w:color w:val="000000"/>
          <w:sz w:val="18"/>
          <w:szCs w:val="18"/>
        </w:rPr>
        <w:t>, Ирина Анатольевна</w:t>
      </w:r>
    </w:p>
    <w:p w14:paraId="60320FE7"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B98FF49"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8682B7"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E516F3C"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Киров</w:t>
      </w:r>
    </w:p>
    <w:p w14:paraId="552538F2"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0068830"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08.00.12</w:t>
      </w:r>
    </w:p>
    <w:p w14:paraId="65A35EF8"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7F3F83"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B4623F" w14:textId="77777777" w:rsidR="009A4E1B" w:rsidRDefault="009A4E1B" w:rsidP="009A4E1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E2A0D09" w14:textId="77777777" w:rsidR="009A4E1B" w:rsidRDefault="009A4E1B" w:rsidP="009A4E1B">
      <w:pPr>
        <w:spacing w:line="270" w:lineRule="atLeast"/>
        <w:rPr>
          <w:rFonts w:ascii="Verdana" w:hAnsi="Verdana"/>
          <w:color w:val="000000"/>
          <w:sz w:val="18"/>
          <w:szCs w:val="18"/>
        </w:rPr>
      </w:pPr>
      <w:r>
        <w:rPr>
          <w:rFonts w:ascii="Verdana" w:hAnsi="Verdana"/>
          <w:color w:val="000000"/>
          <w:sz w:val="18"/>
          <w:szCs w:val="18"/>
        </w:rPr>
        <w:t>254</w:t>
      </w:r>
    </w:p>
    <w:p w14:paraId="0E42FFBE" w14:textId="77777777" w:rsidR="009A4E1B" w:rsidRDefault="009A4E1B" w:rsidP="009A4E1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Роженцова</w:t>
      </w:r>
      <w:proofErr w:type="spellEnd"/>
      <w:r>
        <w:rPr>
          <w:rStyle w:val="WW8Num1z0"/>
          <w:rFonts w:ascii="Verdana" w:hAnsi="Verdana"/>
          <w:b w:val="0"/>
          <w:bCs w:val="0"/>
          <w:color w:val="535353"/>
          <w:sz w:val="15"/>
          <w:szCs w:val="15"/>
        </w:rPr>
        <w:t>, Ирина Анатольевна</w:t>
      </w:r>
    </w:p>
    <w:p w14:paraId="3B59DDF6"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A4FA37"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эффективности деятельности малых предприятии.</w:t>
      </w:r>
    </w:p>
    <w:p w14:paraId="311FCD46"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w:t>
      </w:r>
      <w:proofErr w:type="gramEnd"/>
      <w:r>
        <w:rPr>
          <w:rFonts w:ascii="Verdana" w:hAnsi="Verdana"/>
          <w:color w:val="000000"/>
          <w:sz w:val="18"/>
          <w:szCs w:val="18"/>
        </w:rPr>
        <w:t>. Проблема экономической</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на современном этапе развития рыночной экономики.</w:t>
      </w:r>
    </w:p>
    <w:p w14:paraId="2C12C03D"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§1.2</w:t>
      </w:r>
      <w:proofErr w:type="gramEnd"/>
      <w:r>
        <w:rPr>
          <w:rFonts w:ascii="Verdana" w:hAnsi="Verdana"/>
          <w:color w:val="000000"/>
          <w:sz w:val="18"/>
          <w:szCs w:val="18"/>
        </w:rPr>
        <w:t>. Система показателей для анализа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экономических субъектов в современных условиях.</w:t>
      </w:r>
    </w:p>
    <w:p w14:paraId="66659FEA"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§1.3</w:t>
      </w:r>
      <w:proofErr w:type="gramEnd"/>
      <w:r>
        <w:rPr>
          <w:rFonts w:ascii="Verdana" w:hAnsi="Verdana"/>
          <w:color w:val="000000"/>
          <w:sz w:val="18"/>
          <w:szCs w:val="18"/>
        </w:rPr>
        <w:t>. Обзор методик анализа экономической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63B4BB98"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 анализа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предприятий промышленности.</w:t>
      </w:r>
    </w:p>
    <w:p w14:paraId="278DA7D0"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§2.1</w:t>
      </w:r>
      <w:proofErr w:type="gramEnd"/>
      <w:r>
        <w:rPr>
          <w:rFonts w:ascii="Verdana" w:hAnsi="Verdana"/>
          <w:color w:val="000000"/>
          <w:sz w:val="18"/>
          <w:szCs w:val="18"/>
        </w:rPr>
        <w:t>. Особенности функционирования малых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006B9821"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§2.2</w:t>
      </w:r>
      <w:proofErr w:type="gramEnd"/>
      <w:r>
        <w:rPr>
          <w:rFonts w:ascii="Verdana" w:hAnsi="Verdana"/>
          <w:color w:val="000000"/>
          <w:sz w:val="18"/>
          <w:szCs w:val="18"/>
        </w:rPr>
        <w:t>. Экономическая диагностика как метод исследования экономической эффективности деятельности малых предприятий промышленности.</w:t>
      </w:r>
    </w:p>
    <w:p w14:paraId="3AB7DAFE"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§2.3</w:t>
      </w:r>
      <w:proofErr w:type="gramEnd"/>
      <w:r>
        <w:rPr>
          <w:rFonts w:ascii="Verdana" w:hAnsi="Verdana"/>
          <w:color w:val="000000"/>
          <w:sz w:val="18"/>
          <w:szCs w:val="18"/>
        </w:rPr>
        <w:t>. Методика анализа и прогнозирования эффективности деятельности малых предприятии промышленности.</w:t>
      </w:r>
    </w:p>
    <w:p w14:paraId="3A59142C"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 деятельности малых предприятий промышленности</w:t>
      </w:r>
      <w:r>
        <w:rPr>
          <w:rStyle w:val="WW8Num2z0"/>
          <w:rFonts w:ascii="Verdana" w:hAnsi="Verdana"/>
          <w:color w:val="000000"/>
          <w:sz w:val="18"/>
          <w:szCs w:val="18"/>
        </w:rPr>
        <w:t> </w:t>
      </w:r>
      <w:r>
        <w:rPr>
          <w:rStyle w:val="WW8Num3z0"/>
          <w:rFonts w:ascii="Verdana" w:hAnsi="Verdana"/>
          <w:color w:val="4682B4"/>
          <w:sz w:val="18"/>
          <w:szCs w:val="18"/>
        </w:rPr>
        <w:t>Кировской</w:t>
      </w:r>
      <w:r>
        <w:rPr>
          <w:rStyle w:val="WW8Num2z0"/>
          <w:rFonts w:ascii="Verdana" w:hAnsi="Verdana"/>
          <w:color w:val="000000"/>
          <w:sz w:val="18"/>
          <w:szCs w:val="18"/>
        </w:rPr>
        <w:t> </w:t>
      </w:r>
      <w:r>
        <w:rPr>
          <w:rFonts w:ascii="Verdana" w:hAnsi="Verdana"/>
          <w:color w:val="000000"/>
          <w:sz w:val="18"/>
          <w:szCs w:val="18"/>
        </w:rPr>
        <w:t>области.</w:t>
      </w:r>
    </w:p>
    <w:p w14:paraId="0667AF62"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§3.1</w:t>
      </w:r>
      <w:proofErr w:type="gramEnd"/>
      <w:r>
        <w:rPr>
          <w:rFonts w:ascii="Verdana" w:hAnsi="Verdana"/>
          <w:color w:val="000000"/>
          <w:sz w:val="18"/>
          <w:szCs w:val="18"/>
        </w:rPr>
        <w:t>. Информационное обеспечение анализа эффективности деятельности малых предприятии.</w:t>
      </w:r>
    </w:p>
    <w:p w14:paraId="52BFFC72"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lastRenderedPageBreak/>
        <w:t>§3.2</w:t>
      </w:r>
      <w:proofErr w:type="gramEnd"/>
      <w:r>
        <w:rPr>
          <w:rFonts w:ascii="Verdana" w:hAnsi="Verdana"/>
          <w:color w:val="000000"/>
          <w:sz w:val="18"/>
          <w:szCs w:val="18"/>
        </w:rPr>
        <w:t>. Содержательная интерпретация результатов анализа эффективности деятельности малого предприятия.</w:t>
      </w:r>
    </w:p>
    <w:p w14:paraId="2A4483F2"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§3.3</w:t>
      </w:r>
      <w:proofErr w:type="gramEnd"/>
      <w:r>
        <w:rPr>
          <w:rFonts w:ascii="Verdana" w:hAnsi="Verdana"/>
          <w:color w:val="000000"/>
          <w:sz w:val="18"/>
          <w:szCs w:val="18"/>
        </w:rPr>
        <w:t>. Сравнительный анализ методик оценки эффективности деятельности малых предприятии промышленности.</w:t>
      </w:r>
    </w:p>
    <w:p w14:paraId="2186AF49" w14:textId="77777777" w:rsidR="009A4E1B" w:rsidRDefault="009A4E1B" w:rsidP="009A4E1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§3.4</w:t>
      </w:r>
      <w:proofErr w:type="gramEnd"/>
      <w:r>
        <w:rPr>
          <w:rFonts w:ascii="Verdana" w:hAnsi="Verdana"/>
          <w:color w:val="000000"/>
          <w:sz w:val="18"/>
          <w:szCs w:val="18"/>
        </w:rPr>
        <w:t>. Матрицы повышения эффективности деятельности малых предприятий промышленности и их оценка.</w:t>
      </w:r>
    </w:p>
    <w:p w14:paraId="46FF4B3A" w14:textId="77777777" w:rsidR="009A4E1B" w:rsidRDefault="009A4E1B" w:rsidP="009A4E1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анализа эффективности деятельности малых предприятий </w:t>
      </w:r>
      <w:proofErr w:type="gramStart"/>
      <w:r>
        <w:rPr>
          <w:rStyle w:val="WW8Num1z0"/>
          <w:rFonts w:ascii="Verdana" w:hAnsi="Verdana"/>
          <w:b w:val="0"/>
          <w:bCs w:val="0"/>
          <w:color w:val="535353"/>
          <w:sz w:val="15"/>
          <w:szCs w:val="15"/>
        </w:rPr>
        <w:t>промышленности :На</w:t>
      </w:r>
      <w:proofErr w:type="gramEnd"/>
      <w:r>
        <w:rPr>
          <w:rStyle w:val="WW8Num1z0"/>
          <w:rFonts w:ascii="Verdana" w:hAnsi="Verdana"/>
          <w:b w:val="0"/>
          <w:bCs w:val="0"/>
          <w:color w:val="535353"/>
          <w:sz w:val="15"/>
          <w:szCs w:val="15"/>
        </w:rPr>
        <w:t xml:space="preserve"> примере Кировской области"</w:t>
      </w:r>
    </w:p>
    <w:p w14:paraId="4AF5C364"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настоящее время в нашей стране экономическая наука и практика находятся на новом этапе становления и развития. Переход от</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хозяйства к рыночной экономике привел к тому, что многие проблемы, которые казались уже решенными, приобрели новую значимость. К числу этих проблем следует отнести и анализ эффективности деятельности малых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5155AC91"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роли малых предприятий в экономической жизни общества свидетельствуют такие возможности как способность быстро и с минимальными затратами создавать новые рабочие места и содействие развитию способностей человека 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которые не могут проявиться ни на крупном предприятии, ни в государственной сфере, где человек выполняет строго определенные обязанности.</w:t>
      </w:r>
    </w:p>
    <w:p w14:paraId="5ECA1D53"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свидетельствует о том, что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является необходимым элементом хозяйственной системы. Оно в противовес крупному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стремящемуся к монополизации производства, придает экономике гибкость и приспособляемость к условиям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0AD3F384"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же в последние годы наблюдается</w:t>
      </w:r>
      <w:r>
        <w:rPr>
          <w:rStyle w:val="WW8Num2z0"/>
          <w:rFonts w:ascii="Verdana" w:hAnsi="Verdana"/>
          <w:color w:val="000000"/>
          <w:sz w:val="18"/>
          <w:szCs w:val="18"/>
        </w:rPr>
        <w:t> </w:t>
      </w:r>
      <w:r>
        <w:rPr>
          <w:rStyle w:val="WW8Num3z0"/>
          <w:rFonts w:ascii="Verdana" w:hAnsi="Verdana"/>
          <w:color w:val="4682B4"/>
          <w:sz w:val="18"/>
          <w:szCs w:val="18"/>
        </w:rPr>
        <w:t>стагнация</w:t>
      </w:r>
      <w:r>
        <w:rPr>
          <w:rStyle w:val="WW8Num2z0"/>
          <w:rFonts w:ascii="Verdana" w:hAnsi="Verdana"/>
          <w:color w:val="000000"/>
          <w:sz w:val="18"/>
          <w:szCs w:val="18"/>
        </w:rPr>
        <w:t> </w:t>
      </w:r>
      <w:r>
        <w:rPr>
          <w:rFonts w:ascii="Verdana" w:hAnsi="Verdana"/>
          <w:color w:val="000000"/>
          <w:sz w:val="18"/>
          <w:szCs w:val="18"/>
        </w:rPr>
        <w:t>малого бизнеса, что в значительной мере связано с высокими рисками и частыми</w:t>
      </w:r>
      <w:r>
        <w:rPr>
          <w:rStyle w:val="WW8Num2z0"/>
          <w:rFonts w:ascii="Verdana" w:hAnsi="Verdana"/>
          <w:color w:val="000000"/>
          <w:sz w:val="18"/>
          <w:szCs w:val="18"/>
        </w:rPr>
        <w:t> </w:t>
      </w:r>
      <w:r>
        <w:rPr>
          <w:rStyle w:val="WW8Num3z0"/>
          <w:rFonts w:ascii="Verdana" w:hAnsi="Verdana"/>
          <w:color w:val="4682B4"/>
          <w:sz w:val="18"/>
          <w:szCs w:val="18"/>
        </w:rPr>
        <w:t>банкротствами</w:t>
      </w:r>
      <w:r>
        <w:rPr>
          <w:rStyle w:val="WW8Num2z0"/>
          <w:rFonts w:ascii="Verdana" w:hAnsi="Verdana"/>
          <w:color w:val="000000"/>
          <w:sz w:val="18"/>
          <w:szCs w:val="18"/>
        </w:rPr>
        <w:t> </w:t>
      </w:r>
      <w:r>
        <w:rPr>
          <w:rFonts w:ascii="Verdana" w:hAnsi="Verdana"/>
          <w:color w:val="000000"/>
          <w:sz w:val="18"/>
          <w:szCs w:val="18"/>
        </w:rPr>
        <w:t>малых предприятий. Такое состояние требует от руководителей предприятий определенных навыков и умений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основанные на текущих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данных анализа эффективности деятельности предприятия.</w:t>
      </w:r>
    </w:p>
    <w:p w14:paraId="0031B3D2"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анализа и оценки эффективности деятельности предприятий были поставлены в работах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как Бланк Ю.В., </w:t>
      </w:r>
      <w:proofErr w:type="spellStart"/>
      <w:r>
        <w:rPr>
          <w:rFonts w:ascii="Verdana" w:hAnsi="Verdana"/>
          <w:color w:val="000000"/>
          <w:sz w:val="18"/>
          <w:szCs w:val="18"/>
        </w:rPr>
        <w:t>Богатин</w:t>
      </w:r>
      <w:proofErr w:type="spellEnd"/>
      <w:r>
        <w:rPr>
          <w:rFonts w:ascii="Verdana" w:hAnsi="Verdana"/>
          <w:color w:val="000000"/>
          <w:sz w:val="18"/>
          <w:szCs w:val="18"/>
        </w:rPr>
        <w:t xml:space="preserve"> Ю.В.,</w:t>
      </w:r>
      <w:r>
        <w:rPr>
          <w:rStyle w:val="WW8Num2z0"/>
          <w:rFonts w:ascii="Verdana" w:hAnsi="Verdana"/>
          <w:color w:val="000000"/>
          <w:sz w:val="18"/>
          <w:szCs w:val="18"/>
        </w:rPr>
        <w:t> </w:t>
      </w:r>
      <w:proofErr w:type="spellStart"/>
      <w:r>
        <w:rPr>
          <w:rStyle w:val="WW8Num3z0"/>
          <w:rFonts w:ascii="Verdana" w:hAnsi="Verdana"/>
          <w:color w:val="4682B4"/>
          <w:sz w:val="18"/>
          <w:szCs w:val="18"/>
        </w:rPr>
        <w:t>Вартанов</w:t>
      </w:r>
      <w:proofErr w:type="spellEnd"/>
      <w:r>
        <w:rPr>
          <w:rStyle w:val="WW8Num2z0"/>
          <w:rFonts w:ascii="Verdana" w:hAnsi="Verdana"/>
          <w:color w:val="000000"/>
          <w:sz w:val="18"/>
          <w:szCs w:val="18"/>
        </w:rPr>
        <w:t> </w:t>
      </w:r>
      <w:r>
        <w:rPr>
          <w:rFonts w:ascii="Verdana" w:hAnsi="Verdana"/>
          <w:color w:val="000000"/>
          <w:sz w:val="18"/>
          <w:szCs w:val="18"/>
        </w:rPr>
        <w:t>A.C., Гиляровская J1.T., Глазов М.М.,</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 xml:space="preserve">О.В., </w:t>
      </w:r>
      <w:proofErr w:type="spellStart"/>
      <w:r>
        <w:rPr>
          <w:rFonts w:ascii="Verdana" w:hAnsi="Verdana"/>
          <w:color w:val="000000"/>
          <w:sz w:val="18"/>
          <w:szCs w:val="18"/>
        </w:rPr>
        <w:t>Ермолович</w:t>
      </w:r>
      <w:proofErr w:type="spellEnd"/>
      <w:r>
        <w:rPr>
          <w:rFonts w:ascii="Verdana" w:hAnsi="Verdana"/>
          <w:color w:val="000000"/>
          <w:sz w:val="18"/>
          <w:szCs w:val="18"/>
        </w:rPr>
        <w:t xml:space="preserve"> Л.Л., Ефимова О.В.,</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В.Н., Ионов В.Я., Ковалев В.В.,</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Ку-</w:t>
      </w:r>
      <w:proofErr w:type="spellStart"/>
      <w:r>
        <w:rPr>
          <w:rFonts w:ascii="Verdana" w:hAnsi="Verdana"/>
          <w:color w:val="000000"/>
          <w:sz w:val="18"/>
          <w:szCs w:val="18"/>
        </w:rPr>
        <w:t>нельский</w:t>
      </w:r>
      <w:proofErr w:type="spellEnd"/>
      <w:r>
        <w:rPr>
          <w:rFonts w:ascii="Verdana" w:hAnsi="Verdana"/>
          <w:color w:val="000000"/>
          <w:sz w:val="18"/>
          <w:szCs w:val="18"/>
        </w:rPr>
        <w:t xml:space="preserve"> Л.Э., Муравьев А.И.,</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 xml:space="preserve">P.M., Ришар Ж., Савицкая Г.В., Сина-вина B.C., </w:t>
      </w:r>
      <w:proofErr w:type="spellStart"/>
      <w:r>
        <w:rPr>
          <w:rFonts w:ascii="Verdana" w:hAnsi="Verdana"/>
          <w:color w:val="000000"/>
          <w:sz w:val="18"/>
          <w:szCs w:val="18"/>
        </w:rPr>
        <w:t>Стоянович</w:t>
      </w:r>
      <w:proofErr w:type="spellEnd"/>
      <w:r>
        <w:rPr>
          <w:rFonts w:ascii="Verdana" w:hAnsi="Verdana"/>
          <w:color w:val="000000"/>
          <w:sz w:val="18"/>
          <w:szCs w:val="18"/>
        </w:rPr>
        <w:t xml:space="preserve"> Д.,</w:t>
      </w:r>
      <w:r>
        <w:rPr>
          <w:rStyle w:val="WW8Num2z0"/>
          <w:rFonts w:ascii="Verdana" w:hAnsi="Verdana"/>
          <w:color w:val="000000"/>
          <w:sz w:val="18"/>
          <w:szCs w:val="18"/>
        </w:rPr>
        <w:t> </w:t>
      </w:r>
      <w:proofErr w:type="spellStart"/>
      <w:r>
        <w:rPr>
          <w:rStyle w:val="WW8Num3z0"/>
          <w:rFonts w:ascii="Verdana" w:hAnsi="Verdana"/>
          <w:color w:val="4682B4"/>
          <w:sz w:val="18"/>
          <w:szCs w:val="18"/>
        </w:rPr>
        <w:t>Сыроежин</w:t>
      </w:r>
      <w:proofErr w:type="spellEnd"/>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Хелферт</w:t>
      </w:r>
      <w:proofErr w:type="spellEnd"/>
      <w:r>
        <w:rPr>
          <w:rFonts w:ascii="Verdana" w:hAnsi="Verdana"/>
          <w:color w:val="000000"/>
          <w:sz w:val="18"/>
          <w:szCs w:val="18"/>
        </w:rPr>
        <w:t xml:space="preserve"> Э.,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w:t>
      </w:r>
    </w:p>
    <w:p w14:paraId="0DCC40DB"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проблема анализа эффективности деятельности для малых предприятий остается пока нерешенной, в то время как они составляют самый неустойчивый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а в первую очередь это касается малых предприятий промышленности, поскольку для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народного потребления необходимы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а выпускаемая продукция должна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и качественной, чтобы приносить</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доход.</w:t>
      </w:r>
    </w:p>
    <w:p w14:paraId="6FE0C290"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малого предприятия является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осуществления заявленного в уставе вида деятельности. Наиболее</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вложением средств является промышленное производство, поэтому данное диссертационное исследование посвящено проблемам повышения эффективности деятельности малых промышленных предприятий.</w:t>
      </w:r>
    </w:p>
    <w:p w14:paraId="1C94EE94"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помимо основной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малого предприятия большое значение получила инвестиционная и финансовая деятельность. Поэтому анализ эффективности деятельности малого предприятия должен учитывать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в разрезе важнейших сфер принятия экономических решений (текущей, инвестиционной и финансовой).</w:t>
      </w:r>
    </w:p>
    <w:p w14:paraId="18916EC6"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менеджер должен опираться не только на результаты достигнутого малым предприятием уровня эффективности деятельности, но и учитывать тенденции её изменения в перспективе. Поэтому неотъемлемой частью методики анализа эффективности деятельности малых предприятий должно стать прогнозирование.</w:t>
      </w:r>
    </w:p>
    <w:p w14:paraId="1E534E97"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проблема экономической эффективности для анализа эффективности деятельности малых предприятий является в настоящее время актуальной и в недостаточной </w:t>
      </w:r>
      <w:r>
        <w:rPr>
          <w:rFonts w:ascii="Verdana" w:hAnsi="Verdana"/>
          <w:color w:val="000000"/>
          <w:sz w:val="18"/>
          <w:szCs w:val="18"/>
        </w:rPr>
        <w:lastRenderedPageBreak/>
        <w:t>степени изученной.</w:t>
      </w:r>
    </w:p>
    <w:p w14:paraId="7CFAB438"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данного исследования определяется тем, что основная часть малых предприятий сферы промышленного производства находится в настоящее время в неустойчивом финансовом состоянии. Применение разработанной методики, позволяющей проанализировать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результаты на будущий период, поможет создать благоприятные условия для развития и поддержания деятельности малых предприятий промышленности.</w:t>
      </w:r>
    </w:p>
    <w:p w14:paraId="38E0BF7B"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проводимого в диссертационной работе, является разработка методики анализа эффективности деятельности малых предприятий промышленности в современных условиях.</w:t>
      </w:r>
    </w:p>
    <w:p w14:paraId="211EA455"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2F9311C5"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определить понятийный аппарат в системе экономической эффективности и выявить порядок её определения в современных условиях;</w:t>
      </w:r>
    </w:p>
    <w:p w14:paraId="381D7195"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сформировать систему показателей для анализа экономической эффективности деятельности малых предприятий промышленности;</w:t>
      </w:r>
    </w:p>
    <w:p w14:paraId="5C9B31C0"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изучить существующие методики анализа эффективности деятельности предприятий и оценить возможность их применения малыми предприятиями промышленности;</w:t>
      </w:r>
    </w:p>
    <w:p w14:paraId="48D07DAC"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методику анализа эффективности деятельности малых предприятий, основывающуюся на экономической диагностике;</w:t>
      </w:r>
    </w:p>
    <w:p w14:paraId="0172110C"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модель экономической диагностики эффективности деятельности малых предприятий промышленности;</w:t>
      </w:r>
    </w:p>
    <w:p w14:paraId="10049982"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матрицы, содержащие сгруппированные по сферам принятия управленческих решений рекомендации по повышению эффективности деятельности малых предприятий промышленности в современных условиях.</w:t>
      </w:r>
    </w:p>
    <w:p w14:paraId="1B81C0C9"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диссертационной работе являются малые предприятия промышленности Кировской области.</w:t>
      </w:r>
    </w:p>
    <w:p w14:paraId="5BCD929B"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анализ эффективности деятельности малых промышленных предприятий, проводимый на основе методов экономической диагностики.</w:t>
      </w:r>
    </w:p>
    <w:p w14:paraId="787E339D"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исследования являются малые промышленные предприятия Кировской области. Расчеты произведены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малых предприятий промышленности, являющихся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соответствии с ФЗ № 88-ФЗ от 14.06.1995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но принадлежащих к разным отраслям согласно</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(деревообрабатывающая, пищевая, легкая, машиностроение, полиграфия). Выбор для исследования малых предприятий обусловлен различием их финансового положения, что позволяет продемонстрировать возможности практического применения предложенной методики анализа эффективности деятельности малых предприятий промышленности.</w:t>
      </w:r>
    </w:p>
    <w:p w14:paraId="1C8EF464"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законодательные и нормативные акты Российской Федерации, основные положения экономической науки, труды российских и зарубежных ученых в области эффективности, экономической диагностики и финансового анализа, материалы научных конференций и периодической экономической печати, данные Федеральной службы государственной статистики по Кировской области, Кировского областного комитета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развития предпринимательства.</w:t>
      </w:r>
    </w:p>
    <w:p w14:paraId="3342589A"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использовались общенаучные методы (диалектический, абстрагирование, дедукция и индукция, анализ и синтез), экономико-статистические методы (сравнение, сводка и группировка, анализ абсолютных и относительных величин, графический метод, метод детерминированного факторного анализа), экономико-математические методы (прогнозирование с использованием матриц</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 дискриминантных моделей).</w:t>
      </w:r>
    </w:p>
    <w:p w14:paraId="134DCF3C"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настоящего исследования определяется тем, что в нем:</w:t>
      </w:r>
    </w:p>
    <w:p w14:paraId="2B13E89F"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1) дополнен и уточнён порядок определения экономической эффективности с позиции </w:t>
      </w:r>
      <w:proofErr w:type="spellStart"/>
      <w:r>
        <w:rPr>
          <w:rFonts w:ascii="Verdana" w:hAnsi="Verdana"/>
          <w:color w:val="000000"/>
          <w:sz w:val="18"/>
          <w:szCs w:val="18"/>
        </w:rPr>
        <w:t>затратно</w:t>
      </w:r>
      <w:proofErr w:type="spellEnd"/>
      <w:r>
        <w:rPr>
          <w:rFonts w:ascii="Verdana" w:hAnsi="Verdana"/>
          <w:color w:val="000000"/>
          <w:sz w:val="18"/>
          <w:szCs w:val="18"/>
        </w:rPr>
        <w:t>-ресурсного подхода;</w:t>
      </w:r>
    </w:p>
    <w:p w14:paraId="35CFDB9A"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сформирована система показателей для анализа эффективности текущей, инвестиционной и финансовой деятельности малых предприятий промышленности;</w:t>
      </w:r>
    </w:p>
    <w:p w14:paraId="0228737F"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авторская методика и разработана модель экономической диагностики эффективности деятельности малых предприятий промышленности с обоснованием блока прогнозирования основных показателей эффективности на период, равный анализируемому;</w:t>
      </w:r>
    </w:p>
    <w:p w14:paraId="64E38CBA"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матрицы рекомендаций, позволяющие малому предприятию сформировать и принять управленческие решения по повышению эффективности деятельности и улучшению качества финансового состояния.</w:t>
      </w:r>
    </w:p>
    <w:p w14:paraId="089AA141"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разработке методики анализа и прогнозирования экономической эффективности деятельности малых предприятий промышленности и рекомендаций по ее повышению.</w:t>
      </w:r>
    </w:p>
    <w:p w14:paraId="2F28F163"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возможности применения предложенной методики анализа эффективности деятельности малых предприятий в целях управления независимо от их организационно-правовой формы и отрасли. Применение предложенных рекомендаций позволит повысить эффективность деятельности малых предприятий промышленности и увеличить их вклад в экономику Кировской области.</w:t>
      </w:r>
    </w:p>
    <w:p w14:paraId="50C13456"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проведенного исследования были рассмотрены и изучены руководителями малых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ПКФ «</w:t>
      </w:r>
      <w:proofErr w:type="spellStart"/>
      <w:r>
        <w:rPr>
          <w:rStyle w:val="WW8Num3z0"/>
          <w:rFonts w:ascii="Verdana" w:hAnsi="Verdana"/>
          <w:color w:val="4682B4"/>
          <w:sz w:val="18"/>
          <w:szCs w:val="18"/>
        </w:rPr>
        <w:t>Тонго</w:t>
      </w:r>
      <w:proofErr w:type="spellEnd"/>
      <w:r>
        <w:rPr>
          <w:rFonts w:ascii="Verdana" w:hAnsi="Verdana"/>
          <w:color w:val="000000"/>
          <w:sz w:val="18"/>
          <w:szCs w:val="18"/>
        </w:rPr>
        <w:t>» и ООО «</w:t>
      </w:r>
      <w:r>
        <w:rPr>
          <w:rStyle w:val="WW8Num3z0"/>
          <w:rFonts w:ascii="Verdana" w:hAnsi="Verdana"/>
          <w:color w:val="4682B4"/>
          <w:sz w:val="18"/>
          <w:szCs w:val="18"/>
        </w:rPr>
        <w:t>Тандем</w:t>
      </w:r>
      <w:r>
        <w:rPr>
          <w:rFonts w:ascii="Verdana" w:hAnsi="Verdana"/>
          <w:color w:val="000000"/>
          <w:sz w:val="18"/>
          <w:szCs w:val="18"/>
        </w:rPr>
        <w:t>». Рекомендации приняты к использованию для принятия решений по повышению эффективности деятельности этих предприятий. Внедрение методики позволило ООО «</w:t>
      </w:r>
      <w:r>
        <w:rPr>
          <w:rStyle w:val="WW8Num3z0"/>
          <w:rFonts w:ascii="Verdana" w:hAnsi="Verdana"/>
          <w:color w:val="4682B4"/>
          <w:sz w:val="18"/>
          <w:szCs w:val="18"/>
        </w:rPr>
        <w:t>Тандем</w:t>
      </w:r>
      <w:r>
        <w:rPr>
          <w:rFonts w:ascii="Verdana" w:hAnsi="Verdana"/>
          <w:color w:val="000000"/>
          <w:sz w:val="18"/>
          <w:szCs w:val="18"/>
        </w:rPr>
        <w:t>» улучшить финансовое состояние, а ООО</w:t>
      </w:r>
      <w:r>
        <w:rPr>
          <w:rStyle w:val="WW8Num2z0"/>
          <w:rFonts w:ascii="Verdana" w:hAnsi="Verdana"/>
          <w:color w:val="000000"/>
          <w:sz w:val="18"/>
          <w:szCs w:val="18"/>
        </w:rPr>
        <w:t> </w:t>
      </w:r>
      <w:r>
        <w:rPr>
          <w:rStyle w:val="WW8Num3z0"/>
          <w:rFonts w:ascii="Verdana" w:hAnsi="Verdana"/>
          <w:color w:val="4682B4"/>
          <w:sz w:val="18"/>
          <w:szCs w:val="18"/>
        </w:rPr>
        <w:t>ПКФ</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Тонго</w:t>
      </w:r>
      <w:proofErr w:type="spellEnd"/>
      <w:r>
        <w:rPr>
          <w:rFonts w:ascii="Verdana" w:hAnsi="Verdana"/>
          <w:color w:val="000000"/>
          <w:sz w:val="18"/>
          <w:szCs w:val="18"/>
        </w:rPr>
        <w:t>» - увеличить рентабельность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эффективность основной деятельности.</w:t>
      </w:r>
    </w:p>
    <w:p w14:paraId="1F01AB20"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обсуждались на следующих научных конференциях: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«Реорганизация и развитие социальных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структур в условиях рыночной экономики» (Киров, 2004 г.); на областном социально-экономическом форуме «Образование. Наука. Производство», на научно-практической конференции «Молодёжь и социально-экономические проблемы региона» (Киров, 2005 г.); научно-технической конференции Вятского Государственного Университета «Наука - производство - технология - экология» (Киров, 2005 г.). Всего по теме диссертационного исследования опубликовано 9 научных работ объемом 2,1 печатных листа.</w:t>
      </w:r>
    </w:p>
    <w:p w14:paraId="1E0EA2F9"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библиографического списка использованной литературы (136 наименований), а также 116 приложений. Работа содержит 146 страниц основного текста, 9 таблиц, 9 рисунков.</w:t>
      </w:r>
    </w:p>
    <w:p w14:paraId="328EF4B6" w14:textId="77777777" w:rsidR="009A4E1B" w:rsidRDefault="009A4E1B" w:rsidP="009A4E1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Роженцова</w:t>
      </w:r>
      <w:proofErr w:type="spellEnd"/>
      <w:r>
        <w:rPr>
          <w:rStyle w:val="WW8Num1z0"/>
          <w:rFonts w:ascii="Verdana" w:hAnsi="Verdana"/>
          <w:b w:val="0"/>
          <w:bCs w:val="0"/>
          <w:color w:val="535353"/>
          <w:sz w:val="15"/>
          <w:szCs w:val="15"/>
        </w:rPr>
        <w:t>, Ирина Анатольевна</w:t>
      </w:r>
    </w:p>
    <w:p w14:paraId="314EC42F"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5C8FF4A"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Анализ эффективности деятельности следует осуществлять с помощью </w:t>
      </w:r>
      <w:proofErr w:type="spellStart"/>
      <w:r>
        <w:rPr>
          <w:rFonts w:ascii="Verdana" w:hAnsi="Verdana"/>
          <w:color w:val="000000"/>
          <w:sz w:val="18"/>
          <w:szCs w:val="18"/>
        </w:rPr>
        <w:t>затратно</w:t>
      </w:r>
      <w:proofErr w:type="spellEnd"/>
      <w:r>
        <w:rPr>
          <w:rFonts w:ascii="Verdana" w:hAnsi="Verdana"/>
          <w:color w:val="000000"/>
          <w:sz w:val="18"/>
          <w:szCs w:val="18"/>
        </w:rPr>
        <w:t>-ресурсного подхода.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 комплексный подход к оценке эффективности деятельности малых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Многогранность экономической эффективности как экономической категории позволяет трактовать её в разрезе</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При этом для оценки эффективности текущей деятельности сопоставимы финансовые результаты с затратами, направленными на их получение, эффективности инвестиционной деятельности - экономический эффект с ресурсами, используемыми на предприятии, а эффективности финансовой деятельности - возможные доходы с расходами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заемных средств, реинвестирования прибыли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финансовых вложений.</w:t>
      </w:r>
    </w:p>
    <w:p w14:paraId="7AF686E8"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анализа эффективности деятельности следует применять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xml:space="preserve">и оборачиваемости. Для оценки обобщающих показателей эффективности текущей, инвестиционной и финансовой деятельности малых предприятий промышленности предложено использовать </w:t>
      </w:r>
      <w:r>
        <w:rPr>
          <w:rFonts w:ascii="Verdana" w:hAnsi="Verdana"/>
          <w:color w:val="000000"/>
          <w:sz w:val="18"/>
          <w:szCs w:val="18"/>
        </w:rPr>
        <w:lastRenderedPageBreak/>
        <w:t>соответственно показатели рентабельности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рентабельности активов и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Причем для каждого из названных показателей автор предлагает рассчитывать нормативные значения, с которыми будут сравниваться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Fonts w:ascii="Verdana" w:hAnsi="Verdana"/>
          <w:color w:val="000000"/>
          <w:sz w:val="18"/>
          <w:szCs w:val="18"/>
        </w:rPr>
        <w:t>.</w:t>
      </w:r>
    </w:p>
    <w:p w14:paraId="5EA267FE"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Оптимальным методом оценки и прогнозирования эффективности деятельности малых предприятий промышленности нами признана экономическая диагностика, применение которой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предприятия, перспективы дальнейшего развития и оценить последствия, связанные с реализацией управленческих решений.</w:t>
      </w:r>
    </w:p>
    <w:p w14:paraId="177C62E7"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Диагностику эффективности деятельности малых предприятий рекомендуется проводить с помощью матриц</w:t>
      </w:r>
      <w:r>
        <w:rPr>
          <w:rStyle w:val="WW8Num2z0"/>
          <w:rFonts w:ascii="Verdana" w:hAnsi="Verdana"/>
          <w:color w:val="000000"/>
          <w:sz w:val="18"/>
          <w:szCs w:val="18"/>
        </w:rPr>
        <w:t> </w:t>
      </w:r>
      <w:r>
        <w:rPr>
          <w:rStyle w:val="WW8Num3z0"/>
          <w:rFonts w:ascii="Verdana" w:hAnsi="Verdana"/>
          <w:color w:val="4682B4"/>
          <w:sz w:val="18"/>
          <w:szCs w:val="18"/>
        </w:rPr>
        <w:t>прироста</w:t>
      </w:r>
      <w:r>
        <w:rPr>
          <w:rFonts w:ascii="Verdana" w:hAnsi="Verdana"/>
          <w:color w:val="000000"/>
          <w:sz w:val="18"/>
          <w:szCs w:val="18"/>
        </w:rPr>
        <w:t>, что позволяет сформировать достаточно точную оценку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с учетом существующих взаимосвязей между обобщающими и частными показателями деятельности предприятия и определить перспективы изменения указанных показателей.</w:t>
      </w:r>
    </w:p>
    <w:p w14:paraId="19EAF36A"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процессе анализа установлено, что обобщающая оценка эффективности деятельности невозможна без определения уровня качества финансового состояния, которое следует определять с помощью коэффициентов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обеспеченности собственными оборотными средствами и текущей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при определении нормативных значений в зависимости от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анализируемого малого предприятия промышленности.</w:t>
      </w:r>
    </w:p>
    <w:p w14:paraId="6588E586"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Экономическую диагностику эффективности в разрезе основных направлений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следует проводить как на базе обобщающих показателей, так и частных показателей эффективности, которые объединены автором в детерминированные факторные модели с тем, чтобы с их помощью определить влияние частных показателей на обобщающие. Кроме того, детерминированные модели с использованием аппарата матриц прироста дают возможность оценить не только динамику показателей эффективности, но и структуру связей между ними. Теоретическая обоснованность и практическая значимость входящих в модели факторов позволяет определить возможности повышения эффективности в разрезе каждого направления.</w:t>
      </w:r>
    </w:p>
    <w:p w14:paraId="4FDA327A"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Математический аппарат матриц прироста позволяет определить прогноз эффективности деятельности малых предприятий на период, равный анализируемому. А с целью повышения надежности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 xml:space="preserve">оценок перспективных тенденций эффективности предлагается к использованию применение дискриминантной модели </w:t>
      </w:r>
      <w:proofErr w:type="spellStart"/>
      <w:r>
        <w:rPr>
          <w:rFonts w:ascii="Verdana" w:hAnsi="Verdana"/>
          <w:color w:val="000000"/>
          <w:sz w:val="18"/>
          <w:szCs w:val="18"/>
        </w:rPr>
        <w:t>Сайфулина</w:t>
      </w:r>
      <w:proofErr w:type="spellEnd"/>
      <w:r>
        <w:rPr>
          <w:rFonts w:ascii="Verdana" w:hAnsi="Verdana"/>
          <w:color w:val="000000"/>
          <w:sz w:val="18"/>
          <w:szCs w:val="18"/>
        </w:rPr>
        <w:t>-Кадырова при условии определения весовых индексов с помощью усредненных нормативных значений включённых в модель показателей.</w:t>
      </w:r>
    </w:p>
    <w:p w14:paraId="00CF4246"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 xml:space="preserve">оценку следует проводить с использованием </w:t>
      </w:r>
      <w:proofErr w:type="spellStart"/>
      <w:r>
        <w:rPr>
          <w:rFonts w:ascii="Verdana" w:hAnsi="Verdana"/>
          <w:color w:val="000000"/>
          <w:sz w:val="18"/>
          <w:szCs w:val="18"/>
        </w:rPr>
        <w:t>таксономет-рического</w:t>
      </w:r>
      <w:proofErr w:type="spellEnd"/>
      <w:r>
        <w:rPr>
          <w:rFonts w:ascii="Verdana" w:hAnsi="Verdana"/>
          <w:color w:val="000000"/>
          <w:sz w:val="18"/>
          <w:szCs w:val="18"/>
        </w:rPr>
        <w:t xml:space="preserve"> метода, позволяющего определить период, в котором</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число минимально, что характеризует максимальную экономическую эффективность.</w:t>
      </w:r>
    </w:p>
    <w:p w14:paraId="2A2E23A4"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целях принятия управленческих решений для повышения эффективности деятельности и улучшения финансового состояния разработаны матрицы рекомендаций, позволяющие выбрать те из них, которые необходимы малому предприятию промышленности в зависимости от достигнутого им уровня экономической эффективности и перспектив его изменения. Причем при разработке комплекса мероприятий по повышению эффективности малого предприятия представляется целесообразным использовать данные за последние периоды исследования, так как более глубокая ретроспектива менее полезна при формировании ориентированных на будущее управленческих решений по регулированию деятельности малого предприятия. А данные, полученные при прогнозировании, имеют второстепенное значение при разработке рекомендаций, что обусловлено вероятностным характером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должны приниматься во внимание при определении характера и масштабности мероприятий по повышению эффективности деятельности малого предприятия, а также при определении сроков проведения этих мероприятий.</w:t>
      </w:r>
    </w:p>
    <w:p w14:paraId="471A0480" w14:textId="77777777" w:rsidR="009A4E1B" w:rsidRDefault="009A4E1B" w:rsidP="009A4E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работе представлены результаты анализа эффективности деятельности 10 малых предприятий, принадлежащих к разным отраслям промышленности Кировской области (</w:t>
      </w:r>
      <w:r>
        <w:rPr>
          <w:rStyle w:val="WW8Num3z0"/>
          <w:rFonts w:ascii="Verdana" w:hAnsi="Verdana"/>
          <w:color w:val="4682B4"/>
          <w:sz w:val="18"/>
          <w:szCs w:val="18"/>
        </w:rPr>
        <w:t>деревообрабатывающая</w:t>
      </w:r>
      <w:r>
        <w:rPr>
          <w:rFonts w:ascii="Verdana" w:hAnsi="Verdana"/>
          <w:color w:val="000000"/>
          <w:sz w:val="18"/>
          <w:szCs w:val="18"/>
        </w:rPr>
        <w:t xml:space="preserve">, пищевая, легкая, машиностроение, полиграфия). Для каждого анализируемого малого предприятия определены качество финансового состояния и эффективность </w:t>
      </w:r>
      <w:r>
        <w:rPr>
          <w:rFonts w:ascii="Verdana" w:hAnsi="Verdana"/>
          <w:color w:val="000000"/>
          <w:sz w:val="18"/>
          <w:szCs w:val="18"/>
        </w:rPr>
        <w:lastRenderedPageBreak/>
        <w:t>текущей, инвестиционной и финансовой деятельности за 2001-2003 годы, рассчитаны прогнозные значения показателей на период с 2004 по 2006 годы, оценена вероятность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предложены мероприятия по повышению эффективности их деятельности.</w:t>
      </w:r>
    </w:p>
    <w:p w14:paraId="4C2B7123" w14:textId="77777777" w:rsidR="009A4E1B" w:rsidRDefault="009A4E1B" w:rsidP="009A4E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Внедрение рекомендуемых мероприятий на малые предприятия промышленности Кировской области выявило положительные результаты, улучшение финансового состояния и эффективности предпринимательской деятельности в их взаимосвязи.</w:t>
      </w:r>
    </w:p>
    <w:p w14:paraId="39A02A93" w14:textId="77777777" w:rsidR="009A4E1B" w:rsidRDefault="009A4E1B" w:rsidP="009A4E1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Роженцова</w:t>
      </w:r>
      <w:proofErr w:type="spellEnd"/>
      <w:r>
        <w:rPr>
          <w:rStyle w:val="WW8Num1z0"/>
          <w:rFonts w:ascii="Verdana" w:hAnsi="Verdana"/>
          <w:b w:val="0"/>
          <w:bCs w:val="0"/>
          <w:color w:val="535353"/>
          <w:sz w:val="15"/>
          <w:szCs w:val="15"/>
        </w:rPr>
        <w:t>, Ирина Анатольевна, 2005 год</w:t>
      </w:r>
    </w:p>
    <w:p w14:paraId="508E2198"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Федеральный закон № 117-ФЗ от 5 августа 2000 года (в редакции Федерального закона от 29.11.2004 № 141-ФЗ).</w:t>
      </w:r>
    </w:p>
    <w:p w14:paraId="77AB960A"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88-ФЗ от 14 июня 1995 года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0CA7E4F6"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26.10.2002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2007776D"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25.06.2003 № 367 "Об утверждении правил проведения арбитражным управляющим финансового анализа".</w:t>
      </w:r>
    </w:p>
    <w:p w14:paraId="597D6411"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 Министерства финансов РФ от 29.07.98 № 34н.</w:t>
      </w:r>
    </w:p>
    <w:p w14:paraId="3A74C75A"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Министерства финансов РФ от 06.07.99 № 43н.</w:t>
      </w:r>
    </w:p>
    <w:p w14:paraId="2D10A61B"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Министерства финансов РФ от 13.01.2000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2C12E8D"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от 22.07.03 №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7823C1C5"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реформе предприятий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от 01.10.97 № 118.</w:t>
      </w:r>
    </w:p>
    <w:p w14:paraId="0ECD87CC"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указания по проведению анализа финансового состояния организаций, утв. Приказом Федеральной службы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 16.</w:t>
      </w:r>
    </w:p>
    <w:p w14:paraId="7DDF5FDE"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 Госкомстат России. М., 2003. - 705 с.</w:t>
      </w:r>
    </w:p>
    <w:p w14:paraId="7D6DC1C7"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Российский статистический ежегодник. 2004: Стат.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2004. - 725 с.</w:t>
      </w:r>
    </w:p>
    <w:p w14:paraId="76AFF27D"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Кировская область в 2002 году: ч. I: Население и социальная сфера: Статистический ежегодник. Киров, 2003. - 136 с.</w:t>
      </w:r>
    </w:p>
    <w:p w14:paraId="56F6A7B6"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Развитие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Кировской области: Сборник аналитических записок: ч. 6:</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Киров: Кировский областной комитет государственной статистики, 2003. - 276 с.</w:t>
      </w:r>
    </w:p>
    <w:p w14:paraId="4F8CC629"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Развитие малых предприятий Кировской области: ч. II: Малые предприятия: Сборник аналитических записок. — Киров: Кировский областной комитет государственной статистики, 2002. — 208 с.</w:t>
      </w:r>
    </w:p>
    <w:p w14:paraId="669AF2F3"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- 192 с.</w:t>
      </w:r>
    </w:p>
    <w:p w14:paraId="61674F3C"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Акопян</w:t>
      </w:r>
      <w:r>
        <w:rPr>
          <w:rStyle w:val="WW8Num2z0"/>
          <w:rFonts w:ascii="Verdana" w:hAnsi="Verdana"/>
          <w:color w:val="000000"/>
          <w:sz w:val="18"/>
          <w:szCs w:val="18"/>
        </w:rPr>
        <w:t> </w:t>
      </w:r>
      <w:r>
        <w:rPr>
          <w:rFonts w:ascii="Verdana" w:hAnsi="Verdana"/>
          <w:color w:val="000000"/>
          <w:sz w:val="18"/>
          <w:szCs w:val="18"/>
        </w:rPr>
        <w:t xml:space="preserve">К.Г., </w:t>
      </w:r>
      <w:proofErr w:type="spellStart"/>
      <w:r>
        <w:rPr>
          <w:rFonts w:ascii="Verdana" w:hAnsi="Verdana"/>
          <w:color w:val="000000"/>
          <w:sz w:val="18"/>
          <w:szCs w:val="18"/>
        </w:rPr>
        <w:t>Егиазарян</w:t>
      </w:r>
      <w:proofErr w:type="spellEnd"/>
      <w:r>
        <w:rPr>
          <w:rFonts w:ascii="Verdana" w:hAnsi="Verdana"/>
          <w:color w:val="000000"/>
          <w:sz w:val="18"/>
          <w:szCs w:val="18"/>
        </w:rPr>
        <w:t xml:space="preserve"> Б.Е. Эффективность и интенсификация производства: понятие, показатели, взаимосвязь. 1981.</w:t>
      </w:r>
    </w:p>
    <w:p w14:paraId="53578D68"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Анискин</w:t>
      </w:r>
      <w:proofErr w:type="spellEnd"/>
      <w:r>
        <w:rPr>
          <w:rStyle w:val="WW8Num2z0"/>
          <w:rFonts w:ascii="Verdana" w:hAnsi="Verdana"/>
          <w:color w:val="000000"/>
          <w:sz w:val="18"/>
          <w:szCs w:val="18"/>
        </w:rPr>
        <w:t> </w:t>
      </w:r>
      <w:r>
        <w:rPr>
          <w:rFonts w:ascii="Verdana" w:hAnsi="Verdana"/>
          <w:color w:val="000000"/>
          <w:sz w:val="18"/>
          <w:szCs w:val="18"/>
        </w:rPr>
        <w:t>Ю.П. Организация и управление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Учеб. пособие. М.: Финансы и статистика, 2001. - 160 с.</w:t>
      </w:r>
    </w:p>
    <w:p w14:paraId="60D8BC1A"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О.В. Управление кризисным состоянием организации (предприятия): Учебное пособие для вузов / Под ред. проф. В.А.</w:t>
      </w:r>
      <w:r>
        <w:rPr>
          <w:rStyle w:val="WW8Num2z0"/>
          <w:rFonts w:ascii="Verdana" w:hAnsi="Verdana"/>
          <w:color w:val="000000"/>
          <w:sz w:val="18"/>
          <w:szCs w:val="18"/>
        </w:rPr>
        <w:t> </w:t>
      </w:r>
      <w:proofErr w:type="spellStart"/>
      <w:r>
        <w:rPr>
          <w:rStyle w:val="WW8Num3z0"/>
          <w:rFonts w:ascii="Verdana" w:hAnsi="Verdana"/>
          <w:color w:val="4682B4"/>
          <w:sz w:val="18"/>
          <w:szCs w:val="18"/>
        </w:rPr>
        <w:t>Швандара</w:t>
      </w:r>
      <w:proofErr w:type="spellEnd"/>
      <w:r>
        <w:rPr>
          <w:rFonts w:ascii="Verdana" w:hAnsi="Verdana"/>
          <w:color w:val="000000"/>
          <w:sz w:val="18"/>
          <w:szCs w:val="18"/>
        </w:rPr>
        <w:t>. М.: ЮНИТИ-ДАНА, 2004. - 141 с.</w:t>
      </w:r>
    </w:p>
    <w:p w14:paraId="75B50BCE"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 xml:space="preserve">В.Г., </w:t>
      </w:r>
      <w:proofErr w:type="spellStart"/>
      <w:r>
        <w:rPr>
          <w:rFonts w:ascii="Verdana" w:hAnsi="Verdana"/>
          <w:color w:val="000000"/>
          <w:sz w:val="18"/>
          <w:szCs w:val="18"/>
        </w:rPr>
        <w:t>Беллендир</w:t>
      </w:r>
      <w:proofErr w:type="spellEnd"/>
      <w:r>
        <w:rPr>
          <w:rFonts w:ascii="Verdana" w:hAnsi="Verdana"/>
          <w:color w:val="000000"/>
          <w:sz w:val="18"/>
          <w:szCs w:val="18"/>
        </w:rPr>
        <w:t xml:space="preserve"> М.В. Финансовый анализ. М.: ДИС, 1999. -126 с.</w:t>
      </w:r>
    </w:p>
    <w:p w14:paraId="3D92E049"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Атлас</w:t>
      </w:r>
      <w:r>
        <w:rPr>
          <w:rStyle w:val="WW8Num2z0"/>
          <w:rFonts w:ascii="Verdana" w:hAnsi="Verdana"/>
          <w:color w:val="000000"/>
          <w:sz w:val="18"/>
          <w:szCs w:val="18"/>
        </w:rPr>
        <w:t> </w:t>
      </w:r>
      <w:r>
        <w:rPr>
          <w:rFonts w:ascii="Verdana" w:hAnsi="Verdana"/>
          <w:color w:val="000000"/>
          <w:sz w:val="18"/>
          <w:szCs w:val="18"/>
        </w:rPr>
        <w:t>З.В., Ионов В.Я. Эффективность производства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предприятий. -М.: Мысль, 1977. 196 с.</w:t>
      </w:r>
    </w:p>
    <w:p w14:paraId="46B33380"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lastRenderedPageBreak/>
        <w:t>2001.-</w:t>
      </w:r>
      <w:proofErr w:type="gramEnd"/>
      <w:r>
        <w:rPr>
          <w:rFonts w:ascii="Verdana" w:hAnsi="Verdana"/>
          <w:color w:val="000000"/>
          <w:sz w:val="18"/>
          <w:szCs w:val="18"/>
        </w:rPr>
        <w:t>416 с.</w:t>
      </w:r>
    </w:p>
    <w:p w14:paraId="63CB8D50"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для студентов. М.: Финансы и статистика, 2002. - 239 с.</w:t>
      </w:r>
    </w:p>
    <w:p w14:paraId="12F931C6"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Белолипецкий</w:t>
      </w:r>
      <w:proofErr w:type="spellEnd"/>
      <w:r>
        <w:rPr>
          <w:rStyle w:val="WW8Num2z0"/>
          <w:rFonts w:ascii="Verdana" w:hAnsi="Verdana"/>
          <w:color w:val="000000"/>
          <w:sz w:val="18"/>
          <w:szCs w:val="18"/>
        </w:rPr>
        <w:t> </w:t>
      </w:r>
      <w:r>
        <w:rPr>
          <w:rFonts w:ascii="Verdana" w:hAnsi="Verdana"/>
          <w:color w:val="000000"/>
          <w:sz w:val="18"/>
          <w:szCs w:val="18"/>
        </w:rPr>
        <w:t xml:space="preserve">В.Г. Финансы фирмы: курс лекций / Под ред. И.П. </w:t>
      </w:r>
      <w:proofErr w:type="spellStart"/>
      <w:proofErr w:type="gramStart"/>
      <w:r>
        <w:rPr>
          <w:rFonts w:ascii="Verdana" w:hAnsi="Verdana"/>
          <w:color w:val="000000"/>
          <w:sz w:val="18"/>
          <w:szCs w:val="18"/>
        </w:rPr>
        <w:t>Мерзля-кова</w:t>
      </w:r>
      <w:proofErr w:type="spellEnd"/>
      <w:proofErr w:type="gramEnd"/>
      <w:r>
        <w:rPr>
          <w:rFonts w:ascii="Verdana" w:hAnsi="Verdana"/>
          <w:color w:val="000000"/>
          <w:sz w:val="18"/>
          <w:szCs w:val="18"/>
        </w:rPr>
        <w:t>. М.: ИНФРА-М, 1999. - 298 с.</w:t>
      </w:r>
    </w:p>
    <w:p w14:paraId="7CF72822" w14:textId="77777777" w:rsidR="009A4E1B" w:rsidRDefault="009A4E1B" w:rsidP="009A4E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М.: ИНФРА-М, 2001. - 215 с.26</w:t>
      </w:r>
    </w:p>
    <w:p w14:paraId="3B614403" w14:textId="0B999ED7" w:rsidR="00DE70E2" w:rsidRPr="009A4E1B" w:rsidRDefault="009A4E1B" w:rsidP="009A4E1B">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9A4E1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8DF7" w14:textId="77777777" w:rsidR="00D32982" w:rsidRDefault="00D32982">
      <w:pPr>
        <w:spacing w:after="0" w:line="240" w:lineRule="auto"/>
      </w:pPr>
      <w:r>
        <w:separator/>
      </w:r>
    </w:p>
  </w:endnote>
  <w:endnote w:type="continuationSeparator" w:id="0">
    <w:p w14:paraId="4ECF0CE7" w14:textId="77777777" w:rsidR="00D32982" w:rsidRDefault="00D3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E949" w14:textId="77777777" w:rsidR="00D32982" w:rsidRDefault="00D32982">
      <w:pPr>
        <w:spacing w:after="0" w:line="240" w:lineRule="auto"/>
      </w:pPr>
      <w:r>
        <w:separator/>
      </w:r>
    </w:p>
  </w:footnote>
  <w:footnote w:type="continuationSeparator" w:id="0">
    <w:p w14:paraId="3B8FE7C6" w14:textId="77777777" w:rsidR="00D32982" w:rsidRDefault="00D32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2982"/>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AE5B-EAF6-49E2-9D81-8FCF4851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12306</TotalTime>
  <Pages>7</Pages>
  <Words>3097</Words>
  <Characters>17655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1324</cp:revision>
  <cp:lastPrinted>2009-02-06T05:36:00Z</cp:lastPrinted>
  <dcterms:created xsi:type="dcterms:W3CDTF">2016-05-04T14:28:00Z</dcterms:created>
  <dcterms:modified xsi:type="dcterms:W3CDTF">2016-08-15T14:28:00Z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