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9DB80"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Явохин, Александр Николаевич.</w:t>
      </w:r>
      <w:r w:rsidRPr="00350E15">
        <w:rPr>
          <w:rFonts w:ascii="Helvetica" w:eastAsia="Symbol" w:hAnsi="Helvetica" w:cs="Helvetica"/>
          <w:b/>
          <w:bCs/>
          <w:color w:val="222222"/>
          <w:kern w:val="0"/>
          <w:sz w:val="21"/>
          <w:szCs w:val="21"/>
          <w:lang w:eastAsia="ru-RU"/>
        </w:rPr>
        <w:br/>
        <w:t>Расчетно-теоретическое исследование возникновения и горения разряда вблизи тугоплавкой металлической мишени в луче непрерывного CO2-лазера : диссертация ... кандидата физико-математических наук : 01.04.08. - Москва, 1984. - 159 с. : ил.больше</w:t>
      </w:r>
    </w:p>
    <w:p w14:paraId="28C67FBD" w14:textId="77777777" w:rsidR="00350E15" w:rsidRPr="00350E15" w:rsidRDefault="00350E15" w:rsidP="00350E15">
      <w:pPr>
        <w:rPr>
          <w:rFonts w:ascii="Helvetica" w:eastAsia="Symbol" w:hAnsi="Helvetica" w:cs="Helvetica"/>
          <w:b/>
          <w:bCs/>
          <w:color w:val="222222"/>
          <w:kern w:val="0"/>
          <w:sz w:val="21"/>
          <w:szCs w:val="21"/>
          <w:lang w:eastAsia="ru-RU"/>
        </w:rPr>
      </w:pPr>
      <w:hyperlink r:id="rId8" w:history="1">
        <w:r w:rsidRPr="00350E15">
          <w:rPr>
            <w:rStyle w:val="a8"/>
            <w:rFonts w:ascii="Helvetica" w:hAnsi="Helvetica" w:cs="Helvetica"/>
            <w:b/>
            <w:bCs/>
            <w:kern w:val="0"/>
            <w:sz w:val="21"/>
            <w:szCs w:val="21"/>
            <w:lang w:eastAsia="ru-RU"/>
          </w:rPr>
          <w:t>Цитаты из текста:</w:t>
        </w:r>
      </w:hyperlink>
    </w:p>
    <w:p w14:paraId="621F3F03" w14:textId="77777777" w:rsidR="00350E15" w:rsidRPr="00350E15" w:rsidRDefault="00350E15" w:rsidP="00350E15">
      <w:pPr>
        <w:numPr>
          <w:ilvl w:val="0"/>
          <w:numId w:val="29"/>
        </w:numPr>
        <w:tabs>
          <w:tab w:val="clear" w:pos="720"/>
          <w:tab w:val="left" w:pos="709"/>
        </w:tabs>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стр. 1</w:t>
      </w:r>
    </w:p>
    <w:p w14:paraId="63C14F9F"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правах рукописи УДК 621.373.826 ЯВОХИН АЛЕКСАНДР НИКОЛАЕВИЧ РАСЧЕТНО-ТЕОРЕТИЧЕСКОЕ ИССЛЕДОВАНИЕ ВОЗНИКНОВЕНИЯ И ГОРЕНИЯ РАЗРЗДА ВБЛИЗИ ТУГОПЛАВКОЙ МЕТАЛЛИЧЕСКОЙ МИШЕНИ В ЛУЧЕ НЕПРЕРЫВНОГО СО^-^^АЗЕРА 01.04.08 - физика и химия плазмы Диссертация на соискание ученой степени кандидата физико-математических</w:t>
      </w:r>
    </w:p>
    <w:p w14:paraId="0A18786E" w14:textId="77777777" w:rsidR="00350E15" w:rsidRPr="00350E15" w:rsidRDefault="00350E15" w:rsidP="00350E15">
      <w:pPr>
        <w:numPr>
          <w:ilvl w:val="0"/>
          <w:numId w:val="29"/>
        </w:numPr>
        <w:tabs>
          <w:tab w:val="clear" w:pos="720"/>
          <w:tab w:val="left" w:pos="709"/>
        </w:tabs>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стр. 8</w:t>
      </w:r>
    </w:p>
    <w:p w14:paraId="67D0DC7D"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в частности, нами при исследовании горения разряда вблизи мишени /6-8/. По мере движения плазменного фронта вдоль луча скорость его падает. Это происходит потому, что в расходящемся луче уменьшается плотность мощности, которой непосредственно опре</w:t>
      </w:r>
      <w:r w:rsidRPr="00350E15">
        <w:rPr>
          <w:rFonts w:ascii="Helvetica" w:eastAsia="Symbol" w:hAnsi="Helvetica" w:cs="Helvetica"/>
          <w:b/>
          <w:bCs/>
          <w:color w:val="222222"/>
          <w:kern w:val="0"/>
          <w:sz w:val="21"/>
          <w:szCs w:val="21"/>
          <w:lang w:eastAsia="ru-RU"/>
        </w:rPr>
        <w:softHyphen/>
        <w:t xml:space="preserve"> деляется скорость волны светового горения /34/. При</w:t>
      </w:r>
    </w:p>
    <w:p w14:paraId="52A7A105" w14:textId="77777777" w:rsidR="00350E15" w:rsidRPr="00350E15" w:rsidRDefault="00350E15" w:rsidP="00350E15">
      <w:pPr>
        <w:numPr>
          <w:ilvl w:val="0"/>
          <w:numId w:val="29"/>
        </w:numPr>
        <w:tabs>
          <w:tab w:val="clear" w:pos="720"/>
          <w:tab w:val="left" w:pos="709"/>
        </w:tabs>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стр. 152</w:t>
      </w:r>
    </w:p>
    <w:p w14:paraId="03D90F17"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технологии машиностр. Звенигород. II-I8.I0.I982. Тезисы докладов. М.: Наука, 1982, C.II3-IT4. 6* Гладуш Г.Г., Явохин А.Н. К теории непрерывного оптического разр5зда вблизи мишени. -Квантовая электроника, 1983, т.10, т, C.I399-I405. 7^ Гладуш Г.Г., Мамзер А.Ф., Явохин А.Н.Расчетно- теоретически^® исследование оптического разряда и явления рефракции лазерных лучей. -В кн. У1 Всесоюзн. конф. по физ. низкотемп, плазмы. Те</w:t>
      </w:r>
      <w:r w:rsidRPr="00350E15">
        <w:rPr>
          <w:rFonts w:ascii="Helvetica" w:eastAsia="Symbol" w:hAnsi="Helvetica" w:cs="Helvetica"/>
          <w:b/>
          <w:bCs/>
          <w:color w:val="222222"/>
          <w:kern w:val="0"/>
          <w:sz w:val="21"/>
          <w:szCs w:val="21"/>
          <w:lang w:eastAsia="ru-RU"/>
        </w:rPr>
        <w:softHyphen/>
        <w:t xml:space="preserve"> зисы...</w:t>
      </w:r>
    </w:p>
    <w:p w14:paraId="3924A9C4" w14:textId="77777777" w:rsidR="00350E15" w:rsidRPr="00350E15" w:rsidRDefault="00350E15" w:rsidP="00350E15">
      <w:pPr>
        <w:numPr>
          <w:ilvl w:val="0"/>
          <w:numId w:val="29"/>
        </w:numPr>
        <w:tabs>
          <w:tab w:val="clear" w:pos="720"/>
          <w:tab w:val="left" w:pos="709"/>
        </w:tabs>
        <w:rPr>
          <w:rFonts w:ascii="Helvetica" w:eastAsia="Symbol" w:hAnsi="Helvetica" w:cs="Helvetica"/>
          <w:b/>
          <w:bCs/>
          <w:color w:val="222222"/>
          <w:kern w:val="0"/>
          <w:sz w:val="21"/>
          <w:szCs w:val="21"/>
          <w:lang w:eastAsia="ru-RU"/>
        </w:rPr>
      </w:pPr>
    </w:p>
    <w:p w14:paraId="4E9197D3"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Оглавление диссертациикандидат физико-математических наук Явохин, Александр Николаевич</w:t>
      </w:r>
    </w:p>
    <w:p w14:paraId="427A4867"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Введение.</w:t>
      </w:r>
    </w:p>
    <w:p w14:paraId="68386D95"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Глава I. НИЗКОПОРОГОВЫЙ ПРОБОЙ ГАЗОВ ВБЛИЗИ МИШЕНЕЙ ИЗЛУЧЕНИЕМ НЕПРЕРЫВНОГО С02-ЛАЗЕРА</w:t>
      </w:r>
    </w:p>
    <w:p w14:paraId="57D0E8FC"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I.I. Введение. Обзор экспериментальных данных по теме главы.</w:t>
      </w:r>
    </w:p>
    <w:p w14:paraId="0486EF0E"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Т.2. Теплофизические свойства газовой среды вблизи поверхности металла, облучаемой лазером.</w:t>
      </w:r>
    </w:p>
    <w:p w14:paraId="478DA7F4"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1.3. Оптический пробой в равновесной среде. Модель теплового взрыва".</w:t>
      </w:r>
    </w:p>
    <w:p w14:paraId="20711A81"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1.4. Аналитическое исследование тепловой модели пробоя.</w:t>
      </w:r>
    </w:p>
    <w:p w14:paraId="2E1278B1"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1.5. Численное исследование тепловой модели пробоя.</w:t>
      </w:r>
    </w:p>
    <w:p w14:paraId="15ACF020"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1.6. Пробой газов в отсутствие ионизационного равновесия. 59 Выводы.</w:t>
      </w:r>
    </w:p>
    <w:p w14:paraId="2684BC97"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Глава 2. ГОРЕНИЕ НЕПРЕРЫВНОГО ОПТИЧЕСКОГО РАЗРДДА ВБЛИЗИ</w:t>
      </w:r>
    </w:p>
    <w:p w14:paraId="4D43B2D7"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ПОВЕРХНОСТИ МИШЕНИ</w:t>
      </w:r>
    </w:p>
    <w:p w14:paraId="3930AE9C"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2.1. Введение. Обзор экспериментальных данных по теме главы.</w:t>
      </w:r>
    </w:p>
    <w:p w14:paraId="1BA75B9C"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lastRenderedPageBreak/>
        <w:t>2.2. Оптические свойства плазмы непрерывного разряда.</w:t>
      </w:r>
    </w:p>
    <w:p w14:paraId="7E722757"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2.3. Постановка задачи.</w:t>
      </w:r>
    </w:p>
    <w:p w14:paraId="7C5C333B"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2.4. Модель разряда с отводом энергии теплопроводностью вдоль и поперек луча.</w:t>
      </w:r>
    </w:p>
    <w:p w14:paraId="78265DBC"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2.5. Простейшие модели, учитывающие лучистые потери.</w:t>
      </w:r>
    </w:p>
    <w:p w14:paraId="72E6E683"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2.6. Модель разряда с учетом лучистых потерь и тепло^-про-водности в обоих направлениях.</w:t>
      </w:r>
    </w:p>
    <w:p w14:paraId="1F261B1D"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2.7. Численное решение уравнения энергобаланса НОР.ТОЗ</w:t>
      </w:r>
    </w:p>
    <w:p w14:paraId="13EAF431"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2.8. Сравнение с экспериментом и двумерным расчетом.III</w:t>
      </w:r>
    </w:p>
    <w:p w14:paraId="37A6A84F"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2.9. Разряд в парах мишени.TI</w:t>
      </w:r>
    </w:p>
    <w:p w14:paraId="0F93B47F"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Выводы.</w:t>
      </w:r>
    </w:p>
    <w:p w14:paraId="30801ECA"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Глава 3. ПОДДЕРЖАНИЕ НЕПРЕРЫВНОГО ОПТИЧЕСКОГО РАЗРЯДА В СРВДЕ СО СКОРОСТЬЮ</w:t>
      </w:r>
    </w:p>
    <w:p w14:paraId="3E29FD21"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3.1. Введение.</w:t>
      </w:r>
    </w:p>
    <w:p w14:paraId="6BE0BB58"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3.2. Оптический разряд в поперечном потоке газа.</w:t>
      </w:r>
    </w:p>
    <w:p w14:paraId="27800F70"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3.3. Оптический разряд в потоке газа, направленном по лучу</w:t>
      </w:r>
    </w:p>
    <w:p w14:paraId="76DD07E3"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3.4. Энергобаланс в канале глубокого проплавления и распространение в нем лазерного излучения.</w:t>
      </w:r>
    </w:p>
    <w:p w14:paraId="18848541"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3.5. Влияние оптического разряда на поглощение энергии лазерного луча в канале глубокого проплавления.</w:t>
      </w:r>
    </w:p>
    <w:p w14:paraId="2EF8D6C5" w14:textId="77777777" w:rsidR="00350E15" w:rsidRPr="00350E15" w:rsidRDefault="00350E15" w:rsidP="00350E15">
      <w:pPr>
        <w:rPr>
          <w:rFonts w:ascii="Helvetica" w:eastAsia="Symbol" w:hAnsi="Helvetica" w:cs="Helvetica"/>
          <w:b/>
          <w:bCs/>
          <w:color w:val="222222"/>
          <w:kern w:val="0"/>
          <w:sz w:val="21"/>
          <w:szCs w:val="21"/>
          <w:lang w:eastAsia="ru-RU"/>
        </w:rPr>
      </w:pPr>
      <w:r w:rsidRPr="00350E15">
        <w:rPr>
          <w:rFonts w:ascii="Helvetica" w:eastAsia="Symbol" w:hAnsi="Helvetica" w:cs="Helvetica"/>
          <w:b/>
          <w:bCs/>
          <w:color w:val="222222"/>
          <w:kern w:val="0"/>
          <w:sz w:val="21"/>
          <w:szCs w:val="21"/>
          <w:lang w:eastAsia="ru-RU"/>
        </w:rPr>
        <w:t>Выводы.Т</w:t>
      </w:r>
    </w:p>
    <w:p w14:paraId="3869883D" w14:textId="60BA7A88" w:rsidR="00F11235" w:rsidRPr="00350E15" w:rsidRDefault="00F11235" w:rsidP="00350E15"/>
    <w:sectPr w:rsidR="00F11235" w:rsidRPr="00350E15"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9D71" w14:textId="77777777" w:rsidR="00F65D8C" w:rsidRDefault="00F65D8C">
      <w:pPr>
        <w:spacing w:after="0" w:line="240" w:lineRule="auto"/>
      </w:pPr>
      <w:r>
        <w:separator/>
      </w:r>
    </w:p>
  </w:endnote>
  <w:endnote w:type="continuationSeparator" w:id="0">
    <w:p w14:paraId="6F6F382F" w14:textId="77777777" w:rsidR="00F65D8C" w:rsidRDefault="00F6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E3B2" w14:textId="77777777" w:rsidR="00F65D8C" w:rsidRDefault="00F65D8C"/>
    <w:p w14:paraId="6FBA1FAB" w14:textId="77777777" w:rsidR="00F65D8C" w:rsidRDefault="00F65D8C"/>
    <w:p w14:paraId="525DD4A3" w14:textId="77777777" w:rsidR="00F65D8C" w:rsidRDefault="00F65D8C"/>
    <w:p w14:paraId="74B3523E" w14:textId="77777777" w:rsidR="00F65D8C" w:rsidRDefault="00F65D8C"/>
    <w:p w14:paraId="1E671D58" w14:textId="77777777" w:rsidR="00F65D8C" w:rsidRDefault="00F65D8C"/>
    <w:p w14:paraId="74DD8684" w14:textId="77777777" w:rsidR="00F65D8C" w:rsidRDefault="00F65D8C"/>
    <w:p w14:paraId="717E7614" w14:textId="77777777" w:rsidR="00F65D8C" w:rsidRDefault="00F65D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5057FC" wp14:editId="274C49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C9DF8" w14:textId="77777777" w:rsidR="00F65D8C" w:rsidRDefault="00F65D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5057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6C9DF8" w14:textId="77777777" w:rsidR="00F65D8C" w:rsidRDefault="00F65D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84CE7C" w14:textId="77777777" w:rsidR="00F65D8C" w:rsidRDefault="00F65D8C"/>
    <w:p w14:paraId="50F23034" w14:textId="77777777" w:rsidR="00F65D8C" w:rsidRDefault="00F65D8C"/>
    <w:p w14:paraId="76302DD4" w14:textId="77777777" w:rsidR="00F65D8C" w:rsidRDefault="00F65D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B121E5" wp14:editId="0A6E0C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0B4C2" w14:textId="77777777" w:rsidR="00F65D8C" w:rsidRDefault="00F65D8C"/>
                          <w:p w14:paraId="47A34274" w14:textId="77777777" w:rsidR="00F65D8C" w:rsidRDefault="00F65D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B121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80B4C2" w14:textId="77777777" w:rsidR="00F65D8C" w:rsidRDefault="00F65D8C"/>
                    <w:p w14:paraId="47A34274" w14:textId="77777777" w:rsidR="00F65D8C" w:rsidRDefault="00F65D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5B1048" w14:textId="77777777" w:rsidR="00F65D8C" w:rsidRDefault="00F65D8C"/>
    <w:p w14:paraId="0D8C7426" w14:textId="77777777" w:rsidR="00F65D8C" w:rsidRDefault="00F65D8C">
      <w:pPr>
        <w:rPr>
          <w:sz w:val="2"/>
          <w:szCs w:val="2"/>
        </w:rPr>
      </w:pPr>
    </w:p>
    <w:p w14:paraId="60508F0C" w14:textId="77777777" w:rsidR="00F65D8C" w:rsidRDefault="00F65D8C"/>
    <w:p w14:paraId="0D8CB6E0" w14:textId="77777777" w:rsidR="00F65D8C" w:rsidRDefault="00F65D8C">
      <w:pPr>
        <w:spacing w:after="0" w:line="240" w:lineRule="auto"/>
      </w:pPr>
    </w:p>
  </w:footnote>
  <w:footnote w:type="continuationSeparator" w:id="0">
    <w:p w14:paraId="5A9FAB64" w14:textId="77777777" w:rsidR="00F65D8C" w:rsidRDefault="00F65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7"/>
  </w:num>
  <w:num w:numId="17">
    <w:abstractNumId w:val="81"/>
  </w:num>
  <w:num w:numId="18">
    <w:abstractNumId w:val="74"/>
  </w:num>
  <w:num w:numId="19">
    <w:abstractNumId w:val="100"/>
  </w:num>
  <w:num w:numId="20">
    <w:abstractNumId w:val="82"/>
  </w:num>
  <w:num w:numId="21">
    <w:abstractNumId w:val="89"/>
  </w:num>
  <w:num w:numId="22">
    <w:abstractNumId w:val="71"/>
  </w:num>
  <w:num w:numId="23">
    <w:abstractNumId w:val="99"/>
  </w:num>
  <w:num w:numId="24">
    <w:abstractNumId w:val="92"/>
  </w:num>
  <w:num w:numId="25">
    <w:abstractNumId w:val="91"/>
  </w:num>
  <w:num w:numId="26">
    <w:abstractNumId w:val="86"/>
  </w:num>
  <w:num w:numId="27">
    <w:abstractNumId w:val="80"/>
  </w:num>
  <w:num w:numId="28">
    <w:abstractNumId w:val="95"/>
  </w:num>
  <w:num w:numId="29">
    <w:abstractNumId w:val="9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8C"/>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170142</TotalTime>
  <Pages>2</Pages>
  <Words>443</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5446</cp:revision>
  <cp:lastPrinted>2009-02-06T05:36:00Z</cp:lastPrinted>
  <dcterms:created xsi:type="dcterms:W3CDTF">2024-01-07T13:43:00Z</dcterms:created>
  <dcterms:modified xsi:type="dcterms:W3CDTF">2025-09-26T21:16:00Z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