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FE1952" w:rsidRDefault="00FE1952" w:rsidP="00AA0932">
      <w:pPr>
        <w:jc w:val="both"/>
        <w:rPr>
          <w:rFonts w:ascii="Verdana" w:hAnsi="Verdana"/>
          <w:color w:val="FF0000"/>
          <w:sz w:val="18"/>
          <w:szCs w:val="18"/>
        </w:rPr>
      </w:pPr>
      <w:r>
        <w:rPr>
          <w:rFonts w:ascii="Verdana" w:hAnsi="Verdana"/>
          <w:color w:val="000000"/>
          <w:sz w:val="18"/>
          <w:szCs w:val="18"/>
          <w:shd w:val="clear" w:color="auto" w:fill="FFFFFF"/>
        </w:rPr>
        <w:t>Оперативно-розыскное предупреждение преступлений в колониях-поселениях в условиях современного реформирования уголовно-исполнительной системы</w:t>
      </w:r>
      <w:r>
        <w:rPr>
          <w:rFonts w:ascii="Verdana" w:hAnsi="Verdana"/>
          <w:color w:val="000000"/>
          <w:sz w:val="18"/>
          <w:szCs w:val="18"/>
        </w:rPr>
        <w:br/>
      </w:r>
      <w:r>
        <w:rPr>
          <w:rFonts w:ascii="Verdana" w:hAnsi="Verdana"/>
          <w:color w:val="000000"/>
          <w:sz w:val="18"/>
          <w:szCs w:val="18"/>
        </w:rPr>
        <w:br/>
      </w:r>
    </w:p>
    <w:p w:rsidR="00FE1952" w:rsidRDefault="00FE1952" w:rsidP="00AA0932">
      <w:pPr>
        <w:jc w:val="both"/>
        <w:rPr>
          <w:rFonts w:ascii="Verdana" w:hAnsi="Verdana"/>
          <w:color w:val="FF0000"/>
          <w:sz w:val="18"/>
          <w:szCs w:val="18"/>
        </w:rPr>
      </w:pP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Год: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2012</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Лубков, Евгений Александрович</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Псков</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12.00.09</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FE1952" w:rsidRDefault="00FE1952" w:rsidP="00FE195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E1952" w:rsidRDefault="00FE1952" w:rsidP="00FE1952">
      <w:pPr>
        <w:spacing w:line="270" w:lineRule="atLeast"/>
        <w:rPr>
          <w:rFonts w:ascii="Verdana" w:hAnsi="Verdana"/>
          <w:color w:val="000000"/>
          <w:sz w:val="18"/>
          <w:szCs w:val="18"/>
        </w:rPr>
      </w:pPr>
      <w:r>
        <w:rPr>
          <w:rFonts w:ascii="Verdana" w:hAnsi="Verdana"/>
          <w:color w:val="000000"/>
          <w:sz w:val="18"/>
          <w:szCs w:val="18"/>
        </w:rPr>
        <w:t>227</w:t>
      </w:r>
    </w:p>
    <w:p w:rsidR="00FE1952" w:rsidRDefault="00FE1952" w:rsidP="00FE195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Лубков, Евгений Александрович</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Теоретико-правовое исследование вопросов оперативно-розыскного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Ретроспективный анализ вопросов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оперативно-розыскного предупреждения преступлений в</w:t>
      </w:r>
      <w:r>
        <w:rPr>
          <w:rStyle w:val="WW8Num3z0"/>
          <w:rFonts w:ascii="Verdana" w:hAnsi="Verdana"/>
          <w:color w:val="000000"/>
          <w:sz w:val="18"/>
          <w:szCs w:val="18"/>
        </w:rPr>
        <w:t> </w:t>
      </w:r>
      <w:r>
        <w:rPr>
          <w:rStyle w:val="WW8Num4z0"/>
          <w:rFonts w:ascii="Verdana" w:hAnsi="Verdana"/>
          <w:color w:val="4682B4"/>
          <w:sz w:val="18"/>
          <w:szCs w:val="18"/>
        </w:rPr>
        <w:t>колониях-поселениях</w:t>
      </w:r>
      <w:r>
        <w:rPr>
          <w:rStyle w:val="WW8Num3z0"/>
          <w:rFonts w:ascii="Verdana" w:hAnsi="Verdana"/>
          <w:color w:val="000000"/>
          <w:sz w:val="18"/>
          <w:szCs w:val="18"/>
        </w:rPr>
        <w:t> </w:t>
      </w:r>
      <w:r>
        <w:rPr>
          <w:rFonts w:ascii="Verdana" w:hAnsi="Verdana"/>
          <w:color w:val="000000"/>
          <w:sz w:val="18"/>
          <w:szCs w:val="18"/>
        </w:rPr>
        <w:t>на современном этапе.</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Оперативно-розыскная характеристика преступлений 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Основные направления оперативно-розыскного предупреждения преступлений 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Информационно-аналитическое обеспечение оперативно-розыскного предупреждения преступлений 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Комплекс оперативно-розыскных мероприятий, направленных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преступлений, совершаемых в колониях-поселениях.</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Формы взаимодействия оперативных аппаратов колоний-поселений с другими службами, иными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и организациями.</w:t>
      </w:r>
    </w:p>
    <w:p w:rsidR="00FE1952" w:rsidRDefault="00FE1952" w:rsidP="00FE195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"Оперативно-розыскное предупреждение преступлений в колониях-поселениях в условиях современного реформирования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несколькими взаимосвязанными обстоятельствами.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проводимые в Российской Федерации политико-правовые реформы, ориентированные во многом на совершенствование</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системы, в качестве основного направления рассматривают гуманистическое развитие уголовного и уголовно-исполнительного законодательства. В Концепции развития уголовно-исполнительной системы Российской Федерации до 2020 года1 первоочередными задачами определены повышение качества деятельности органов и учреждений уголовно-исполнительной системы, создание действенного механизма</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уголовных наказаний, достигающего цели исправления</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и предупреждения совершения ими новых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обеспечивающего минимизацию негативных социальных последствий, связанных с изоляцией осужденных от общества.</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Законопроектная</w:t>
      </w:r>
      <w:r>
        <w:rPr>
          <w:rStyle w:val="WW8Num3z0"/>
          <w:rFonts w:ascii="Verdana" w:hAnsi="Verdana"/>
          <w:color w:val="000000"/>
          <w:sz w:val="18"/>
          <w:szCs w:val="18"/>
        </w:rPr>
        <w:t> </w:t>
      </w:r>
      <w:r>
        <w:rPr>
          <w:rFonts w:ascii="Verdana" w:hAnsi="Verdana"/>
          <w:color w:val="000000"/>
          <w:sz w:val="18"/>
          <w:szCs w:val="18"/>
        </w:rPr>
        <w:t>деятельность на современном этапе нацелена на оптимизацию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зависимости от общественной опасности</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 xml:space="preserve">и характеристики лица, </w:t>
      </w:r>
      <w:r>
        <w:rPr>
          <w:rFonts w:ascii="Verdana" w:hAnsi="Verdana"/>
          <w:color w:val="000000"/>
          <w:sz w:val="18"/>
          <w:szCs w:val="18"/>
        </w:rPr>
        <w:lastRenderedPageBreak/>
        <w:t>его</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Fonts w:ascii="Verdana" w:hAnsi="Verdana"/>
          <w:color w:val="000000"/>
          <w:sz w:val="18"/>
          <w:szCs w:val="18"/>
        </w:rPr>
        <w:t>, на предупреждение деформации и десоциа-лизации личности</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к лишению свободы, получения им дополнительной</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специализации. При этом содержание нормативных актов (уголовного, уголовно-исполнительного, оперативно-розыскного законодательства) и их проектов не в полной мере адекватно состоянию и тенденциям развития криминальной ситуации в стране в целом и в</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учреждениях в частности, а в отдельных случаях не согласуется с потребностями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практики органов и учреждений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Концепция развития уголовно-исполнительной системы Российской Федерации до 2020 года: утв. распоряжением Правительства Российской Федерации от 14 октября 2010 г. № 1772-р // Собрание законодательства Российской Федерации. 2010. № 43. Ст. 5544.</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в настоящее время</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свободы остается самым распространенным видом уголовного наказания1. На 1 января 2012 года в учреждениях уголовно-исполнительной системы содержалось 755,6 тыс. человек, в том числе в 758 исправительных колониях</w:t>
      </w:r>
      <w:r>
        <w:rPr>
          <w:rStyle w:val="WW8Num3z0"/>
          <w:rFonts w:ascii="Verdana" w:hAnsi="Verdana"/>
          <w:color w:val="000000"/>
          <w:sz w:val="18"/>
          <w:szCs w:val="18"/>
        </w:rPr>
        <w:t> </w:t>
      </w:r>
      <w:r>
        <w:rPr>
          <w:rStyle w:val="WW8Num4z0"/>
          <w:rFonts w:ascii="Verdana" w:hAnsi="Verdana"/>
          <w:color w:val="4682B4"/>
          <w:sz w:val="18"/>
          <w:szCs w:val="18"/>
        </w:rPr>
        <w:t>отбывало</w:t>
      </w:r>
      <w:r>
        <w:rPr>
          <w:rStyle w:val="WW8Num3z0"/>
          <w:rFonts w:ascii="Verdana" w:hAnsi="Verdana"/>
          <w:color w:val="000000"/>
          <w:sz w:val="18"/>
          <w:szCs w:val="18"/>
        </w:rPr>
        <w:t> </w:t>
      </w:r>
      <w:r>
        <w:rPr>
          <w:rFonts w:ascii="Verdana" w:hAnsi="Verdana"/>
          <w:color w:val="000000"/>
          <w:sz w:val="18"/>
          <w:szCs w:val="18"/>
        </w:rPr>
        <w:t>наказание 639,6 тыс. человек, из них 44,0 тыс. - в 148 колониях-поселениях . И показатели эффективности работы учреждений уголовно-исполнительной системы по обеспечению безопасности во многом зависят от деятельности исправительных колоний.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оперативная обстановка в исправительных учреждениях</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остается достаточно сложной, что связано прежде всего с</w:t>
      </w:r>
      <w:r>
        <w:rPr>
          <w:rStyle w:val="WW8Num3z0"/>
          <w:rFonts w:ascii="Verdana" w:hAnsi="Verdana"/>
          <w:color w:val="000000"/>
          <w:sz w:val="18"/>
          <w:szCs w:val="18"/>
        </w:rPr>
        <w:t> </w:t>
      </w:r>
      <w:r>
        <w:rPr>
          <w:rStyle w:val="WW8Num4z0"/>
          <w:rFonts w:ascii="Verdana" w:hAnsi="Verdana"/>
          <w:color w:val="4682B4"/>
          <w:sz w:val="18"/>
          <w:szCs w:val="18"/>
        </w:rPr>
        <w:t>пенитенциарной</w:t>
      </w:r>
      <w:r>
        <w:rPr>
          <w:rStyle w:val="WW8Num3z0"/>
          <w:rFonts w:ascii="Verdana" w:hAnsi="Verdana"/>
          <w:color w:val="000000"/>
          <w:sz w:val="18"/>
          <w:szCs w:val="18"/>
        </w:rPr>
        <w:t> </w:t>
      </w:r>
      <w:r>
        <w:rPr>
          <w:rFonts w:ascii="Verdana" w:hAnsi="Verdana"/>
          <w:color w:val="000000"/>
          <w:sz w:val="18"/>
          <w:szCs w:val="18"/>
        </w:rPr>
        <w:t>преступностью. Так, в 2010 году количество зарегистрированных преступлений среди лиц, содержащихся в местах</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по сравнению с аналогичным периодом прошлого года увеличилось с 893 до 944, то есть более чем на 5%; в 2011 году было зарегистрировано 889 преступлений данного вида. Согласно статистическим данным наиболее</w:t>
      </w:r>
      <w:r>
        <w:rPr>
          <w:rStyle w:val="WW8Num3z0"/>
          <w:rFonts w:ascii="Verdana" w:hAnsi="Verdana"/>
          <w:color w:val="000000"/>
          <w:sz w:val="18"/>
          <w:szCs w:val="18"/>
        </w:rPr>
        <w:t> </w:t>
      </w:r>
      <w:r>
        <w:rPr>
          <w:rStyle w:val="WW8Num4z0"/>
          <w:rFonts w:ascii="Verdana" w:hAnsi="Verdana"/>
          <w:color w:val="4682B4"/>
          <w:sz w:val="18"/>
          <w:szCs w:val="18"/>
        </w:rPr>
        <w:t>криминогенная</w:t>
      </w:r>
      <w:r>
        <w:rPr>
          <w:rStyle w:val="WW8Num3z0"/>
          <w:rFonts w:ascii="Verdana" w:hAnsi="Verdana"/>
          <w:color w:val="000000"/>
          <w:sz w:val="18"/>
          <w:szCs w:val="18"/>
        </w:rPr>
        <w:t> </w:t>
      </w:r>
      <w:r>
        <w:rPr>
          <w:rFonts w:ascii="Verdana" w:hAnsi="Verdana"/>
          <w:color w:val="000000"/>
          <w:sz w:val="18"/>
          <w:szCs w:val="18"/>
        </w:rPr>
        <w:t>ситуация наблюдается в колониях-поселениях, несмотря на то, что</w:t>
      </w:r>
      <w:r>
        <w:rPr>
          <w:rStyle w:val="WW8Num3z0"/>
          <w:rFonts w:ascii="Verdana" w:hAnsi="Verdana"/>
          <w:color w:val="000000"/>
          <w:sz w:val="18"/>
          <w:szCs w:val="18"/>
        </w:rPr>
        <w:t> </w:t>
      </w:r>
      <w:r>
        <w:rPr>
          <w:rStyle w:val="WW8Num4z0"/>
          <w:rFonts w:ascii="Verdana" w:hAnsi="Verdana"/>
          <w:color w:val="4682B4"/>
          <w:sz w:val="18"/>
          <w:szCs w:val="18"/>
        </w:rPr>
        <w:t>отбывают</w:t>
      </w:r>
      <w:r>
        <w:rPr>
          <w:rStyle w:val="WW8Num3z0"/>
          <w:rFonts w:ascii="Verdana" w:hAnsi="Verdana"/>
          <w:color w:val="000000"/>
          <w:sz w:val="18"/>
          <w:szCs w:val="18"/>
        </w:rPr>
        <w:t> </w:t>
      </w:r>
      <w:r>
        <w:rPr>
          <w:rFonts w:ascii="Verdana" w:hAnsi="Verdana"/>
          <w:color w:val="000000"/>
          <w:sz w:val="18"/>
          <w:szCs w:val="18"/>
        </w:rPr>
        <w:t>наказания в указанных учреждениях, как правило, лица,</w:t>
      </w:r>
      <w:r>
        <w:rPr>
          <w:rStyle w:val="WW8Num3z0"/>
          <w:rFonts w:ascii="Verdana" w:hAnsi="Verdana"/>
          <w:color w:val="000000"/>
          <w:sz w:val="18"/>
          <w:szCs w:val="18"/>
        </w:rPr>
        <w:t> </w:t>
      </w:r>
      <w:r>
        <w:rPr>
          <w:rStyle w:val="WW8Num4z0"/>
          <w:rFonts w:ascii="Verdana" w:hAnsi="Verdana"/>
          <w:color w:val="4682B4"/>
          <w:sz w:val="18"/>
          <w:szCs w:val="18"/>
        </w:rPr>
        <w:t>осужденные</w:t>
      </w:r>
      <w:r>
        <w:rPr>
          <w:rStyle w:val="WW8Num3z0"/>
          <w:rFonts w:ascii="Verdana" w:hAnsi="Verdana"/>
          <w:color w:val="000000"/>
          <w:sz w:val="18"/>
          <w:szCs w:val="18"/>
        </w:rPr>
        <w:t> </w:t>
      </w:r>
      <w:r>
        <w:rPr>
          <w:rFonts w:ascii="Verdana" w:hAnsi="Verdana"/>
          <w:color w:val="000000"/>
          <w:sz w:val="18"/>
          <w:szCs w:val="18"/>
        </w:rPr>
        <w:t>за преступления небольшой и средней тяжести. Так, в 2011 году в колониях-поселениях было зарегистрировано 279 преступлений, или 31,4 % от их общего количества в исправительных колониях, хотя доля осужденных-поселенцев в общем числе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составила 6,9 %; предотвращено 5317</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намерений и деяний.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колониях-поселениях, преобладают побеги и</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отбывания наказания, совокупная доля которых в 2011 году составила 69 %; увеличивается количество таких преступлений, как дезорганизация деятельности учреждений, обеспечивающих изоляцию от общества, приобретение и сбыт</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кражи на объектах уголовно</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Обзор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 Стат. сб.</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М., 2011.</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Здесь и далее статистические данные см.: Основные показатели деятельности уголовно-исполнительной системы ФСИН России (январь-декабрь 2011 года): информ.-аналит. сб. Тверь, 2012.</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системы. При этом социологическое исследование и изучение работы исправительных учреждений позволили прийти к выводу о существовании латентной пенитенциарной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и прежде всего о высоком уровне латентно-сти корыстно-насильственных преступлений в колониях-поселениях. Это, в свою очередь, свидетельствует о том, что</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 раскрытие преступлений, совершаемых в колониях-поселениях, во многом зависят от</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организации оперативно-розыскной деятельности.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показывает, что невозможно обеспечить предупреждение преступлений в колониях-поселениях без противопоставления криминальной деятельности целенаправленного комплекса оперативно-розыскных мер, без использования в качестве вспомогательной информации различными службами</w:t>
      </w:r>
      <w:r>
        <w:rPr>
          <w:rStyle w:val="WW8Num3z0"/>
          <w:rFonts w:ascii="Verdana" w:hAnsi="Verdana"/>
          <w:color w:val="000000"/>
          <w:sz w:val="18"/>
          <w:szCs w:val="18"/>
        </w:rPr>
        <w:t> </w:t>
      </w:r>
      <w:r>
        <w:rPr>
          <w:rStyle w:val="WW8Num4z0"/>
          <w:rFonts w:ascii="Verdana" w:hAnsi="Verdana"/>
          <w:color w:val="4682B4"/>
          <w:sz w:val="18"/>
          <w:szCs w:val="18"/>
        </w:rPr>
        <w:t>исправительного</w:t>
      </w:r>
      <w:r>
        <w:rPr>
          <w:rStyle w:val="WW8Num3z0"/>
          <w:rFonts w:ascii="Verdana" w:hAnsi="Verdana"/>
          <w:color w:val="000000"/>
          <w:sz w:val="18"/>
          <w:szCs w:val="18"/>
        </w:rPr>
        <w:t> </w:t>
      </w:r>
      <w:r>
        <w:rPr>
          <w:rFonts w:ascii="Verdana" w:hAnsi="Verdana"/>
          <w:color w:val="000000"/>
          <w:sz w:val="18"/>
          <w:szCs w:val="18"/>
        </w:rPr>
        <w:t>учреждения данных, полученных оперативно-розыскным путем, без привлечения к содействию оперативным подразделениям отдельных лиц. Специфика режима содержания осужденных-поселенцев с профилактических позиций требует организации эффективного внешнего взаимодействия оперативных аппаратов колоний-поселений с оперативными подразделениями территориальных органов внутренних дел и других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организациями на территории дислокации рассматриваемых учреждений.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Отсутствие должного нормативного регулирования деятельности оперативных аппаратов колоний-поселений в сфере</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в том числе процедуры</w:t>
      </w:r>
      <w:r>
        <w:rPr>
          <w:rStyle w:val="WW8Num3z0"/>
          <w:rFonts w:ascii="Verdana" w:hAnsi="Verdana"/>
          <w:color w:val="000000"/>
          <w:sz w:val="18"/>
          <w:szCs w:val="18"/>
        </w:rPr>
        <w:t> </w:t>
      </w:r>
      <w:r>
        <w:rPr>
          <w:rStyle w:val="WW8Num4z0"/>
          <w:rFonts w:ascii="Verdana" w:hAnsi="Verdana"/>
          <w:color w:val="4682B4"/>
          <w:sz w:val="18"/>
          <w:szCs w:val="18"/>
        </w:rPr>
        <w:t>полиграфного</w:t>
      </w:r>
      <w:r>
        <w:rPr>
          <w:rStyle w:val="WW8Num3z0"/>
          <w:rFonts w:ascii="Verdana" w:hAnsi="Verdana"/>
          <w:color w:val="000000"/>
          <w:sz w:val="18"/>
          <w:szCs w:val="18"/>
        </w:rPr>
        <w:t> </w:t>
      </w:r>
      <w:r>
        <w:rPr>
          <w:rFonts w:ascii="Verdana" w:hAnsi="Verdana"/>
          <w:color w:val="000000"/>
          <w:sz w:val="18"/>
          <w:szCs w:val="18"/>
        </w:rPr>
        <w:t>опроса при переводе осужденных из колоний строгого и общего режимов в колонию-поселение, фактически исключает возможность достоверного установления готовности осужденного к переводу, что повышает уровень</w:t>
      </w:r>
      <w:r>
        <w:rPr>
          <w:rStyle w:val="WW8Num3z0"/>
          <w:rFonts w:ascii="Verdana" w:hAnsi="Verdana"/>
          <w:color w:val="000000"/>
          <w:sz w:val="18"/>
          <w:szCs w:val="18"/>
        </w:rPr>
        <w:t> </w:t>
      </w:r>
      <w:r>
        <w:rPr>
          <w:rStyle w:val="WW8Num4z0"/>
          <w:rFonts w:ascii="Verdana" w:hAnsi="Verdana"/>
          <w:color w:val="4682B4"/>
          <w:sz w:val="18"/>
          <w:szCs w:val="18"/>
        </w:rPr>
        <w:t>криминогенности</w:t>
      </w:r>
      <w:r>
        <w:rPr>
          <w:rStyle w:val="WW8Num3z0"/>
          <w:rFonts w:ascii="Verdana" w:hAnsi="Verdana"/>
          <w:color w:val="000000"/>
          <w:sz w:val="18"/>
          <w:szCs w:val="18"/>
        </w:rPr>
        <w:t> </w:t>
      </w:r>
      <w:r>
        <w:rPr>
          <w:rFonts w:ascii="Verdana" w:hAnsi="Verdana"/>
          <w:color w:val="000000"/>
          <w:sz w:val="18"/>
          <w:szCs w:val="18"/>
        </w:rPr>
        <w:t>в колониях-поселениях и затрудняет оперативно-розыскное предупреждение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указанной категорией осужденных новых преступлений.</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изложенного изучение вопросов оперативно-розыскного предупреждения преступлений в колониях-поселениях становится актуальным, особенно в современных условиях реформирования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В отечественной правовой литературе в последние годы возрос интерес к исследованию вопросов как оперативно-розыскной деятельности в целом, так и отдельных ее составляющих. С позиций темы настоящего исследования были изучены работы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A.И.</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И.А. Антонова, В.М. Атмажитова, Д.В.</w:t>
      </w:r>
      <w:r>
        <w:rPr>
          <w:rStyle w:val="WW8Num3z0"/>
          <w:rFonts w:ascii="Verdana" w:hAnsi="Verdana"/>
          <w:color w:val="000000"/>
          <w:sz w:val="18"/>
          <w:szCs w:val="18"/>
        </w:rPr>
        <w:t> </w:t>
      </w:r>
      <w:r>
        <w:rPr>
          <w:rStyle w:val="WW8Num4z0"/>
          <w:rFonts w:ascii="Verdana" w:hAnsi="Verdana"/>
          <w:color w:val="4682B4"/>
          <w:sz w:val="18"/>
          <w:szCs w:val="18"/>
        </w:rPr>
        <w:t>Гребельского</w:t>
      </w:r>
      <w:r>
        <w:rPr>
          <w:rFonts w:ascii="Verdana" w:hAnsi="Verdana"/>
          <w:color w:val="000000"/>
          <w:sz w:val="18"/>
          <w:szCs w:val="18"/>
        </w:rPr>
        <w:t>,</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Елинского</w:t>
      </w:r>
      <w:r>
        <w:rPr>
          <w:rFonts w:ascii="Verdana" w:hAnsi="Verdana"/>
          <w:color w:val="000000"/>
          <w:sz w:val="18"/>
          <w:szCs w:val="18"/>
        </w:rPr>
        <w:t>, С.И. Захарцева, Н.И. Крашенинникова, А.Г.</w:t>
      </w:r>
      <w:r>
        <w:rPr>
          <w:rStyle w:val="WW8Num3z0"/>
          <w:rFonts w:ascii="Verdana" w:hAnsi="Verdana"/>
          <w:color w:val="000000"/>
          <w:sz w:val="18"/>
          <w:szCs w:val="18"/>
        </w:rPr>
        <w:t> </w:t>
      </w:r>
      <w:r>
        <w:rPr>
          <w:rStyle w:val="WW8Num4z0"/>
          <w:rFonts w:ascii="Verdana" w:hAnsi="Verdana"/>
          <w:color w:val="4682B4"/>
          <w:sz w:val="18"/>
          <w:szCs w:val="18"/>
        </w:rPr>
        <w:t>Лекаря</w:t>
      </w:r>
      <w:r>
        <w:rPr>
          <w:rFonts w:ascii="Verdana" w:hAnsi="Verdana"/>
          <w:color w:val="000000"/>
          <w:sz w:val="18"/>
          <w:szCs w:val="18"/>
        </w:rPr>
        <w:t>,</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B.А.</w:t>
      </w:r>
      <w:r>
        <w:rPr>
          <w:rStyle w:val="WW8Num3z0"/>
          <w:rFonts w:ascii="Verdana" w:hAnsi="Verdana"/>
          <w:color w:val="000000"/>
          <w:sz w:val="18"/>
          <w:szCs w:val="18"/>
        </w:rPr>
        <w:t> </w:t>
      </w:r>
      <w:r>
        <w:rPr>
          <w:rStyle w:val="WW8Num4z0"/>
          <w:rFonts w:ascii="Verdana" w:hAnsi="Verdana"/>
          <w:color w:val="4682B4"/>
          <w:sz w:val="18"/>
          <w:szCs w:val="18"/>
        </w:rPr>
        <w:t>Лукашова</w:t>
      </w:r>
      <w:r>
        <w:rPr>
          <w:rFonts w:ascii="Verdana" w:hAnsi="Verdana"/>
          <w:color w:val="000000"/>
          <w:sz w:val="18"/>
          <w:szCs w:val="18"/>
        </w:rPr>
        <w:t>, Г.А. Овчинникова, В.И. Рохлина, В.Г.</w:t>
      </w:r>
      <w:r>
        <w:rPr>
          <w:rStyle w:val="WW8Num3z0"/>
          <w:rFonts w:ascii="Verdana" w:hAnsi="Verdana"/>
          <w:color w:val="000000"/>
          <w:sz w:val="18"/>
          <w:szCs w:val="18"/>
        </w:rPr>
        <w:t> </w:t>
      </w:r>
      <w:r>
        <w:rPr>
          <w:rStyle w:val="WW8Num4z0"/>
          <w:rFonts w:ascii="Verdana" w:hAnsi="Verdana"/>
          <w:color w:val="4682B4"/>
          <w:sz w:val="18"/>
          <w:szCs w:val="18"/>
        </w:rPr>
        <w:t>Самойлова</w:t>
      </w:r>
      <w:r>
        <w:rPr>
          <w:rFonts w:ascii="Verdana" w:hAnsi="Verdana"/>
          <w:color w:val="000000"/>
          <w:sz w:val="18"/>
          <w:szCs w:val="18"/>
        </w:rPr>
        <w:t>, Г.К. Синило-ва, А.Н. Халикова, A.B.</w:t>
      </w:r>
      <w:r>
        <w:rPr>
          <w:rStyle w:val="WW8Num3z0"/>
          <w:rFonts w:ascii="Verdana" w:hAnsi="Verdana"/>
          <w:color w:val="000000"/>
          <w:sz w:val="18"/>
          <w:szCs w:val="18"/>
        </w:rPr>
        <w:t> </w:t>
      </w:r>
      <w:r>
        <w:rPr>
          <w:rStyle w:val="WW8Num4z0"/>
          <w:rFonts w:ascii="Verdana" w:hAnsi="Verdana"/>
          <w:color w:val="4682B4"/>
          <w:sz w:val="18"/>
          <w:szCs w:val="18"/>
        </w:rPr>
        <w:t>Шахматова</w:t>
      </w:r>
      <w:r>
        <w:rPr>
          <w:rStyle w:val="WW8Num3z0"/>
          <w:rFonts w:ascii="Verdana" w:hAnsi="Verdana"/>
          <w:color w:val="000000"/>
          <w:sz w:val="18"/>
          <w:szCs w:val="18"/>
        </w:rPr>
        <w:t> </w:t>
      </w:r>
      <w:r>
        <w:rPr>
          <w:rFonts w:ascii="Verdana" w:hAnsi="Verdana"/>
          <w:color w:val="000000"/>
          <w:sz w:val="18"/>
          <w:szCs w:val="18"/>
        </w:rPr>
        <w:t>и других ученых, посвященные совершенствованию оперативно-розыскной деятельности.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непосредственно касающиеся оперативно-розыскного предупреждения преступлений, в том числе в исправительных учреждениях, рассматривались в работах A.B.</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Н.П. Барабанова, И.И. Басецкого,</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C.Ю.</w:t>
      </w:r>
      <w:r>
        <w:rPr>
          <w:rStyle w:val="WW8Num3z0"/>
          <w:rFonts w:ascii="Verdana" w:hAnsi="Verdana"/>
          <w:color w:val="000000"/>
          <w:sz w:val="18"/>
          <w:szCs w:val="18"/>
        </w:rPr>
        <w:t> </w:t>
      </w:r>
      <w:r>
        <w:rPr>
          <w:rStyle w:val="WW8Num4z0"/>
          <w:rFonts w:ascii="Verdana" w:hAnsi="Verdana"/>
          <w:color w:val="4682B4"/>
          <w:sz w:val="18"/>
          <w:szCs w:val="18"/>
        </w:rPr>
        <w:t>Ведрова</w:t>
      </w:r>
      <w:r>
        <w:rPr>
          <w:rFonts w:ascii="Verdana" w:hAnsi="Verdana"/>
          <w:color w:val="000000"/>
          <w:sz w:val="18"/>
          <w:szCs w:val="18"/>
        </w:rPr>
        <w:t>, С.С. Галахова, А.И. Грищенко, С.Н.</w:t>
      </w:r>
      <w:r>
        <w:rPr>
          <w:rStyle w:val="WW8Num3z0"/>
          <w:rFonts w:ascii="Verdana" w:hAnsi="Verdana"/>
          <w:color w:val="000000"/>
          <w:sz w:val="18"/>
          <w:szCs w:val="18"/>
        </w:rPr>
        <w:t> </w:t>
      </w:r>
      <w:r>
        <w:rPr>
          <w:rStyle w:val="WW8Num4z0"/>
          <w:rFonts w:ascii="Verdana" w:hAnsi="Verdana"/>
          <w:color w:val="4682B4"/>
          <w:sz w:val="18"/>
          <w:szCs w:val="18"/>
        </w:rPr>
        <w:t>Захарченко</w:t>
      </w:r>
      <w:r>
        <w:rPr>
          <w:rFonts w:ascii="Verdana" w:hAnsi="Verdana"/>
          <w:color w:val="000000"/>
          <w:sz w:val="18"/>
          <w:szCs w:val="18"/>
        </w:rPr>
        <w:t>, П.И. Иванова, Ю.Ф. Кваши, И.П.</w:t>
      </w:r>
      <w:r>
        <w:rPr>
          <w:rStyle w:val="WW8Num3z0"/>
          <w:rFonts w:ascii="Verdana" w:hAnsi="Verdana"/>
          <w:color w:val="000000"/>
          <w:sz w:val="18"/>
          <w:szCs w:val="18"/>
        </w:rPr>
        <w:t> </w:t>
      </w:r>
      <w:r>
        <w:rPr>
          <w:rStyle w:val="WW8Num4z0"/>
          <w:rFonts w:ascii="Verdana" w:hAnsi="Verdana"/>
          <w:color w:val="4682B4"/>
          <w:sz w:val="18"/>
          <w:szCs w:val="18"/>
        </w:rPr>
        <w:t>Козаченко</w:t>
      </w:r>
      <w:r>
        <w:rPr>
          <w:rFonts w:ascii="Verdana" w:hAnsi="Verdana"/>
          <w:color w:val="000000"/>
          <w:sz w:val="18"/>
          <w:szCs w:val="18"/>
        </w:rPr>
        <w:t>, C.B. Назарова, О.М. Наливайченко, С.С. Овчин-ского, И.А.</w:t>
      </w:r>
      <w:r>
        <w:rPr>
          <w:rStyle w:val="WW8Num3z0"/>
          <w:rFonts w:ascii="Verdana" w:hAnsi="Verdana"/>
          <w:color w:val="000000"/>
          <w:sz w:val="18"/>
          <w:szCs w:val="18"/>
        </w:rPr>
        <w:t> </w:t>
      </w:r>
      <w:r>
        <w:rPr>
          <w:rStyle w:val="WW8Num4z0"/>
          <w:rFonts w:ascii="Verdana" w:hAnsi="Verdana"/>
          <w:color w:val="4682B4"/>
          <w:sz w:val="18"/>
          <w:szCs w:val="18"/>
        </w:rPr>
        <w:t>Писарева</w:t>
      </w:r>
      <w:r>
        <w:rPr>
          <w:rFonts w:ascii="Verdana" w:hAnsi="Verdana"/>
          <w:color w:val="000000"/>
          <w:sz w:val="18"/>
          <w:szCs w:val="18"/>
        </w:rPr>
        <w:t>, P.P. Фатхуллина, В.В. Фирсова и др.</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имеющиеся диссертационные и монографические работы, а также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основном были подготовлены до введения в действие нового уголовного, уголовно-исполнительного и оперативно-розыскного законодательства либо не учитывают современные требования правоприменительной практики предупреждения пенитенциарной преступности и положения Концепции развития уголовно-исполнительной системы Российской Федерации до 2020 года.</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Настоящая работа стала первым монографическим исследованием, посвященным комплексному изучению проблем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пенитенциарных</w:t>
      </w:r>
      <w:r>
        <w:rPr>
          <w:rStyle w:val="WW8Num3z0"/>
          <w:rFonts w:ascii="Verdana" w:hAnsi="Verdana"/>
          <w:color w:val="000000"/>
          <w:sz w:val="18"/>
          <w:szCs w:val="18"/>
        </w:rPr>
        <w:t> </w:t>
      </w:r>
      <w:r>
        <w:rPr>
          <w:rFonts w:ascii="Verdana" w:hAnsi="Verdana"/>
          <w:color w:val="000000"/>
          <w:sz w:val="18"/>
          <w:szCs w:val="18"/>
        </w:rPr>
        <w:t>преступлений осужденных-поселенцев с учетом специфики режима содержания в колониях-поселениях в современных условиях реформирования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являются общественные отношения, возникающие при осуществлении оперативно-розыскного предупреждения преступлений в колониях-поселениях.</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 закономерности развития законодательства, регламентирующего вопросы оперативно-розыскного предупреждения преступлений, совершаемых в учреждениях,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 а также правоприменительной практики оперативных подразделений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в колониях-поселениях.</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-формулирование и обоснование положений, которые заложили бы научно-теоретическую основу оперативно-розыскного предупреждения преступлений в колониях-поселениях, направленную на повышение эффективности правоприменительной практики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пенитенциарной преступности с учетом современного развития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целью исследования данной работы были решены следующие задачи: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проведено историко-правовое исследование развития института колоний-поселений в Российском государстве и становления механизма предупреждения преступлений в исправительных учреждениях данного вида;</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проанализировано содержание понятийного аппарата 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оперативно-розыскного предупреждения преступлений в исправительных учреждениях;</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дана оперативно-розыскная характеристика преступлений, совершаемых в колониях-поселениях, с учетом особенностей режима содержания осужденных в исправительных учреждениях указанного вида;</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оценено современное состояние информационно-аналитического обеспечения оперативно-розыскного предупреждения преступлений в колониях-поселениях с позиций его совершенствования;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определены пути целевого профилактического взаимодействия оперативных аппаратов колоний-поселений с другими службами,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органами местного самоуправления и организациями на территории дислокации рассматриваемых учреждений;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разработаны и обоснованы предложения и рекомендации по совершенствованию методики оперативно-розыскного предупреждения преступлений в колониях-поселениях, включая методические рекомендации по проведению опроса с использованием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целях получения оперативно значимой информации;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внесены предложения по изменению и дополнению федерального законодательства и ведомственных нормативных актов, направленные на совершенствование правоприменительной деятельности в области предупреждения преступлений, совершаемых в колониях-поселениях.</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составляет общенаучный диалектический метод познания, применяемый к различным юридическим явлениям, позволяющий рассматривать их в постоянном развитии, тесной взаимосвязи и взаимозависимости. С помощью формально-юридического метода и метода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было исследовано содержание норм оперативно-розыскного и уголовно-исполнительного права, регулирующих вопросы предупреждения преступлений, совершаемых в колониях-поселениях, в их взаимосвязи, осуществлено логическое и грамматическое их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предложены авторские более совершенные формулировки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положений, призванные повысить качество деятельности оперативных подразделений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Исторический метод использовался при ретроспективном исследовании вопросов предупреждения преступлений ссыльных, ссыльных в работы и на каторги (прообраз колоний-поселений), при формулировании положений, которые необходимо учесть в настоящее время при организации деятельности колоний-поселений и оперативно-розыскной деятельности в указанных исправительных учреждениях.</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Методы социологического опроса и статистического исследования дали возможность сделать вывод о социальных потребностях обеспечения безопасности колоний-поселений и территорий их дислокации, степени эффективности оперативно-розыскного механизма противодействия пенитенциарной преступности.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научные труды ведущих специалистов в области уголовного и уголовно-исполнительного права,</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и криминалистики, теории оперативно-розыскной деятельности и других отраслей научного знания.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своей работе диссертант опирался на труды A.B.</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А.И. Алексеева, Ю.М. Антоняна, И.А.</w:t>
      </w:r>
      <w:r>
        <w:rPr>
          <w:rStyle w:val="WW8Num3z0"/>
          <w:rFonts w:ascii="Verdana" w:hAnsi="Verdana"/>
          <w:color w:val="000000"/>
          <w:sz w:val="18"/>
          <w:szCs w:val="18"/>
        </w:rPr>
        <w:t> </w:t>
      </w:r>
      <w:r>
        <w:rPr>
          <w:rStyle w:val="WW8Num4z0"/>
          <w:rFonts w:ascii="Verdana" w:hAnsi="Verdana"/>
          <w:color w:val="4682B4"/>
          <w:sz w:val="18"/>
          <w:szCs w:val="18"/>
        </w:rPr>
        <w:t>Антонова</w:t>
      </w:r>
      <w:r>
        <w:rPr>
          <w:rFonts w:ascii="Verdana" w:hAnsi="Verdana"/>
          <w:color w:val="000000"/>
          <w:sz w:val="18"/>
          <w:szCs w:val="18"/>
        </w:rPr>
        <w:t>, Н.С. Артемьева, В.М. Атмажитова, С.А.</w:t>
      </w:r>
      <w:r>
        <w:rPr>
          <w:rStyle w:val="WW8Num3z0"/>
          <w:rFonts w:ascii="Verdana" w:hAnsi="Verdana"/>
          <w:color w:val="000000"/>
          <w:sz w:val="18"/>
          <w:szCs w:val="18"/>
        </w:rPr>
        <w:t> </w:t>
      </w:r>
      <w:r>
        <w:rPr>
          <w:rStyle w:val="WW8Num4z0"/>
          <w:rFonts w:ascii="Verdana" w:hAnsi="Verdana"/>
          <w:color w:val="4682B4"/>
          <w:sz w:val="18"/>
          <w:szCs w:val="18"/>
        </w:rPr>
        <w:t>Бажанова</w:t>
      </w:r>
      <w:r>
        <w:rPr>
          <w:rFonts w:ascii="Verdana" w:hAnsi="Verdana"/>
          <w:color w:val="000000"/>
          <w:sz w:val="18"/>
          <w:szCs w:val="18"/>
        </w:rPr>
        <w:t>, Н.П. Барабанова, И.И. Басецкого, С.Ю.</w:t>
      </w:r>
      <w:r>
        <w:rPr>
          <w:rStyle w:val="WW8Num3z0"/>
          <w:rFonts w:ascii="Verdana" w:hAnsi="Verdana"/>
          <w:color w:val="000000"/>
          <w:sz w:val="18"/>
          <w:szCs w:val="18"/>
        </w:rPr>
        <w:t> </w:t>
      </w:r>
      <w:r>
        <w:rPr>
          <w:rStyle w:val="WW8Num4z0"/>
          <w:rFonts w:ascii="Verdana" w:hAnsi="Verdana"/>
          <w:color w:val="4682B4"/>
          <w:sz w:val="18"/>
          <w:szCs w:val="18"/>
        </w:rPr>
        <w:t>Ведрова</w:t>
      </w:r>
      <w:r>
        <w:rPr>
          <w:rFonts w:ascii="Verdana" w:hAnsi="Verdana"/>
          <w:color w:val="000000"/>
          <w:sz w:val="18"/>
          <w:szCs w:val="18"/>
        </w:rPr>
        <w:t>, С.С. Галахова, Д.В. Гребельского, А.И.</w:t>
      </w:r>
      <w:r>
        <w:rPr>
          <w:rStyle w:val="WW8Num3z0"/>
          <w:rFonts w:ascii="Verdana" w:hAnsi="Verdana"/>
          <w:color w:val="000000"/>
          <w:sz w:val="18"/>
          <w:szCs w:val="18"/>
        </w:rPr>
        <w:t> </w:t>
      </w:r>
      <w:r>
        <w:rPr>
          <w:rStyle w:val="WW8Num4z0"/>
          <w:rFonts w:ascii="Verdana" w:hAnsi="Verdana"/>
          <w:color w:val="4682B4"/>
          <w:sz w:val="18"/>
          <w:szCs w:val="18"/>
        </w:rPr>
        <w:t>Грищенко</w:t>
      </w:r>
      <w:r>
        <w:rPr>
          <w:rFonts w:ascii="Verdana" w:hAnsi="Verdana"/>
          <w:color w:val="000000"/>
          <w:sz w:val="18"/>
          <w:szCs w:val="18"/>
        </w:rPr>
        <w:t>, В.Г. Громова, В.И. Елинского, А.Э. Жалин-ского, С.И.</w:t>
      </w:r>
      <w:r>
        <w:rPr>
          <w:rStyle w:val="WW8Num3z0"/>
          <w:rFonts w:ascii="Verdana" w:hAnsi="Verdana"/>
          <w:color w:val="000000"/>
          <w:sz w:val="18"/>
          <w:szCs w:val="18"/>
        </w:rPr>
        <w:t> </w:t>
      </w:r>
      <w:r>
        <w:rPr>
          <w:rStyle w:val="WW8Num4z0"/>
          <w:rFonts w:ascii="Verdana" w:hAnsi="Verdana"/>
          <w:color w:val="4682B4"/>
          <w:sz w:val="18"/>
          <w:szCs w:val="18"/>
        </w:rPr>
        <w:t>Захарцева</w:t>
      </w:r>
      <w:r>
        <w:rPr>
          <w:rFonts w:ascii="Verdana" w:hAnsi="Verdana"/>
          <w:color w:val="000000"/>
          <w:sz w:val="18"/>
          <w:szCs w:val="18"/>
        </w:rPr>
        <w:t>, С.Н. Захарченко, П.И. Иванова, Б.Б. Казака, И.И. Карпе-ца, Ю.Ф.</w:t>
      </w:r>
      <w:r>
        <w:rPr>
          <w:rStyle w:val="WW8Num3z0"/>
          <w:rFonts w:ascii="Verdana" w:hAnsi="Verdana"/>
          <w:color w:val="000000"/>
          <w:sz w:val="18"/>
          <w:szCs w:val="18"/>
        </w:rPr>
        <w:t> </w:t>
      </w:r>
      <w:r>
        <w:rPr>
          <w:rStyle w:val="WW8Num4z0"/>
          <w:rFonts w:ascii="Verdana" w:hAnsi="Verdana"/>
          <w:color w:val="4682B4"/>
          <w:sz w:val="18"/>
          <w:szCs w:val="18"/>
        </w:rPr>
        <w:t>Кваши</w:t>
      </w:r>
      <w:r>
        <w:rPr>
          <w:rFonts w:ascii="Verdana" w:hAnsi="Verdana"/>
          <w:color w:val="000000"/>
          <w:sz w:val="18"/>
          <w:szCs w:val="18"/>
        </w:rPr>
        <w:t>, И.П. Козаченко, И.М. Корячкина, М.Ф.</w:t>
      </w:r>
      <w:r>
        <w:rPr>
          <w:rStyle w:val="WW8Num3z0"/>
          <w:rFonts w:ascii="Verdana" w:hAnsi="Verdana"/>
          <w:color w:val="000000"/>
          <w:sz w:val="18"/>
          <w:szCs w:val="18"/>
        </w:rPr>
        <w:t> </w:t>
      </w:r>
      <w:r>
        <w:rPr>
          <w:rStyle w:val="WW8Num4z0"/>
          <w:rFonts w:ascii="Verdana" w:hAnsi="Verdana"/>
          <w:color w:val="4682B4"/>
          <w:sz w:val="18"/>
          <w:szCs w:val="18"/>
        </w:rPr>
        <w:t>Костюка</w:t>
      </w:r>
      <w:r>
        <w:rPr>
          <w:rFonts w:ascii="Verdana" w:hAnsi="Verdana"/>
          <w:color w:val="000000"/>
          <w:sz w:val="18"/>
          <w:szCs w:val="18"/>
        </w:rPr>
        <w:t>, Н.И. Крашенинникова, С.А. Лаптева, А.Г.</w:t>
      </w:r>
      <w:r>
        <w:rPr>
          <w:rStyle w:val="WW8Num3z0"/>
          <w:rFonts w:ascii="Verdana" w:hAnsi="Verdana"/>
          <w:color w:val="000000"/>
          <w:sz w:val="18"/>
          <w:szCs w:val="18"/>
        </w:rPr>
        <w:t> </w:t>
      </w:r>
      <w:r>
        <w:rPr>
          <w:rStyle w:val="WW8Num4z0"/>
          <w:rFonts w:ascii="Verdana" w:hAnsi="Verdana"/>
          <w:color w:val="4682B4"/>
          <w:sz w:val="18"/>
          <w:szCs w:val="18"/>
        </w:rPr>
        <w:t>Лекаря</w:t>
      </w:r>
      <w:r>
        <w:rPr>
          <w:rFonts w:ascii="Verdana" w:hAnsi="Verdana"/>
          <w:color w:val="000000"/>
          <w:sz w:val="18"/>
          <w:szCs w:val="18"/>
        </w:rPr>
        <w:t>, В.А. Лукашова, C.B. Назарова, О.М. На-ливайченко, А.П.</w:t>
      </w:r>
      <w:r>
        <w:rPr>
          <w:rStyle w:val="WW8Num3z0"/>
          <w:rFonts w:ascii="Verdana" w:hAnsi="Verdana"/>
          <w:color w:val="000000"/>
          <w:sz w:val="18"/>
          <w:szCs w:val="18"/>
        </w:rPr>
        <w:t> </w:t>
      </w:r>
      <w:r>
        <w:rPr>
          <w:rStyle w:val="WW8Num4z0"/>
          <w:rFonts w:ascii="Verdana" w:hAnsi="Verdana"/>
          <w:color w:val="4682B4"/>
          <w:sz w:val="18"/>
          <w:szCs w:val="18"/>
        </w:rPr>
        <w:t>Некрасова</w:t>
      </w:r>
      <w:r>
        <w:rPr>
          <w:rFonts w:ascii="Verdana" w:hAnsi="Verdana"/>
          <w:color w:val="000000"/>
          <w:sz w:val="18"/>
          <w:szCs w:val="18"/>
        </w:rPr>
        <w:t>, В.В. Николайченко, Г.А. Овчинникова, С.С. Ов-чинского, И.А.</w:t>
      </w:r>
      <w:r>
        <w:rPr>
          <w:rStyle w:val="WW8Num3z0"/>
          <w:rFonts w:ascii="Verdana" w:hAnsi="Verdana"/>
          <w:color w:val="000000"/>
          <w:sz w:val="18"/>
          <w:szCs w:val="18"/>
        </w:rPr>
        <w:t> </w:t>
      </w:r>
      <w:r>
        <w:rPr>
          <w:rStyle w:val="WW8Num4z0"/>
          <w:rFonts w:ascii="Verdana" w:hAnsi="Verdana"/>
          <w:color w:val="4682B4"/>
          <w:sz w:val="18"/>
          <w:szCs w:val="18"/>
        </w:rPr>
        <w:t>Писарева</w:t>
      </w:r>
      <w:r>
        <w:rPr>
          <w:rFonts w:ascii="Verdana" w:hAnsi="Verdana"/>
          <w:color w:val="000000"/>
          <w:sz w:val="18"/>
          <w:szCs w:val="18"/>
        </w:rPr>
        <w:t>, В.А. Понкратова, В.И. Рохлина, В.Г.</w:t>
      </w:r>
      <w:r>
        <w:rPr>
          <w:rStyle w:val="WW8Num3z0"/>
          <w:rFonts w:ascii="Verdana" w:hAnsi="Verdana"/>
          <w:color w:val="000000"/>
          <w:sz w:val="18"/>
          <w:szCs w:val="18"/>
        </w:rPr>
        <w:t> </w:t>
      </w:r>
      <w:r>
        <w:rPr>
          <w:rStyle w:val="WW8Num4z0"/>
          <w:rFonts w:ascii="Verdana" w:hAnsi="Verdana"/>
          <w:color w:val="4682B4"/>
          <w:sz w:val="18"/>
          <w:szCs w:val="18"/>
        </w:rPr>
        <w:t>Самойлова</w:t>
      </w:r>
      <w:r>
        <w:rPr>
          <w:rFonts w:ascii="Verdana" w:hAnsi="Verdana"/>
          <w:color w:val="000000"/>
          <w:sz w:val="18"/>
          <w:szCs w:val="18"/>
        </w:rPr>
        <w:t>, Г.К. Синилова, В.В. Смирнова, P.P.</w:t>
      </w:r>
      <w:r>
        <w:rPr>
          <w:rStyle w:val="WW8Num3z0"/>
          <w:rFonts w:ascii="Verdana" w:hAnsi="Verdana"/>
          <w:color w:val="000000"/>
          <w:sz w:val="18"/>
          <w:szCs w:val="18"/>
        </w:rPr>
        <w:t> </w:t>
      </w:r>
      <w:r>
        <w:rPr>
          <w:rStyle w:val="WW8Num4z0"/>
          <w:rFonts w:ascii="Verdana" w:hAnsi="Verdana"/>
          <w:color w:val="4682B4"/>
          <w:sz w:val="18"/>
          <w:szCs w:val="18"/>
        </w:rPr>
        <w:t>Фатхуллина</w:t>
      </w:r>
      <w:r>
        <w:rPr>
          <w:rFonts w:ascii="Verdana" w:hAnsi="Verdana"/>
          <w:color w:val="000000"/>
          <w:sz w:val="18"/>
          <w:szCs w:val="18"/>
        </w:rPr>
        <w:t>, В.В. Фирсова, А.Н. Халикова, A.B.</w:t>
      </w:r>
      <w:r>
        <w:rPr>
          <w:rStyle w:val="WW8Num3z0"/>
          <w:rFonts w:ascii="Verdana" w:hAnsi="Verdana"/>
          <w:color w:val="000000"/>
          <w:sz w:val="18"/>
          <w:szCs w:val="18"/>
        </w:rPr>
        <w:t> </w:t>
      </w:r>
      <w:r>
        <w:rPr>
          <w:rStyle w:val="WW8Num4z0"/>
          <w:rFonts w:ascii="Verdana" w:hAnsi="Verdana"/>
          <w:color w:val="4682B4"/>
          <w:sz w:val="18"/>
          <w:szCs w:val="18"/>
        </w:rPr>
        <w:t>Шахматова</w:t>
      </w:r>
      <w:r>
        <w:rPr>
          <w:rStyle w:val="WW8Num3z0"/>
          <w:rFonts w:ascii="Verdana" w:hAnsi="Verdana"/>
          <w:color w:val="000000"/>
          <w:sz w:val="18"/>
          <w:szCs w:val="18"/>
        </w:rPr>
        <w:t> </w:t>
      </w:r>
      <w:r>
        <w:rPr>
          <w:rFonts w:ascii="Verdana" w:hAnsi="Verdana"/>
          <w:color w:val="000000"/>
          <w:sz w:val="18"/>
          <w:szCs w:val="18"/>
        </w:rPr>
        <w:t>и других ученых.</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действующее уголовное, уголовно-исполнительное и уголовно-процессуальное законодательство, законодательство об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 xml:space="preserve">Президента Российской Федерации, постановления Правительства Российской Федерации, ведомственные и </w:t>
      </w:r>
      <w:r>
        <w:rPr>
          <w:rFonts w:ascii="Verdana" w:hAnsi="Verdana"/>
          <w:color w:val="000000"/>
          <w:sz w:val="18"/>
          <w:szCs w:val="18"/>
        </w:rPr>
        <w:lastRenderedPageBreak/>
        <w:t>межведомственные нормативные акты, регулирующие вопросы противодействия преступности, в том числе предупреждения пенитенциарных 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В работе использованы официальные статистические данные о состоянии преступности в Российской Федерации и работе правоохранительных органов, анализ деятельности судов общей юрисдикции по применению</w:t>
      </w:r>
      <w:r>
        <w:rPr>
          <w:rStyle w:val="WW8Num3z0"/>
          <w:rFonts w:ascii="Verdana" w:hAnsi="Verdana"/>
          <w:color w:val="000000"/>
          <w:sz w:val="18"/>
          <w:szCs w:val="18"/>
        </w:rPr>
        <w:t> </w:t>
      </w:r>
      <w:r>
        <w:rPr>
          <w:rStyle w:val="WW8Num4z0"/>
          <w:rFonts w:ascii="Verdana" w:hAnsi="Verdana"/>
          <w:color w:val="4682B4"/>
          <w:sz w:val="18"/>
          <w:szCs w:val="18"/>
        </w:rPr>
        <w:t>наказаний</w:t>
      </w:r>
      <w:r>
        <w:rPr>
          <w:rStyle w:val="WW8Num3z0"/>
          <w:rFonts w:ascii="Verdana" w:hAnsi="Verdana"/>
          <w:color w:val="000000"/>
          <w:sz w:val="18"/>
          <w:szCs w:val="18"/>
        </w:rPr>
        <w:t> </w:t>
      </w:r>
      <w:r>
        <w:rPr>
          <w:rFonts w:ascii="Verdana" w:hAnsi="Verdana"/>
          <w:color w:val="000000"/>
          <w:sz w:val="18"/>
          <w:szCs w:val="18"/>
        </w:rPr>
        <w:t>за совершение преступлений, обзоры деятельности органов и учреждений уголовно-исполнительной системы за 2008-2011 годы.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эмпирической базы исследования выступили материалы 56 уголовных дел, возбужденных по фактам совершения преступлений на территории колоний-поселений Северо-Западного федерального округа (Архангельская, Вологодская, Ленинградская, Новгородская и Псковская области), 40 архивных дел оперативного учета, а также результаты проведенных автором 48 опросов осужденных-поселенцев с применением полиграфа.</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Особое внимание уделялось социологическому исследованию (итоги опроса 121 сотрудника исправительных учреждений и 168 осужденных-поселенцев в указанных субъектах Российской Федерации).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использовался личный опыт работы автора в оперативных подразделениях правоохранительных органов и в системе высшего профессионального образования.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диссертация является первым монографическим, логически завершенным исследованием, обращенным непосредственно к теоретическим и практическим проблемам предупреждения преступлений в колониях-поселениях с применением мер оперативно-розыскного реагирования, позволившим выработать положения, выводы и рекомендации, способствующие повышению эффективности работы оперативных подразделений исправительных учреждений указанного вида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пенитенциарной преступности в условиях современного реформирования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проведен детальный анализ проблем внутренней и внешней профилактики преступлений оперативными подразделениями колоний-поселений, обоснована ведущая роль оперативных аппаратов колоний-поселений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предупреждения преступлений как на территории исправительного учреждения, так и на территории муниципального образования его дислокации.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Опираясь на обширный статистический материал и изучение правоприменительной практики оперативных подразделений, диссертант дает оперативно-розыскную характеристику преступлений, совершаемых в колониях-поселениях, определяет пути целевого профилактического взаимодействия оперативных аппаратов колоний-поселений с другими службами, правоохранительными органами, органами местного самоуправления и организациями на территории дислокации рассматриваемых учреждений.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Элементами научной новизны обладают авторские предложения по совершенствованию федерального законодательства и ведомственных нормативных актов, направленных на повышение эффективности оперативно-розыскной деятельности в области предупреждения преступлений, совершаемых в колониях-поселениях, а также методические рекомендации оперативным сотрудникам по проведению опроса с использованием полиграфа в целях получения оперативно значимой информации и определения мер</w:t>
      </w:r>
      <w:r>
        <w:rPr>
          <w:rStyle w:val="WW8Num3z0"/>
          <w:rFonts w:ascii="Verdana" w:hAnsi="Verdana"/>
          <w:color w:val="000000"/>
          <w:sz w:val="18"/>
          <w:szCs w:val="18"/>
        </w:rPr>
        <w:t> </w:t>
      </w:r>
      <w:r>
        <w:rPr>
          <w:rStyle w:val="WW8Num4z0"/>
          <w:rFonts w:ascii="Verdana" w:hAnsi="Verdana"/>
          <w:color w:val="4682B4"/>
          <w:sz w:val="18"/>
          <w:szCs w:val="18"/>
        </w:rPr>
        <w:t>предупредительного</w:t>
      </w:r>
      <w:r>
        <w:rPr>
          <w:rStyle w:val="WW8Num3z0"/>
          <w:rFonts w:ascii="Verdana" w:hAnsi="Verdana"/>
          <w:color w:val="000000"/>
          <w:sz w:val="18"/>
          <w:szCs w:val="18"/>
        </w:rPr>
        <w:t> </w:t>
      </w:r>
      <w:r>
        <w:rPr>
          <w:rFonts w:ascii="Verdana" w:hAnsi="Verdana"/>
          <w:color w:val="000000"/>
          <w:sz w:val="18"/>
          <w:szCs w:val="18"/>
        </w:rPr>
        <w:t>воздействия на осужденных-поселенцев, склонных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преступлений.</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Особенности условий содержания осужденных,</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в колониях-поселениях, оказывают существенное влияние на характер совершаемых ими преступлений и на специфику их оперативно-розыскного предупреждения, заключающуюся, в частности, в необходимости осуществлять внешнюю профилактику, уделять внимание</w:t>
      </w:r>
      <w:r>
        <w:rPr>
          <w:rStyle w:val="WW8Num3z0"/>
          <w:rFonts w:ascii="Verdana" w:hAnsi="Verdana"/>
          <w:color w:val="000000"/>
          <w:sz w:val="18"/>
          <w:szCs w:val="18"/>
        </w:rPr>
        <w:t> </w:t>
      </w:r>
      <w:r>
        <w:rPr>
          <w:rStyle w:val="WW8Num4z0"/>
          <w:rFonts w:ascii="Verdana" w:hAnsi="Verdana"/>
          <w:color w:val="4682B4"/>
          <w:sz w:val="18"/>
          <w:szCs w:val="18"/>
        </w:rPr>
        <w:t>криминогенным</w:t>
      </w:r>
      <w:r>
        <w:rPr>
          <w:rFonts w:ascii="Verdana" w:hAnsi="Verdana"/>
          <w:color w:val="000000"/>
          <w:sz w:val="18"/>
          <w:szCs w:val="18"/>
        </w:rPr>
        <w:t>факторам и потенциально криминогенным ситуациям, возникающим не только внутри колонии-поселения, но и за ее границами - в пределах соответствующего муниципального образования, в более широком круге лиц, вовлекаемых в сферу оперативно-розыскной деятельности, в более обширных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 xml:space="preserve">и обязанностях оперативных сотрудников колоний-поселений при решении </w:t>
      </w:r>
      <w:r>
        <w:rPr>
          <w:rFonts w:ascii="Verdana" w:hAnsi="Verdana"/>
          <w:color w:val="000000"/>
          <w:sz w:val="18"/>
          <w:szCs w:val="18"/>
        </w:rPr>
        <w:lastRenderedPageBreak/>
        <w:t>правоохранительных задач, в том числе по обеспечению безопасности лиц, проживающих в местах дислокации колоний-поселений.</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Детальное изучение оперативной обстановки в колониях-поселениях и оперативно-розыскной характеристики совершаемых в указанных исправительных учреждениях преступлений позволило выявить обстоятельства, которые должны быть учтены в работе оперативных подразделений:</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оперативная обстановка в колониях-поселениях характеризуется увеличением количества спецконтингента с высокой криминальной активностью;</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наряду с распространенными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совершаемыми в колониях-поселениях (побеги, уклонения от</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дезорганизация деятельности учреждений, приобретение и сбыт наркотических средств), внимание оперативных сотрудников должно быть обращено на предупреждение, выявление и</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корыстных и насильственных преступлений, большинство из которых остаются латентными;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своевременное выявление замышляемых и подготавливаемых осужденными-поселенцами преступлений обусловливает необходимость использовать возможности</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сотрудничества, характеризующегося своими особенностями;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побегов оперативным сотрудникам необходимо учитывать, что более половины побегов совершаются</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в течение первых шести месяцев отбывания наказания, то есть в период их адаптации должна быть организована дополнительная профилактическая работа с привлечением психологической службы; требуется обеспечить иные подразделения информацией о лицах, склонных к совершению побегов и не подлежащих использованию на работах вне колонии-поселения; учесть ситуационный характер побегов из колоний-поселений и их сезонность;</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организации оперативно-розыскного предупреждения дезорганизации нормальной деятельности колоний-поселений особое внимание следует уделять разобщению групп отрицательной направленности;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позиций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наркотиков в колониях-поселениях оперативные сотрудники должны обладать знаниями о способах доставки наркотиков, характеристике личности наркомана, о воздействии наркотических средств и способах их изготовления.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Основываясь на анализе действующего законодательства в сфере организации оперативно-розыскного предупреждения преступлений в исправительных учреждениях, а также деятельности колоний-поселений, диссертант предлагает внести изменения и дополнения в отдельные нормативные акты: а) в ч. 1 ст. 84</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 внести следующие изменения: после слов «</w:t>
      </w:r>
      <w:r>
        <w:rPr>
          <w:rStyle w:val="WW8Num4z0"/>
          <w:rFonts w:ascii="Verdana" w:hAnsi="Verdana"/>
          <w:color w:val="4682B4"/>
          <w:sz w:val="18"/>
          <w:szCs w:val="18"/>
        </w:rPr>
        <w:t>в соответствии с законодательством Российской Федерации</w:t>
      </w:r>
      <w:r>
        <w:rPr>
          <w:rFonts w:ascii="Verdana" w:hAnsi="Verdana"/>
          <w:color w:val="000000"/>
          <w:sz w:val="18"/>
          <w:szCs w:val="18"/>
        </w:rPr>
        <w:t>» слова «</w:t>
      </w:r>
      <w:r>
        <w:rPr>
          <w:rStyle w:val="WW8Num4z0"/>
          <w:rFonts w:ascii="Verdana" w:hAnsi="Verdana"/>
          <w:color w:val="4682B4"/>
          <w:sz w:val="18"/>
          <w:szCs w:val="18"/>
        </w:rPr>
        <w:t>в исправительных учреждениях</w:t>
      </w:r>
      <w:r>
        <w:rPr>
          <w:rFonts w:ascii="Verdana" w:hAnsi="Verdana"/>
          <w:color w:val="000000"/>
          <w:sz w:val="18"/>
          <w:szCs w:val="18"/>
        </w:rPr>
        <w:t>» заменить словами «</w:t>
      </w:r>
      <w:r>
        <w:rPr>
          <w:rStyle w:val="WW8Num4z0"/>
          <w:rFonts w:ascii="Verdana" w:hAnsi="Verdana"/>
          <w:color w:val="4682B4"/>
          <w:sz w:val="18"/>
          <w:szCs w:val="18"/>
        </w:rPr>
        <w:t>оперативными подразделениями исправительных учреждений</w:t>
      </w:r>
      <w:r>
        <w:rPr>
          <w:rFonts w:ascii="Verdana" w:hAnsi="Verdana"/>
          <w:color w:val="000000"/>
          <w:sz w:val="18"/>
          <w:szCs w:val="18"/>
        </w:rPr>
        <w:t>», что даст</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основание оперативным сотрудникам на проведение оперативно-розыскных мероприятий за пределами колонии-поселения; б) пункт 8 ч. 1 ст. 13 Федерального закона от 12 августа 1995 г. № 144-ФЗ «Об оперативно-розыскной деятельности» изложить в следующей редакции: «8. Органов и учреждений Федеральной службы исполнения наказаний»; в) в ст. 751 УИК РФ</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обязанность оперативно-розыскного сопровождения принятия решения о следовании осужденного к лишению</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 колонию-поселение самостоятельно или под конвоем; г) в ст. 84 УИК РФ добавить следующую задачу оперативно-розыскной деятельности в исправительных учреждениях: оперативно-розыскное сопровождение самостоятельного следования осужденных к лишению свободы в колонию-поселение.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Авторское определение понятия оперативно-розыскного предупреждения преступлений в колониях-поселениях, под которым следует понимать деятельность оперативных аппаратов колоний-поселений, осуществляемую гласно и негласно во взаимодействии с территориальными отделами органов внутренних дел и иных правоохранительных органов, с привлечением организаций, общественных объединений,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направленную на выявление, изучение и воздействие на лиц, замышляющих и подготавливающих</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а также на криминогенные факторы и потенциально</w:t>
      </w:r>
      <w:r>
        <w:rPr>
          <w:rStyle w:val="WW8Num3z0"/>
          <w:rFonts w:ascii="Verdana" w:hAnsi="Verdana"/>
          <w:color w:val="000000"/>
          <w:sz w:val="18"/>
          <w:szCs w:val="18"/>
        </w:rPr>
        <w:t> </w:t>
      </w:r>
      <w:r>
        <w:rPr>
          <w:rStyle w:val="WW8Num4z0"/>
          <w:rFonts w:ascii="Verdana" w:hAnsi="Verdana"/>
          <w:color w:val="4682B4"/>
          <w:sz w:val="18"/>
          <w:szCs w:val="18"/>
        </w:rPr>
        <w:t>криминогенные</w:t>
      </w:r>
      <w:r>
        <w:rPr>
          <w:rStyle w:val="WW8Num3z0"/>
          <w:rFonts w:ascii="Verdana" w:hAnsi="Verdana"/>
          <w:color w:val="000000"/>
          <w:sz w:val="18"/>
          <w:szCs w:val="18"/>
        </w:rPr>
        <w:t> </w:t>
      </w:r>
      <w:r>
        <w:rPr>
          <w:rFonts w:ascii="Verdana" w:hAnsi="Verdana"/>
          <w:color w:val="000000"/>
          <w:sz w:val="18"/>
          <w:szCs w:val="18"/>
        </w:rPr>
        <w:t xml:space="preserve">ситуации, возникающие как внутри колонии-поселения, </w:t>
      </w:r>
      <w:r>
        <w:rPr>
          <w:rFonts w:ascii="Verdana" w:hAnsi="Verdana"/>
          <w:color w:val="000000"/>
          <w:sz w:val="18"/>
          <w:szCs w:val="18"/>
        </w:rPr>
        <w:lastRenderedPageBreak/>
        <w:t>так и в пределах соответствующего муниципального образования, с целью предотвращения и</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 основе проведенного исследования автор приходит к выводу, что среди видов опросов, применяемых в оперативно-розыскной деятельности, на первом месте по результативности - опрос с использованием полиграфа. Для совершенствования нормативной основы его применения в целях предупреждения преступлений в учреждениях уголовно-исполнительной системы предлагается: а) пункт 15 Инструкции по профилактике</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среди лиц, содержащихся в учреждениях уголовно-исполнительной системы, утвержденной приказом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от 20 ноября 2006 г. № 333, дополнить абзацем следующего содержания: «15. Оперативные отделы: .с целью предупреждения преступлений и нарушений установленного порядка отбывания наказания инициируют и осуществляют опросы с применением полиграфа в отношении лиц, содержащихся в учреждениях уголовно-исполнительной системы»; б) в Инструкции об организации проведения психофизиологических исследований с применением полиграфа в уголовно-исполнительной системе, утвержденной приказом Министерства юстиции Российской Федерации от 25 мая 2011 г. № 165:</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пункт 5 изложить в следующей редакции: «5. Инициаторами проведения специальных психофизиологических исследований (далее - СПФИ) являются руководители учреждений и органов уголовно-исполнительной системы, а в случаях, предусмотренных пп. 8.3-8.5, - руководители оперативных подразделений учреждений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пункт 8 дополнить</w:t>
      </w:r>
      <w:r>
        <w:rPr>
          <w:rStyle w:val="WW8Num3z0"/>
          <w:rFonts w:ascii="Verdana" w:hAnsi="Verdana"/>
          <w:color w:val="000000"/>
          <w:sz w:val="18"/>
          <w:szCs w:val="18"/>
        </w:rPr>
        <w:t> </w:t>
      </w:r>
      <w:r>
        <w:rPr>
          <w:rStyle w:val="WW8Num4z0"/>
          <w:rFonts w:ascii="Verdana" w:hAnsi="Verdana"/>
          <w:color w:val="4682B4"/>
          <w:sz w:val="18"/>
          <w:szCs w:val="18"/>
        </w:rPr>
        <w:t>подпунктами</w:t>
      </w:r>
      <w:r>
        <w:rPr>
          <w:rStyle w:val="WW8Num3z0"/>
          <w:rFonts w:ascii="Verdana" w:hAnsi="Verdana"/>
          <w:color w:val="000000"/>
          <w:sz w:val="18"/>
          <w:szCs w:val="18"/>
        </w:rPr>
        <w:t> </w:t>
      </w:r>
      <w:r>
        <w:rPr>
          <w:rFonts w:ascii="Verdana" w:hAnsi="Verdana"/>
          <w:color w:val="000000"/>
          <w:sz w:val="18"/>
          <w:szCs w:val="18"/>
        </w:rPr>
        <w:t>следующего содержания:</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СПФИ проводится:</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 В отношении лиц, подлежащих переводу в колонию-поселение из колоний общего либо строгого режима, - специалистами, определенными руководителями оперативных подразделений учреждений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8.4. В отношении лиц, содержащихся в учреждениях уголовно-исполнительной системы, с целью выявления, предупреждения и раскрытия готовящихся и совершаемых в исправительных учреждениях преступлений и нарушений установленного порядка отбывания наказания - специалистами, определенными руководителями оперативных подразделений учреждений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В отношении лиц, содержащихся в учреждениях уголовно-исполнительной системы, с целью содействия в выявлении и раскрытии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осужденными до прибытия в</w:t>
      </w:r>
      <w:r>
        <w:rPr>
          <w:rStyle w:val="WW8Num3z0"/>
          <w:rFonts w:ascii="Verdana" w:hAnsi="Verdana"/>
          <w:color w:val="000000"/>
          <w:sz w:val="18"/>
          <w:szCs w:val="18"/>
        </w:rPr>
        <w:t> </w:t>
      </w:r>
      <w:r>
        <w:rPr>
          <w:rStyle w:val="WW8Num4z0"/>
          <w:rFonts w:ascii="Verdana" w:hAnsi="Verdana"/>
          <w:color w:val="4682B4"/>
          <w:sz w:val="18"/>
          <w:szCs w:val="18"/>
        </w:rPr>
        <w:t>исправительное</w:t>
      </w:r>
      <w:r>
        <w:rPr>
          <w:rStyle w:val="WW8Num3z0"/>
          <w:rFonts w:ascii="Verdana" w:hAnsi="Verdana"/>
          <w:color w:val="000000"/>
          <w:sz w:val="18"/>
          <w:szCs w:val="18"/>
        </w:rPr>
        <w:t> </w:t>
      </w:r>
      <w:r>
        <w:rPr>
          <w:rFonts w:ascii="Verdana" w:hAnsi="Verdana"/>
          <w:color w:val="000000"/>
          <w:sz w:val="18"/>
          <w:szCs w:val="18"/>
        </w:rPr>
        <w:t>учреждение, - специалистами, определенными руководителями оперативных подразделений учреждений уголовно-исполнительной системы»;</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включить раздел III «Особенности проведения СПФИ в отношении лиц, содержащихся в учреждениях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Вывод автора о том, что полноценное двустороннее взаимодействие оперативных аппаратов исправительных учреждений и других органов,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осуществление оперативно-розыскной деятельности, обусловливает необходимость дополнить статью 84 УИК РФ пунктом 3 следующего содержания: «Органы,</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осуществлять оперативно-розыскную деятельность, по запросам оперативных аппаратов исправительных учреждений</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в пределах своей компетенции оказывать им содействие при решении задач, предусмотренных частью 1 настоящей статьи».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условиях концептуального реформирования уголовно-исполнительной системы, согласно утвержденной модели колоний-поселений, целевое профилактическое взаимодействие оперативных аппаратов колоний-поселений и других правоохранительных органов, органов местного самоуправления, учреждений и организаций представляет собой осуществляемую в определенных правовых и организационных формах совместную, согласованную по цели, времени и месту деятельность по обеспечению безопасности и соблюдению режима в колонии-поселении, поддержанию общественного порядка на территории соответствующего муниципального образования, предупреждению и раскрытию преступлений, совершенных осужденными-поселенцами.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Методические рекомендации для оперативных сотрудников колоний-поселений, позволяющие повысить эффективность оперативно-розыскного предупреждения преступлений, совершаемых в исправительных учреждениях данного вида, в том числе по проведению опроса с использованием полиграфа с целью получения оперативно значимой информации и определения мер предупредительного воздействия на осужденных, склонных к совершению 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работы заключается в комплексном монографическом исследовании вопросов оперативно-розыскного предупреждения преступлений осужденных, содержащихся в условиях колонии-поселения. Результаты диссертационного исследования вносят определенный вклад в ряд основных разделов оперативно-розыскной науки, а именно в разделы, посвященные проведению оперативно-розыскных мероприятий, оперативно-розыскному предупреждению преступлений, информационно-аналитическому обеспечению оперативно-розыскной деятельности, вопросам привлечения оперативными подразделениями правоохранительных органов граждан к противодействию преступности, в том числе на</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основе. Диссертация содержит теоретические положения и выводы о необходимости дальнейшего развития механизма оперативно-розыскного противодействия пенитенциарной преступности, в том числе совершению преступлений в колониях-поселениях, что обусловливает ценность проведенного исследования.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определяется возможностью использования разработанных теоретических положений, выводов и рекомендаций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работе и правоприменительной практике подразделений уголовно-исполнительной системы, осуществляющих оперативно-розыскную деятельность в колониях-поселениях.</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сформулированы предложения по совершенствованию федерального законодательства и ведомственных нормативных актов, регламентирующих порядок осуществления оперативно-розыскной деятельности, направленной на предупреждение пенитенциарной преступности. Диссертация содержит практические рекомендации по повышению эффективности работы оперативных подразделений в области предупреждения преступлений осужденных-поселенцев и профессиональной подготовки сотрудников уголовно-исполнительной системы к работе в условиях колонии-поселения.</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диссертационного исследования могут быть использованы для подготовки учебной и учебно-методической литературы по оперативно-розыскной деятельности, в учебном процессе высших образовательных учреждений юридического профиля в рамках преподавания дисциплины «Оперативно-розыскная деятельность», а также в системе профессиональной подготовки и повышения квалификации сотрудников оперативных аппаратов органов и учреждений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подготовлена, обсуждена и одобрена на кафедре оперативно-розыскной деятельности ФКОУ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Псковский юридический институт Федеральной службы исполнения наказаний</w:t>
      </w:r>
      <w:r>
        <w:rPr>
          <w:rFonts w:ascii="Verdana" w:hAnsi="Verdana"/>
          <w:color w:val="000000"/>
          <w:sz w:val="18"/>
          <w:szCs w:val="18"/>
        </w:rPr>
        <w:t>».</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получили апробацию на региональных, всероссийских и международных научно-практических конференциях: «Актуальные проблемы уголовно-исполнительного права и исполнения наказания» (Рязань, 2008); «Охрана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в деятельности органов внутренних дел» (Калининград,</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2009); «Человек:</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(Рязань, 2009); «Использование результатов оперативно-розыскной деятельности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(Псков, 2009); «Актуальные проблемы организации исполнения наказаний без изоляции осужденных от общества» (Псков, 2010); «</w:t>
      </w:r>
      <w:r>
        <w:rPr>
          <w:rStyle w:val="WW8Num4z0"/>
          <w:rFonts w:ascii="Verdana" w:hAnsi="Verdana"/>
          <w:color w:val="4682B4"/>
          <w:sz w:val="18"/>
          <w:szCs w:val="18"/>
        </w:rPr>
        <w:t>Правоприменительная деятельность в Псковской области: история и современность</w:t>
      </w:r>
      <w:r>
        <w:rPr>
          <w:rFonts w:ascii="Verdana" w:hAnsi="Verdana"/>
          <w:color w:val="000000"/>
          <w:sz w:val="18"/>
          <w:szCs w:val="18"/>
        </w:rPr>
        <w:t>» (Псков,</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2010); «</w:t>
      </w:r>
      <w:r>
        <w:rPr>
          <w:rStyle w:val="WW8Num4z0"/>
          <w:rFonts w:ascii="Verdana" w:hAnsi="Verdana"/>
          <w:color w:val="4682B4"/>
          <w:sz w:val="18"/>
          <w:szCs w:val="18"/>
        </w:rPr>
        <w:t>Современная правовая политика: проблемы и тенденции развития</w:t>
      </w:r>
      <w:r>
        <w:rPr>
          <w:rFonts w:ascii="Verdana" w:hAnsi="Verdana"/>
          <w:color w:val="000000"/>
          <w:sz w:val="18"/>
          <w:szCs w:val="18"/>
        </w:rPr>
        <w:t>» (Павлодар, 2011); «Проблемы оперативно-розыскной деятельности в уголовно-исполнительной системе» (Псков, 2011), приведены в 9 научных публикациях общим объемом 4,4 п.л.</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УФСИН</w:t>
      </w:r>
      <w:r>
        <w:rPr>
          <w:rStyle w:val="WW8Num3z0"/>
          <w:rFonts w:ascii="Verdana" w:hAnsi="Verdana"/>
          <w:color w:val="000000"/>
          <w:sz w:val="18"/>
          <w:szCs w:val="18"/>
        </w:rPr>
        <w:t> </w:t>
      </w:r>
      <w:r>
        <w:rPr>
          <w:rFonts w:ascii="Verdana" w:hAnsi="Verdana"/>
          <w:color w:val="000000"/>
          <w:sz w:val="18"/>
          <w:szCs w:val="18"/>
        </w:rPr>
        <w:t>России по Санкт-Петербургу и Ленинградской области, УФСИН России по Псковской области, УФСИН России по Новгородской области, используются в учебном процессе ФКОУ ВПО «</w:t>
      </w:r>
      <w:r>
        <w:rPr>
          <w:rStyle w:val="WW8Num4z0"/>
          <w:rFonts w:ascii="Verdana" w:hAnsi="Verdana"/>
          <w:color w:val="4682B4"/>
          <w:sz w:val="18"/>
          <w:szCs w:val="18"/>
        </w:rPr>
        <w:t xml:space="preserve">Псковский юридический </w:t>
      </w:r>
      <w:r>
        <w:rPr>
          <w:rStyle w:val="WW8Num4z0"/>
          <w:rFonts w:ascii="Verdana" w:hAnsi="Verdana"/>
          <w:color w:val="4682B4"/>
          <w:sz w:val="18"/>
          <w:szCs w:val="18"/>
        </w:rPr>
        <w:lastRenderedPageBreak/>
        <w:t>институт Федеральной службы исполнения наказаний</w:t>
      </w:r>
      <w:r>
        <w:rPr>
          <w:rFonts w:ascii="Verdana" w:hAnsi="Verdana"/>
          <w:color w:val="000000"/>
          <w:sz w:val="18"/>
          <w:szCs w:val="18"/>
        </w:rPr>
        <w:t>» и Псковского государственного университета.</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двух глав, включающих в себя шесть параграфов, заключения, списка использованной литературы и приложений.</w:t>
      </w:r>
    </w:p>
    <w:p w:rsidR="00FE1952" w:rsidRDefault="00FE1952" w:rsidP="00FE195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Лубков, Евгений Александрович</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некоторых теоретических и прикладных вопросов оперативно-розыскного</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совершаемых в колониях-поселениях, были сформулированы выводы, которые могут способствовать дальнейшему развитию законодательства и совершенствованию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оперативных подразделений уголовно-исполнительной системы.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 историко-правовых аспектов генезиса института колоний-поселений в совокупности с развитием оперативных и</w:t>
      </w:r>
      <w:r>
        <w:rPr>
          <w:rStyle w:val="WW8Num3z0"/>
          <w:rFonts w:ascii="Verdana" w:hAnsi="Verdana"/>
          <w:color w:val="000000"/>
          <w:sz w:val="18"/>
          <w:szCs w:val="18"/>
        </w:rPr>
        <w:t> </w:t>
      </w:r>
      <w:r>
        <w:rPr>
          <w:rStyle w:val="WW8Num4z0"/>
          <w:rFonts w:ascii="Verdana" w:hAnsi="Verdana"/>
          <w:color w:val="4682B4"/>
          <w:sz w:val="18"/>
          <w:szCs w:val="18"/>
        </w:rPr>
        <w:t>розыскных</w:t>
      </w:r>
      <w:r>
        <w:rPr>
          <w:rStyle w:val="WW8Num3z0"/>
          <w:rFonts w:ascii="Verdana" w:hAnsi="Verdana"/>
          <w:color w:val="000000"/>
          <w:sz w:val="18"/>
          <w:szCs w:val="18"/>
        </w:rPr>
        <w:t> </w:t>
      </w:r>
      <w:r>
        <w:rPr>
          <w:rFonts w:ascii="Verdana" w:hAnsi="Verdana"/>
          <w:color w:val="000000"/>
          <w:sz w:val="18"/>
          <w:szCs w:val="18"/>
        </w:rPr>
        <w:t>мер, направленных на противодействие</w:t>
      </w:r>
      <w:r>
        <w:rPr>
          <w:rStyle w:val="WW8Num3z0"/>
          <w:rFonts w:ascii="Verdana" w:hAnsi="Verdana"/>
          <w:color w:val="000000"/>
          <w:sz w:val="18"/>
          <w:szCs w:val="18"/>
        </w:rPr>
        <w:t> </w:t>
      </w:r>
      <w:r>
        <w:rPr>
          <w:rStyle w:val="WW8Num4z0"/>
          <w:rFonts w:ascii="Verdana" w:hAnsi="Verdana"/>
          <w:color w:val="4682B4"/>
          <w:sz w:val="18"/>
          <w:szCs w:val="18"/>
        </w:rPr>
        <w:t>пенитенциарной</w:t>
      </w:r>
      <w:r>
        <w:rPr>
          <w:rStyle w:val="WW8Num3z0"/>
          <w:rFonts w:ascii="Verdana" w:hAnsi="Verdana"/>
          <w:color w:val="000000"/>
          <w:sz w:val="18"/>
          <w:szCs w:val="18"/>
        </w:rPr>
        <w:t> </w:t>
      </w:r>
      <w:r>
        <w:rPr>
          <w:rFonts w:ascii="Verdana" w:hAnsi="Verdana"/>
          <w:color w:val="000000"/>
          <w:sz w:val="18"/>
          <w:szCs w:val="18"/>
        </w:rPr>
        <w:t>преступности, позволил выделить следующие этапы развития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пенитенциарных</w:t>
      </w:r>
      <w:r>
        <w:rPr>
          <w:rStyle w:val="WW8Num3z0"/>
          <w:rFonts w:ascii="Verdana" w:hAnsi="Verdana"/>
          <w:color w:val="000000"/>
          <w:sz w:val="18"/>
          <w:szCs w:val="18"/>
        </w:rPr>
        <w:t> </w:t>
      </w:r>
      <w:r>
        <w:rPr>
          <w:rFonts w:ascii="Verdana" w:hAnsi="Verdana"/>
          <w:color w:val="000000"/>
          <w:sz w:val="18"/>
          <w:szCs w:val="18"/>
        </w:rPr>
        <w:t>преступлений в колониях-поселениях и схожих с ними учреждениях: первый период - «</w:t>
      </w:r>
      <w:r>
        <w:rPr>
          <w:rStyle w:val="WW8Num4z0"/>
          <w:rFonts w:ascii="Verdana" w:hAnsi="Verdana"/>
          <w:color w:val="4682B4"/>
          <w:sz w:val="18"/>
          <w:szCs w:val="18"/>
        </w:rPr>
        <w:t>досоветский</w:t>
      </w:r>
      <w:r>
        <w:rPr>
          <w:rFonts w:ascii="Verdana" w:hAnsi="Verdana"/>
          <w:color w:val="000000"/>
          <w:sz w:val="18"/>
          <w:szCs w:val="18"/>
        </w:rPr>
        <w:t>» (до 1917 года). В этот период прообразом колоний-поселений выступали ссылки. Функции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возлагались на администрацию соответствующих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специализированные оперативные аппараты отсутствовали. Единственным способом получения оперативно значимой информации, который можно условно соотнести с современными оперативно-розыскными мероприятиями, являлся опрос с применением физических и иных мер воздействия (</w:t>
      </w:r>
      <w:r>
        <w:rPr>
          <w:rStyle w:val="WW8Num4z0"/>
          <w:rFonts w:ascii="Verdana" w:hAnsi="Verdana"/>
          <w:color w:val="4682B4"/>
          <w:sz w:val="18"/>
          <w:szCs w:val="18"/>
        </w:rPr>
        <w:t>пытки</w:t>
      </w:r>
      <w:r>
        <w:rPr>
          <w:rFonts w:ascii="Verdana" w:hAnsi="Verdana"/>
          <w:color w:val="000000"/>
          <w:sz w:val="18"/>
          <w:szCs w:val="18"/>
        </w:rPr>
        <w:t>), однако его использование преследовало преимущественно цели борьбы с политическими и</w:t>
      </w:r>
      <w:r>
        <w:rPr>
          <w:rStyle w:val="WW8Num3z0"/>
          <w:rFonts w:ascii="Verdana" w:hAnsi="Verdana"/>
          <w:color w:val="000000"/>
          <w:sz w:val="18"/>
          <w:szCs w:val="18"/>
        </w:rPr>
        <w:t> </w:t>
      </w:r>
      <w:r>
        <w:rPr>
          <w:rStyle w:val="WW8Num4z0"/>
          <w:rFonts w:ascii="Verdana" w:hAnsi="Verdana"/>
          <w:color w:val="4682B4"/>
          <w:sz w:val="18"/>
          <w:szCs w:val="18"/>
        </w:rPr>
        <w:t>общеуголовными</w:t>
      </w:r>
      <w:r>
        <w:rPr>
          <w:rStyle w:val="WW8Num3z0"/>
          <w:rFonts w:ascii="Verdana" w:hAnsi="Verdana"/>
          <w:color w:val="000000"/>
          <w:sz w:val="18"/>
          <w:szCs w:val="18"/>
        </w:rPr>
        <w:t> </w:t>
      </w:r>
      <w:r>
        <w:rPr>
          <w:rFonts w:ascii="Verdana" w:hAnsi="Verdana"/>
          <w:color w:val="000000"/>
          <w:sz w:val="18"/>
          <w:szCs w:val="18"/>
        </w:rPr>
        <w:t>преступлениями, не ставя перед собой задачи предупреждения пенитенциарной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второй период (1917-1954 гг.) характеризуется тем, что Октябрьская революция коренным образом изменила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уголовных наказаний. Период становления Советского государства повлек за собой полное уничтожение оперативного прикрытия мест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что обусловило бурный рост пенитенциарной преступности. В связи с этим оперативное обслуживание мест лишения свободы было поручено подразделениям уголовного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и территориальным органам ВЧК -</w:t>
      </w:r>
      <w:r>
        <w:rPr>
          <w:rStyle w:val="WW8Num3z0"/>
          <w:rFonts w:ascii="Verdana" w:hAnsi="Verdana"/>
          <w:color w:val="000000"/>
          <w:sz w:val="18"/>
          <w:szCs w:val="18"/>
        </w:rPr>
        <w:t> </w:t>
      </w:r>
      <w:r>
        <w:rPr>
          <w:rStyle w:val="WW8Num4z0"/>
          <w:rFonts w:ascii="Verdana" w:hAnsi="Verdana"/>
          <w:color w:val="4682B4"/>
          <w:sz w:val="18"/>
          <w:szCs w:val="18"/>
        </w:rPr>
        <w:t>ГПУ</w:t>
      </w:r>
      <w:r>
        <w:rPr>
          <w:rStyle w:val="WW8Num3z0"/>
          <w:rFonts w:ascii="Verdana" w:hAnsi="Verdana"/>
          <w:color w:val="000000"/>
          <w:sz w:val="18"/>
          <w:szCs w:val="18"/>
        </w:rPr>
        <w:t> </w:t>
      </w:r>
      <w:r>
        <w:rPr>
          <w:rFonts w:ascii="Verdana" w:hAnsi="Verdana"/>
          <w:color w:val="000000"/>
          <w:sz w:val="18"/>
          <w:szCs w:val="18"/>
        </w:rPr>
        <w:t>- ОПТУ. Однако подобная организация оперативного обслуживания была неэффективна, потребовалось создание оперативных аппаратов - информационно-следственных отделов, которые стали первыми в истории пенитенциарной системы России специализированными оперативными подразделениями по обслуживанию мест лишения свободы.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1930-1940 гг. функция осуществления оперативно-розыскной деятельности в пенитенциарной системе была передана самостоятельным оперативным подразделениям, входящим в ее структуру: третьи (оперативные) отделы исправительно-трудовых лагерей вошли в штат пенитенциарной системы и распространили свои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на обслуживание исправительно-трудовых лагерей, тюрем и колоний (в том числе переходных исправительно-трудовых домов), применяя достаточно эффективные средства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(использование негласного аппарата, секретное</w:t>
      </w:r>
      <w:r>
        <w:rPr>
          <w:rStyle w:val="WW8Num3z0"/>
          <w:rFonts w:ascii="Verdana" w:hAnsi="Verdana"/>
          <w:color w:val="000000"/>
          <w:sz w:val="18"/>
          <w:szCs w:val="18"/>
        </w:rPr>
        <w:t> </w:t>
      </w:r>
      <w:r>
        <w:rPr>
          <w:rStyle w:val="WW8Num4z0"/>
          <w:rFonts w:ascii="Verdana" w:hAnsi="Verdana"/>
          <w:color w:val="4682B4"/>
          <w:sz w:val="18"/>
          <w:szCs w:val="18"/>
        </w:rPr>
        <w:t>изъятие</w:t>
      </w:r>
      <w:r>
        <w:rPr>
          <w:rFonts w:ascii="Verdana" w:hAnsi="Verdana"/>
          <w:color w:val="000000"/>
          <w:sz w:val="18"/>
          <w:szCs w:val="18"/>
        </w:rPr>
        <w:t>, обыски, применение оперативных учетов); третий период - 1954—1997 гг. На данном этапе с 1954 по 1961 г. была организована работа колоний облегченного режима, в 1963 году учреждены колонии-поселения.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нормативных правовых актов, регламентировавших оперативно-розыскную деятельность в указанный период, свидетельствует о качественном изменении в содержании и назначении оперативной работы в местах лишения свободы: основным содержанием оперативно-розыскной деятельности становится содействие исправлению и</w:t>
      </w:r>
      <w:r>
        <w:rPr>
          <w:rStyle w:val="WW8Num3z0"/>
          <w:rFonts w:ascii="Verdana" w:hAnsi="Verdana"/>
          <w:color w:val="000000"/>
          <w:sz w:val="18"/>
          <w:szCs w:val="18"/>
        </w:rPr>
        <w:t> </w:t>
      </w:r>
      <w:r>
        <w:rPr>
          <w:rStyle w:val="WW8Num4z0"/>
          <w:rFonts w:ascii="Verdana" w:hAnsi="Verdana"/>
          <w:color w:val="4682B4"/>
          <w:sz w:val="18"/>
          <w:szCs w:val="18"/>
        </w:rPr>
        <w:t>перевоспитанию</w:t>
      </w:r>
      <w:r>
        <w:rPr>
          <w:rFonts w:ascii="Verdana" w:hAnsi="Verdana"/>
          <w:color w:val="000000"/>
          <w:sz w:val="18"/>
          <w:szCs w:val="18"/>
        </w:rPr>
        <w:t>осужденных, не столько выявление и раскрытие преступлений, сколько их</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четвертый период (с 1997 года по настоящее время) характеризуется коренным изменением законодательства и подходов к организации</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Fonts w:ascii="Verdana" w:hAnsi="Verdana"/>
          <w:color w:val="000000"/>
          <w:sz w:val="18"/>
          <w:szCs w:val="18"/>
        </w:rPr>
        <w:t xml:space="preserve">, в том числе уголовно-исполнительной, деятельности. С учетом положений Концепции развития уголовно-исполнительной системы Российской Федерации </w:t>
      </w:r>
      <w:r>
        <w:rPr>
          <w:rFonts w:ascii="Verdana" w:hAnsi="Verdana"/>
          <w:color w:val="000000"/>
          <w:sz w:val="18"/>
          <w:szCs w:val="18"/>
        </w:rPr>
        <w:lastRenderedPageBreak/>
        <w:t>до 2020 года продолжается совершенствование законодательства и правоприменительной практики в рассматриваемой сфере.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Ретроспективный анализ</w:t>
      </w:r>
      <w:r>
        <w:rPr>
          <w:rStyle w:val="WW8Num3z0"/>
          <w:rFonts w:ascii="Verdana" w:hAnsi="Verdana"/>
          <w:color w:val="000000"/>
          <w:sz w:val="18"/>
          <w:szCs w:val="18"/>
        </w:rPr>
        <w:t> </w:t>
      </w:r>
      <w:r>
        <w:rPr>
          <w:rStyle w:val="WW8Num4z0"/>
          <w:rFonts w:ascii="Verdana" w:hAnsi="Verdana"/>
          <w:color w:val="4682B4"/>
          <w:sz w:val="18"/>
          <w:szCs w:val="18"/>
        </w:rPr>
        <w:t>пенитенциарного</w:t>
      </w:r>
      <w:r>
        <w:rPr>
          <w:rStyle w:val="WW8Num3z0"/>
          <w:rFonts w:ascii="Verdana" w:hAnsi="Verdana"/>
          <w:color w:val="000000"/>
          <w:sz w:val="18"/>
          <w:szCs w:val="18"/>
        </w:rPr>
        <w:t> </w:t>
      </w:r>
      <w:r>
        <w:rPr>
          <w:rFonts w:ascii="Verdana" w:hAnsi="Verdana"/>
          <w:color w:val="000000"/>
          <w:sz w:val="18"/>
          <w:szCs w:val="18"/>
        </w:rPr>
        <w:t>законодательства и правоприменительной практики позволил сформулировать ряд положений, которые должны быть учтены в настоящее время при организации деятельности колоний-поселений и оперативно-розыскной деятельности в указанных</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учреждениях: а) необходимо законодательное регулирование обязательного привлечения к труду</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в качестве профилактической меры, меры исправления и социализации и как факт признания лицом,</w:t>
      </w:r>
      <w:r>
        <w:rPr>
          <w:rStyle w:val="WW8Num3z0"/>
          <w:rFonts w:ascii="Verdana" w:hAnsi="Verdana"/>
          <w:color w:val="000000"/>
          <w:sz w:val="18"/>
          <w:szCs w:val="18"/>
        </w:rPr>
        <w:t> </w:t>
      </w:r>
      <w:r>
        <w:rPr>
          <w:rStyle w:val="WW8Num4z0"/>
          <w:rFonts w:ascii="Verdana" w:hAnsi="Verdana"/>
          <w:color w:val="4682B4"/>
          <w:sz w:val="18"/>
          <w:szCs w:val="18"/>
        </w:rPr>
        <w:t>совершившим</w:t>
      </w:r>
      <w:r>
        <w:rPr>
          <w:rStyle w:val="WW8Num3z0"/>
          <w:rFonts w:ascii="Verdana" w:hAnsi="Verdana"/>
          <w:color w:val="000000"/>
          <w:sz w:val="18"/>
          <w:szCs w:val="18"/>
        </w:rPr>
        <w:t> </w:t>
      </w:r>
      <w:r>
        <w:rPr>
          <w:rFonts w:ascii="Verdana" w:hAnsi="Verdana"/>
          <w:color w:val="000000"/>
          <w:sz w:val="18"/>
          <w:szCs w:val="18"/>
        </w:rPr>
        <w:t>преступление, недопустимости совершения общественно опасных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как желание искупить вину, в том числе своей работой. Грамотное сочетание производительного труда и элементов свободной жизни при</w:t>
      </w:r>
      <w:r>
        <w:rPr>
          <w:rStyle w:val="WW8Num3z0"/>
          <w:rFonts w:ascii="Verdana" w:hAnsi="Verdana"/>
          <w:color w:val="000000"/>
          <w:sz w:val="18"/>
          <w:szCs w:val="18"/>
        </w:rPr>
        <w:t> </w:t>
      </w:r>
      <w:r>
        <w:rPr>
          <w:rStyle w:val="WW8Num4z0"/>
          <w:rFonts w:ascii="Verdana" w:hAnsi="Verdana"/>
          <w:color w:val="4682B4"/>
          <w:sz w:val="18"/>
          <w:szCs w:val="18"/>
        </w:rPr>
        <w:t>надлежащем</w:t>
      </w:r>
      <w:r>
        <w:rPr>
          <w:rStyle w:val="WW8Num3z0"/>
          <w:rFonts w:ascii="Verdana" w:hAnsi="Verdana"/>
          <w:color w:val="000000"/>
          <w:sz w:val="18"/>
          <w:szCs w:val="18"/>
        </w:rPr>
        <w:t> </w:t>
      </w:r>
      <w:r>
        <w:rPr>
          <w:rFonts w:ascii="Verdana" w:hAnsi="Verdana"/>
          <w:color w:val="000000"/>
          <w:sz w:val="18"/>
          <w:szCs w:val="18"/>
        </w:rPr>
        <w:t>уровне оперативно-розыскного контроля способствует успешному</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как пенитенциарной, так и рецидивной преступности среди осужденных-поселенцев, при этом осуществляются меры по их исправлению и подготовке к жизни в обществе; б) алкоголизация и наркотизация выступает одним из важнейших факторов девиантного поведения осужденных, в том числе способствует росту числа ситуационных побегов. Значительное место в оперативно-профилактической работе в колониях-поселениях должно занимать</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распространению и употреблению спиртных напитков и</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в том числе с использованием</w:t>
      </w:r>
      <w:r>
        <w:rPr>
          <w:rStyle w:val="WW8Num3z0"/>
          <w:rFonts w:ascii="Verdana" w:hAnsi="Verdana"/>
          <w:color w:val="000000"/>
          <w:sz w:val="18"/>
          <w:szCs w:val="18"/>
        </w:rPr>
        <w:t> </w:t>
      </w:r>
      <w:r>
        <w:rPr>
          <w:rStyle w:val="WW8Num4z0"/>
          <w:rFonts w:ascii="Verdana" w:hAnsi="Verdana"/>
          <w:color w:val="4682B4"/>
          <w:sz w:val="18"/>
          <w:szCs w:val="18"/>
        </w:rPr>
        <w:t>негласного</w:t>
      </w:r>
      <w:r>
        <w:rPr>
          <w:rFonts w:ascii="Verdana" w:hAnsi="Verdana"/>
          <w:color w:val="000000"/>
          <w:sz w:val="18"/>
          <w:szCs w:val="18"/>
        </w:rPr>
        <w:t>аппарата, повышающего эффективность указанной работы оперативных подразделений; в) отсутствие должного правового регулирования (общего положения, регламентирующего все аспекты деятельности колонии-поселения) негативно отражается как на решении социально-экономических вопросов функционирования колоний-поселений, так и на правоохранительной составляющей в данных учреждениях, в том числе на оперативной обстановке, ввиду отсутствия действенного механизма предупреждения побегов и иных пенитенциарных преступлений; г) раздельное содержание в колонии-поселении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преступления, не представляющие большой общественной опасности впервые, по</w:t>
      </w:r>
      <w:r>
        <w:rPr>
          <w:rStyle w:val="WW8Num4z0"/>
          <w:rFonts w:ascii="Verdana" w:hAnsi="Verdana"/>
          <w:color w:val="4682B4"/>
          <w:sz w:val="18"/>
          <w:szCs w:val="18"/>
        </w:rPr>
        <w:t>неосторожности</w:t>
      </w:r>
      <w:r>
        <w:rPr>
          <w:rFonts w:ascii="Verdana" w:hAnsi="Verdana"/>
          <w:color w:val="000000"/>
          <w:sz w:val="18"/>
          <w:szCs w:val="18"/>
        </w:rPr>
        <w:t>, и осужденных, имеющих богатый</w:t>
      </w:r>
      <w:r>
        <w:rPr>
          <w:rStyle w:val="WW8Num3z0"/>
          <w:rFonts w:ascii="Verdana" w:hAnsi="Verdana"/>
          <w:color w:val="000000"/>
          <w:sz w:val="18"/>
          <w:szCs w:val="18"/>
        </w:rPr>
        <w:t> </w:t>
      </w:r>
      <w:r>
        <w:rPr>
          <w:rStyle w:val="WW8Num4z0"/>
          <w:rFonts w:ascii="Verdana" w:hAnsi="Verdana"/>
          <w:color w:val="4682B4"/>
          <w:sz w:val="18"/>
          <w:szCs w:val="18"/>
        </w:rPr>
        <w:t>криминальный</w:t>
      </w:r>
      <w:r>
        <w:rPr>
          <w:rStyle w:val="WW8Num3z0"/>
          <w:rFonts w:ascii="Verdana" w:hAnsi="Verdana"/>
          <w:color w:val="000000"/>
          <w:sz w:val="18"/>
          <w:szCs w:val="18"/>
        </w:rPr>
        <w:t> </w:t>
      </w:r>
      <w:r>
        <w:rPr>
          <w:rFonts w:ascii="Verdana" w:hAnsi="Verdana"/>
          <w:color w:val="000000"/>
          <w:sz w:val="18"/>
          <w:szCs w:val="18"/>
        </w:rPr>
        <w:t>опыт, способных негативно влиять на других осужденных, насаждая</w:t>
      </w:r>
      <w:r>
        <w:rPr>
          <w:rStyle w:val="WW8Num3z0"/>
          <w:rFonts w:ascii="Verdana" w:hAnsi="Verdana"/>
          <w:color w:val="000000"/>
          <w:sz w:val="18"/>
          <w:szCs w:val="18"/>
        </w:rPr>
        <w:t> </w:t>
      </w:r>
      <w:r>
        <w:rPr>
          <w:rStyle w:val="WW8Num4z0"/>
          <w:rFonts w:ascii="Verdana" w:hAnsi="Verdana"/>
          <w:color w:val="4682B4"/>
          <w:sz w:val="18"/>
          <w:szCs w:val="18"/>
        </w:rPr>
        <w:t>криминальную</w:t>
      </w:r>
      <w:r>
        <w:rPr>
          <w:rStyle w:val="WW8Num3z0"/>
          <w:rFonts w:ascii="Verdana" w:hAnsi="Verdana"/>
          <w:color w:val="000000"/>
          <w:sz w:val="18"/>
          <w:szCs w:val="18"/>
        </w:rPr>
        <w:t> </w:t>
      </w:r>
      <w:r>
        <w:rPr>
          <w:rFonts w:ascii="Verdana" w:hAnsi="Verdana"/>
          <w:color w:val="000000"/>
          <w:sz w:val="18"/>
          <w:szCs w:val="18"/>
        </w:rPr>
        <w:t>субкультуру, как организационная мера предупреждения преступлений в</w:t>
      </w:r>
      <w:r>
        <w:rPr>
          <w:rStyle w:val="WW8Num3z0"/>
          <w:rFonts w:ascii="Verdana" w:hAnsi="Verdana"/>
          <w:color w:val="000000"/>
          <w:sz w:val="18"/>
          <w:szCs w:val="18"/>
        </w:rPr>
        <w:t> </w:t>
      </w:r>
      <w:r>
        <w:rPr>
          <w:rStyle w:val="WW8Num4z0"/>
          <w:rFonts w:ascii="Verdana" w:hAnsi="Verdana"/>
          <w:color w:val="4682B4"/>
          <w:sz w:val="18"/>
          <w:szCs w:val="18"/>
        </w:rPr>
        <w:t>исправительном</w:t>
      </w:r>
      <w:r>
        <w:rPr>
          <w:rStyle w:val="WW8Num3z0"/>
          <w:rFonts w:ascii="Verdana" w:hAnsi="Verdana"/>
          <w:color w:val="000000"/>
          <w:sz w:val="18"/>
          <w:szCs w:val="18"/>
        </w:rPr>
        <w:t> </w:t>
      </w:r>
      <w:r>
        <w:rPr>
          <w:rFonts w:ascii="Verdana" w:hAnsi="Verdana"/>
          <w:color w:val="000000"/>
          <w:sz w:val="18"/>
          <w:szCs w:val="18"/>
        </w:rPr>
        <w:t>учреждении благоприятно сказывается на оперативной обстановке и более эффективном решении профилактических задач; д) при положительном значении и больших потенциальных возможностях отдельных переходных исправительных учреждений, существовавших в различные исторические периоды, в сфере социализации личности, они вследствие недостатка материально-технической базы, отсутствия подготовленных в юридическом и педагогическом отношении кадров и по причине неоднородного состава спецконтингента были не в состоянии обеспечить цели исправительно-трудовой политики. Вместе с тем финансовые и кадровые проблемы государства не должны являться препятствием для реализации задач ресоциализации осужденных, их исправления, подготовки к жизни в обществе.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 учетом продолжающейся либерализации уголовного законодательства колонии-поселения становятся одним из основных видов исправительных учреждений в Российской Федерации. Соответственно, можно прогнозировать увеличение их количества и содержащегося там спецконтингента и в связи с этим рост числа преступлений, совершающихся в колониях-поселениях. Снижение уровня общественной опасности отдельных категорий преступлений в Уголовном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не делает лиц, их совершивших, менее опасными; сохраняется</w:t>
      </w:r>
      <w:r>
        <w:rPr>
          <w:rStyle w:val="WW8Num3z0"/>
          <w:rFonts w:ascii="Verdana" w:hAnsi="Verdana"/>
          <w:color w:val="000000"/>
          <w:sz w:val="18"/>
          <w:szCs w:val="18"/>
        </w:rPr>
        <w:t> </w:t>
      </w:r>
      <w:r>
        <w:rPr>
          <w:rStyle w:val="WW8Num4z0"/>
          <w:rFonts w:ascii="Verdana" w:hAnsi="Verdana"/>
          <w:color w:val="4682B4"/>
          <w:sz w:val="18"/>
          <w:szCs w:val="18"/>
        </w:rPr>
        <w:t>криминальная</w:t>
      </w:r>
      <w:r>
        <w:rPr>
          <w:rStyle w:val="WW8Num3z0"/>
          <w:rFonts w:ascii="Verdana" w:hAnsi="Verdana"/>
          <w:color w:val="000000"/>
          <w:sz w:val="18"/>
          <w:szCs w:val="18"/>
        </w:rPr>
        <w:t> </w:t>
      </w:r>
      <w:r>
        <w:rPr>
          <w:rFonts w:ascii="Verdana" w:hAnsi="Verdana"/>
          <w:color w:val="000000"/>
          <w:sz w:val="18"/>
          <w:szCs w:val="18"/>
        </w:rPr>
        <w:t>активность указанных лиц. При этом обозначенные лица ранее содержались в исправительных колониях, теперь они будут помещаться в колонии-поселения. Это может повлечь за собой рост преступлений в исправительных учреждениях данного вида, что обусловливает необходимость выработки новых мер предупреждения преступлений в колониях-поселениях, в том числе оперативно-розыскного характера.</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Оперативно-розыскное предупреждение преступлений в колониях-поселениях представляет собой деятельность оперативных аппаратов колоний-поселений, осуществляемую гласно и негласно во взаимодействии с территориальными отделами органов внутренних дел и иных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 привлечением организаций, общественных объединений,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направленную на выявление, изучение и воздействие на лиц, замышляющих и подготавливающих</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xml:space="preserve">, а также на криминогенные факторы и </w:t>
      </w:r>
      <w:r>
        <w:rPr>
          <w:rFonts w:ascii="Verdana" w:hAnsi="Verdana"/>
          <w:color w:val="000000"/>
          <w:sz w:val="18"/>
          <w:szCs w:val="18"/>
        </w:rPr>
        <w:lastRenderedPageBreak/>
        <w:t>потенциально</w:t>
      </w:r>
      <w:r>
        <w:rPr>
          <w:rStyle w:val="WW8Num3z0"/>
          <w:rFonts w:ascii="Verdana" w:hAnsi="Verdana"/>
          <w:color w:val="000000"/>
          <w:sz w:val="18"/>
          <w:szCs w:val="18"/>
        </w:rPr>
        <w:t> </w:t>
      </w:r>
      <w:r>
        <w:rPr>
          <w:rStyle w:val="WW8Num4z0"/>
          <w:rFonts w:ascii="Verdana" w:hAnsi="Verdana"/>
          <w:color w:val="4682B4"/>
          <w:sz w:val="18"/>
          <w:szCs w:val="18"/>
        </w:rPr>
        <w:t>криминогенные</w:t>
      </w:r>
      <w:r>
        <w:rPr>
          <w:rStyle w:val="WW8Num3z0"/>
          <w:rFonts w:ascii="Verdana" w:hAnsi="Verdana"/>
          <w:color w:val="000000"/>
          <w:sz w:val="18"/>
          <w:szCs w:val="18"/>
        </w:rPr>
        <w:t> </w:t>
      </w:r>
      <w:r>
        <w:rPr>
          <w:rFonts w:ascii="Verdana" w:hAnsi="Verdana"/>
          <w:color w:val="000000"/>
          <w:sz w:val="18"/>
          <w:szCs w:val="18"/>
        </w:rPr>
        <w:t>ситуации, возникающие как внутри колонии-поселения, так и в пределах соответствующего муниципального образования, с целью предотвращения или</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Выделение приоритета задач оперативно-розыскной профилактики имеет важное значение как для определения наиболее перспективных и эффективных направлений ее применения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так и для разработки организационных и тактических положений ее осуществления.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Первоочередная цель оперативно-розыскной профилактики преступлений -выявление и устранение условий, обстоятельств, способствующих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преступлений. При решении указанной задачи оперативными аппаратами уголовно-исполнительной системы должно уделяться внимание</w:t>
      </w:r>
      <w:r>
        <w:rPr>
          <w:rStyle w:val="WW8Num3z0"/>
          <w:rFonts w:ascii="Verdana" w:hAnsi="Verdana"/>
          <w:color w:val="000000"/>
          <w:sz w:val="18"/>
          <w:szCs w:val="18"/>
        </w:rPr>
        <w:t> </w:t>
      </w:r>
      <w:r>
        <w:rPr>
          <w:rStyle w:val="WW8Num4z0"/>
          <w:rFonts w:ascii="Verdana" w:hAnsi="Verdana"/>
          <w:color w:val="4682B4"/>
          <w:sz w:val="18"/>
          <w:szCs w:val="18"/>
        </w:rPr>
        <w:t>криминогенным</w:t>
      </w:r>
      <w:r>
        <w:rPr>
          <w:rStyle w:val="WW8Num3z0"/>
          <w:rFonts w:ascii="Verdana" w:hAnsi="Verdana"/>
          <w:color w:val="000000"/>
          <w:sz w:val="18"/>
          <w:szCs w:val="18"/>
        </w:rPr>
        <w:t> </w:t>
      </w:r>
      <w:r>
        <w:rPr>
          <w:rFonts w:ascii="Verdana" w:hAnsi="Verdana"/>
          <w:color w:val="000000"/>
          <w:sz w:val="18"/>
          <w:szCs w:val="18"/>
        </w:rPr>
        <w:t>факторам и потенциально криминогенным ситуациям, возникающим не только внутри колонии-поселения, но за ее границами - в пределах соответствующего муниципального образования.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Отечественная правовая система содержит значительное количество нормативных актов, регламентирующих оперативно-розыскное предупреждение преступлений в колониях-поселениях. При этом повышение эффективности рассматриваемого вида деятельности требует внесения перечисленных ниже изменений и дополнений в их положения: а) в целях устранения проблем</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положений ст. 84 УИК РФ, учета особенностей режима содержания лиц,</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в колониипоселении, влияющих на решение задач, стоящих перед оперативными аппаратами, с учетом</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прокуратуры требуется внести в ч. 1 ст. 84</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 следующие изменения: после слов «</w:t>
      </w:r>
      <w:r>
        <w:rPr>
          <w:rStyle w:val="WW8Num4z0"/>
          <w:rFonts w:ascii="Verdana" w:hAnsi="Verdana"/>
          <w:color w:val="4682B4"/>
          <w:sz w:val="18"/>
          <w:szCs w:val="18"/>
        </w:rPr>
        <w:t>в соответствии с законодательством Российской Федерации</w:t>
      </w:r>
      <w:r>
        <w:rPr>
          <w:rFonts w:ascii="Verdana" w:hAnsi="Verdana"/>
          <w:color w:val="000000"/>
          <w:sz w:val="18"/>
          <w:szCs w:val="18"/>
        </w:rPr>
        <w:t>» слова «</w:t>
      </w:r>
      <w:r>
        <w:rPr>
          <w:rStyle w:val="WW8Num4z0"/>
          <w:rFonts w:ascii="Verdana" w:hAnsi="Verdana"/>
          <w:color w:val="4682B4"/>
          <w:sz w:val="18"/>
          <w:szCs w:val="18"/>
        </w:rPr>
        <w:t>в исправительных учреждениях</w:t>
      </w:r>
      <w:r>
        <w:rPr>
          <w:rFonts w:ascii="Verdana" w:hAnsi="Verdana"/>
          <w:color w:val="000000"/>
          <w:sz w:val="18"/>
          <w:szCs w:val="18"/>
        </w:rPr>
        <w:t>» заменить словами «</w:t>
      </w:r>
      <w:r>
        <w:rPr>
          <w:rStyle w:val="WW8Num4z0"/>
          <w:rFonts w:ascii="Verdana" w:hAnsi="Verdana"/>
          <w:color w:val="4682B4"/>
          <w:sz w:val="18"/>
          <w:szCs w:val="18"/>
        </w:rPr>
        <w:t>оперативными подразделениями исправительных учреждений</w:t>
      </w:r>
      <w:r>
        <w:rPr>
          <w:rFonts w:ascii="Verdana" w:hAnsi="Verdana"/>
          <w:color w:val="000000"/>
          <w:sz w:val="18"/>
          <w:szCs w:val="18"/>
        </w:rPr>
        <w:t>». Это даст</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основание оперативным сотрудникам на проведение оперативно-розыскных мероприятий за пределами колонии-поселения; б) для полноценного двустороннего взаимодействия оперативных аппаратов исправительных учреждений и других органов,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осуществление оперативно-розыскной деятельности, необходимо дополнить статью 84 УИК РФ пунктом 3 следующего содержания: «Органы,</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осуществлять оперативно-розыскную деятельность, по запросам оперативных аппаратов исправительных учреждений</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в пределах своей компетенции оказывать им содействие при решении задач, предусмотренных частью 1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в) буквальное толкование пункта 8 ч. 1 ст. 13 Федерального закона «Об оперативно-розыскной деятельности» позволяет сделать вывод о том, что оперативно-розыскную деятельность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осуществлять лишь оперативные подразделения Федеральной службы исполнения</w:t>
      </w:r>
      <w:r>
        <w:rPr>
          <w:rStyle w:val="WW8Num3z0"/>
          <w:rFonts w:ascii="Verdana" w:hAnsi="Verdana"/>
          <w:color w:val="000000"/>
          <w:sz w:val="18"/>
          <w:szCs w:val="18"/>
        </w:rPr>
        <w:t> </w:t>
      </w:r>
      <w:r>
        <w:rPr>
          <w:rStyle w:val="WW8Num4z0"/>
          <w:rFonts w:ascii="Verdana" w:hAnsi="Verdana"/>
          <w:color w:val="4682B4"/>
          <w:sz w:val="18"/>
          <w:szCs w:val="18"/>
        </w:rPr>
        <w:t>наказаний</w:t>
      </w:r>
      <w:r>
        <w:rPr>
          <w:rFonts w:ascii="Verdana" w:hAnsi="Verdana"/>
          <w:color w:val="000000"/>
          <w:sz w:val="18"/>
          <w:szCs w:val="18"/>
        </w:rPr>
        <w:t>, но не ее органов и учреждений. В целях исключения двойственной трактовки указанных</w:t>
      </w:r>
      <w:r>
        <w:rPr>
          <w:rStyle w:val="WW8Num3z0"/>
          <w:rFonts w:ascii="Verdana" w:hAnsi="Verdana"/>
          <w:color w:val="000000"/>
          <w:sz w:val="18"/>
          <w:szCs w:val="18"/>
        </w:rPr>
        <w:t> </w:t>
      </w:r>
      <w:r>
        <w:rPr>
          <w:rStyle w:val="WW8Num4z0"/>
          <w:rFonts w:ascii="Verdana" w:hAnsi="Verdana"/>
          <w:color w:val="4682B4"/>
          <w:sz w:val="18"/>
          <w:szCs w:val="18"/>
        </w:rPr>
        <w:t>законоположений</w:t>
      </w:r>
      <w:r>
        <w:rPr>
          <w:rFonts w:ascii="Verdana" w:hAnsi="Verdana"/>
          <w:color w:val="000000"/>
          <w:sz w:val="18"/>
          <w:szCs w:val="18"/>
        </w:rPr>
        <w:t>, нужно изложить рассматриваемую норму в следующей редакции: «8. Органов и учреждений Федеральной службы исполнения наказаний»; г)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должна быть закреплена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оперативных подразделений по оперативно-розыскному сопровождению осужденных, самостоятельно следующих в колонию-поселение, а также обязанность оперативно-розыскного сопровождения принятия решения о следовании</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к лишению свободы в колонию-поселение самостоятельно или под конвоем.</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Важной составляющей эффективного</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тому или иному преступлению является знание его характерных особенностей. Применительно к рассматриваемой проблеме противодействия совершению преступлений в колониях-поселениях целесообразно исследовать максимальное количество элементов оперативно-розыскной характеристики, анализируя которые можно получить разведывательно-поисковую информацию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колониях-поселениях и лицах, их подготавливающих,</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или совершивших, а также</w:t>
      </w:r>
      <w:r>
        <w:rPr>
          <w:rStyle w:val="WW8Num3z0"/>
          <w:rFonts w:ascii="Verdana" w:hAnsi="Verdana"/>
          <w:color w:val="000000"/>
          <w:sz w:val="18"/>
          <w:szCs w:val="18"/>
        </w:rPr>
        <w:t> </w:t>
      </w:r>
      <w:r>
        <w:rPr>
          <w:rStyle w:val="WW8Num4z0"/>
          <w:rFonts w:ascii="Verdana" w:hAnsi="Verdana"/>
          <w:color w:val="4682B4"/>
          <w:sz w:val="18"/>
          <w:szCs w:val="18"/>
        </w:rPr>
        <w:t>тактически</w:t>
      </w:r>
      <w:r>
        <w:rPr>
          <w:rStyle w:val="WW8Num3z0"/>
          <w:rFonts w:ascii="Verdana" w:hAnsi="Verdana"/>
          <w:color w:val="000000"/>
          <w:sz w:val="18"/>
          <w:szCs w:val="18"/>
        </w:rPr>
        <w:t> </w:t>
      </w:r>
      <w:r>
        <w:rPr>
          <w:rFonts w:ascii="Verdana" w:hAnsi="Verdana"/>
          <w:color w:val="000000"/>
          <w:sz w:val="18"/>
          <w:szCs w:val="18"/>
        </w:rPr>
        <w:t>правильно организовать документирование.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необходимо в первую очередь оценить оперативную обстановку в указанных учреждениях, которая характеризуется существенным увеличением количества лиц, переведенных из исправительных колоний, усилением</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составляющей спецконтингента. Среди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колониях-поселениях, преобладают побеги и</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 xml:space="preserve">от отбывания лишения свободы, все большее распространение получают такие преступления, как дезорганизация </w:t>
      </w:r>
      <w:r>
        <w:rPr>
          <w:rFonts w:ascii="Verdana" w:hAnsi="Verdana"/>
          <w:color w:val="000000"/>
          <w:sz w:val="18"/>
          <w:szCs w:val="18"/>
        </w:rPr>
        <w:lastRenderedPageBreak/>
        <w:t>деятельности учреждений, обеспечивающих изоляцию от общества (ст. 321 УК РФ), приобретение и сбыт наркотических средств (ст. 228 УК РФ),</w:t>
      </w:r>
      <w:r>
        <w:rPr>
          <w:rStyle w:val="WW8Num3z0"/>
          <w:rFonts w:ascii="Verdana" w:hAnsi="Verdana"/>
          <w:color w:val="000000"/>
          <w:sz w:val="18"/>
          <w:szCs w:val="18"/>
        </w:rPr>
        <w:t> </w:t>
      </w:r>
      <w:r>
        <w:rPr>
          <w:rStyle w:val="WW8Num4z0"/>
          <w:rFonts w:ascii="Verdana" w:hAnsi="Verdana"/>
          <w:color w:val="4682B4"/>
          <w:sz w:val="18"/>
          <w:szCs w:val="18"/>
        </w:rPr>
        <w:t>кражи</w:t>
      </w:r>
      <w:r>
        <w:rPr>
          <w:rStyle w:val="WW8Num3z0"/>
          <w:rFonts w:ascii="Verdana" w:hAnsi="Verdana"/>
          <w:color w:val="000000"/>
          <w:sz w:val="18"/>
          <w:szCs w:val="18"/>
        </w:rPr>
        <w:t> </w:t>
      </w:r>
      <w:r>
        <w:rPr>
          <w:rFonts w:ascii="Verdana" w:hAnsi="Verdana"/>
          <w:color w:val="000000"/>
          <w:sz w:val="18"/>
          <w:szCs w:val="18"/>
        </w:rPr>
        <w:t>на объектах уголовно-исполнительной системы (ст. 158 УК РФ). Как показало социологическое исследование, дополнительное внимание оперативных сотрудников должно быть обращено на предупреждение, выявление и</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корыстных и насильственных преступлений, остающихся в основном латентными.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Анализ статистических данных показывает, что в наибольшей степени осложняют оперативную обстановку в колониях-поселениях побеги и уклонения от</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совершение которых облегчается установленными правилами содержания в указанных учреждениях. Оперативным сотрудникам при</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побегов необходимо учитывать следующее:</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большинство лиц, совершающих побег, являются людьми молодого возраста, они имеют среднее образование;</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более половины всех побегов совершаются</w:t>
      </w:r>
      <w:r>
        <w:rPr>
          <w:rStyle w:val="WW8Num3z0"/>
          <w:rFonts w:ascii="Verdana" w:hAnsi="Verdana"/>
          <w:color w:val="000000"/>
          <w:sz w:val="18"/>
          <w:szCs w:val="18"/>
        </w:rPr>
        <w:t> </w:t>
      </w:r>
      <w:r>
        <w:rPr>
          <w:rStyle w:val="WW8Num4z0"/>
          <w:rFonts w:ascii="Verdana" w:hAnsi="Verdana"/>
          <w:color w:val="4682B4"/>
          <w:sz w:val="18"/>
          <w:szCs w:val="18"/>
        </w:rPr>
        <w:t>осужденными</w:t>
      </w:r>
      <w:r>
        <w:rPr>
          <w:rStyle w:val="WW8Num3z0"/>
          <w:rFonts w:ascii="Verdana" w:hAnsi="Verdana"/>
          <w:color w:val="000000"/>
          <w:sz w:val="18"/>
          <w:szCs w:val="18"/>
        </w:rPr>
        <w:t> </w:t>
      </w:r>
      <w:r>
        <w:rPr>
          <w:rFonts w:ascii="Verdana" w:hAnsi="Verdana"/>
          <w:color w:val="000000"/>
          <w:sz w:val="18"/>
          <w:szCs w:val="18"/>
        </w:rPr>
        <w:t>в течение первых шести месяцев отбывания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то есть в период адаптации к условиям колоний-поселений (в связи с этим должна быть организована дополнительная работа с привлечением психологической службы);</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для своевременного выявления замышляемых и подготавливаемых побегов важно использовать опыт</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сотрудничества;</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существенным фактором</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побегов из колоний-поселений оказывается слабая организация</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осужденными при проведении работ на выводных объектах (оперативные сотрудники должны обеспечить иные подразделения информацией о лицах, склонных к совершению побегов, и не подлежащих использованию на работах вне колонии-поселения);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для совершения побегов характерна сезонность (весенне-летний и осенний периоды, особенно сентябрь), соответственно, именно в данный период требуется усилить оперативное сопровождение</w:t>
      </w:r>
      <w:r>
        <w:rPr>
          <w:rStyle w:val="WW8Num3z0"/>
          <w:rFonts w:ascii="Verdana" w:hAnsi="Verdana"/>
          <w:color w:val="000000"/>
          <w:sz w:val="18"/>
          <w:szCs w:val="18"/>
        </w:rPr>
        <w:t> </w:t>
      </w:r>
      <w:r>
        <w:rPr>
          <w:rStyle w:val="WW8Num4z0"/>
          <w:rFonts w:ascii="Verdana" w:hAnsi="Verdana"/>
          <w:color w:val="4682B4"/>
          <w:sz w:val="18"/>
          <w:szCs w:val="18"/>
        </w:rPr>
        <w:t>предупредительных</w:t>
      </w:r>
      <w:r>
        <w:rPr>
          <w:rStyle w:val="WW8Num3z0"/>
          <w:rFonts w:ascii="Verdana" w:hAnsi="Verdana"/>
          <w:color w:val="000000"/>
          <w:sz w:val="18"/>
          <w:szCs w:val="18"/>
        </w:rPr>
        <w:t> </w:t>
      </w:r>
      <w:r>
        <w:rPr>
          <w:rFonts w:ascii="Verdana" w:hAnsi="Verdana"/>
          <w:color w:val="000000"/>
          <w:sz w:val="18"/>
          <w:szCs w:val="18"/>
        </w:rPr>
        <w:t>мероприятий;</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ситуационный характер побегов из колоний-поселений (обусловленный спецификой условий содержания) осложняет работу оперативных подразделений и требует дополнительных усилий по предупреждению данных видов 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Большую общественную опасность представляет дезорганизация нормальной деятельности учреждений, обеспечивающих изоляцию осужденных от общества, несмотря на то, что она не относится к распространенным</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в колониях-поселениях.</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Рассматриваемое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в большей мере характерно для осужденных молодого и среднего возраста из числа</w:t>
      </w:r>
      <w:r>
        <w:rPr>
          <w:rStyle w:val="WW8Num3z0"/>
          <w:rFonts w:ascii="Verdana" w:hAnsi="Verdana"/>
          <w:color w:val="000000"/>
          <w:sz w:val="18"/>
          <w:szCs w:val="18"/>
        </w:rPr>
        <w:t> </w:t>
      </w:r>
      <w:r>
        <w:rPr>
          <w:rStyle w:val="WW8Num4z0"/>
          <w:rFonts w:ascii="Verdana" w:hAnsi="Verdana"/>
          <w:color w:val="4682B4"/>
          <w:sz w:val="18"/>
          <w:szCs w:val="18"/>
        </w:rPr>
        <w:t>злостных</w:t>
      </w:r>
      <w:r>
        <w:rPr>
          <w:rStyle w:val="WW8Num3z0"/>
          <w:rFonts w:ascii="Verdana" w:hAnsi="Verdana"/>
          <w:color w:val="000000"/>
          <w:sz w:val="18"/>
          <w:szCs w:val="18"/>
        </w:rPr>
        <w:t> </w:t>
      </w:r>
      <w:r>
        <w:rPr>
          <w:rFonts w:ascii="Verdana" w:hAnsi="Verdana"/>
          <w:color w:val="000000"/>
          <w:sz w:val="18"/>
          <w:szCs w:val="18"/>
        </w:rPr>
        <w:t>нарушителей требований режима, по характеру агрессивных, дерзких, неуживчивых, ранее совершивших</w:t>
      </w:r>
      <w:r>
        <w:rPr>
          <w:rStyle w:val="WW8Num3z0"/>
          <w:rFonts w:ascii="Verdana" w:hAnsi="Verdana"/>
          <w:color w:val="000000"/>
          <w:sz w:val="18"/>
          <w:szCs w:val="18"/>
        </w:rPr>
        <w:t> </w:t>
      </w:r>
      <w:r>
        <w:rPr>
          <w:rStyle w:val="WW8Num4z0"/>
          <w:rFonts w:ascii="Verdana" w:hAnsi="Verdana"/>
          <w:color w:val="4682B4"/>
          <w:sz w:val="18"/>
          <w:szCs w:val="18"/>
        </w:rPr>
        <w:t>насильственные</w:t>
      </w:r>
      <w:r>
        <w:rPr>
          <w:rStyle w:val="WW8Num3z0"/>
          <w:rFonts w:ascii="Verdana" w:hAnsi="Verdana"/>
          <w:color w:val="000000"/>
          <w:sz w:val="18"/>
          <w:szCs w:val="18"/>
        </w:rPr>
        <w:t> </w:t>
      </w:r>
      <w:r>
        <w:rPr>
          <w:rFonts w:ascii="Verdana" w:hAnsi="Verdana"/>
          <w:color w:val="000000"/>
          <w:sz w:val="18"/>
          <w:szCs w:val="18"/>
        </w:rPr>
        <w:t>преступления, а также умышленные преступления, в том числе в местах лишения свободы. Многие</w:t>
      </w:r>
      <w:r>
        <w:rPr>
          <w:rStyle w:val="WW8Num3z0"/>
          <w:rFonts w:ascii="Verdana" w:hAnsi="Verdana"/>
          <w:color w:val="000000"/>
          <w:sz w:val="18"/>
          <w:szCs w:val="18"/>
        </w:rPr>
        <w:t> </w:t>
      </w:r>
      <w:r>
        <w:rPr>
          <w:rStyle w:val="WW8Num4z0"/>
          <w:rFonts w:ascii="Verdana" w:hAnsi="Verdana"/>
          <w:color w:val="4682B4"/>
          <w:sz w:val="18"/>
          <w:szCs w:val="18"/>
        </w:rPr>
        <w:t>совершают</w:t>
      </w:r>
      <w:r>
        <w:rPr>
          <w:rFonts w:ascii="Verdana" w:hAnsi="Verdana"/>
          <w:color w:val="000000"/>
          <w:sz w:val="18"/>
          <w:szCs w:val="18"/>
        </w:rPr>
        <w:t>преступления в состоянии алкогольного или</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опьянения. Соответственно, предупреждение указанных действий должно вестись путем комплексного использования администрацией колоний-поселений имеющихся сил и средств, наибольшую роль среди них, как показывает</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играют меры оперативно-розыскного характера. Особое внимание при организации оперативно-розыскного предупреждения данной категории преступлений следует уделять группировкам отрицательной направленности.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Предупреждение</w:t>
      </w:r>
      <w:r>
        <w:rPr>
          <w:rStyle w:val="WW8Num3z0"/>
          <w:rFonts w:ascii="Verdana" w:hAnsi="Verdana"/>
          <w:color w:val="000000"/>
          <w:sz w:val="18"/>
          <w:szCs w:val="18"/>
        </w:rPr>
        <w:t> </w:t>
      </w:r>
      <w:r>
        <w:rPr>
          <w:rStyle w:val="WW8Num4z0"/>
          <w:rFonts w:ascii="Verdana" w:hAnsi="Verdana"/>
          <w:color w:val="4682B4"/>
          <w:sz w:val="18"/>
          <w:szCs w:val="18"/>
        </w:rPr>
        <w:t>наркопреступлений</w:t>
      </w:r>
      <w:r>
        <w:rPr>
          <w:rStyle w:val="WW8Num3z0"/>
          <w:rFonts w:ascii="Verdana" w:hAnsi="Verdana"/>
          <w:color w:val="000000"/>
          <w:sz w:val="18"/>
          <w:szCs w:val="18"/>
        </w:rPr>
        <w:t> </w:t>
      </w:r>
      <w:r>
        <w:rPr>
          <w:rFonts w:ascii="Verdana" w:hAnsi="Verdana"/>
          <w:color w:val="000000"/>
          <w:sz w:val="18"/>
          <w:szCs w:val="18"/>
        </w:rPr>
        <w:t>в колониях-поселениях вызвано тем, что немедицинское потребление осужденными наркотиков не только негативно отражается на их здоровье, социально полезных связях, но и значительно осложняет оперативную обстановку, процесс исправления и</w:t>
      </w:r>
      <w:r>
        <w:rPr>
          <w:rStyle w:val="WW8Num3z0"/>
          <w:rFonts w:ascii="Verdana" w:hAnsi="Verdana"/>
          <w:color w:val="000000"/>
          <w:sz w:val="18"/>
          <w:szCs w:val="18"/>
        </w:rPr>
        <w:t> </w:t>
      </w:r>
      <w:r>
        <w:rPr>
          <w:rStyle w:val="WW8Num4z0"/>
          <w:rFonts w:ascii="Verdana" w:hAnsi="Verdana"/>
          <w:color w:val="4682B4"/>
          <w:sz w:val="18"/>
          <w:szCs w:val="18"/>
        </w:rPr>
        <w:t>перевоспитания</w:t>
      </w:r>
      <w:r>
        <w:rPr>
          <w:rStyle w:val="WW8Num3z0"/>
          <w:rFonts w:ascii="Verdana" w:hAnsi="Verdana"/>
          <w:color w:val="000000"/>
          <w:sz w:val="18"/>
          <w:szCs w:val="18"/>
        </w:rPr>
        <w:t> </w:t>
      </w:r>
      <w:r>
        <w:rPr>
          <w:rFonts w:ascii="Verdana" w:hAnsi="Verdana"/>
          <w:color w:val="000000"/>
          <w:sz w:val="18"/>
          <w:szCs w:val="18"/>
        </w:rPr>
        <w:t>осужденных, дестабилизирует правопорядок, обостряет конфликтность между осужденными, влечет за собой</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новых преступлений. С позиций оперативно-розыскного предупреждения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наркотиков в колониях-поселениях, оперативные сотрудники должны знать основные способы доставки наркотиков, а также обладать знаниями о характеристике личности наркомана, воздействии наркотических средств и способах их изготовления.</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Эффективность оперативно-розыскной деятельности зависит от ее информационно-аналитического обеспечения.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Информационно-аналитическое обеспечение оперативно-розыскного предупреждения в колониях-поселениях должно включать в себя накопление, обобщение и анализ поступающей из </w:t>
      </w:r>
      <w:r>
        <w:rPr>
          <w:rFonts w:ascii="Verdana" w:hAnsi="Verdana"/>
          <w:color w:val="000000"/>
          <w:sz w:val="18"/>
          <w:szCs w:val="18"/>
        </w:rPr>
        <w:lastRenderedPageBreak/>
        <w:t>правоохранительных органов, органов государственной власти,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организаций и общественных объединений, других источников информации о социально-политических, экономических и иных процессах, влияющих на</w:t>
      </w:r>
      <w:r>
        <w:rPr>
          <w:rStyle w:val="WW8Num3z0"/>
          <w:rFonts w:ascii="Verdana" w:hAnsi="Verdana"/>
          <w:color w:val="000000"/>
          <w:sz w:val="18"/>
          <w:szCs w:val="18"/>
        </w:rPr>
        <w:t> </w:t>
      </w:r>
      <w:r>
        <w:rPr>
          <w:rStyle w:val="WW8Num4z0"/>
          <w:rFonts w:ascii="Verdana" w:hAnsi="Verdana"/>
          <w:color w:val="4682B4"/>
          <w:sz w:val="18"/>
          <w:szCs w:val="18"/>
        </w:rPr>
        <w:t>криминогенную</w:t>
      </w:r>
      <w:r>
        <w:rPr>
          <w:rStyle w:val="WW8Num3z0"/>
          <w:rFonts w:ascii="Verdana" w:hAnsi="Verdana"/>
          <w:color w:val="000000"/>
          <w:sz w:val="18"/>
          <w:szCs w:val="18"/>
        </w:rPr>
        <w:t> </w:t>
      </w:r>
      <w:r>
        <w:rPr>
          <w:rFonts w:ascii="Verdana" w:hAnsi="Verdana"/>
          <w:color w:val="000000"/>
          <w:sz w:val="18"/>
          <w:szCs w:val="18"/>
        </w:rPr>
        <w:t>обстановку в муниципальном образовании и колонии-поселении; комплексный анализ информации, касающейся вопросов противодействия преступности в стране, регионе, муниципальном образовании и обеспечения безопасности колонии-поселения; прогнозирование</w:t>
      </w:r>
      <w:r>
        <w:rPr>
          <w:rStyle w:val="WW8Num4z0"/>
          <w:rFonts w:ascii="Verdana" w:hAnsi="Verdana"/>
          <w:color w:val="4682B4"/>
          <w:sz w:val="18"/>
          <w:szCs w:val="18"/>
        </w:rPr>
        <w:t>криминогенных</w:t>
      </w:r>
      <w:r>
        <w:rPr>
          <w:rStyle w:val="WW8Num3z0"/>
          <w:rFonts w:ascii="Verdana" w:hAnsi="Verdana"/>
          <w:color w:val="000000"/>
          <w:sz w:val="18"/>
          <w:szCs w:val="18"/>
        </w:rPr>
        <w:t> </w:t>
      </w:r>
      <w:r>
        <w:rPr>
          <w:rFonts w:ascii="Verdana" w:hAnsi="Verdana"/>
          <w:color w:val="000000"/>
          <w:sz w:val="18"/>
          <w:szCs w:val="18"/>
        </w:rPr>
        <w:t>и иных тенденций и процессов, происходящих в среде осужденных-поселенцев; подготовку информационно-аналитических и справочных материалов о различных аспектах деятельности колонии-поселения, оценок оперативной обстановки в колонии-поселении, предложений по повышению эффективности работы сотрудников учреждения, оперативных подразделений колонии-поселения; формирование справочно-информационного фонда для нужд оперативных подразделений колонии-поселения.</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Для систематизации информации и использования ее в сфере предупреждения, пресечения и раскрытия преступлений в колониях-поселениях создаются: а) оперативный учет; б) профилактические учеты. Система учетов создает специфическую основу для такого расположения информации, которое обеспечивает ее пополнение и решение профилактических задач, а также использование сосредоточенной в учетах информации для решения аналитических задач, возникающих в практике оперативных аппаратов.</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Инициатором постановки на профилактический учет может быть любой работник или сотрудник колонии-поселения, контактирующий с осужденными в сфере уголовно-исполнительных отношений, но основная ответственность в этой области лежит на оперативных сотрудниках, которые проводят проверку достоверности и обоснованности сведений,</w:t>
      </w:r>
      <w:r>
        <w:rPr>
          <w:rStyle w:val="WW8Num3z0"/>
          <w:rFonts w:ascii="Verdana" w:hAnsi="Verdana"/>
          <w:color w:val="000000"/>
          <w:sz w:val="18"/>
          <w:szCs w:val="18"/>
        </w:rPr>
        <w:t> </w:t>
      </w:r>
      <w:r>
        <w:rPr>
          <w:rStyle w:val="WW8Num4z0"/>
          <w:rFonts w:ascii="Verdana" w:hAnsi="Verdana"/>
          <w:color w:val="4682B4"/>
          <w:sz w:val="18"/>
          <w:szCs w:val="18"/>
        </w:rPr>
        <w:t>влекущих</w:t>
      </w:r>
      <w:r>
        <w:rPr>
          <w:rFonts w:ascii="Verdana" w:hAnsi="Verdana"/>
          <w:color w:val="000000"/>
          <w:sz w:val="18"/>
          <w:szCs w:val="18"/>
        </w:rPr>
        <w:t>за собой постановку осужденного-поселенца на учет. От оперативных сотрудников зависят дальнейшая воспитательная, профилактическая и иная работа с</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уровень внимания к его личности, организация индивидуально-профилактического воздействия на осужденного, в том числе с применением мер оперативно-розыскного реагирования.</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К особенностям работы оперативных аппаратов колоний-поселений относится необходимость осуществления внешней профилактики в рамках муниципального образования. Спецификой их деятельности выступают: более широкий круг лиц, вовлекаемый в сферу оперативной работы (например,</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проживающие в местах дислокации колоний-поселений, которые не являются осужденными и сотрудниками учреждения, могут как привлекаться к содействию, так и выступать в роли проверяемых); более обширные полномочия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оперативных сотрудников колоний-поселений по отношению к</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проживающим в районе дислокации учреждения (при решении правоохранительных задач).</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Предупреждение преступлений в колониях-поселениях в целом невозможно без проведения оперативно-розыскных мероприятий, направленных на</w:t>
      </w:r>
      <w:r>
        <w:rPr>
          <w:rStyle w:val="WW8Num3z0"/>
          <w:rFonts w:ascii="Verdana" w:hAnsi="Verdana"/>
          <w:color w:val="000000"/>
          <w:sz w:val="18"/>
          <w:szCs w:val="18"/>
        </w:rPr>
        <w:t> </w:t>
      </w:r>
      <w:r>
        <w:rPr>
          <w:rStyle w:val="WW8Num4z0"/>
          <w:rFonts w:ascii="Verdana" w:hAnsi="Verdana"/>
          <w:color w:val="4682B4"/>
          <w:sz w:val="18"/>
          <w:szCs w:val="18"/>
        </w:rPr>
        <w:t>негласное</w:t>
      </w:r>
      <w:r>
        <w:rPr>
          <w:rStyle w:val="WW8Num3z0"/>
          <w:rFonts w:ascii="Verdana" w:hAnsi="Verdana"/>
          <w:color w:val="000000"/>
          <w:sz w:val="18"/>
          <w:szCs w:val="18"/>
        </w:rPr>
        <w:t> </w:t>
      </w:r>
      <w:r>
        <w:rPr>
          <w:rFonts w:ascii="Verdana" w:hAnsi="Verdana"/>
          <w:color w:val="000000"/>
          <w:sz w:val="18"/>
          <w:szCs w:val="18"/>
        </w:rPr>
        <w:t>наблюдение за процессами, происходящими в учреждении. Качественное решение указанной задачи возможно лишь при эффективном использовании сотрудничества с осужденными, в том числе на</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основе. Специфика оперативной работы в условиях колоний-поселений предполагает более обширное вовлечение отдельных лиц в</w:t>
      </w:r>
      <w:r>
        <w:rPr>
          <w:rStyle w:val="WW8Num3z0"/>
          <w:rFonts w:ascii="Verdana" w:hAnsi="Verdana"/>
          <w:color w:val="000000"/>
          <w:sz w:val="18"/>
          <w:szCs w:val="18"/>
        </w:rPr>
        <w:t> </w:t>
      </w:r>
      <w:r>
        <w:rPr>
          <w:rStyle w:val="WW8Num4z0"/>
          <w:rFonts w:ascii="Verdana" w:hAnsi="Verdana"/>
          <w:color w:val="4682B4"/>
          <w:sz w:val="18"/>
          <w:szCs w:val="18"/>
        </w:rPr>
        <w:t>конфиденциальное</w:t>
      </w:r>
      <w:r>
        <w:rPr>
          <w:rStyle w:val="WW8Num3z0"/>
          <w:rFonts w:ascii="Verdana" w:hAnsi="Verdana"/>
          <w:color w:val="000000"/>
          <w:sz w:val="18"/>
          <w:szCs w:val="18"/>
        </w:rPr>
        <w:t> </w:t>
      </w:r>
      <w:r>
        <w:rPr>
          <w:rFonts w:ascii="Verdana" w:hAnsi="Verdana"/>
          <w:color w:val="000000"/>
          <w:sz w:val="18"/>
          <w:szCs w:val="18"/>
        </w:rPr>
        <w:t>содействие с учетом большей сменяемости спецконтингента из-за небольшого срока наказания и права на условно-досрочное</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Fonts w:ascii="Verdana" w:hAnsi="Verdana"/>
          <w:color w:val="000000"/>
          <w:sz w:val="18"/>
          <w:szCs w:val="18"/>
        </w:rPr>
        <w:t>.</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содействии конфиденциального аппарата оперативные подразделения колоний-поселений решают не только задачи общего характера, стоящие перед ними, согласно ч. 1 ст. 84 УИК РФ, но и проводят оперативно-розыскные мероприятия, выявляют оперативно значимую информацию, осуществляют индивидуально-профилактическое воздействие на лиц, готовящих совершение преступлений, а также обеспечивают безопасность лиц, проживающих в местах дислокации колоний-поселений.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Среди видов опросов, применяемых в оперативно-розыскной деятельности, в настоящее время на первое место выступает опрос с использованием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Fonts w:ascii="Verdana" w:hAnsi="Verdana"/>
          <w:color w:val="000000"/>
          <w:sz w:val="18"/>
          <w:szCs w:val="18"/>
        </w:rPr>
        <w:t xml:space="preserve">. Он позволяет выявить тщательно скрываемые опрашиваемым факты и обладает большими оперативно-розыскными возможностями. При этом дальнейшее расширение использования рассматриваемого метода не только в правоохранительной сфере, но и в сфере государственной гражданской службы требует разработки полноценной правовой базы применения полиграфа. Кроме того, сегодня в нашей </w:t>
      </w:r>
      <w:r>
        <w:rPr>
          <w:rFonts w:ascii="Verdana" w:hAnsi="Verdana"/>
          <w:color w:val="000000"/>
          <w:sz w:val="18"/>
          <w:szCs w:val="18"/>
        </w:rPr>
        <w:lastRenderedPageBreak/>
        <w:t>стране с учетом уровня</w:t>
      </w:r>
      <w:r>
        <w:rPr>
          <w:rStyle w:val="WW8Num3z0"/>
          <w:rFonts w:ascii="Verdana" w:hAnsi="Verdana"/>
          <w:color w:val="000000"/>
          <w:sz w:val="18"/>
          <w:szCs w:val="18"/>
        </w:rPr>
        <w:t> </w:t>
      </w:r>
      <w:r>
        <w:rPr>
          <w:rStyle w:val="WW8Num4z0"/>
          <w:rFonts w:ascii="Verdana" w:hAnsi="Verdana"/>
          <w:color w:val="4682B4"/>
          <w:sz w:val="18"/>
          <w:szCs w:val="18"/>
        </w:rPr>
        <w:t>криминогенности</w:t>
      </w:r>
      <w:r>
        <w:rPr>
          <w:rStyle w:val="WW8Num3z0"/>
          <w:rFonts w:ascii="Verdana" w:hAnsi="Verdana"/>
          <w:color w:val="000000"/>
          <w:sz w:val="18"/>
          <w:szCs w:val="18"/>
        </w:rPr>
        <w:t> </w:t>
      </w:r>
      <w:r>
        <w:rPr>
          <w:rFonts w:ascii="Verdana" w:hAnsi="Verdana"/>
          <w:color w:val="000000"/>
          <w:sz w:val="18"/>
          <w:szCs w:val="18"/>
        </w:rPr>
        <w:t>требуется организовать подготовку специалистов-полиграфологов и разработать методические рекомендации по использованию полиграфа при предупреждении,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Для реализации задач, стоящих перед оперативными аппаратами колоний-поселений, необходима упорядоченная и скоординированная деятельность всех органов, наделенных правом осуществления оперативно-розыскной деятельности. Значительную роль в координации работы правоохранительных органов, в том числе в сфере противодействия пенитенциарной преступности, в частности в колониях-поселениях, играют органы</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FE1952" w:rsidRDefault="00FE1952" w:rsidP="00FE195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Улучшение координации всех субъектов профилактики преступности требует более широкого привлечения органов государственной власти и органов местного самоуправления к участию в предупредительно-профилактических мероприятиях и их обеспечении, преодоления ведомственной разобщенности действий, принятия действенных мер по выработке единой правоприменительной практики.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Взаимодействие оперативных аппаратов колоний-поселений и других правоохранительных органов, органов местного самоуправления, учреждений и организаций по предупреждению преступлений и иных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осужденных-поселенцев представляет собой осуществляемую в определенных правовых и организационных формах совместную, согласованную по цели, времени и месту деятельность по обеспечению безопасности и соблюдению режима в колонии-поселении, поддержанию общественного порядка на территории соответствующего муниципального образования, предупреждению и раскрытию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осужденными-поселенцами.</w:t>
      </w:r>
    </w:p>
    <w:p w:rsidR="00FE1952" w:rsidRDefault="00FE1952" w:rsidP="00FE195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Криминогенная</w:t>
      </w:r>
      <w:r>
        <w:rPr>
          <w:rStyle w:val="WW8Num3z0"/>
          <w:rFonts w:ascii="Verdana" w:hAnsi="Verdana"/>
          <w:color w:val="000000"/>
          <w:sz w:val="18"/>
          <w:szCs w:val="18"/>
        </w:rPr>
        <w:t> </w:t>
      </w:r>
      <w:r>
        <w:rPr>
          <w:rFonts w:ascii="Verdana" w:hAnsi="Verdana"/>
          <w:color w:val="000000"/>
          <w:sz w:val="18"/>
          <w:szCs w:val="18"/>
        </w:rPr>
        <w:t>ситуация в колониях-поселениях и правоприменительная практика требуют повышения уровня профессиональной подготовки оперативного состава колоний-поселений,</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их знаниями по организации и тактике противодействия совершению преступлений осужденными-поселенцами. Для этого должен быть организованы спецкурс в образовательных учреждениях</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«Особенности противодействия преступности в колониях-поселениях».</w:t>
      </w:r>
    </w:p>
    <w:p w:rsidR="00FE1952" w:rsidRDefault="00FE1952" w:rsidP="00FE195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Лубков, Евгений Александрович, 2012 год</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 Собрание законодательства Российской Федерации. 1993. №4. Ст. 445.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18 декабря 2001 г. № 174-ФЗ (в ред. от 7 декабря 2011 г.) // Собрание законодательства Российской Федерации. 2001. № 52 (ч. 1). Ст. 4921.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 кодекс Российской Федерации: Федеральный закон от 13 июня 1996 г. № 63-Ф3 (в ред. от 7 декабря 2011 г.) // Собрание законодательства Российской Федерации. 1996. № 25. Ст. 2954.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Уголовно-исполнительный кодекс Российской Федерации: Федеральный закон от 8 января 1997 г. № 1-ФЗ (в ред. от 7 декабря 2011 г.) // Собрание законодательства Российской Федерации. 1997. № 2. Ст. 198.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Федеральный закон от 30 декабря 2001 г. № 195-ФЗ (в ред. от 8 декабря 2011 г.) // Собрание законодательства Российской Федерации. 2002. № 1 (ч. 1). Ст.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оперативно-розыскной деятельности: Федеральный закон от 12 августа 1995 г. № 144-ФЗ (в ред. от 8 декабря 2011 г.) // Собрание законодательства Российской Федерации. 1995. № 33. Ст. 3349.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 января 1992 г. № 2202-1 (в ред. от 21 ноября 2011 г.) // Собрание законодательства Российской Федерации. 1995. № 47. Ст. 4472.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Федеральный закон от 15 июля 1995 г. № ЮЗ-ФЗ (в ред.от 3 декабря 2011 г.) // Собрание законодательства Российской Федерации. 1995. №29. Ст. 2759.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Федеральный закон от 8 января 1998 г. № З-ФЗ // Собрание законодательства Российской Федерации. 1998. № 2. Ст. 219.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О внесении изменений в Уголовно-исполнительный кодекс Российской Федерации: Федеральный закон от 29 марта 2010 г. № Зб-ФЗ // Собрание законодательства Российской Федерации. 2010. № 14. Ст. 1556.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Закон Российской Федерации от 21 июля 1993 г. № 5473-1 (в ред. от 3 декабря 2011 г.) // Рос. газ. 1993. 21 сент.</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Закон Российской Федерации от 21 июля 1993 г. № 5485-1 (в ред. от 8 ноября 2011 г.) // Собрание законодательства Российской Федерации. 1997. № 41. Ст. 8220-8235.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утверждении Основ исправительно-трудового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11 июля 1969 г. № 4074-VII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1969. № 29. Ст. 247.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утверждении Исправительно-трудового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Закон РСФСР от 18 декабря 1970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1970. № 51. Ст. 1220.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Стратегии национальной безопасности Российской Федерации до 2020 года:</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12 мая 2009 г. № 537 // Собрание законодательства Российской Федерации. 2005. № 20. Ст. 2444.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Национальной стратегии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коррупции и Национальном плане противодействия</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на 2010-2011 годы: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13 апреля 2010 г. № 460 // Рос. газ. 2010. 15 апр.</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системе и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Указ Президента Российской Федерации от 9 марта 2004 г. № 314 (в ред. от 22 июня 2010 г.) // Собрание законодательства Российской Федерации. 2004. №11. Ст. 945.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Вопросы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Указ Президента Российской Федерации от 13 октября 2004 г. № 1313 (в ред. от 5 мая 2010 г.) // Собрание законодательства Российской Федерации. 2004. № 42. Ст. 4108.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Вопросы Федеральной службы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Указ Президента Российской Федерации от 13 октября 2004 г. № 1314 (в ред. от 14 мая 2010 г.) // Собрание законодательства Российской Федерации. 2004. № 42. Ст. 4109.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реформировании уголовно-исполнительной системы Министерства внутренних дел Российской Федерации: Указ Президента Российской Федерации от 8 октября 1997 г. № 1100 // Собрание законодательства Российской Федерации. 1997. № 41. Ст. 4683.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Концепция развития уголовно-исполнительной системы Российской Федерации до 2020 года: утв. распоряжением Правительства Российской Федерации от 14 октября 2010 г. № 1772-р // Собрание законодательства Российской Федерации. 2010. № 43. Ст. 5544.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 утверждении Правил внутреннего распорядка</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учреждений: приказ Министерства юстиции Российской Федерации от 3 ноября 2005 г. № 205 // Бюл. норм, актов федеральных органов исполнительной власти. 2005. №47.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Об организации проведения психофизиологических исследований с применением</w:t>
      </w:r>
      <w:r>
        <w:rPr>
          <w:rStyle w:val="WW8Num3z0"/>
          <w:rFonts w:ascii="Verdana" w:hAnsi="Verdana"/>
          <w:color w:val="000000"/>
          <w:sz w:val="18"/>
          <w:szCs w:val="18"/>
        </w:rPr>
        <w:t> </w:t>
      </w:r>
      <w:r>
        <w:rPr>
          <w:rStyle w:val="WW8Num4z0"/>
          <w:rFonts w:ascii="Verdana" w:hAnsi="Verdana"/>
          <w:color w:val="4682B4"/>
          <w:sz w:val="18"/>
          <w:szCs w:val="18"/>
        </w:rPr>
        <w:t>полиграфа</w:t>
      </w:r>
      <w:r>
        <w:rPr>
          <w:rStyle w:val="WW8Num3z0"/>
          <w:rFonts w:ascii="Verdana" w:hAnsi="Verdana"/>
          <w:color w:val="000000"/>
          <w:sz w:val="18"/>
          <w:szCs w:val="18"/>
        </w:rPr>
        <w:t> </w:t>
      </w:r>
      <w:r>
        <w:rPr>
          <w:rFonts w:ascii="Verdana" w:hAnsi="Verdana"/>
          <w:color w:val="000000"/>
          <w:sz w:val="18"/>
          <w:szCs w:val="18"/>
        </w:rPr>
        <w:t>в уголовно-исполнительной системе: приказ Министерства юстиции Российской Федерации от 25 мая 2011 г. № 165 // Рос. газ. 2011. 24 июня.</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мерах по усилению борьбы с побегами</w:t>
      </w:r>
      <w:r>
        <w:rPr>
          <w:rStyle w:val="WW8Num3z0"/>
          <w:rFonts w:ascii="Verdana" w:hAnsi="Verdana"/>
          <w:color w:val="000000"/>
          <w:sz w:val="18"/>
          <w:szCs w:val="18"/>
        </w:rPr>
        <w:t> </w:t>
      </w:r>
      <w:r>
        <w:rPr>
          <w:rStyle w:val="WW8Num4z0"/>
          <w:rFonts w:ascii="Verdana" w:hAnsi="Verdana"/>
          <w:color w:val="4682B4"/>
          <w:sz w:val="18"/>
          <w:szCs w:val="18"/>
        </w:rPr>
        <w:t>осужденных</w:t>
      </w:r>
      <w:r>
        <w:rPr>
          <w:rFonts w:ascii="Verdana" w:hAnsi="Verdana"/>
          <w:color w:val="000000"/>
          <w:sz w:val="18"/>
          <w:szCs w:val="18"/>
        </w:rPr>
        <w:t>: приказ Министерства юстиции Российской Федерации от 2 марта 2001 г. № 78.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организации планирования в уголовно-исполнительной системе: приказ</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от 8 августа 2005 г. № 703 // Ведомости уголовно-исполнительной системы. 2006.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организационных вопросах Федеральной службы исполнения</w:t>
      </w:r>
      <w:r>
        <w:rPr>
          <w:rStyle w:val="WW8Num3z0"/>
          <w:rFonts w:ascii="Verdana" w:hAnsi="Verdana"/>
          <w:color w:val="000000"/>
          <w:sz w:val="18"/>
          <w:szCs w:val="18"/>
        </w:rPr>
        <w:t> </w:t>
      </w:r>
      <w:r>
        <w:rPr>
          <w:rStyle w:val="WW8Num4z0"/>
          <w:rFonts w:ascii="Verdana" w:hAnsi="Verdana"/>
          <w:color w:val="4682B4"/>
          <w:sz w:val="18"/>
          <w:szCs w:val="18"/>
        </w:rPr>
        <w:t>наказаний</w:t>
      </w:r>
      <w:r>
        <w:rPr>
          <w:rFonts w:ascii="Verdana" w:hAnsi="Verdana"/>
          <w:color w:val="000000"/>
          <w:sz w:val="18"/>
          <w:szCs w:val="18"/>
        </w:rPr>
        <w:t>: приказ ФСИН России от 6 ноября 2009 г. № 440 // Бюл. Министерства юстиции Российской Федерации. 2010.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Об утверждении Инструкции о порядке использования полиграфа при опросе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приказ МВД России от 28 декабря 1994 г. № 437.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рассмотрения материалов о переводе осужденных в колонии-поселения и уголовных дел о побегах из этих колоний:</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19 марта 1975 г. № 1 (в ред. от 6 февраля 2007 г.).</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года. Л., 1987.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Уголовное уложение. Издание 1909 года // Свод законов Российской империи: в 5 кн. / под ред. и с примеч. И.Д. Мордукай-Болтовского. СПб., 1912. Т. 15.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ссыльных. Издание 1909 года // Уголовно-исполнительное законодательство России XIX начала XX века: сб. норм, актов. Рязань, 1998.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Учебная и научная литература</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Аблизин</w:t>
      </w:r>
      <w:r>
        <w:rPr>
          <w:rStyle w:val="WW8Num3z0"/>
          <w:rFonts w:ascii="Verdana" w:hAnsi="Verdana"/>
          <w:color w:val="000000"/>
          <w:sz w:val="18"/>
          <w:szCs w:val="18"/>
        </w:rPr>
        <w:t> </w:t>
      </w:r>
      <w:r>
        <w:rPr>
          <w:rFonts w:ascii="Verdana" w:hAnsi="Verdana"/>
          <w:color w:val="000000"/>
          <w:sz w:val="18"/>
          <w:szCs w:val="18"/>
        </w:rPr>
        <w:t>Н.Ф., Подымов П.Е. Исправительно-трудовая колония-поселение: пособие. М., 1967.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Аванесов</w:t>
      </w:r>
      <w:r>
        <w:rPr>
          <w:rStyle w:val="WW8Num3z0"/>
          <w:rFonts w:ascii="Verdana" w:hAnsi="Verdana"/>
          <w:color w:val="000000"/>
          <w:sz w:val="18"/>
          <w:szCs w:val="18"/>
        </w:rPr>
        <w:t> </w:t>
      </w:r>
      <w:r>
        <w:rPr>
          <w:rFonts w:ascii="Verdana" w:hAnsi="Verdana"/>
          <w:color w:val="000000"/>
          <w:sz w:val="18"/>
          <w:szCs w:val="18"/>
        </w:rPr>
        <w:t>А.Г. Криминология и социальная профилактика. М.,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И. Уголовная политика и уголовный процесс в Российской Федерации. СПб., 2003.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Алексеев А.К,</w:t>
      </w:r>
      <w:r>
        <w:rPr>
          <w:rStyle w:val="WW8Num3z0"/>
          <w:rFonts w:ascii="Verdana" w:hAnsi="Verdana"/>
          <w:color w:val="000000"/>
          <w:sz w:val="18"/>
          <w:szCs w:val="18"/>
        </w:rPr>
        <w:t> </w:t>
      </w:r>
      <w:r>
        <w:rPr>
          <w:rStyle w:val="WW8Num4z0"/>
          <w:rFonts w:ascii="Verdana" w:hAnsi="Verdana"/>
          <w:color w:val="4682B4"/>
          <w:sz w:val="18"/>
          <w:szCs w:val="18"/>
        </w:rPr>
        <w:t>Синилов</w:t>
      </w:r>
      <w:r>
        <w:rPr>
          <w:rStyle w:val="WW8Num3z0"/>
          <w:rFonts w:ascii="Verdana" w:hAnsi="Verdana"/>
          <w:color w:val="000000"/>
          <w:sz w:val="18"/>
          <w:szCs w:val="18"/>
        </w:rPr>
        <w:t> </w:t>
      </w:r>
      <w:r>
        <w:rPr>
          <w:rFonts w:ascii="Verdana" w:hAnsi="Verdana"/>
          <w:color w:val="000000"/>
          <w:sz w:val="18"/>
          <w:szCs w:val="18"/>
        </w:rPr>
        <w:t>Г.К. Актуальные проблемы теории оперативно-розыскной деятельности органов внутренних дел. М, 1973.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И.А., Тарайко В.И. Раскрытие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экологических преступлений: учеб. пособие. Архангельск,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Методы моделирования в изучении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и преступного поведения. М.,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Артемьев</w:t>
      </w:r>
      <w:r>
        <w:rPr>
          <w:rStyle w:val="WW8Num3z0"/>
          <w:rFonts w:ascii="Verdana" w:hAnsi="Verdana"/>
          <w:color w:val="000000"/>
          <w:sz w:val="18"/>
          <w:szCs w:val="18"/>
        </w:rPr>
        <w:t> </w:t>
      </w:r>
      <w:r>
        <w:rPr>
          <w:rFonts w:ascii="Verdana" w:hAnsi="Verdana"/>
          <w:color w:val="000000"/>
          <w:sz w:val="18"/>
          <w:szCs w:val="18"/>
        </w:rPr>
        <w:t>Н.С., Лаптев С.А. Организационно-правовые основы деятельности колоний-поселений: монография. Рязань,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Атмажитов</w:t>
      </w:r>
      <w:r>
        <w:rPr>
          <w:rStyle w:val="WW8Num3z0"/>
          <w:rFonts w:ascii="Verdana" w:hAnsi="Verdana"/>
          <w:color w:val="000000"/>
          <w:sz w:val="18"/>
          <w:szCs w:val="18"/>
        </w:rPr>
        <w:t> </w:t>
      </w:r>
      <w:r>
        <w:rPr>
          <w:rFonts w:ascii="Verdana" w:hAnsi="Verdana"/>
          <w:color w:val="000000"/>
          <w:sz w:val="18"/>
          <w:szCs w:val="18"/>
        </w:rPr>
        <w:t>В.М. Реализация оперативно-розыскной информации: лекция. М., 1984.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Атмажитов</w:t>
      </w:r>
      <w:r>
        <w:rPr>
          <w:rStyle w:val="WW8Num3z0"/>
          <w:rFonts w:ascii="Verdana" w:hAnsi="Verdana"/>
          <w:color w:val="000000"/>
          <w:sz w:val="18"/>
          <w:szCs w:val="18"/>
        </w:rPr>
        <w:t> </w:t>
      </w:r>
      <w:r>
        <w:rPr>
          <w:rFonts w:ascii="Verdana" w:hAnsi="Verdana"/>
          <w:color w:val="000000"/>
          <w:sz w:val="18"/>
          <w:szCs w:val="18"/>
        </w:rPr>
        <w:t>В.М., Яковец E.H. Информационное обеспечение оперативно-розыскной деятельности органов внутренних дел: лекция. М.,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Базаров</w:t>
      </w:r>
      <w:r>
        <w:rPr>
          <w:rStyle w:val="WW8Num3z0"/>
          <w:rFonts w:ascii="Verdana" w:hAnsi="Verdana"/>
          <w:color w:val="000000"/>
          <w:sz w:val="18"/>
          <w:szCs w:val="18"/>
        </w:rPr>
        <w:t> </w:t>
      </w:r>
      <w:r>
        <w:rPr>
          <w:rFonts w:ascii="Verdana" w:hAnsi="Verdana"/>
          <w:color w:val="000000"/>
          <w:sz w:val="18"/>
          <w:szCs w:val="18"/>
        </w:rPr>
        <w:t>P.A., Михайлов КВ. Криминологическая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против собственности, совершаемых путем</w:t>
      </w:r>
      <w:r>
        <w:rPr>
          <w:rStyle w:val="WW8Num3z0"/>
          <w:rFonts w:ascii="Verdana" w:hAnsi="Verdana"/>
          <w:color w:val="000000"/>
          <w:sz w:val="18"/>
          <w:szCs w:val="18"/>
        </w:rPr>
        <w:t> </w:t>
      </w:r>
      <w:r>
        <w:rPr>
          <w:rStyle w:val="WW8Num4z0"/>
          <w:rFonts w:ascii="Verdana" w:hAnsi="Verdana"/>
          <w:color w:val="4682B4"/>
          <w:sz w:val="18"/>
          <w:szCs w:val="18"/>
        </w:rPr>
        <w:t>обмана</w:t>
      </w:r>
      <w:r>
        <w:rPr>
          <w:rStyle w:val="WW8Num3z0"/>
          <w:rFonts w:ascii="Verdana" w:hAnsi="Verdana"/>
          <w:color w:val="000000"/>
          <w:sz w:val="18"/>
          <w:szCs w:val="18"/>
        </w:rPr>
        <w:t> </w:t>
      </w:r>
      <w:r>
        <w:rPr>
          <w:rFonts w:ascii="Verdana" w:hAnsi="Verdana"/>
          <w:color w:val="000000"/>
          <w:sz w:val="18"/>
          <w:szCs w:val="18"/>
        </w:rPr>
        <w:t>или злоупотребления доверием. Челябинск,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Барчук</w:t>
      </w:r>
      <w:r>
        <w:rPr>
          <w:rStyle w:val="WW8Num3z0"/>
          <w:rFonts w:ascii="Verdana" w:hAnsi="Verdana"/>
          <w:color w:val="000000"/>
          <w:sz w:val="18"/>
          <w:szCs w:val="18"/>
        </w:rPr>
        <w:t> </w:t>
      </w:r>
      <w:r>
        <w:rPr>
          <w:rFonts w:ascii="Verdana" w:hAnsi="Verdana"/>
          <w:color w:val="000000"/>
          <w:sz w:val="18"/>
          <w:szCs w:val="18"/>
        </w:rPr>
        <w:t>Т.В. Криминология: учеб. пособие. М.,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Безопасность в уголовно-исполнительной системе: материалы Все-рос. семин.-совещания начальников управлений, отделов безопасности территориальных органов ФСИН России (г. Уфа, 17-19 октября 2006 г.).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Босхолов</w:t>
      </w:r>
      <w:r>
        <w:rPr>
          <w:rStyle w:val="WW8Num3z0"/>
          <w:rFonts w:ascii="Verdana" w:hAnsi="Verdana"/>
          <w:color w:val="000000"/>
          <w:sz w:val="18"/>
          <w:szCs w:val="18"/>
        </w:rPr>
        <w:t> </w:t>
      </w:r>
      <w:r>
        <w:rPr>
          <w:rFonts w:ascii="Verdana" w:hAnsi="Verdana"/>
          <w:color w:val="000000"/>
          <w:sz w:val="18"/>
          <w:szCs w:val="18"/>
        </w:rPr>
        <w:t>С.С. Основы уголовной политики:</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Fonts w:ascii="Verdana" w:hAnsi="Verdana"/>
          <w:color w:val="000000"/>
          <w:sz w:val="18"/>
          <w:szCs w:val="18"/>
        </w:rPr>
        <w:t>, криминологический, уголовно-правовой и информационный аспекты. М.,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Гончаров Н.Ф. Организация</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преступников в России в IX-XX веках: в 2 ч. Ч. 1. М., 1997.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Водолазский</w:t>
      </w:r>
      <w:r>
        <w:rPr>
          <w:rStyle w:val="WW8Num3z0"/>
          <w:rFonts w:ascii="Verdana" w:hAnsi="Verdana"/>
          <w:color w:val="000000"/>
          <w:sz w:val="18"/>
          <w:szCs w:val="18"/>
        </w:rPr>
        <w:t> </w:t>
      </w:r>
      <w:r>
        <w:rPr>
          <w:rFonts w:ascii="Verdana" w:hAnsi="Verdana"/>
          <w:color w:val="000000"/>
          <w:sz w:val="18"/>
          <w:szCs w:val="18"/>
        </w:rPr>
        <w:t>Б.Ф., Вакутин Ю.А. Преступные группировки. Их традиции, обычаи, «</w:t>
      </w:r>
      <w:r>
        <w:rPr>
          <w:rStyle w:val="WW8Num4z0"/>
          <w:rFonts w:ascii="Verdana" w:hAnsi="Verdana"/>
          <w:color w:val="4682B4"/>
          <w:sz w:val="18"/>
          <w:szCs w:val="18"/>
        </w:rPr>
        <w:t>законы</w:t>
      </w:r>
      <w:r>
        <w:rPr>
          <w:rFonts w:ascii="Verdana" w:hAnsi="Verdana"/>
          <w:color w:val="000000"/>
          <w:sz w:val="18"/>
          <w:szCs w:val="18"/>
        </w:rPr>
        <w:t>»: прошлое и настоящее. Омск, 1979.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уголовная политика России: цифры и факты. М., 2008.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Галахов</w:t>
      </w:r>
      <w:r>
        <w:rPr>
          <w:rStyle w:val="WW8Num3z0"/>
          <w:rFonts w:ascii="Verdana" w:hAnsi="Verdana"/>
          <w:color w:val="000000"/>
          <w:sz w:val="18"/>
          <w:szCs w:val="18"/>
        </w:rPr>
        <w:t> </w:t>
      </w:r>
      <w:r>
        <w:rPr>
          <w:rFonts w:ascii="Verdana" w:hAnsi="Verdana"/>
          <w:color w:val="000000"/>
          <w:sz w:val="18"/>
          <w:szCs w:val="18"/>
        </w:rPr>
        <w:t>С.С. Теоретико-правовые проблемы оперативно-розыскной профилактики как функции</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милиции: монография. М., 1997.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И.М., Курляндский В.И. Предмет уголовной политики и основные направления ее изучения. М., 1975.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Максимов C.B. Уголовно-правовая охрана финансовой сферы: новые виды преступлений и их квалификация. М.,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Гребельский</w:t>
      </w:r>
      <w:r>
        <w:rPr>
          <w:rStyle w:val="WW8Num3z0"/>
          <w:rFonts w:ascii="Verdana" w:hAnsi="Verdana"/>
          <w:color w:val="000000"/>
          <w:sz w:val="18"/>
          <w:szCs w:val="18"/>
        </w:rPr>
        <w:t> </w:t>
      </w:r>
      <w:r>
        <w:rPr>
          <w:rFonts w:ascii="Verdana" w:hAnsi="Verdana"/>
          <w:color w:val="000000"/>
          <w:sz w:val="18"/>
          <w:szCs w:val="18"/>
        </w:rPr>
        <w:t>Д.В. Теоретические основы и организационно-правовые проблемы оперативно-розыскной деятельности органов внутренних дел. М., 1997.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Гуров</w:t>
      </w:r>
      <w:r>
        <w:rPr>
          <w:rStyle w:val="WW8Num3z0"/>
          <w:rFonts w:ascii="Verdana" w:hAnsi="Verdana"/>
          <w:color w:val="000000"/>
          <w:sz w:val="18"/>
          <w:szCs w:val="18"/>
        </w:rPr>
        <w:t> </w:t>
      </w:r>
      <w:r>
        <w:rPr>
          <w:rFonts w:ascii="Verdana" w:hAnsi="Verdana"/>
          <w:color w:val="000000"/>
          <w:sz w:val="18"/>
          <w:szCs w:val="18"/>
        </w:rPr>
        <w:t>А.И. Профессиональная преступность: прошлое и современность. М., 1990.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Дедюхин</w:t>
      </w:r>
      <w:r>
        <w:rPr>
          <w:rStyle w:val="WW8Num3z0"/>
          <w:rFonts w:ascii="Verdana" w:hAnsi="Verdana"/>
          <w:color w:val="000000"/>
          <w:sz w:val="18"/>
          <w:szCs w:val="18"/>
        </w:rPr>
        <w:t> </w:t>
      </w:r>
      <w:r>
        <w:rPr>
          <w:rFonts w:ascii="Verdana" w:hAnsi="Verdana"/>
          <w:color w:val="000000"/>
          <w:sz w:val="18"/>
          <w:szCs w:val="18"/>
        </w:rPr>
        <w:t>В.В., Канцарин Ф.Г. Основные положения организации взаимодействия аппаратов уголовного розыска с аппаратами</w:t>
      </w:r>
      <w:r>
        <w:rPr>
          <w:rStyle w:val="WW8Num3z0"/>
          <w:rFonts w:ascii="Verdana" w:hAnsi="Verdana"/>
          <w:color w:val="000000"/>
          <w:sz w:val="18"/>
          <w:szCs w:val="18"/>
        </w:rPr>
        <w:t> </w:t>
      </w:r>
      <w:r>
        <w:rPr>
          <w:rStyle w:val="WW8Num4z0"/>
          <w:rFonts w:ascii="Verdana" w:hAnsi="Verdana"/>
          <w:color w:val="4682B4"/>
          <w:sz w:val="18"/>
          <w:szCs w:val="18"/>
        </w:rPr>
        <w:t>ИТУ</w:t>
      </w:r>
      <w:r>
        <w:rPr>
          <w:rStyle w:val="WW8Num3z0"/>
          <w:rFonts w:ascii="Verdana" w:hAnsi="Verdana"/>
          <w:color w:val="000000"/>
          <w:sz w:val="18"/>
          <w:szCs w:val="18"/>
        </w:rPr>
        <w:t> </w:t>
      </w:r>
      <w:r>
        <w:rPr>
          <w:rFonts w:ascii="Verdana" w:hAnsi="Verdana"/>
          <w:color w:val="000000"/>
          <w:sz w:val="18"/>
          <w:szCs w:val="18"/>
        </w:rPr>
        <w:t>в борьбе с преступностью: лекция. М., 1971.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С.И. Лишение свободы. Уголовно-правовые и исправительно-трудовые аспекты. Ростов, 1981.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Егорова</w:t>
      </w:r>
      <w:r>
        <w:rPr>
          <w:rStyle w:val="WW8Num3z0"/>
          <w:rFonts w:ascii="Verdana" w:hAnsi="Verdana"/>
          <w:color w:val="000000"/>
          <w:sz w:val="18"/>
          <w:szCs w:val="18"/>
        </w:rPr>
        <w:t> </w:t>
      </w:r>
      <w:r>
        <w:rPr>
          <w:rFonts w:ascii="Verdana" w:hAnsi="Verdana"/>
          <w:color w:val="000000"/>
          <w:sz w:val="18"/>
          <w:szCs w:val="18"/>
        </w:rPr>
        <w:t>Е.В., Исиченко А.П., Торбин A.A.</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пенитенциарной преступности: метод, рек. / под общ ред. Ю.И. Калинина.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Елинский</w:t>
      </w:r>
      <w:r>
        <w:rPr>
          <w:rStyle w:val="WW8Num3z0"/>
          <w:rFonts w:ascii="Verdana" w:hAnsi="Verdana"/>
          <w:color w:val="000000"/>
          <w:sz w:val="18"/>
          <w:szCs w:val="18"/>
        </w:rPr>
        <w:t> </w:t>
      </w:r>
      <w:r>
        <w:rPr>
          <w:rFonts w:ascii="Verdana" w:hAnsi="Verdana"/>
          <w:color w:val="000000"/>
          <w:sz w:val="18"/>
          <w:szCs w:val="18"/>
        </w:rPr>
        <w:t>В.И. Основы методологии теории оперативно-розыскной деятельности: монография. М.,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Ермаков</w:t>
      </w:r>
      <w:r>
        <w:rPr>
          <w:rStyle w:val="WW8Num3z0"/>
          <w:rFonts w:ascii="Verdana" w:hAnsi="Verdana"/>
          <w:color w:val="000000"/>
          <w:sz w:val="18"/>
          <w:szCs w:val="18"/>
        </w:rPr>
        <w:t> </w:t>
      </w:r>
      <w:r>
        <w:rPr>
          <w:rFonts w:ascii="Verdana" w:hAnsi="Verdana"/>
          <w:color w:val="000000"/>
          <w:sz w:val="18"/>
          <w:szCs w:val="18"/>
        </w:rPr>
        <w:t>К.К. Взаимодействие и координация в органах внутренних дел: лекция. М., 1971.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Жалинский</w:t>
      </w:r>
      <w:r>
        <w:rPr>
          <w:rStyle w:val="WW8Num3z0"/>
          <w:rFonts w:ascii="Verdana" w:hAnsi="Verdana"/>
          <w:color w:val="000000"/>
          <w:sz w:val="18"/>
          <w:szCs w:val="18"/>
        </w:rPr>
        <w:t> </w:t>
      </w:r>
      <w:r>
        <w:rPr>
          <w:rFonts w:ascii="Verdana" w:hAnsi="Verdana"/>
          <w:color w:val="000000"/>
          <w:sz w:val="18"/>
          <w:szCs w:val="18"/>
        </w:rPr>
        <w:t>А.Э. Специальное предупреждение преступлений в СССР. Львов, 1976.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Жбанкова</w:t>
      </w:r>
      <w:r>
        <w:rPr>
          <w:rStyle w:val="WW8Num3z0"/>
          <w:rFonts w:ascii="Verdana" w:hAnsi="Verdana"/>
          <w:color w:val="000000"/>
          <w:sz w:val="18"/>
          <w:szCs w:val="18"/>
        </w:rPr>
        <w:t> </w:t>
      </w:r>
      <w:r>
        <w:rPr>
          <w:rFonts w:ascii="Verdana" w:hAnsi="Verdana"/>
          <w:color w:val="000000"/>
          <w:sz w:val="18"/>
          <w:szCs w:val="18"/>
        </w:rPr>
        <w:t>И.И. Проблема взаимодействия. Минск, 1971.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w:t>
      </w:r>
      <w:r>
        <w:rPr>
          <w:rStyle w:val="WW8Num3z0"/>
          <w:rFonts w:ascii="Verdana" w:hAnsi="Verdana"/>
          <w:color w:val="000000"/>
          <w:sz w:val="18"/>
          <w:szCs w:val="18"/>
        </w:rPr>
        <w:t> </w:t>
      </w:r>
      <w:r>
        <w:rPr>
          <w:rStyle w:val="WW8Num4z0"/>
          <w:rFonts w:ascii="Verdana" w:hAnsi="Verdana"/>
          <w:color w:val="4682B4"/>
          <w:sz w:val="18"/>
          <w:szCs w:val="18"/>
        </w:rPr>
        <w:t>Журин</w:t>
      </w:r>
      <w:r>
        <w:rPr>
          <w:rStyle w:val="WW8Num3z0"/>
          <w:rFonts w:ascii="Verdana" w:hAnsi="Verdana"/>
          <w:color w:val="000000"/>
          <w:sz w:val="18"/>
          <w:szCs w:val="18"/>
        </w:rPr>
        <w:t> </w:t>
      </w:r>
      <w:r>
        <w:rPr>
          <w:rFonts w:ascii="Verdana" w:hAnsi="Verdana"/>
          <w:color w:val="000000"/>
          <w:sz w:val="18"/>
          <w:szCs w:val="18"/>
        </w:rPr>
        <w:t>С.И. Практика и теория использования детекторов лжи. М.,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Заблоцкис</w:t>
      </w:r>
      <w:r>
        <w:rPr>
          <w:rStyle w:val="WW8Num3z0"/>
          <w:rFonts w:ascii="Verdana" w:hAnsi="Verdana"/>
          <w:color w:val="000000"/>
          <w:sz w:val="18"/>
          <w:szCs w:val="18"/>
        </w:rPr>
        <w:t> </w:t>
      </w:r>
      <w:r>
        <w:rPr>
          <w:rFonts w:ascii="Verdana" w:hAnsi="Verdana"/>
          <w:color w:val="000000"/>
          <w:sz w:val="18"/>
          <w:szCs w:val="18"/>
        </w:rPr>
        <w:t>Н.Я., Хеша Л.Г. Методы прогнозирования в управленческой деятельности органов внутренних дел. М., 1990.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Игошев</w:t>
      </w:r>
      <w:r>
        <w:rPr>
          <w:rStyle w:val="WW8Num3z0"/>
          <w:rFonts w:ascii="Verdana" w:hAnsi="Verdana"/>
          <w:color w:val="000000"/>
          <w:sz w:val="18"/>
          <w:szCs w:val="18"/>
        </w:rPr>
        <w:t> </w:t>
      </w:r>
      <w:r>
        <w:rPr>
          <w:rFonts w:ascii="Verdana" w:hAnsi="Verdana"/>
          <w:color w:val="000000"/>
          <w:sz w:val="18"/>
          <w:szCs w:val="18"/>
        </w:rPr>
        <w:t>К.Е., Устинов B.C. Введение в курс профилактики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Горький, 1977.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Карпец</w:t>
      </w:r>
      <w:r>
        <w:rPr>
          <w:rStyle w:val="WW8Num3z0"/>
          <w:rFonts w:ascii="Verdana" w:hAnsi="Verdana"/>
          <w:color w:val="000000"/>
          <w:sz w:val="18"/>
          <w:szCs w:val="18"/>
        </w:rPr>
        <w:t> </w:t>
      </w:r>
      <w:r>
        <w:rPr>
          <w:rFonts w:ascii="Verdana" w:hAnsi="Verdana"/>
          <w:color w:val="000000"/>
          <w:sz w:val="18"/>
          <w:szCs w:val="18"/>
        </w:rPr>
        <w:t>И.И. Современные проблемы уголовного права 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М., 1976.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Д.В. Теоретические и прикладные аспекты</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ситуаций: монография / под ред. В.К.</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Барнаул, 2008.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Клейменов</w:t>
      </w:r>
      <w:r>
        <w:rPr>
          <w:rStyle w:val="WW8Num3z0"/>
          <w:rFonts w:ascii="Verdana" w:hAnsi="Verdana"/>
          <w:color w:val="000000"/>
          <w:sz w:val="18"/>
          <w:szCs w:val="18"/>
        </w:rPr>
        <w:t> </w:t>
      </w:r>
      <w:r>
        <w:rPr>
          <w:rFonts w:ascii="Verdana" w:hAnsi="Verdana"/>
          <w:color w:val="000000"/>
          <w:sz w:val="18"/>
          <w:szCs w:val="18"/>
        </w:rPr>
        <w:t>М.П. Криминологическая характеристика и профилактика</w:t>
      </w:r>
      <w:r>
        <w:rPr>
          <w:rStyle w:val="WW8Num3z0"/>
          <w:rFonts w:ascii="Verdana" w:hAnsi="Verdana"/>
          <w:color w:val="000000"/>
          <w:sz w:val="18"/>
          <w:szCs w:val="18"/>
        </w:rPr>
        <w:t> </w:t>
      </w:r>
      <w:r>
        <w:rPr>
          <w:rStyle w:val="WW8Num4z0"/>
          <w:rFonts w:ascii="Verdana" w:hAnsi="Verdana"/>
          <w:color w:val="4682B4"/>
          <w:sz w:val="18"/>
          <w:szCs w:val="18"/>
        </w:rPr>
        <w:t>мошеннических</w:t>
      </w:r>
      <w:r>
        <w:rPr>
          <w:rStyle w:val="WW8Num3z0"/>
          <w:rFonts w:ascii="Verdana" w:hAnsi="Verdana"/>
          <w:color w:val="000000"/>
          <w:sz w:val="18"/>
          <w:szCs w:val="18"/>
        </w:rPr>
        <w:t> </w:t>
      </w:r>
      <w:r>
        <w:rPr>
          <w:rFonts w:ascii="Verdana" w:hAnsi="Verdana"/>
          <w:color w:val="000000"/>
          <w:sz w:val="18"/>
          <w:szCs w:val="18"/>
        </w:rPr>
        <w:t>посягательств на личную собственность: учеб. пособие. Омск,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Козаченко</w:t>
      </w:r>
      <w:r>
        <w:rPr>
          <w:rStyle w:val="WW8Num3z0"/>
          <w:rFonts w:ascii="Verdana" w:hAnsi="Verdana"/>
          <w:color w:val="000000"/>
          <w:sz w:val="18"/>
          <w:szCs w:val="18"/>
        </w:rPr>
        <w:t> </w:t>
      </w:r>
      <w:r>
        <w:rPr>
          <w:rFonts w:ascii="Verdana" w:hAnsi="Verdana"/>
          <w:color w:val="000000"/>
          <w:sz w:val="18"/>
          <w:szCs w:val="18"/>
        </w:rPr>
        <w:t>И.П. Оперативно-розыскная профилактика. Киев, 1991.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Корячкин</w:t>
      </w:r>
      <w:r>
        <w:rPr>
          <w:rStyle w:val="WW8Num3z0"/>
          <w:rFonts w:ascii="Verdana" w:hAnsi="Verdana"/>
          <w:color w:val="000000"/>
          <w:sz w:val="18"/>
          <w:szCs w:val="18"/>
        </w:rPr>
        <w:t> </w:t>
      </w:r>
      <w:r>
        <w:rPr>
          <w:rFonts w:ascii="Verdana" w:hAnsi="Verdana"/>
          <w:color w:val="000000"/>
          <w:sz w:val="18"/>
          <w:szCs w:val="18"/>
        </w:rPr>
        <w:t>И.М. ИТК-поселения и их роль в социальной адаптации</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Fonts w:ascii="Verdana" w:hAnsi="Verdana"/>
          <w:color w:val="000000"/>
          <w:sz w:val="18"/>
          <w:szCs w:val="18"/>
        </w:rPr>
        <w:t>. Рязань, 1977.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Костюк</w:t>
      </w:r>
      <w:r>
        <w:rPr>
          <w:rStyle w:val="WW8Num3z0"/>
          <w:rFonts w:ascii="Verdana" w:hAnsi="Verdana"/>
          <w:color w:val="000000"/>
          <w:sz w:val="18"/>
          <w:szCs w:val="18"/>
        </w:rPr>
        <w:t> </w:t>
      </w:r>
      <w:r>
        <w:rPr>
          <w:rFonts w:ascii="Verdana" w:hAnsi="Verdana"/>
          <w:color w:val="000000"/>
          <w:sz w:val="18"/>
          <w:szCs w:val="18"/>
        </w:rPr>
        <w:t>М.Ф. Организация деятельности исправительных учреждений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Уфа,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Н.И. Получение оперативно-процессуальной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использование ее в оперативной судебно-следственной практике. СПб.,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Криминалистика: учебник / под ред. И.Ф.</w:t>
      </w:r>
      <w:r>
        <w:rPr>
          <w:rStyle w:val="WW8Num3z0"/>
          <w:rFonts w:ascii="Verdana" w:hAnsi="Verdana"/>
          <w:color w:val="000000"/>
          <w:sz w:val="18"/>
          <w:szCs w:val="18"/>
        </w:rPr>
        <w:t> </w:t>
      </w:r>
      <w:r>
        <w:rPr>
          <w:rStyle w:val="WW8Num4z0"/>
          <w:rFonts w:ascii="Verdana" w:hAnsi="Verdana"/>
          <w:color w:val="4682B4"/>
          <w:sz w:val="18"/>
          <w:szCs w:val="18"/>
        </w:rPr>
        <w:t>Пантелеева</w:t>
      </w:r>
      <w:r>
        <w:rPr>
          <w:rFonts w:ascii="Verdana" w:hAnsi="Verdana"/>
          <w:color w:val="000000"/>
          <w:sz w:val="18"/>
          <w:szCs w:val="18"/>
        </w:rPr>
        <w:t>, H.A. Селиванова. М., 1993.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 следствия / под общ ред.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P.C. Белкина. М., 1997.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курс лекций / под ред. В.Н.</w:t>
      </w:r>
      <w:r>
        <w:rPr>
          <w:rStyle w:val="WW8Num3z0"/>
          <w:rFonts w:ascii="Verdana" w:hAnsi="Verdana"/>
          <w:color w:val="000000"/>
          <w:sz w:val="18"/>
          <w:szCs w:val="18"/>
        </w:rPr>
        <w:t> </w:t>
      </w:r>
      <w:r>
        <w:rPr>
          <w:rStyle w:val="WW8Num4z0"/>
          <w:rFonts w:ascii="Verdana" w:hAnsi="Verdana"/>
          <w:color w:val="4682B4"/>
          <w:sz w:val="18"/>
          <w:szCs w:val="18"/>
        </w:rPr>
        <w:t>Бурлакова</w:t>
      </w:r>
      <w:r>
        <w:rPr>
          <w:rFonts w:ascii="Verdana" w:hAnsi="Verdana"/>
          <w:color w:val="000000"/>
          <w:sz w:val="18"/>
          <w:szCs w:val="18"/>
        </w:rPr>
        <w:t>, С.М. Милюкова, С.А. Сидорова. СПб.,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Криминология: учеб. для</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вузов / под общ ред. А.И. Долговой. М., 1997.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Криминология: учебник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В.Е. Эминова.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С.Я. Традиции, обычаи и</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М.,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Лекарь</w:t>
      </w:r>
      <w:r>
        <w:rPr>
          <w:rStyle w:val="WW8Num3z0"/>
          <w:rFonts w:ascii="Verdana" w:hAnsi="Verdana"/>
          <w:color w:val="000000"/>
          <w:sz w:val="18"/>
          <w:szCs w:val="18"/>
        </w:rPr>
        <w:t> </w:t>
      </w:r>
      <w:r>
        <w:rPr>
          <w:rFonts w:ascii="Verdana" w:hAnsi="Verdana"/>
          <w:color w:val="000000"/>
          <w:sz w:val="18"/>
          <w:szCs w:val="18"/>
        </w:rPr>
        <w:t>А.Г. Научные основы организационно-тактических мер повышения эффективности борьбы органов внутренних дел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учеб. пособие. М., 1992.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Лекарь</w:t>
      </w:r>
      <w:r>
        <w:rPr>
          <w:rStyle w:val="WW8Num3z0"/>
          <w:rFonts w:ascii="Verdana" w:hAnsi="Verdana"/>
          <w:color w:val="000000"/>
          <w:sz w:val="18"/>
          <w:szCs w:val="18"/>
        </w:rPr>
        <w:t> </w:t>
      </w:r>
      <w:r>
        <w:rPr>
          <w:rFonts w:ascii="Verdana" w:hAnsi="Verdana"/>
          <w:color w:val="000000"/>
          <w:sz w:val="18"/>
          <w:szCs w:val="18"/>
        </w:rPr>
        <w:t>А.Г. Основы организации предотвращения преступлений органами внутренних дел: учеб. пособие. Ташкент, 1988.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Лекарь</w:t>
      </w:r>
      <w:r>
        <w:rPr>
          <w:rStyle w:val="WW8Num3z0"/>
          <w:rFonts w:ascii="Verdana" w:hAnsi="Verdana"/>
          <w:color w:val="000000"/>
          <w:sz w:val="18"/>
          <w:szCs w:val="18"/>
        </w:rPr>
        <w:t> </w:t>
      </w:r>
      <w:r>
        <w:rPr>
          <w:rFonts w:ascii="Verdana" w:hAnsi="Verdana"/>
          <w:color w:val="000000"/>
          <w:sz w:val="18"/>
          <w:szCs w:val="18"/>
        </w:rPr>
        <w:t>А.Г. Профилактика преступлений. М., 1972.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Полное собрание сочинений: в 55 т. 5-е изд. М., 1967-1981. Т. 38.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Лесников</w:t>
      </w:r>
      <w:r>
        <w:rPr>
          <w:rStyle w:val="WW8Num3z0"/>
          <w:rFonts w:ascii="Verdana" w:hAnsi="Verdana"/>
          <w:color w:val="000000"/>
          <w:sz w:val="18"/>
          <w:szCs w:val="18"/>
        </w:rPr>
        <w:t> </w:t>
      </w:r>
      <w:r>
        <w:rPr>
          <w:rFonts w:ascii="Verdana" w:hAnsi="Verdana"/>
          <w:color w:val="000000"/>
          <w:sz w:val="18"/>
          <w:szCs w:val="18"/>
        </w:rPr>
        <w:t>Г.Ю. Проблемы реализации уголовной политики: монография. М.,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Миненок</w:t>
      </w:r>
      <w:r>
        <w:rPr>
          <w:rStyle w:val="WW8Num3z0"/>
          <w:rFonts w:ascii="Verdana" w:hAnsi="Verdana"/>
          <w:color w:val="000000"/>
          <w:sz w:val="18"/>
          <w:szCs w:val="18"/>
        </w:rPr>
        <w:t> </w:t>
      </w:r>
      <w:r>
        <w:rPr>
          <w:rFonts w:ascii="Verdana" w:hAnsi="Verdana"/>
          <w:color w:val="000000"/>
          <w:sz w:val="18"/>
          <w:szCs w:val="18"/>
        </w:rPr>
        <w:t>М.Г. Личность расхитителя. Криминологическая характеристика и типология. Калининград,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Б.Н. Социальная история России (XVIII начало XX в.): в 2 т. СПб.,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В.М., Назаров C.B. и др. Борьба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наркотических средств в исправительных колониях: учеб.-метод, пособие. М.,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Нагимов</w:t>
      </w:r>
      <w:r>
        <w:rPr>
          <w:rStyle w:val="WW8Num3z0"/>
          <w:rFonts w:ascii="Verdana" w:hAnsi="Verdana"/>
          <w:color w:val="000000"/>
          <w:sz w:val="18"/>
          <w:szCs w:val="18"/>
        </w:rPr>
        <w:t> </w:t>
      </w:r>
      <w:r>
        <w:rPr>
          <w:rFonts w:ascii="Verdana" w:hAnsi="Verdana"/>
          <w:color w:val="000000"/>
          <w:sz w:val="18"/>
          <w:szCs w:val="18"/>
        </w:rPr>
        <w:t>М.А., Сомитов Э.О., Фатхуллин Р.Р. Оперативно-розыскная деятельность по борьбе с незаконным оборотом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в исправительных учреждениях ФСИН России: монография. Казань,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Николайченко</w:t>
      </w:r>
      <w:r>
        <w:rPr>
          <w:rStyle w:val="WW8Num3z0"/>
          <w:rFonts w:ascii="Verdana" w:hAnsi="Verdana"/>
          <w:color w:val="000000"/>
          <w:sz w:val="18"/>
          <w:szCs w:val="18"/>
        </w:rPr>
        <w:t> </w:t>
      </w:r>
      <w:r>
        <w:rPr>
          <w:rFonts w:ascii="Verdana" w:hAnsi="Verdana"/>
          <w:color w:val="000000"/>
          <w:sz w:val="18"/>
          <w:szCs w:val="18"/>
        </w:rPr>
        <w:t>В.В. Пенитенциарные и постпенитенциарные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как объект криминалистического исследования: в 2 ч. Ч. 2 / под ред. В.И. Комиссарова. Саратов,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С. С. Оперативно-розыскная информация.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С.С. Оперативно-розыскная профилактика: лекция. Калининград, 1982.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Оперативно-розыскная деятельность в исправительных учреждениях: учебник: в 2 т. Т. 2.</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 под общ. ред. Ю.И. Калинина; науч. ред. Б.Б.</w:t>
      </w:r>
      <w:r>
        <w:rPr>
          <w:rStyle w:val="WW8Num3z0"/>
          <w:rFonts w:ascii="Verdana" w:hAnsi="Verdana"/>
          <w:color w:val="000000"/>
          <w:sz w:val="18"/>
          <w:szCs w:val="18"/>
        </w:rPr>
        <w:t> </w:t>
      </w:r>
      <w:r>
        <w:rPr>
          <w:rStyle w:val="WW8Num4z0"/>
          <w:rFonts w:ascii="Verdana" w:hAnsi="Verdana"/>
          <w:color w:val="4682B4"/>
          <w:sz w:val="18"/>
          <w:szCs w:val="18"/>
        </w:rPr>
        <w:t>Казак</w:t>
      </w:r>
      <w:r>
        <w:rPr>
          <w:rFonts w:ascii="Verdana" w:hAnsi="Verdana"/>
          <w:color w:val="000000"/>
          <w:sz w:val="18"/>
          <w:szCs w:val="18"/>
        </w:rPr>
        <w:t>, Н.П. Барабанов. Рязань, 2003.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Организация управления в уголовно-исполнительной системе: учебник: в 3 т. Т. 1 . Общая часть / под общ. ред. Ю.Я. Чайки; науч. ред. В.М.</w:t>
      </w:r>
      <w:r>
        <w:rPr>
          <w:rStyle w:val="WW8Num3z0"/>
          <w:rFonts w:ascii="Verdana" w:hAnsi="Verdana"/>
          <w:color w:val="000000"/>
          <w:sz w:val="18"/>
          <w:szCs w:val="18"/>
        </w:rPr>
        <w:t> </w:t>
      </w:r>
      <w:r>
        <w:rPr>
          <w:rStyle w:val="WW8Num4z0"/>
          <w:rFonts w:ascii="Verdana" w:hAnsi="Verdana"/>
          <w:color w:val="4682B4"/>
          <w:sz w:val="18"/>
          <w:szCs w:val="18"/>
        </w:rPr>
        <w:t>Анисимков</w:t>
      </w:r>
      <w:r>
        <w:rPr>
          <w:rFonts w:ascii="Verdana" w:hAnsi="Verdana"/>
          <w:color w:val="000000"/>
          <w:sz w:val="18"/>
          <w:szCs w:val="18"/>
        </w:rPr>
        <w:t>, A.A. Аксенов, Б.Б. Казак, Н.П.</w:t>
      </w:r>
      <w:r>
        <w:rPr>
          <w:rStyle w:val="WW8Num3z0"/>
          <w:rFonts w:ascii="Verdana" w:hAnsi="Verdana"/>
          <w:color w:val="000000"/>
          <w:sz w:val="18"/>
          <w:szCs w:val="18"/>
        </w:rPr>
        <w:t> </w:t>
      </w:r>
      <w:r>
        <w:rPr>
          <w:rStyle w:val="WW8Num4z0"/>
          <w:rFonts w:ascii="Verdana" w:hAnsi="Verdana"/>
          <w:color w:val="4682B4"/>
          <w:sz w:val="18"/>
          <w:szCs w:val="18"/>
        </w:rPr>
        <w:t>Барабанов</w:t>
      </w:r>
      <w:r>
        <w:rPr>
          <w:rFonts w:ascii="Verdana" w:hAnsi="Verdana"/>
          <w:color w:val="000000"/>
          <w:sz w:val="18"/>
          <w:szCs w:val="18"/>
        </w:rPr>
        <w:t>. Рязань,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Остроумов</w:t>
      </w:r>
      <w:r>
        <w:rPr>
          <w:rStyle w:val="WW8Num3z0"/>
          <w:rFonts w:ascii="Verdana" w:hAnsi="Verdana"/>
          <w:color w:val="000000"/>
          <w:sz w:val="18"/>
          <w:szCs w:val="18"/>
        </w:rPr>
        <w:t> </w:t>
      </w:r>
      <w:r>
        <w:rPr>
          <w:rFonts w:ascii="Verdana" w:hAnsi="Verdana"/>
          <w:color w:val="000000"/>
          <w:sz w:val="18"/>
          <w:szCs w:val="18"/>
        </w:rPr>
        <w:t>С.С. Преступность и ее причины в дореволюционной России. М.,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Паршин КН. Информационное обеспечение оперативно-розыскной деятельности аппаратов уголовного розыска (теоретический и организационно-тактический аспект) М., 1996.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w:t>
      </w:r>
      <w:r>
        <w:rPr>
          <w:rStyle w:val="WW8Num3z0"/>
          <w:rFonts w:ascii="Verdana" w:hAnsi="Verdana"/>
          <w:color w:val="000000"/>
          <w:sz w:val="18"/>
          <w:szCs w:val="18"/>
        </w:rPr>
        <w:t> </w:t>
      </w:r>
      <w:r>
        <w:rPr>
          <w:rStyle w:val="WW8Num4z0"/>
          <w:rFonts w:ascii="Verdana" w:hAnsi="Verdana"/>
          <w:color w:val="4682B4"/>
          <w:sz w:val="18"/>
          <w:szCs w:val="18"/>
        </w:rPr>
        <w:t>Познышев</w:t>
      </w:r>
      <w:r>
        <w:rPr>
          <w:rStyle w:val="WW8Num3z0"/>
          <w:rFonts w:ascii="Verdana" w:hAnsi="Verdana"/>
          <w:color w:val="000000"/>
          <w:sz w:val="18"/>
          <w:szCs w:val="18"/>
        </w:rPr>
        <w:t> </w:t>
      </w:r>
      <w:r>
        <w:rPr>
          <w:rFonts w:ascii="Verdana" w:hAnsi="Verdana"/>
          <w:color w:val="000000"/>
          <w:sz w:val="18"/>
          <w:szCs w:val="18"/>
        </w:rPr>
        <w:t>C.B. Основы пенитенциарной науки. М., 1923.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С.Н., Галиулин Ш.Н. Организация исполнения наказания и лечебного процесса в исправительно-трудовых колониях для наркоманов: учеб. пособие. Рязань,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Предупреждение преступлений и иных правонарушений в колониях-поселениях: учеб.-метод, пособие / С.А.</w:t>
      </w:r>
      <w:r>
        <w:rPr>
          <w:rStyle w:val="WW8Num3z0"/>
          <w:rFonts w:ascii="Verdana" w:hAnsi="Verdana"/>
          <w:color w:val="000000"/>
          <w:sz w:val="18"/>
          <w:szCs w:val="18"/>
        </w:rPr>
        <w:t> </w:t>
      </w:r>
      <w:r>
        <w:rPr>
          <w:rStyle w:val="WW8Num4z0"/>
          <w:rFonts w:ascii="Verdana" w:hAnsi="Verdana"/>
          <w:color w:val="4682B4"/>
          <w:sz w:val="18"/>
          <w:szCs w:val="18"/>
        </w:rPr>
        <w:t>Бажанов</w:t>
      </w:r>
      <w:r>
        <w:rPr>
          <w:rFonts w:ascii="Verdana" w:hAnsi="Verdana"/>
          <w:color w:val="000000"/>
          <w:sz w:val="18"/>
          <w:szCs w:val="18"/>
        </w:rPr>
        <w:t>, Л.А. Казакова, Н.С. Кли-менков, В.В.</w:t>
      </w:r>
      <w:r>
        <w:rPr>
          <w:rStyle w:val="WW8Num3z0"/>
          <w:rFonts w:ascii="Verdana" w:hAnsi="Verdana"/>
          <w:color w:val="000000"/>
          <w:sz w:val="18"/>
          <w:szCs w:val="18"/>
        </w:rPr>
        <w:t> </w:t>
      </w:r>
      <w:r>
        <w:rPr>
          <w:rStyle w:val="WW8Num4z0"/>
          <w:rFonts w:ascii="Verdana" w:hAnsi="Verdana"/>
          <w:color w:val="4682B4"/>
          <w:sz w:val="18"/>
          <w:szCs w:val="18"/>
        </w:rPr>
        <w:t>Федоров</w:t>
      </w:r>
      <w:r>
        <w:rPr>
          <w:rFonts w:ascii="Verdana" w:hAnsi="Verdana"/>
          <w:color w:val="000000"/>
          <w:sz w:val="18"/>
          <w:szCs w:val="18"/>
        </w:rPr>
        <w:t>, A.M. Фумм.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Прозументов</w:t>
      </w:r>
      <w:r>
        <w:rPr>
          <w:rStyle w:val="WW8Num3z0"/>
          <w:rFonts w:ascii="Verdana" w:hAnsi="Verdana"/>
          <w:color w:val="000000"/>
          <w:sz w:val="18"/>
          <w:szCs w:val="18"/>
        </w:rPr>
        <w:t> </w:t>
      </w:r>
      <w:r>
        <w:rPr>
          <w:rFonts w:ascii="Verdana" w:hAnsi="Verdana"/>
          <w:color w:val="000000"/>
          <w:sz w:val="18"/>
          <w:szCs w:val="18"/>
        </w:rPr>
        <w:t>Л.М., Шеслер A.B. Преступность и ее основные</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характеристики: учеб. пособие. Томск,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Рохлин</w:t>
      </w:r>
      <w:r>
        <w:rPr>
          <w:rStyle w:val="WW8Num3z0"/>
          <w:rFonts w:ascii="Verdana" w:hAnsi="Verdana"/>
          <w:color w:val="000000"/>
          <w:sz w:val="18"/>
          <w:szCs w:val="18"/>
        </w:rPr>
        <w:t> </w:t>
      </w:r>
      <w:r>
        <w:rPr>
          <w:rFonts w:ascii="Verdana" w:hAnsi="Verdana"/>
          <w:color w:val="000000"/>
          <w:sz w:val="18"/>
          <w:szCs w:val="18"/>
        </w:rPr>
        <w:t>В.И., Сыдорук И.И. Правоохранительная функция</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учеб. пособие. СПб.,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Рябинин</w:t>
      </w:r>
      <w:r>
        <w:rPr>
          <w:rStyle w:val="WW8Num3z0"/>
          <w:rFonts w:ascii="Verdana" w:hAnsi="Verdana"/>
          <w:color w:val="000000"/>
          <w:sz w:val="18"/>
          <w:szCs w:val="18"/>
        </w:rPr>
        <w:t> </w:t>
      </w:r>
      <w:r>
        <w:rPr>
          <w:rFonts w:ascii="Verdana" w:hAnsi="Verdana"/>
          <w:color w:val="000000"/>
          <w:sz w:val="18"/>
          <w:szCs w:val="18"/>
        </w:rPr>
        <w:t>A.A. Исправительно-трудовое (уголовно-исполнительное) право Российской Федерации. М.,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Г. С. Социальная система</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преступности. Ереван, 1975.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Сахаров</w:t>
      </w:r>
      <w:r>
        <w:rPr>
          <w:rStyle w:val="WW8Num3z0"/>
          <w:rFonts w:ascii="Verdana" w:hAnsi="Verdana"/>
          <w:color w:val="000000"/>
          <w:sz w:val="18"/>
          <w:szCs w:val="18"/>
        </w:rPr>
        <w:t> </w:t>
      </w:r>
      <w:r>
        <w:rPr>
          <w:rFonts w:ascii="Verdana" w:hAnsi="Verdana"/>
          <w:color w:val="000000"/>
          <w:sz w:val="18"/>
          <w:szCs w:val="18"/>
        </w:rPr>
        <w:t>А.Б. Учение о личности и его значение в профилактической деятельности органов внутренних дел. М., 1984.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Севрюков</w:t>
      </w:r>
      <w:r>
        <w:rPr>
          <w:rStyle w:val="WW8Num3z0"/>
          <w:rFonts w:ascii="Verdana" w:hAnsi="Verdana"/>
          <w:color w:val="000000"/>
          <w:sz w:val="18"/>
          <w:szCs w:val="18"/>
        </w:rPr>
        <w:t> </w:t>
      </w:r>
      <w:r>
        <w:rPr>
          <w:rFonts w:ascii="Verdana" w:hAnsi="Verdana"/>
          <w:color w:val="000000"/>
          <w:sz w:val="18"/>
          <w:szCs w:val="18"/>
        </w:rPr>
        <w:t>А.П. Хищение имущества: криминологические и уголовно-правовые аспекты. М.,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Сергиевский</w:t>
      </w:r>
      <w:r>
        <w:rPr>
          <w:rStyle w:val="WW8Num3z0"/>
          <w:rFonts w:ascii="Verdana" w:hAnsi="Verdana"/>
          <w:color w:val="000000"/>
          <w:sz w:val="18"/>
          <w:szCs w:val="18"/>
        </w:rPr>
        <w:t> </w:t>
      </w:r>
      <w:r>
        <w:rPr>
          <w:rFonts w:ascii="Verdana" w:hAnsi="Verdana"/>
          <w:color w:val="000000"/>
          <w:sz w:val="18"/>
          <w:szCs w:val="18"/>
        </w:rPr>
        <w:t>Н.Д. Наказание в русском праве XVII в. СПб., 1887.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B.B. Предупреждение побегов из исправительных учреждений: монография. М.,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Стахов</w:t>
      </w:r>
      <w:r>
        <w:rPr>
          <w:rStyle w:val="WW8Num3z0"/>
          <w:rFonts w:ascii="Verdana" w:hAnsi="Verdana"/>
          <w:color w:val="000000"/>
          <w:sz w:val="18"/>
          <w:szCs w:val="18"/>
        </w:rPr>
        <w:t> </w:t>
      </w:r>
      <w:r>
        <w:rPr>
          <w:rFonts w:ascii="Verdana" w:hAnsi="Verdana"/>
          <w:color w:val="000000"/>
          <w:sz w:val="18"/>
          <w:szCs w:val="18"/>
        </w:rPr>
        <w:t>Я.Г. Современная уголовная политика и совершенствование взаимодействия</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субъектов Российской Федерации при ее реализации: монография / под науч. ред. В.П.</w:t>
      </w:r>
      <w:r>
        <w:rPr>
          <w:rStyle w:val="WW8Num3z0"/>
          <w:rFonts w:ascii="Verdana" w:hAnsi="Verdana"/>
          <w:color w:val="000000"/>
          <w:sz w:val="18"/>
          <w:szCs w:val="18"/>
        </w:rPr>
        <w:t> </w:t>
      </w:r>
      <w:r>
        <w:rPr>
          <w:rStyle w:val="WW8Num4z0"/>
          <w:rFonts w:ascii="Verdana" w:hAnsi="Verdana"/>
          <w:color w:val="4682B4"/>
          <w:sz w:val="18"/>
          <w:szCs w:val="18"/>
        </w:rPr>
        <w:t>Ревина</w:t>
      </w:r>
      <w:r>
        <w:rPr>
          <w:rFonts w:ascii="Verdana" w:hAnsi="Verdana"/>
          <w:color w:val="000000"/>
          <w:sz w:val="18"/>
          <w:szCs w:val="18"/>
        </w:rPr>
        <w:t>. М., 2003.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Стурова</w:t>
      </w:r>
      <w:r>
        <w:rPr>
          <w:rStyle w:val="WW8Num3z0"/>
          <w:rFonts w:ascii="Verdana" w:hAnsi="Verdana"/>
          <w:color w:val="000000"/>
          <w:sz w:val="18"/>
          <w:szCs w:val="18"/>
        </w:rPr>
        <w:t> </w:t>
      </w:r>
      <w:r>
        <w:rPr>
          <w:rFonts w:ascii="Verdana" w:hAnsi="Verdana"/>
          <w:color w:val="000000"/>
          <w:sz w:val="18"/>
          <w:szCs w:val="18"/>
        </w:rPr>
        <w:t>М.П., Первозванский В.Б. Педагогические основы профессиональной деятельности сотрудников исправительных учреждений: метод, пособие. М,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Сунчалиева</w:t>
      </w:r>
      <w:r>
        <w:rPr>
          <w:rStyle w:val="WW8Num3z0"/>
          <w:rFonts w:ascii="Verdana" w:hAnsi="Verdana"/>
          <w:color w:val="000000"/>
          <w:sz w:val="18"/>
          <w:szCs w:val="18"/>
        </w:rPr>
        <w:t> </w:t>
      </w:r>
      <w:r>
        <w:rPr>
          <w:rFonts w:ascii="Verdana" w:hAnsi="Verdana"/>
          <w:color w:val="000000"/>
          <w:sz w:val="18"/>
          <w:szCs w:val="18"/>
        </w:rPr>
        <w:t>Л.Э. Мошенничество (уголовно-правовой и</w:t>
      </w:r>
      <w:r>
        <w:rPr>
          <w:rStyle w:val="WW8Num3z0"/>
          <w:rFonts w:ascii="Verdana" w:hAnsi="Verdana"/>
          <w:color w:val="000000"/>
          <w:sz w:val="18"/>
          <w:szCs w:val="18"/>
        </w:rPr>
        <w:t> </w:t>
      </w:r>
      <w:r>
        <w:rPr>
          <w:rStyle w:val="WW8Num4z0"/>
          <w:rFonts w:ascii="Verdana" w:hAnsi="Verdana"/>
          <w:color w:val="4682B4"/>
          <w:sz w:val="18"/>
          <w:szCs w:val="18"/>
        </w:rPr>
        <w:t>криминологический</w:t>
      </w:r>
      <w:r>
        <w:rPr>
          <w:rStyle w:val="WW8Num3z0"/>
          <w:rFonts w:ascii="Verdana" w:hAnsi="Verdana"/>
          <w:color w:val="000000"/>
          <w:sz w:val="18"/>
          <w:szCs w:val="18"/>
        </w:rPr>
        <w:t> </w:t>
      </w:r>
      <w:r>
        <w:rPr>
          <w:rFonts w:ascii="Verdana" w:hAnsi="Verdana"/>
          <w:color w:val="000000"/>
          <w:sz w:val="18"/>
          <w:szCs w:val="18"/>
        </w:rPr>
        <w:t>анализ). Ставрополь,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ТаганцевН.С. Русское уголовное право: лекции. М., 1994.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Теория управления в сфере</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учебник. М., 1990.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В.Г. Уголовно-исполнительная система России: цифры, факты и события: учеб. пособие. Чебоксары,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Токарев</w:t>
      </w:r>
      <w:r>
        <w:rPr>
          <w:rStyle w:val="WW8Num3z0"/>
          <w:rFonts w:ascii="Verdana" w:hAnsi="Verdana"/>
          <w:color w:val="000000"/>
          <w:sz w:val="18"/>
          <w:szCs w:val="18"/>
        </w:rPr>
        <w:t> </w:t>
      </w:r>
      <w:r>
        <w:rPr>
          <w:rFonts w:ascii="Verdana" w:hAnsi="Verdana"/>
          <w:color w:val="000000"/>
          <w:sz w:val="18"/>
          <w:szCs w:val="18"/>
        </w:rPr>
        <w:t>А.Ф. Основные понятия криминологии: учеб. пособие. М., 1989.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Тюремное</w:t>
      </w:r>
      <w:r>
        <w:rPr>
          <w:rStyle w:val="WW8Num3z0"/>
          <w:rFonts w:ascii="Verdana" w:hAnsi="Verdana"/>
          <w:color w:val="000000"/>
          <w:sz w:val="18"/>
          <w:szCs w:val="18"/>
        </w:rPr>
        <w:t> </w:t>
      </w:r>
      <w:r>
        <w:rPr>
          <w:rFonts w:ascii="Verdana" w:hAnsi="Verdana"/>
          <w:color w:val="000000"/>
          <w:sz w:val="18"/>
          <w:szCs w:val="18"/>
        </w:rPr>
        <w:t>дело в 1920 году. М., 1920.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Убийства</w:t>
      </w:r>
      <w:r>
        <w:rPr>
          <w:rStyle w:val="WW8Num3z0"/>
          <w:rFonts w:ascii="Verdana" w:hAnsi="Verdana"/>
          <w:color w:val="000000"/>
          <w:sz w:val="18"/>
          <w:szCs w:val="18"/>
        </w:rPr>
        <w:t> </w:t>
      </w:r>
      <w:r>
        <w:rPr>
          <w:rFonts w:ascii="Verdana" w:hAnsi="Verdana"/>
          <w:color w:val="000000"/>
          <w:sz w:val="18"/>
          <w:szCs w:val="18"/>
        </w:rPr>
        <w:t>по найму и их раскрытие: учеб.-метод, пособие / В.В. Бо-родулин, J1.B. Кондратюк, Ю.М.</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и др.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Уголовная политика и ее реализация органами внутренних дел: учебник / под ред. Л.И. Беляевой. М., 2003.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Уголовное право. Общая часть / под ред. Н.Ф.</w:t>
      </w:r>
      <w:r>
        <w:rPr>
          <w:rStyle w:val="WW8Num3z0"/>
          <w:rFonts w:ascii="Verdana" w:hAnsi="Verdana"/>
          <w:color w:val="000000"/>
          <w:sz w:val="18"/>
          <w:szCs w:val="18"/>
        </w:rPr>
        <w:t> </w:t>
      </w:r>
      <w:r>
        <w:rPr>
          <w:rStyle w:val="WW8Num4z0"/>
          <w:rFonts w:ascii="Verdana" w:hAnsi="Verdana"/>
          <w:color w:val="4682B4"/>
          <w:sz w:val="18"/>
          <w:szCs w:val="18"/>
        </w:rPr>
        <w:t>Кузнецовой</w:t>
      </w:r>
      <w:r>
        <w:rPr>
          <w:rFonts w:ascii="Verdana" w:hAnsi="Verdana"/>
          <w:color w:val="000000"/>
          <w:sz w:val="18"/>
          <w:szCs w:val="18"/>
        </w:rPr>
        <w:t>, Ю.М. Ткачевского, Г.Н. Борзенкова. М., 1993.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Уголовно-исполнительное право / под ред. В.И. Селиверстова. М.,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Уголовно-исполнительное право: учебник: в 2 т. Т. 1. Общая часть / под общ. ред. Ю.И. Калинина. Рязань,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Философия: учебник. М.,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Философские принципы в научном познании. Минск, 1974.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Учение о наказании в связи с</w:t>
      </w:r>
      <w:r>
        <w:rPr>
          <w:rStyle w:val="WW8Num3z0"/>
          <w:rFonts w:ascii="Verdana" w:hAnsi="Verdana"/>
          <w:color w:val="000000"/>
          <w:sz w:val="18"/>
          <w:szCs w:val="18"/>
        </w:rPr>
        <w:t> </w:t>
      </w:r>
      <w:r>
        <w:rPr>
          <w:rStyle w:val="WW8Num4z0"/>
          <w:rFonts w:ascii="Verdana" w:hAnsi="Verdana"/>
          <w:color w:val="4682B4"/>
          <w:sz w:val="18"/>
          <w:szCs w:val="18"/>
        </w:rPr>
        <w:t>тюрьмоведением</w:t>
      </w:r>
      <w:r>
        <w:rPr>
          <w:rFonts w:ascii="Verdana" w:hAnsi="Verdana"/>
          <w:color w:val="000000"/>
          <w:sz w:val="18"/>
          <w:szCs w:val="18"/>
        </w:rPr>
        <w:t>.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А.Н. Правовые основы оперативно-розыскной деятельности.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Характеристика личности</w:t>
      </w:r>
      <w:r>
        <w:rPr>
          <w:rStyle w:val="WW8Num3z0"/>
          <w:rFonts w:ascii="Verdana" w:hAnsi="Verdana"/>
          <w:color w:val="000000"/>
          <w:sz w:val="18"/>
          <w:szCs w:val="18"/>
        </w:rPr>
        <w:t> </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(социально-психологический портрет): учеб.-метод, пособие. М.,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ХохряковГ.Ф. Парадоксы тюрьмы. М., 1991.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Шурухнов</w:t>
      </w:r>
      <w:r>
        <w:rPr>
          <w:rStyle w:val="WW8Num3z0"/>
          <w:rFonts w:ascii="Verdana" w:hAnsi="Verdana"/>
          <w:color w:val="000000"/>
          <w:sz w:val="18"/>
          <w:szCs w:val="18"/>
        </w:rPr>
        <w:t> </w:t>
      </w:r>
      <w:r>
        <w:rPr>
          <w:rFonts w:ascii="Verdana" w:hAnsi="Verdana"/>
          <w:color w:val="000000"/>
          <w:sz w:val="18"/>
          <w:szCs w:val="18"/>
        </w:rPr>
        <w:t>Н.Г. Криминалистика: учеб. пособие М.,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Ядринцев</w:t>
      </w:r>
      <w:r>
        <w:rPr>
          <w:rStyle w:val="WW8Num3z0"/>
          <w:rFonts w:ascii="Verdana" w:hAnsi="Verdana"/>
          <w:color w:val="000000"/>
          <w:sz w:val="18"/>
          <w:szCs w:val="18"/>
        </w:rPr>
        <w:t> </w:t>
      </w:r>
      <w:r>
        <w:rPr>
          <w:rFonts w:ascii="Verdana" w:hAnsi="Verdana"/>
          <w:color w:val="000000"/>
          <w:sz w:val="18"/>
          <w:szCs w:val="18"/>
        </w:rPr>
        <w:t>Н.М. Русская община в тюрьме и ссылке. СПб., 1872.1.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A.B. Основные направления предупреждения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наркотических средств в ИУ,</w:t>
      </w:r>
      <w:r>
        <w:rPr>
          <w:rStyle w:val="WW8Num3z0"/>
          <w:rFonts w:ascii="Verdana" w:hAnsi="Verdana"/>
          <w:color w:val="000000"/>
          <w:sz w:val="18"/>
          <w:szCs w:val="18"/>
        </w:rPr>
        <w:t> </w:t>
      </w:r>
      <w:r>
        <w:rPr>
          <w:rStyle w:val="WW8Num4z0"/>
          <w:rFonts w:ascii="Verdana" w:hAnsi="Verdana"/>
          <w:color w:val="4682B4"/>
          <w:sz w:val="18"/>
          <w:szCs w:val="18"/>
        </w:rPr>
        <w:t>совершаемого</w:t>
      </w:r>
      <w:r>
        <w:rPr>
          <w:rStyle w:val="WW8Num3z0"/>
          <w:rFonts w:ascii="Verdana" w:hAnsi="Verdana"/>
          <w:color w:val="000000"/>
          <w:sz w:val="18"/>
          <w:szCs w:val="18"/>
        </w:rPr>
        <w:t> </w:t>
      </w:r>
      <w:r>
        <w:rPr>
          <w:rFonts w:ascii="Verdana" w:hAnsi="Verdana"/>
          <w:color w:val="000000"/>
          <w:sz w:val="18"/>
          <w:szCs w:val="18"/>
        </w:rPr>
        <w:t>родственниками осужденных // Молодежь и право: сб. науч. тр. Владимир,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Амиров Р. Ссылка, или «</w:t>
      </w:r>
      <w:r>
        <w:rPr>
          <w:rStyle w:val="WW8Num4z0"/>
          <w:rFonts w:ascii="Verdana" w:hAnsi="Verdana"/>
          <w:color w:val="4682B4"/>
          <w:sz w:val="18"/>
          <w:szCs w:val="18"/>
        </w:rPr>
        <w:t>выбытие из земли вон</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1997. № 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128.</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И.А., Бакин A.A., Кутина В.П. Некоторые особенности осуществления профилактических мероприятий в местах</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в отношении женщин,</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насильственные преступления // Вестн. С.-Петерб. ун-та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2009.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И.В. К истории Уложения о</w:t>
      </w:r>
      <w:r>
        <w:rPr>
          <w:rStyle w:val="WW8Num3z0"/>
          <w:rFonts w:ascii="Verdana" w:hAnsi="Verdana"/>
          <w:color w:val="000000"/>
          <w:sz w:val="18"/>
          <w:szCs w:val="18"/>
        </w:rPr>
        <w:t> </w:t>
      </w:r>
      <w:r>
        <w:rPr>
          <w:rStyle w:val="WW8Num4z0"/>
          <w:rFonts w:ascii="Verdana" w:hAnsi="Verdana"/>
          <w:color w:val="4682B4"/>
          <w:sz w:val="18"/>
          <w:szCs w:val="18"/>
        </w:rPr>
        <w:t>наказаниях</w:t>
      </w:r>
      <w:r>
        <w:rPr>
          <w:rStyle w:val="WW8Num3z0"/>
          <w:rFonts w:ascii="Verdana" w:hAnsi="Verdana"/>
          <w:color w:val="000000"/>
          <w:sz w:val="18"/>
          <w:szCs w:val="18"/>
        </w:rPr>
        <w:t> </w:t>
      </w:r>
      <w:r>
        <w:rPr>
          <w:rFonts w:ascii="Verdana" w:hAnsi="Verdana"/>
          <w:color w:val="000000"/>
          <w:sz w:val="18"/>
          <w:szCs w:val="18"/>
        </w:rPr>
        <w:t>1845 года // Правоведение. 1990. № 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И.Ю. Развитие и совершенствование правового регулирования деятельности колоний-поселений // Уголовно-исполнительная система: право, экономика, управление. 2009. № 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С.А. Нормативно-правовое регулирование исполнения наказаний в колониях-поселениях // Человек: преступление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2008.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Бакин</w:t>
      </w:r>
      <w:r>
        <w:rPr>
          <w:rStyle w:val="WW8Num3z0"/>
          <w:rFonts w:ascii="Verdana" w:hAnsi="Verdana"/>
          <w:color w:val="000000"/>
          <w:sz w:val="18"/>
          <w:szCs w:val="18"/>
        </w:rPr>
        <w:t> </w:t>
      </w:r>
      <w:r>
        <w:rPr>
          <w:rFonts w:ascii="Verdana" w:hAnsi="Verdana"/>
          <w:color w:val="000000"/>
          <w:sz w:val="18"/>
          <w:szCs w:val="18"/>
        </w:rPr>
        <w:t>А.А. Особенности формирования девиантного сексуального поведения осужденных // Уголовно-исполнительная система: право, экономика, управление. 2007. № 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Барабанов</w:t>
      </w:r>
      <w:r>
        <w:rPr>
          <w:rStyle w:val="WW8Num3z0"/>
          <w:rFonts w:ascii="Verdana" w:hAnsi="Verdana"/>
          <w:color w:val="000000"/>
          <w:sz w:val="18"/>
          <w:szCs w:val="18"/>
        </w:rPr>
        <w:t> </w:t>
      </w:r>
      <w:r>
        <w:rPr>
          <w:rFonts w:ascii="Verdana" w:hAnsi="Verdana"/>
          <w:color w:val="000000"/>
          <w:sz w:val="18"/>
          <w:szCs w:val="18"/>
        </w:rPr>
        <w:t>Н.П., Гаврилой В.М. Криминологическая характеристика и комплексные меры предупреждения побегов из исправительных колоний // Человек: преступление и наказание. 2006.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Басецкий</w:t>
      </w:r>
      <w:r>
        <w:rPr>
          <w:rStyle w:val="WW8Num3z0"/>
          <w:rFonts w:ascii="Verdana" w:hAnsi="Verdana"/>
          <w:color w:val="000000"/>
          <w:sz w:val="18"/>
          <w:szCs w:val="18"/>
        </w:rPr>
        <w:t> </w:t>
      </w:r>
      <w:r>
        <w:rPr>
          <w:rFonts w:ascii="Verdana" w:hAnsi="Verdana"/>
          <w:color w:val="000000"/>
          <w:sz w:val="18"/>
          <w:szCs w:val="18"/>
        </w:rPr>
        <w:t>И.И., Шиенок В.П. Оперативно-розыскная профилактика преступлений: понятие, сущность, значение // Проблемы повышения эффективности деятельности оперативно-розыскных аппаратов органов внутренних дел в современных условиях. Киев, 1985.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Бодренков В. Оперативно-розыскное предупреждение преступлений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2007. № 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С.Э. Отдельные вопросы теории</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в криминалистической проблематике // Актуальные проблемы совершенствования деятельности органов внутренних дел в современных условиях. Барнаул,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Галахов</w:t>
      </w:r>
      <w:r>
        <w:rPr>
          <w:rStyle w:val="WW8Num3z0"/>
          <w:rFonts w:ascii="Verdana" w:hAnsi="Verdana"/>
          <w:color w:val="000000"/>
          <w:sz w:val="18"/>
          <w:szCs w:val="18"/>
        </w:rPr>
        <w:t> </w:t>
      </w:r>
      <w:r>
        <w:rPr>
          <w:rFonts w:ascii="Verdana" w:hAnsi="Verdana"/>
          <w:color w:val="000000"/>
          <w:sz w:val="18"/>
          <w:szCs w:val="18"/>
        </w:rPr>
        <w:t>С.С., Комарова Е.В. Этапы становления информационно-аналитического обеспечения оперативно-розыскной деятельности органов внутренних дел // Науч. портал МВД России. 2008.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Галъченко</w:t>
      </w:r>
      <w:r>
        <w:rPr>
          <w:rStyle w:val="WW8Num3z0"/>
          <w:rFonts w:ascii="Verdana" w:hAnsi="Verdana"/>
          <w:color w:val="000000"/>
          <w:sz w:val="18"/>
          <w:szCs w:val="18"/>
        </w:rPr>
        <w:t> </w:t>
      </w:r>
      <w:r>
        <w:rPr>
          <w:rFonts w:ascii="Verdana" w:hAnsi="Verdana"/>
          <w:color w:val="000000"/>
          <w:sz w:val="18"/>
          <w:szCs w:val="18"/>
        </w:rPr>
        <w:t>А.И. Розыск осужденных к</w:t>
      </w:r>
      <w:r>
        <w:rPr>
          <w:rStyle w:val="WW8Num3z0"/>
          <w:rFonts w:ascii="Verdana" w:hAnsi="Verdana"/>
          <w:color w:val="000000"/>
          <w:sz w:val="18"/>
          <w:szCs w:val="18"/>
        </w:rPr>
        <w:t> </w:t>
      </w:r>
      <w:r>
        <w:rPr>
          <w:rStyle w:val="WW8Num4z0"/>
          <w:rFonts w:ascii="Verdana" w:hAnsi="Verdana"/>
          <w:color w:val="4682B4"/>
          <w:sz w:val="18"/>
          <w:szCs w:val="18"/>
        </w:rPr>
        <w:t>лишению</w:t>
      </w:r>
      <w:r>
        <w:rPr>
          <w:rStyle w:val="WW8Num3z0"/>
          <w:rFonts w:ascii="Verdana" w:hAnsi="Verdana"/>
          <w:color w:val="000000"/>
          <w:sz w:val="18"/>
          <w:szCs w:val="18"/>
        </w:rPr>
        <w:t> </w:t>
      </w:r>
      <w:r>
        <w:rPr>
          <w:rFonts w:ascii="Verdana" w:hAnsi="Verdana"/>
          <w:color w:val="000000"/>
          <w:sz w:val="18"/>
          <w:szCs w:val="18"/>
        </w:rPr>
        <w:t>свободы с отбыванием наказания в колонии-поселении // Законность. 2010. № 12.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В.Г. Фактор криминогенности мест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Современное право. 2006. №11.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Евлоев</w:t>
      </w:r>
      <w:r>
        <w:rPr>
          <w:rStyle w:val="WW8Num3z0"/>
          <w:rFonts w:ascii="Verdana" w:hAnsi="Verdana"/>
          <w:color w:val="000000"/>
          <w:sz w:val="18"/>
          <w:szCs w:val="18"/>
        </w:rPr>
        <w:t> </w:t>
      </w:r>
      <w:r>
        <w:rPr>
          <w:rFonts w:ascii="Verdana" w:hAnsi="Verdana"/>
          <w:color w:val="000000"/>
          <w:sz w:val="18"/>
          <w:szCs w:val="18"/>
        </w:rPr>
        <w:t>Н.Д. Общественный труд как средство достижения целей наказаний за</w:t>
      </w:r>
      <w:r>
        <w:rPr>
          <w:rStyle w:val="WW8Num3z0"/>
          <w:rFonts w:ascii="Verdana" w:hAnsi="Verdana"/>
          <w:color w:val="000000"/>
          <w:sz w:val="18"/>
          <w:szCs w:val="18"/>
        </w:rPr>
        <w:t> </w:t>
      </w:r>
      <w:r>
        <w:rPr>
          <w:rStyle w:val="WW8Num4z0"/>
          <w:rFonts w:ascii="Verdana" w:hAnsi="Verdana"/>
          <w:color w:val="4682B4"/>
          <w:sz w:val="18"/>
          <w:szCs w:val="18"/>
        </w:rPr>
        <w:t>неосторожные</w:t>
      </w:r>
      <w:r>
        <w:rPr>
          <w:rStyle w:val="WW8Num3z0"/>
          <w:rFonts w:ascii="Verdana" w:hAnsi="Verdana"/>
          <w:color w:val="000000"/>
          <w:sz w:val="18"/>
          <w:szCs w:val="18"/>
        </w:rPr>
        <w:t> </w:t>
      </w:r>
      <w:r>
        <w:rPr>
          <w:rFonts w:ascii="Verdana" w:hAnsi="Verdana"/>
          <w:color w:val="000000"/>
          <w:sz w:val="18"/>
          <w:szCs w:val="18"/>
        </w:rPr>
        <w:t>преступления // Теория и практика общественного развития. 2010.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Ермаков</w:t>
      </w:r>
      <w:r>
        <w:rPr>
          <w:rStyle w:val="WW8Num3z0"/>
          <w:rFonts w:ascii="Verdana" w:hAnsi="Verdana"/>
          <w:color w:val="000000"/>
          <w:sz w:val="18"/>
          <w:szCs w:val="18"/>
        </w:rPr>
        <w:t> </w:t>
      </w:r>
      <w:r>
        <w:rPr>
          <w:rFonts w:ascii="Verdana" w:hAnsi="Verdana"/>
          <w:color w:val="000000"/>
          <w:sz w:val="18"/>
          <w:szCs w:val="18"/>
        </w:rPr>
        <w:t>К.К. Совершенствование взаимодействия путь повышения организаторской работы в органах внутренних дел // Совершенствование деятельности органов внутренних дел. М., 1971.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Затона</w:t>
      </w:r>
      <w:r>
        <w:rPr>
          <w:rStyle w:val="WW8Num3z0"/>
          <w:rFonts w:ascii="Verdana" w:hAnsi="Verdana"/>
          <w:color w:val="000000"/>
          <w:sz w:val="18"/>
          <w:szCs w:val="18"/>
        </w:rPr>
        <w:t> </w:t>
      </w:r>
      <w:r>
        <w:rPr>
          <w:rFonts w:ascii="Verdana" w:hAnsi="Verdana"/>
          <w:color w:val="000000"/>
          <w:sz w:val="18"/>
          <w:szCs w:val="18"/>
        </w:rPr>
        <w:t>P.E. Условия содержания заключенных и осужденных как</w:t>
      </w:r>
      <w:r>
        <w:rPr>
          <w:rStyle w:val="WW8Num3z0"/>
          <w:rFonts w:ascii="Verdana" w:hAnsi="Verdana"/>
          <w:color w:val="000000"/>
          <w:sz w:val="18"/>
          <w:szCs w:val="18"/>
        </w:rPr>
        <w:t> </w:t>
      </w:r>
      <w:r>
        <w:rPr>
          <w:rStyle w:val="WW8Num4z0"/>
          <w:rFonts w:ascii="Verdana" w:hAnsi="Verdana"/>
          <w:color w:val="4682B4"/>
          <w:sz w:val="18"/>
          <w:szCs w:val="18"/>
        </w:rPr>
        <w:t>криминогенный</w:t>
      </w:r>
      <w:r>
        <w:rPr>
          <w:rStyle w:val="WW8Num3z0"/>
          <w:rFonts w:ascii="Verdana" w:hAnsi="Verdana"/>
          <w:color w:val="000000"/>
          <w:sz w:val="18"/>
          <w:szCs w:val="18"/>
        </w:rPr>
        <w:t> </w:t>
      </w:r>
      <w:r>
        <w:rPr>
          <w:rFonts w:ascii="Verdana" w:hAnsi="Verdana"/>
          <w:color w:val="000000"/>
          <w:sz w:val="18"/>
          <w:szCs w:val="18"/>
        </w:rPr>
        <w:t>фактор, влияющий на стабильность функционирования российских</w:t>
      </w:r>
      <w:r>
        <w:rPr>
          <w:rStyle w:val="WW8Num3z0"/>
          <w:rFonts w:ascii="Verdana" w:hAnsi="Verdana"/>
          <w:color w:val="000000"/>
          <w:sz w:val="18"/>
          <w:szCs w:val="18"/>
        </w:rPr>
        <w:t> </w:t>
      </w:r>
      <w:r>
        <w:rPr>
          <w:rStyle w:val="WW8Num4z0"/>
          <w:rFonts w:ascii="Verdana" w:hAnsi="Verdana"/>
          <w:color w:val="4682B4"/>
          <w:sz w:val="18"/>
          <w:szCs w:val="18"/>
        </w:rPr>
        <w:t>пенитенциарных</w:t>
      </w:r>
      <w:r>
        <w:rPr>
          <w:rStyle w:val="WW8Num3z0"/>
          <w:rFonts w:ascii="Verdana" w:hAnsi="Verdana"/>
          <w:color w:val="000000"/>
          <w:sz w:val="18"/>
          <w:szCs w:val="18"/>
        </w:rPr>
        <w:t> </w:t>
      </w:r>
      <w:r>
        <w:rPr>
          <w:rFonts w:ascii="Verdana" w:hAnsi="Verdana"/>
          <w:color w:val="000000"/>
          <w:sz w:val="18"/>
          <w:szCs w:val="18"/>
        </w:rPr>
        <w:t>учреждений // Уголовно-исполнительная система: право, экономика, управление. 2010.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П.И. Проблемы совершенствования оперативно-розыскной профилактики // Права человека и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Н.Новгород, 1993.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Ипакян</w:t>
      </w:r>
      <w:r>
        <w:rPr>
          <w:rStyle w:val="WW8Num3z0"/>
          <w:rFonts w:ascii="Verdana" w:hAnsi="Verdana"/>
          <w:color w:val="000000"/>
          <w:sz w:val="18"/>
          <w:szCs w:val="18"/>
        </w:rPr>
        <w:t> </w:t>
      </w:r>
      <w:r>
        <w:rPr>
          <w:rFonts w:ascii="Verdana" w:hAnsi="Verdana"/>
          <w:color w:val="000000"/>
          <w:sz w:val="18"/>
          <w:szCs w:val="18"/>
        </w:rPr>
        <w:t>А.П., Геворкян КС. Взаимодействие как управленческая категория // Сб. науч. тр. М., 1998.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В.И., Прохорова М.И. Вопросы информационно-аналитического обеспечения оперативно-розыскных мер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криминальным угрозам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 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Кононец</w:t>
      </w:r>
      <w:r>
        <w:rPr>
          <w:rStyle w:val="WW8Num3z0"/>
          <w:rFonts w:ascii="Verdana" w:hAnsi="Verdana"/>
          <w:color w:val="000000"/>
          <w:sz w:val="18"/>
          <w:szCs w:val="18"/>
        </w:rPr>
        <w:t> </w:t>
      </w:r>
      <w:r>
        <w:rPr>
          <w:rFonts w:ascii="Verdana" w:hAnsi="Verdana"/>
          <w:color w:val="000000"/>
          <w:sz w:val="18"/>
          <w:szCs w:val="18"/>
        </w:rPr>
        <w:t>A.C. Возможности пенитенциарной системы по противодействию наркомании // Наркоконтроль. 2008. № 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Кораблин</w:t>
      </w:r>
      <w:r>
        <w:rPr>
          <w:rStyle w:val="WW8Num3z0"/>
          <w:rFonts w:ascii="Verdana" w:hAnsi="Verdana"/>
          <w:color w:val="000000"/>
          <w:sz w:val="18"/>
          <w:szCs w:val="18"/>
        </w:rPr>
        <w:t> </w:t>
      </w:r>
      <w:r>
        <w:rPr>
          <w:rFonts w:ascii="Verdana" w:hAnsi="Verdana"/>
          <w:color w:val="000000"/>
          <w:sz w:val="18"/>
          <w:szCs w:val="18"/>
        </w:rPr>
        <w:t>К.К. Каторга на Сахалине как опыт</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колонизации // Вестн. Дальневост. отд-ния Рос. академии наук. 2005. № 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Кораблин</w:t>
      </w:r>
      <w:r>
        <w:rPr>
          <w:rStyle w:val="WW8Num3z0"/>
          <w:rFonts w:ascii="Verdana" w:hAnsi="Verdana"/>
          <w:color w:val="000000"/>
          <w:sz w:val="18"/>
          <w:szCs w:val="18"/>
        </w:rPr>
        <w:t> </w:t>
      </w:r>
      <w:r>
        <w:rPr>
          <w:rFonts w:ascii="Verdana" w:hAnsi="Verdana"/>
          <w:color w:val="000000"/>
          <w:sz w:val="18"/>
          <w:szCs w:val="18"/>
        </w:rPr>
        <w:t>К.К. Каторжане и ссыльнопоселенцы на строительстве Уссурийской и Амурской железных дорог (вторая половина XIX начало XX века) // История гос-ва и права. 2007. № 14.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Корнилов</w:t>
      </w:r>
      <w:r>
        <w:rPr>
          <w:rStyle w:val="WW8Num3z0"/>
          <w:rFonts w:ascii="Verdana" w:hAnsi="Verdana"/>
          <w:color w:val="000000"/>
          <w:sz w:val="18"/>
          <w:szCs w:val="18"/>
        </w:rPr>
        <w:t> </w:t>
      </w:r>
      <w:r>
        <w:rPr>
          <w:rFonts w:ascii="Verdana" w:hAnsi="Verdana"/>
          <w:color w:val="000000"/>
          <w:sz w:val="18"/>
          <w:szCs w:val="18"/>
        </w:rPr>
        <w:t>Г.А. Общая криминалистическая характеристика преступлений в финансово-кредитной сфере //Рос. следователь. 2003. № 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Е.В. Характеристика налоговых преступлений в строительной сфере и проблемы их выявления // Рос. следователь. 2008. № 16.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Лашко</w:t>
      </w:r>
      <w:r>
        <w:rPr>
          <w:rStyle w:val="WW8Num3z0"/>
          <w:rFonts w:ascii="Verdana" w:hAnsi="Verdana"/>
          <w:color w:val="000000"/>
          <w:sz w:val="18"/>
          <w:szCs w:val="18"/>
        </w:rPr>
        <w:t> </w:t>
      </w:r>
      <w:r>
        <w:rPr>
          <w:rFonts w:ascii="Verdana" w:hAnsi="Verdana"/>
          <w:color w:val="000000"/>
          <w:sz w:val="18"/>
          <w:szCs w:val="18"/>
        </w:rPr>
        <w:t>О.В. О новом виде исправительно-трудовых учреждений //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1965.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152.</w:t>
      </w:r>
      <w:r>
        <w:rPr>
          <w:rStyle w:val="WW8Num3z0"/>
          <w:rFonts w:ascii="Verdana" w:hAnsi="Verdana"/>
          <w:color w:val="000000"/>
          <w:sz w:val="18"/>
          <w:szCs w:val="18"/>
        </w:rPr>
        <w:t> </w:t>
      </w:r>
      <w:r>
        <w:rPr>
          <w:rStyle w:val="WW8Num4z0"/>
          <w:rFonts w:ascii="Verdana" w:hAnsi="Verdana"/>
          <w:color w:val="4682B4"/>
          <w:sz w:val="18"/>
          <w:szCs w:val="18"/>
        </w:rPr>
        <w:t>Легостаев</w:t>
      </w:r>
      <w:r>
        <w:rPr>
          <w:rStyle w:val="WW8Num3z0"/>
          <w:rFonts w:ascii="Verdana" w:hAnsi="Verdana"/>
          <w:color w:val="000000"/>
          <w:sz w:val="18"/>
          <w:szCs w:val="18"/>
        </w:rPr>
        <w:t> </w:t>
      </w:r>
      <w:r>
        <w:rPr>
          <w:rFonts w:ascii="Verdana" w:hAnsi="Verdana"/>
          <w:color w:val="000000"/>
          <w:sz w:val="18"/>
          <w:szCs w:val="18"/>
        </w:rPr>
        <w:t>C.B. К вопросу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дезорганизации деятельности мест лишения свободы // Человек: преступление и наказание. 2010.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Лукашов</w:t>
      </w:r>
      <w:r>
        <w:rPr>
          <w:rStyle w:val="WW8Num3z0"/>
          <w:rFonts w:ascii="Verdana" w:hAnsi="Verdana"/>
          <w:color w:val="000000"/>
          <w:sz w:val="18"/>
          <w:szCs w:val="18"/>
        </w:rPr>
        <w:t> </w:t>
      </w:r>
      <w:r>
        <w:rPr>
          <w:rFonts w:ascii="Verdana" w:hAnsi="Verdana"/>
          <w:color w:val="000000"/>
          <w:sz w:val="18"/>
          <w:szCs w:val="18"/>
        </w:rPr>
        <w:t>В.А. О сущности и значении оперативно-розыскной информации // Информационное сообщение лаборатории проблем оперативно-розыскной деятельности. Вып. 3. М., 1973.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Мордвинов</w:t>
      </w:r>
      <w:r>
        <w:rPr>
          <w:rStyle w:val="WW8Num3z0"/>
          <w:rFonts w:ascii="Verdana" w:hAnsi="Verdana"/>
          <w:color w:val="000000"/>
          <w:sz w:val="18"/>
          <w:szCs w:val="18"/>
        </w:rPr>
        <w:t> </w:t>
      </w:r>
      <w:r>
        <w:rPr>
          <w:rFonts w:ascii="Verdana" w:hAnsi="Verdana"/>
          <w:color w:val="000000"/>
          <w:sz w:val="18"/>
          <w:szCs w:val="18"/>
        </w:rPr>
        <w:t>А.Д. Организация оперативно-розыскной работы в ИТУ на современном этапе // Оперативно-розыскная работа. 1996.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C.B. Оперативно-розыскная профилактика порядка</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 Реагирование на преступность: концепции, закон, практика. М,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Некрасов А. Профилактика</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местах лишения свободы // Ведомости уголовно-исполнительной системы. 2001. № 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Павлинов А. Предупреждение</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на общественную безопасность в местах лишения свободы // Законность. 2005. № 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Писарев НА. Правовое регулирование деятельности оперативных подразделений колоний-поселений по предупреждению побегов: недостатки и меры по их устранению // Вестн. Владимир, юрид. ин-та. 2009. № 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Некоторые проблемы совершенствования оперативно-розыскной деятельности // Тр. Высш. шк. МВД СССР. Вып. 9. М., 1972.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Сердюк</w:t>
      </w:r>
      <w:r>
        <w:rPr>
          <w:rStyle w:val="WW8Num3z0"/>
          <w:rFonts w:ascii="Verdana" w:hAnsi="Verdana"/>
          <w:color w:val="000000"/>
          <w:sz w:val="18"/>
          <w:szCs w:val="18"/>
        </w:rPr>
        <w:t> </w:t>
      </w:r>
      <w:r>
        <w:rPr>
          <w:rFonts w:ascii="Verdana" w:hAnsi="Verdana"/>
          <w:color w:val="000000"/>
          <w:sz w:val="18"/>
          <w:szCs w:val="18"/>
        </w:rPr>
        <w:t>E.H. Ценностные ориентации пенитенциарной личности, находящейся в</w:t>
      </w:r>
      <w:r>
        <w:rPr>
          <w:rStyle w:val="WW8Num3z0"/>
          <w:rFonts w:ascii="Verdana" w:hAnsi="Verdana"/>
          <w:color w:val="000000"/>
          <w:sz w:val="18"/>
          <w:szCs w:val="18"/>
        </w:rPr>
        <w:t> </w:t>
      </w:r>
      <w:r>
        <w:rPr>
          <w:rStyle w:val="WW8Num4z0"/>
          <w:rFonts w:ascii="Verdana" w:hAnsi="Verdana"/>
          <w:color w:val="4682B4"/>
          <w:sz w:val="18"/>
          <w:szCs w:val="18"/>
        </w:rPr>
        <w:t>пенитенциарном</w:t>
      </w:r>
      <w:r>
        <w:rPr>
          <w:rStyle w:val="WW8Num3z0"/>
          <w:rFonts w:ascii="Verdana" w:hAnsi="Verdana"/>
          <w:color w:val="000000"/>
          <w:sz w:val="18"/>
          <w:szCs w:val="18"/>
        </w:rPr>
        <w:t> </w:t>
      </w:r>
      <w:r>
        <w:rPr>
          <w:rFonts w:ascii="Verdana" w:hAnsi="Verdana"/>
          <w:color w:val="000000"/>
          <w:sz w:val="18"/>
          <w:szCs w:val="18"/>
        </w:rPr>
        <w:t>учреждении // Изв. Рос. гос. пед. ун-та им. А.И. Герцена. 2008. № 67.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Симанович</w:t>
      </w:r>
      <w:r>
        <w:rPr>
          <w:rStyle w:val="WW8Num3z0"/>
          <w:rFonts w:ascii="Verdana" w:hAnsi="Verdana"/>
          <w:color w:val="000000"/>
          <w:sz w:val="18"/>
          <w:szCs w:val="18"/>
        </w:rPr>
        <w:t> </w:t>
      </w:r>
      <w:r>
        <w:rPr>
          <w:rFonts w:ascii="Verdana" w:hAnsi="Verdana"/>
          <w:color w:val="000000"/>
          <w:sz w:val="18"/>
          <w:szCs w:val="18"/>
        </w:rPr>
        <w:t>A.A. Проблемы предупреждения преступлений в местах лишения свободы // Уголовно-исполнительная система: право, экономика, управление. 2009.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Е.И. Расселение и положение ссыльных в Сибири во второй половине XIX в. // Политические ссыльные в Сибири (XVIII-XX вв.). Новосибирск, 1983.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Стручков</w:t>
      </w:r>
      <w:r>
        <w:rPr>
          <w:rStyle w:val="WW8Num3z0"/>
          <w:rFonts w:ascii="Verdana" w:hAnsi="Verdana"/>
          <w:color w:val="000000"/>
          <w:sz w:val="18"/>
          <w:szCs w:val="18"/>
        </w:rPr>
        <w:t> </w:t>
      </w:r>
      <w:r>
        <w:rPr>
          <w:rFonts w:ascii="Verdana" w:hAnsi="Verdana"/>
          <w:color w:val="000000"/>
          <w:sz w:val="18"/>
          <w:szCs w:val="18"/>
        </w:rPr>
        <w:t>H.A. Криминология и проблемы личности преступника // Теоретические проблемы учения о личности преступника. М., 1979.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Танасевич</w:t>
      </w:r>
      <w:r>
        <w:rPr>
          <w:rStyle w:val="WW8Num3z0"/>
          <w:rFonts w:ascii="Verdana" w:hAnsi="Verdana"/>
          <w:color w:val="000000"/>
          <w:sz w:val="18"/>
          <w:szCs w:val="18"/>
        </w:rPr>
        <w:t> </w:t>
      </w:r>
      <w:r>
        <w:rPr>
          <w:rFonts w:ascii="Verdana" w:hAnsi="Verdana"/>
          <w:color w:val="000000"/>
          <w:sz w:val="18"/>
          <w:szCs w:val="18"/>
        </w:rPr>
        <w:t>В.Г., Шрага И.Л., Орлов Я.В. Проблема выявления</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социалистического имущества // Вопросы борьбы с преступностью. М., 1975. Вып. 23.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Титов</w:t>
      </w:r>
      <w:r>
        <w:rPr>
          <w:rStyle w:val="WW8Num3z0"/>
          <w:rFonts w:ascii="Verdana" w:hAnsi="Verdana"/>
          <w:color w:val="000000"/>
          <w:sz w:val="18"/>
          <w:szCs w:val="18"/>
        </w:rPr>
        <w:t> </w:t>
      </w:r>
      <w:r>
        <w:rPr>
          <w:rFonts w:ascii="Verdana" w:hAnsi="Verdana"/>
          <w:color w:val="000000"/>
          <w:sz w:val="18"/>
          <w:szCs w:val="18"/>
        </w:rPr>
        <w:t>Е.М. Понятие и сущность системы организации информационного обеспечения деятельности органов внутренних дел // Проблемы информационного обеспечения органов внутренних дел. М., 1981.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Урусов</w:t>
      </w:r>
      <w:r>
        <w:rPr>
          <w:rStyle w:val="WW8Num3z0"/>
          <w:rFonts w:ascii="Verdana" w:hAnsi="Verdana"/>
          <w:color w:val="000000"/>
          <w:sz w:val="18"/>
          <w:szCs w:val="18"/>
        </w:rPr>
        <w:t> </w:t>
      </w:r>
      <w:r>
        <w:rPr>
          <w:rFonts w:ascii="Verdana" w:hAnsi="Verdana"/>
          <w:color w:val="000000"/>
          <w:sz w:val="18"/>
          <w:szCs w:val="18"/>
        </w:rPr>
        <w:t>А.И. Проблемы предупреждения преступлений в местах лишения свободы // Уголовно-исполнительная система: право, экономика, управление. 2009.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Фатхуллин</w:t>
      </w:r>
      <w:r>
        <w:rPr>
          <w:rStyle w:val="WW8Num3z0"/>
          <w:rFonts w:ascii="Verdana" w:hAnsi="Verdana"/>
          <w:color w:val="000000"/>
          <w:sz w:val="18"/>
          <w:szCs w:val="18"/>
        </w:rPr>
        <w:t> </w:t>
      </w:r>
      <w:r>
        <w:rPr>
          <w:rFonts w:ascii="Verdana" w:hAnsi="Verdana"/>
          <w:color w:val="000000"/>
          <w:sz w:val="18"/>
          <w:szCs w:val="18"/>
        </w:rPr>
        <w:t>P.P. Совершенствование оперативно-розыскной деятельности по борьбе с незаконным оборотом наркотических средств и психотропных веществ в исправительных учреждениях ФСИН России // Вестн. Владимир. юрид. ин-та. 2008.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Фумм</w:t>
      </w:r>
      <w:r>
        <w:rPr>
          <w:rStyle w:val="WW8Num3z0"/>
          <w:rFonts w:ascii="Verdana" w:hAnsi="Verdana"/>
          <w:color w:val="000000"/>
          <w:sz w:val="18"/>
          <w:szCs w:val="18"/>
        </w:rPr>
        <w:t> </w:t>
      </w:r>
      <w:r>
        <w:rPr>
          <w:rFonts w:ascii="Verdana" w:hAnsi="Verdana"/>
          <w:color w:val="000000"/>
          <w:sz w:val="18"/>
          <w:szCs w:val="18"/>
        </w:rPr>
        <w:t>А. Особенности развития института ссылки и каторги в России XVII-XVIII веков // Преступление и наказание. 2008. № 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Чуприна</w:t>
      </w:r>
      <w:r>
        <w:rPr>
          <w:rStyle w:val="WW8Num3z0"/>
          <w:rFonts w:ascii="Verdana" w:hAnsi="Verdana"/>
          <w:color w:val="000000"/>
          <w:sz w:val="18"/>
          <w:szCs w:val="18"/>
        </w:rPr>
        <w:t> </w:t>
      </w:r>
      <w:r>
        <w:rPr>
          <w:rFonts w:ascii="Verdana" w:hAnsi="Verdana"/>
          <w:color w:val="000000"/>
          <w:sz w:val="18"/>
          <w:szCs w:val="18"/>
        </w:rPr>
        <w:t>Н.С. Деятельность исправительных учреждений по профилактике преступности в местах лишения свободы как объект управления // Изв. высш. учеб. заведений. Северо-Кавказ. регион. Сер. Общественные науки. 2006. № 22.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Шахматов</w:t>
      </w:r>
      <w:r>
        <w:rPr>
          <w:rStyle w:val="WW8Num3z0"/>
          <w:rFonts w:ascii="Verdana" w:hAnsi="Verdana"/>
          <w:color w:val="000000"/>
          <w:sz w:val="18"/>
          <w:szCs w:val="18"/>
        </w:rPr>
        <w:t> </w:t>
      </w:r>
      <w:r>
        <w:rPr>
          <w:rFonts w:ascii="Verdana" w:hAnsi="Verdana"/>
          <w:color w:val="000000"/>
          <w:sz w:val="18"/>
          <w:szCs w:val="18"/>
        </w:rPr>
        <w:t>A.B., Сидоренко A.B. Оперативные учеты как элемент системы информационного обеспечения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 Вестн. С.-Петерб. ун-та МВД России. 2007. № 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Шергин</w:t>
      </w:r>
      <w:r>
        <w:rPr>
          <w:rStyle w:val="WW8Num3z0"/>
          <w:rFonts w:ascii="Verdana" w:hAnsi="Verdana"/>
          <w:color w:val="000000"/>
          <w:sz w:val="18"/>
          <w:szCs w:val="18"/>
        </w:rPr>
        <w:t> </w:t>
      </w:r>
      <w:r>
        <w:rPr>
          <w:rFonts w:ascii="Verdana" w:hAnsi="Verdana"/>
          <w:color w:val="000000"/>
          <w:sz w:val="18"/>
          <w:szCs w:val="18"/>
        </w:rPr>
        <w:t>Т.Н. Возможности использования результатов оперативно-розыскного мероприятия «</w:t>
      </w:r>
      <w:r>
        <w:rPr>
          <w:rStyle w:val="WW8Num4z0"/>
          <w:rFonts w:ascii="Verdana" w:hAnsi="Verdana"/>
          <w:color w:val="4682B4"/>
          <w:sz w:val="18"/>
          <w:szCs w:val="18"/>
        </w:rPr>
        <w:t>опрос</w:t>
      </w:r>
      <w:r>
        <w:rPr>
          <w:rFonts w:ascii="Verdana" w:hAnsi="Verdana"/>
          <w:color w:val="000000"/>
          <w:sz w:val="18"/>
          <w:szCs w:val="18"/>
        </w:rPr>
        <w:t>» в качестве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уголовном судопроизводстве // Рос. юрид. журн. 2010. Т. 72.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Шобухин</w:t>
      </w:r>
      <w:r>
        <w:rPr>
          <w:rStyle w:val="WW8Num3z0"/>
          <w:rFonts w:ascii="Verdana" w:hAnsi="Verdana"/>
          <w:color w:val="000000"/>
          <w:sz w:val="18"/>
          <w:szCs w:val="18"/>
        </w:rPr>
        <w:t> </w:t>
      </w:r>
      <w:r>
        <w:rPr>
          <w:rFonts w:ascii="Verdana" w:hAnsi="Verdana"/>
          <w:color w:val="000000"/>
          <w:sz w:val="18"/>
          <w:szCs w:val="18"/>
        </w:rPr>
        <w:t>В.Ю. Роль прокуратуры в координации деятельности правоохранительных органов // Безопасность бизнеса. 2007. № 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Шпилевой</w:t>
      </w:r>
      <w:r>
        <w:rPr>
          <w:rStyle w:val="WW8Num3z0"/>
          <w:rFonts w:ascii="Verdana" w:hAnsi="Verdana"/>
          <w:color w:val="000000"/>
          <w:sz w:val="18"/>
          <w:szCs w:val="18"/>
        </w:rPr>
        <w:t> </w:t>
      </w:r>
      <w:r>
        <w:rPr>
          <w:rFonts w:ascii="Verdana" w:hAnsi="Verdana"/>
          <w:color w:val="000000"/>
          <w:sz w:val="18"/>
          <w:szCs w:val="18"/>
        </w:rPr>
        <w:t>О.Н. Актуальные проблемы правового регулирования организации и тактики раскрытия преступлений против жизни и здоровья оперативными аппаратами колоний-поселений // Вестн. Владимир, юрид. ин-та. 2008. № 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w:t>
      </w:r>
      <w:r>
        <w:rPr>
          <w:rStyle w:val="WW8Num3z0"/>
          <w:rFonts w:ascii="Verdana" w:hAnsi="Verdana"/>
          <w:color w:val="000000"/>
          <w:sz w:val="18"/>
          <w:szCs w:val="18"/>
        </w:rPr>
        <w:t> </w:t>
      </w:r>
      <w:r>
        <w:rPr>
          <w:rStyle w:val="WW8Num4z0"/>
          <w:rFonts w:ascii="Verdana" w:hAnsi="Verdana"/>
          <w:color w:val="4682B4"/>
          <w:sz w:val="18"/>
          <w:szCs w:val="18"/>
        </w:rPr>
        <w:t>Шпилевой</w:t>
      </w:r>
      <w:r>
        <w:rPr>
          <w:rStyle w:val="WW8Num3z0"/>
          <w:rFonts w:ascii="Verdana" w:hAnsi="Verdana"/>
          <w:color w:val="000000"/>
          <w:sz w:val="18"/>
          <w:szCs w:val="18"/>
        </w:rPr>
        <w:t> </w:t>
      </w:r>
      <w:r>
        <w:rPr>
          <w:rFonts w:ascii="Verdana" w:hAnsi="Verdana"/>
          <w:color w:val="000000"/>
          <w:sz w:val="18"/>
          <w:szCs w:val="18"/>
        </w:rPr>
        <w:t>О.Н. Современное состояние оперативно-профилактической работы в колониях-поселениях и факторы, обусловливающие ее эффективность // Вестн. Владимир, юрид. ин-та. 2009. № 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Щербаков</w:t>
      </w:r>
      <w:r>
        <w:rPr>
          <w:rStyle w:val="WW8Num3z0"/>
          <w:rFonts w:ascii="Verdana" w:hAnsi="Verdana"/>
          <w:color w:val="000000"/>
          <w:sz w:val="18"/>
          <w:szCs w:val="18"/>
        </w:rPr>
        <w:t> </w:t>
      </w:r>
      <w:r>
        <w:rPr>
          <w:rFonts w:ascii="Verdana" w:hAnsi="Verdana"/>
          <w:color w:val="000000"/>
          <w:sz w:val="18"/>
          <w:szCs w:val="18"/>
        </w:rPr>
        <w:t>A.B. Дезорганизация нормальной деятельности учреждений как один из видов пенитенциарных преступлений // Человек: преступление и наказание. 2010. № 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Диссертации, авторефераты диссертаций</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Абидов</w:t>
      </w:r>
      <w:r>
        <w:rPr>
          <w:rStyle w:val="WW8Num3z0"/>
          <w:rFonts w:ascii="Verdana" w:hAnsi="Verdana"/>
          <w:color w:val="000000"/>
          <w:sz w:val="18"/>
          <w:szCs w:val="18"/>
        </w:rPr>
        <w:t> </w:t>
      </w:r>
      <w:r>
        <w:rPr>
          <w:rFonts w:ascii="Verdana" w:hAnsi="Verdana"/>
          <w:color w:val="000000"/>
          <w:sz w:val="18"/>
          <w:szCs w:val="18"/>
        </w:rPr>
        <w:t>A.C. Опрос как оперативно-розыскное мероприятие и использование его результатов: автореф. дис. . канд. юрид. наук. Владимир,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A.B. Оперативно-розыскная деятельность в местах лишения свободы: правовые и исторические проблемы: дис. . канд. юрид. наук. Владимир,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Аксенов</w:t>
      </w:r>
      <w:r>
        <w:rPr>
          <w:rStyle w:val="WW8Num3z0"/>
          <w:rFonts w:ascii="Verdana" w:hAnsi="Verdana"/>
          <w:color w:val="000000"/>
          <w:sz w:val="18"/>
          <w:szCs w:val="18"/>
        </w:rPr>
        <w:t> </w:t>
      </w:r>
      <w:r>
        <w:rPr>
          <w:rFonts w:ascii="Verdana" w:hAnsi="Verdana"/>
          <w:color w:val="000000"/>
          <w:sz w:val="18"/>
          <w:szCs w:val="18"/>
        </w:rPr>
        <w:t>A.A. Организация взаимодействия в органах внутренних дел как функция управления: автореф. дис. . канд. юрид. наук. М., 1974.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Атмажитов</w:t>
      </w:r>
      <w:r>
        <w:rPr>
          <w:rStyle w:val="WW8Num3z0"/>
          <w:rFonts w:ascii="Verdana" w:hAnsi="Verdana"/>
          <w:color w:val="000000"/>
          <w:sz w:val="18"/>
          <w:szCs w:val="18"/>
        </w:rPr>
        <w:t> </w:t>
      </w:r>
      <w:r>
        <w:rPr>
          <w:rFonts w:ascii="Verdana" w:hAnsi="Verdana"/>
          <w:color w:val="000000"/>
          <w:sz w:val="18"/>
          <w:szCs w:val="18"/>
        </w:rPr>
        <w:t>В.М. Взаимодействие аппаратов уголовного розыска с другими службами</w:t>
      </w:r>
      <w:r>
        <w:rPr>
          <w:rStyle w:val="WW8Num3z0"/>
          <w:rFonts w:ascii="Verdana" w:hAnsi="Verdana"/>
          <w:color w:val="000000"/>
          <w:sz w:val="18"/>
          <w:szCs w:val="18"/>
        </w:rPr>
        <w:t> </w:t>
      </w:r>
      <w:r>
        <w:rPr>
          <w:rStyle w:val="WW8Num4z0"/>
          <w:rFonts w:ascii="Verdana" w:hAnsi="Verdana"/>
          <w:color w:val="4682B4"/>
          <w:sz w:val="18"/>
          <w:szCs w:val="18"/>
        </w:rPr>
        <w:t>горрайорганов</w:t>
      </w:r>
      <w:r>
        <w:rPr>
          <w:rStyle w:val="WW8Num3z0"/>
          <w:rFonts w:ascii="Verdana" w:hAnsi="Verdana"/>
          <w:color w:val="000000"/>
          <w:sz w:val="18"/>
          <w:szCs w:val="18"/>
        </w:rPr>
        <w:t> </w:t>
      </w:r>
      <w:r>
        <w:rPr>
          <w:rFonts w:ascii="Verdana" w:hAnsi="Verdana"/>
          <w:color w:val="000000"/>
          <w:sz w:val="18"/>
          <w:szCs w:val="18"/>
        </w:rPr>
        <w:t>внутренних дел при раскрытии преступлений и пути его дальнейшего совершенствования: дис. . канд. юрид. наук. М., 1980.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Ахмедов</w:t>
      </w:r>
      <w:r>
        <w:rPr>
          <w:rStyle w:val="WW8Num3z0"/>
          <w:rFonts w:ascii="Verdana" w:hAnsi="Verdana"/>
          <w:color w:val="000000"/>
          <w:sz w:val="18"/>
          <w:szCs w:val="18"/>
        </w:rPr>
        <w:t> </w:t>
      </w:r>
      <w:r>
        <w:rPr>
          <w:rFonts w:ascii="Verdana" w:hAnsi="Verdana"/>
          <w:color w:val="000000"/>
          <w:sz w:val="18"/>
          <w:szCs w:val="18"/>
        </w:rPr>
        <w:t>А.Г. Оперативно-розыскное обеспечение раскрытия</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по найму: дис. . канд. юрид. наук. СПб.,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Батаев</w:t>
      </w:r>
      <w:r>
        <w:rPr>
          <w:rStyle w:val="WW8Num3z0"/>
          <w:rFonts w:ascii="Verdana" w:hAnsi="Verdana"/>
          <w:color w:val="000000"/>
          <w:sz w:val="18"/>
          <w:szCs w:val="18"/>
        </w:rPr>
        <w:t> </w:t>
      </w:r>
      <w:r>
        <w:rPr>
          <w:rFonts w:ascii="Verdana" w:hAnsi="Verdana"/>
          <w:color w:val="000000"/>
          <w:sz w:val="18"/>
          <w:szCs w:val="18"/>
        </w:rPr>
        <w:t>И.А. Оперативно-розыскное и криминалистическое обеспечение процесса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краж из квартир граждан: дис. . канд. юрид. наук. Ижевск, 1998.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Ведров</w:t>
      </w:r>
      <w:r>
        <w:rPr>
          <w:rStyle w:val="WW8Num3z0"/>
          <w:rFonts w:ascii="Verdana" w:hAnsi="Verdana"/>
          <w:color w:val="000000"/>
          <w:sz w:val="18"/>
          <w:szCs w:val="18"/>
        </w:rPr>
        <w:t> </w:t>
      </w:r>
      <w:r>
        <w:rPr>
          <w:rFonts w:ascii="Verdana" w:hAnsi="Verdana"/>
          <w:color w:val="000000"/>
          <w:sz w:val="18"/>
          <w:szCs w:val="18"/>
        </w:rPr>
        <w:t>С.Ю. Взаимодействие оперативных подразделений ФСИН России с иными субъектами ОРД в борьбе с незаконным оборотом наркотических средств и психотропных веществ в местах лишения свободы: дис. . канд. юрид. наук. Владимир,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Вязовец</w:t>
      </w:r>
      <w:r>
        <w:rPr>
          <w:rStyle w:val="WW8Num3z0"/>
          <w:rFonts w:ascii="Verdana" w:hAnsi="Verdana"/>
          <w:color w:val="000000"/>
          <w:sz w:val="18"/>
          <w:szCs w:val="18"/>
        </w:rPr>
        <w:t> </w:t>
      </w:r>
      <w:r>
        <w:rPr>
          <w:rFonts w:ascii="Verdana" w:hAnsi="Verdana"/>
          <w:color w:val="000000"/>
          <w:sz w:val="18"/>
          <w:szCs w:val="18"/>
        </w:rPr>
        <w:t>P.H. Использование информационных технологий в оперативно-розыскной деятельности органов внутренних дел: дис. . канд. юрид. наук. M., 2010.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Галахов</w:t>
      </w:r>
      <w:r>
        <w:rPr>
          <w:rStyle w:val="WW8Num3z0"/>
          <w:rFonts w:ascii="Verdana" w:hAnsi="Verdana"/>
          <w:color w:val="000000"/>
          <w:sz w:val="18"/>
          <w:szCs w:val="18"/>
        </w:rPr>
        <w:t> </w:t>
      </w:r>
      <w:r>
        <w:rPr>
          <w:rFonts w:ascii="Verdana" w:hAnsi="Verdana"/>
          <w:color w:val="000000"/>
          <w:sz w:val="18"/>
          <w:szCs w:val="18"/>
        </w:rPr>
        <w:t>С.С. Основы предупреждения преступлений подразделениями криминальной</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автореф. дис. . д-ра юрид. наук. М.,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Голубовский</w:t>
      </w:r>
      <w:r>
        <w:rPr>
          <w:rStyle w:val="WW8Num3z0"/>
          <w:rFonts w:ascii="Verdana" w:hAnsi="Verdana"/>
          <w:color w:val="000000"/>
          <w:sz w:val="18"/>
          <w:szCs w:val="18"/>
        </w:rPr>
        <w:t> </w:t>
      </w:r>
      <w:r>
        <w:rPr>
          <w:rFonts w:ascii="Verdana" w:hAnsi="Verdana"/>
          <w:color w:val="000000"/>
          <w:sz w:val="18"/>
          <w:szCs w:val="18"/>
        </w:rPr>
        <w:t>В.Ю. Теория и практика информационного обеспечения оперативно-розыскной деятельности подразделений криминальной милиции: дис. . канд. юрид. наук. СПб.,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Грищенко</w:t>
      </w:r>
      <w:r>
        <w:rPr>
          <w:rStyle w:val="WW8Num3z0"/>
          <w:rFonts w:ascii="Verdana" w:hAnsi="Verdana"/>
          <w:color w:val="000000"/>
          <w:sz w:val="18"/>
          <w:szCs w:val="18"/>
        </w:rPr>
        <w:t> </w:t>
      </w:r>
      <w:r>
        <w:rPr>
          <w:rFonts w:ascii="Verdana" w:hAnsi="Verdana"/>
          <w:color w:val="000000"/>
          <w:sz w:val="18"/>
          <w:szCs w:val="18"/>
        </w:rPr>
        <w:t>А.И. Взаимодействие между аппаратами уголовного розыска и оперативными аппаратами ИТУ в предупреждении рецидива преступлений со стороны лиц, освобожденных из исправительно-трудовых учреждений: дис. . канд. юрид. наук. М., 1987.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Дубовик</w:t>
      </w:r>
      <w:r>
        <w:rPr>
          <w:rStyle w:val="WW8Num3z0"/>
          <w:rFonts w:ascii="Verdana" w:hAnsi="Verdana"/>
          <w:color w:val="000000"/>
          <w:sz w:val="18"/>
          <w:szCs w:val="18"/>
        </w:rPr>
        <w:t> </w:t>
      </w:r>
      <w:r>
        <w:rPr>
          <w:rFonts w:ascii="Verdana" w:hAnsi="Verdana"/>
          <w:color w:val="000000"/>
          <w:sz w:val="18"/>
          <w:szCs w:val="18"/>
        </w:rPr>
        <w:t>О.Л. Принятие решения в механизме</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поведения: автореф. дис. . канд. юрид. наук. М., 1976.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C.B. Криминалистические проблемы реализации оперативно-розыскной информации в</w:t>
      </w:r>
      <w:r>
        <w:rPr>
          <w:rStyle w:val="WW8Num3z0"/>
          <w:rFonts w:ascii="Verdana" w:hAnsi="Verdana"/>
          <w:color w:val="000000"/>
          <w:sz w:val="18"/>
          <w:szCs w:val="18"/>
        </w:rPr>
        <w:t> </w:t>
      </w:r>
      <w:r>
        <w:rPr>
          <w:rStyle w:val="WW8Num4z0"/>
          <w:rFonts w:ascii="Verdana" w:hAnsi="Verdana"/>
          <w:color w:val="4682B4"/>
          <w:sz w:val="18"/>
          <w:szCs w:val="18"/>
        </w:rPr>
        <w:t>розыскной</w:t>
      </w:r>
      <w:r>
        <w:rPr>
          <w:rStyle w:val="WW8Num3z0"/>
          <w:rFonts w:ascii="Verdana" w:hAnsi="Verdana"/>
          <w:color w:val="000000"/>
          <w:sz w:val="18"/>
          <w:szCs w:val="18"/>
        </w:rPr>
        <w:t> </w:t>
      </w:r>
      <w:r>
        <w:rPr>
          <w:rFonts w:ascii="Verdana" w:hAnsi="Verdana"/>
          <w:color w:val="000000"/>
          <w:sz w:val="18"/>
          <w:szCs w:val="18"/>
        </w:rPr>
        <w:t>деятельности следователя: дис. . канд. юрид. наук. М.,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Захарцев</w:t>
      </w:r>
      <w:r>
        <w:rPr>
          <w:rStyle w:val="WW8Num3z0"/>
          <w:rFonts w:ascii="Verdana" w:hAnsi="Verdana"/>
          <w:color w:val="000000"/>
          <w:sz w:val="18"/>
          <w:szCs w:val="18"/>
        </w:rPr>
        <w:t> </w:t>
      </w:r>
      <w:r>
        <w:rPr>
          <w:rFonts w:ascii="Verdana" w:hAnsi="Verdana"/>
          <w:color w:val="000000"/>
          <w:sz w:val="18"/>
          <w:szCs w:val="18"/>
        </w:rPr>
        <w:t>С.И. Теория 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оперативно-розыскных мероприятий: дис. . д-ра юрид. наук. СПб.,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Захарченко</w:t>
      </w:r>
      <w:r>
        <w:rPr>
          <w:rStyle w:val="WW8Num3z0"/>
          <w:rFonts w:ascii="Verdana" w:hAnsi="Verdana"/>
          <w:color w:val="000000"/>
          <w:sz w:val="18"/>
          <w:szCs w:val="18"/>
        </w:rPr>
        <w:t> </w:t>
      </w:r>
      <w:r>
        <w:rPr>
          <w:rFonts w:ascii="Verdana" w:hAnsi="Verdana"/>
          <w:color w:val="000000"/>
          <w:sz w:val="18"/>
          <w:szCs w:val="18"/>
        </w:rPr>
        <w:t>С.Н. Оперативно-розыскные меры по предупреждению и раскрытию преступлений в исправительных колониях-поселениях: дис. . канд. юрид. наук. М.,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Канцарин</w:t>
      </w:r>
      <w:r>
        <w:rPr>
          <w:rStyle w:val="WW8Num3z0"/>
          <w:rFonts w:ascii="Verdana" w:hAnsi="Verdana"/>
          <w:color w:val="000000"/>
          <w:sz w:val="18"/>
          <w:szCs w:val="18"/>
        </w:rPr>
        <w:t> </w:t>
      </w:r>
      <w:r>
        <w:rPr>
          <w:rFonts w:ascii="Verdana" w:hAnsi="Verdana"/>
          <w:color w:val="000000"/>
          <w:sz w:val="18"/>
          <w:szCs w:val="18"/>
        </w:rPr>
        <w:t>Ф.Г. Взаимодействие организационно-трудовых учреждений с</w:t>
      </w:r>
      <w:r>
        <w:rPr>
          <w:rStyle w:val="WW8Num3z0"/>
          <w:rFonts w:ascii="Verdana" w:hAnsi="Verdana"/>
          <w:color w:val="000000"/>
          <w:sz w:val="18"/>
          <w:szCs w:val="18"/>
        </w:rPr>
        <w:t> </w:t>
      </w:r>
      <w:r>
        <w:rPr>
          <w:rStyle w:val="WW8Num4z0"/>
          <w:rFonts w:ascii="Verdana" w:hAnsi="Verdana"/>
          <w:color w:val="4682B4"/>
          <w:sz w:val="18"/>
          <w:szCs w:val="18"/>
        </w:rPr>
        <w:t>милицией</w:t>
      </w:r>
      <w:r>
        <w:rPr>
          <w:rStyle w:val="WW8Num3z0"/>
          <w:rFonts w:ascii="Verdana" w:hAnsi="Verdana"/>
          <w:color w:val="000000"/>
          <w:sz w:val="18"/>
          <w:szCs w:val="18"/>
        </w:rPr>
        <w:t> </w:t>
      </w:r>
      <w:r>
        <w:rPr>
          <w:rFonts w:ascii="Verdana" w:hAnsi="Verdana"/>
          <w:color w:val="000000"/>
          <w:sz w:val="18"/>
          <w:szCs w:val="18"/>
        </w:rPr>
        <w:t>и общественностью в предупреждении преступлений со стороны освобожденных от наказания: дис. . канд. юрид. наук. М., 1970.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Кваша</w:t>
      </w:r>
      <w:r>
        <w:rPr>
          <w:rStyle w:val="WW8Num3z0"/>
          <w:rFonts w:ascii="Verdana" w:hAnsi="Verdana"/>
          <w:color w:val="000000"/>
          <w:sz w:val="18"/>
          <w:szCs w:val="18"/>
        </w:rPr>
        <w:t> </w:t>
      </w:r>
      <w:r>
        <w:rPr>
          <w:rFonts w:ascii="Verdana" w:hAnsi="Verdana"/>
          <w:color w:val="000000"/>
          <w:sz w:val="18"/>
          <w:szCs w:val="18"/>
        </w:rPr>
        <w:t>Ю.Ф. Теория и практика оперативно-розыскной деятельности в системе ИТУ: дис. . д-ра юрид. наук. М.,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Козловский</w:t>
      </w:r>
      <w:r>
        <w:rPr>
          <w:rStyle w:val="WW8Num3z0"/>
          <w:rFonts w:ascii="Verdana" w:hAnsi="Verdana"/>
          <w:color w:val="000000"/>
          <w:sz w:val="18"/>
          <w:szCs w:val="18"/>
        </w:rPr>
        <w:t> </w:t>
      </w:r>
      <w:r>
        <w:rPr>
          <w:rFonts w:ascii="Verdana" w:hAnsi="Verdana"/>
          <w:color w:val="000000"/>
          <w:sz w:val="18"/>
          <w:szCs w:val="18"/>
        </w:rPr>
        <w:t>А.Ю. Использование результатов оперативно-розыскной деятельности в процессе расследования</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преступлений: дис. . канд. юрид. наук. М.,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Лаевский</w:t>
      </w:r>
      <w:r>
        <w:rPr>
          <w:rStyle w:val="WW8Num3z0"/>
          <w:rFonts w:ascii="Verdana" w:hAnsi="Verdana"/>
          <w:color w:val="000000"/>
          <w:sz w:val="18"/>
          <w:szCs w:val="18"/>
        </w:rPr>
        <w:t> </w:t>
      </w:r>
      <w:r>
        <w:rPr>
          <w:rFonts w:ascii="Verdana" w:hAnsi="Verdana"/>
          <w:color w:val="000000"/>
          <w:sz w:val="18"/>
          <w:szCs w:val="18"/>
        </w:rPr>
        <w:t>Г.Г. Научные основы и пути совершенствования оперативно-розыскной деятельности по борьбе с лицами, ведущими</w:t>
      </w:r>
      <w:r>
        <w:rPr>
          <w:rStyle w:val="WW8Num3z0"/>
          <w:rFonts w:ascii="Verdana" w:hAnsi="Verdana"/>
          <w:color w:val="000000"/>
          <w:sz w:val="18"/>
          <w:szCs w:val="18"/>
        </w:rPr>
        <w:t> </w:t>
      </w:r>
      <w:r>
        <w:rPr>
          <w:rStyle w:val="WW8Num4z0"/>
          <w:rFonts w:ascii="Verdana" w:hAnsi="Verdana"/>
          <w:color w:val="4682B4"/>
          <w:sz w:val="18"/>
          <w:szCs w:val="18"/>
        </w:rPr>
        <w:t>антиобщественный</w:t>
      </w:r>
      <w:r>
        <w:rPr>
          <w:rStyle w:val="WW8Num3z0"/>
          <w:rFonts w:ascii="Verdana" w:hAnsi="Verdana"/>
          <w:color w:val="000000"/>
          <w:sz w:val="18"/>
          <w:szCs w:val="18"/>
        </w:rPr>
        <w:t> </w:t>
      </w:r>
      <w:r>
        <w:rPr>
          <w:rFonts w:ascii="Verdana" w:hAnsi="Verdana"/>
          <w:color w:val="000000"/>
          <w:sz w:val="18"/>
          <w:szCs w:val="18"/>
        </w:rPr>
        <w:t>паразитический образ жизни: дис. д-ра юрид. наук в виде науч. докл. М., 1991.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Лимонов</w:t>
      </w:r>
      <w:r>
        <w:rPr>
          <w:rStyle w:val="WW8Num3z0"/>
          <w:rFonts w:ascii="Verdana" w:hAnsi="Verdana"/>
          <w:color w:val="000000"/>
          <w:sz w:val="18"/>
          <w:szCs w:val="18"/>
        </w:rPr>
        <w:t> </w:t>
      </w:r>
      <w:r>
        <w:rPr>
          <w:rFonts w:ascii="Verdana" w:hAnsi="Verdana"/>
          <w:color w:val="000000"/>
          <w:sz w:val="18"/>
          <w:szCs w:val="18"/>
        </w:rPr>
        <w:t>В.И. Уголовно-правовая и криминологическая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мошенничества</w:t>
      </w:r>
      <w:r>
        <w:rPr>
          <w:rFonts w:ascii="Verdana" w:hAnsi="Verdana"/>
          <w:color w:val="000000"/>
          <w:sz w:val="18"/>
          <w:szCs w:val="18"/>
        </w:rPr>
        <w:t>: дис. . канд. юрид. наук. М., 1998.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197. Масленников К.К Оперативно-розыскные и криминологические проблемы предупреждения</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действий сексуального характера: дис. . канд. юрид. наук. СПб.,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Наливайченко</w:t>
      </w:r>
      <w:r>
        <w:rPr>
          <w:rStyle w:val="WW8Num3z0"/>
          <w:rFonts w:ascii="Verdana" w:hAnsi="Verdana"/>
          <w:color w:val="000000"/>
          <w:sz w:val="18"/>
          <w:szCs w:val="18"/>
        </w:rPr>
        <w:t> </w:t>
      </w:r>
      <w:r>
        <w:rPr>
          <w:rFonts w:ascii="Verdana" w:hAnsi="Verdana"/>
          <w:color w:val="000000"/>
          <w:sz w:val="18"/>
          <w:szCs w:val="18"/>
        </w:rPr>
        <w:t>О.М. Правовые и организационные проблемы оперативно-розыскной профилактики в исправительно-трудовых колониях: дис. . канд. юрид. наук. М., 1988.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А.П. Пенитенциарный рецидив в исправительных учреждениях: теория исследования и меры противодействия: дис. . канд. юрид. наук. СПб.,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Николайченко</w:t>
      </w:r>
      <w:r>
        <w:rPr>
          <w:rStyle w:val="WW8Num3z0"/>
          <w:rFonts w:ascii="Verdana" w:hAnsi="Verdana"/>
          <w:color w:val="000000"/>
          <w:sz w:val="18"/>
          <w:szCs w:val="18"/>
        </w:rPr>
        <w:t> </w:t>
      </w:r>
      <w:r>
        <w:rPr>
          <w:rFonts w:ascii="Verdana" w:hAnsi="Verdana"/>
          <w:color w:val="000000"/>
          <w:sz w:val="18"/>
          <w:szCs w:val="18"/>
        </w:rPr>
        <w:t>В.В. Пенитенциарные и постпенитенциарные преступления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теория и практика): дис. д-ра юрид. наук. Саратов,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Овчинников</w:t>
      </w:r>
      <w:r>
        <w:rPr>
          <w:rStyle w:val="WW8Num3z0"/>
          <w:rFonts w:ascii="Verdana" w:hAnsi="Verdana"/>
          <w:color w:val="000000"/>
          <w:sz w:val="18"/>
          <w:szCs w:val="18"/>
        </w:rPr>
        <w:t> </w:t>
      </w:r>
      <w:r>
        <w:rPr>
          <w:rFonts w:ascii="Verdana" w:hAnsi="Verdana"/>
          <w:color w:val="000000"/>
          <w:sz w:val="18"/>
          <w:szCs w:val="18"/>
        </w:rPr>
        <w:t>Г.А. Оперативно-розыскное противодействие преступлениям,</w:t>
      </w:r>
      <w:r>
        <w:rPr>
          <w:rStyle w:val="WW8Num3z0"/>
          <w:rFonts w:ascii="Verdana" w:hAnsi="Verdana"/>
          <w:color w:val="000000"/>
          <w:sz w:val="18"/>
          <w:szCs w:val="18"/>
        </w:rPr>
        <w:t> </w:t>
      </w:r>
      <w:r>
        <w:rPr>
          <w:rStyle w:val="WW8Num4z0"/>
          <w:rFonts w:ascii="Verdana" w:hAnsi="Verdana"/>
          <w:color w:val="4682B4"/>
          <w:sz w:val="18"/>
          <w:szCs w:val="18"/>
        </w:rPr>
        <w:t>совершаемым</w:t>
      </w:r>
      <w:r>
        <w:rPr>
          <w:rStyle w:val="WW8Num3z0"/>
          <w:rFonts w:ascii="Verdana" w:hAnsi="Verdana"/>
          <w:color w:val="000000"/>
          <w:sz w:val="18"/>
          <w:szCs w:val="18"/>
        </w:rPr>
        <w:t> </w:t>
      </w:r>
      <w:r>
        <w:rPr>
          <w:rFonts w:ascii="Verdana" w:hAnsi="Verdana"/>
          <w:color w:val="000000"/>
          <w:sz w:val="18"/>
          <w:szCs w:val="18"/>
        </w:rPr>
        <w:t>в сфере потребительского рынка: дис. . канд. юрид. наук. СПб.,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Писарев</w:t>
      </w:r>
      <w:r>
        <w:rPr>
          <w:rStyle w:val="WW8Num3z0"/>
          <w:rFonts w:ascii="Verdana" w:hAnsi="Verdana"/>
          <w:color w:val="000000"/>
          <w:sz w:val="18"/>
          <w:szCs w:val="18"/>
        </w:rPr>
        <w:t> </w:t>
      </w:r>
      <w:r>
        <w:rPr>
          <w:rFonts w:ascii="Verdana" w:hAnsi="Verdana"/>
          <w:color w:val="000000"/>
          <w:sz w:val="18"/>
          <w:szCs w:val="18"/>
        </w:rPr>
        <w:t>В.Б. Организационные и правовые основы работы самодеятельных организаций осужденных: автореф. дис. . канд. юрид. наук. М., 1979.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М.П. Уголовно-процессуальная интерпретация результатов оперативно-розыскной деятельности: дис. . .канд. юрид. наук. Н.Новгород,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Понкратов</w:t>
      </w:r>
      <w:r>
        <w:rPr>
          <w:rStyle w:val="WW8Num3z0"/>
          <w:rFonts w:ascii="Verdana" w:hAnsi="Verdana"/>
          <w:color w:val="000000"/>
          <w:sz w:val="18"/>
          <w:szCs w:val="18"/>
        </w:rPr>
        <w:t> </w:t>
      </w:r>
      <w:r>
        <w:rPr>
          <w:rFonts w:ascii="Verdana" w:hAnsi="Verdana"/>
          <w:color w:val="000000"/>
          <w:sz w:val="18"/>
          <w:szCs w:val="18"/>
        </w:rPr>
        <w:t>В.А. Организация деятельности исправительных учреждений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изоляторов по предупреждению побегов: автореф. дис. . канд. юрид. наук. Рязань,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И.И. Криминалистическая характеристика преступлений как элемент частных методик расследования: дис. . канд. юрид. наук. СПб., 2001.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Смагоринский</w:t>
      </w:r>
      <w:r>
        <w:rPr>
          <w:rStyle w:val="WW8Num3z0"/>
          <w:rFonts w:ascii="Verdana" w:hAnsi="Verdana"/>
          <w:color w:val="000000"/>
          <w:sz w:val="18"/>
          <w:szCs w:val="18"/>
        </w:rPr>
        <w:t> </w:t>
      </w:r>
      <w:r>
        <w:rPr>
          <w:rFonts w:ascii="Verdana" w:hAnsi="Verdana"/>
          <w:color w:val="000000"/>
          <w:sz w:val="18"/>
          <w:szCs w:val="18"/>
        </w:rPr>
        <w:t>Б.П. Теоретические и организационно-тактические основы оперативно-розыскной деятельности органов внутренних дел по охране личной собственности от</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 дис. . д-ра юрид. наук. М., 1990.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А.Е. Взаимодействие как категория материальной диалектики: автореф. дис. . канд. юрид. наук. М., 1969.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Фальченко</w:t>
      </w:r>
      <w:r>
        <w:rPr>
          <w:rStyle w:val="WW8Num3z0"/>
          <w:rFonts w:ascii="Verdana" w:hAnsi="Verdana"/>
          <w:color w:val="000000"/>
          <w:sz w:val="18"/>
          <w:szCs w:val="18"/>
        </w:rPr>
        <w:t> </w:t>
      </w:r>
      <w:r>
        <w:rPr>
          <w:rFonts w:ascii="Verdana" w:hAnsi="Verdana"/>
          <w:color w:val="000000"/>
          <w:sz w:val="18"/>
          <w:szCs w:val="18"/>
        </w:rPr>
        <w:t>A.A. Правовые и организационно-тактические проблемы использования аппаратами БХСС возможностей оперативно-розыскной деятельности в профилактике хищений социалистического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автореф. дис. . канд. юрид. наук. М., 1985.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Фатхуллин</w:t>
      </w:r>
      <w:r>
        <w:rPr>
          <w:rStyle w:val="WW8Num3z0"/>
          <w:rFonts w:ascii="Verdana" w:hAnsi="Verdana"/>
          <w:color w:val="000000"/>
          <w:sz w:val="18"/>
          <w:szCs w:val="18"/>
        </w:rPr>
        <w:t> </w:t>
      </w:r>
      <w:r>
        <w:rPr>
          <w:rFonts w:ascii="Verdana" w:hAnsi="Verdana"/>
          <w:color w:val="000000"/>
          <w:sz w:val="18"/>
          <w:szCs w:val="18"/>
        </w:rPr>
        <w:t>P.P. Оперативно-розыскная деятельность по борьбе с незаконным оборотом наркотических средств и психотропных веществ в исправительных учреждениях: автореф. дис. . канд. юрид. наук. Владимир, 2009.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Фирсов</w:t>
      </w:r>
      <w:r>
        <w:rPr>
          <w:rStyle w:val="WW8Num3z0"/>
          <w:rFonts w:ascii="Verdana" w:hAnsi="Verdana"/>
          <w:color w:val="000000"/>
          <w:sz w:val="18"/>
          <w:szCs w:val="18"/>
        </w:rPr>
        <w:t> </w:t>
      </w:r>
      <w:r>
        <w:rPr>
          <w:rFonts w:ascii="Verdana" w:hAnsi="Verdana"/>
          <w:color w:val="000000"/>
          <w:sz w:val="18"/>
          <w:szCs w:val="18"/>
        </w:rPr>
        <w:t>В.В. Оперативно-розыскное предупреждение и оперативно-розыскное сопровождение расследования хищений в кредитно-банковской сфере: дис. . канд. юрид. наук. СПб.,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Ходанов</w:t>
      </w:r>
      <w:r>
        <w:rPr>
          <w:rStyle w:val="WW8Num3z0"/>
          <w:rFonts w:ascii="Verdana" w:hAnsi="Verdana"/>
          <w:color w:val="000000"/>
          <w:sz w:val="18"/>
          <w:szCs w:val="18"/>
        </w:rPr>
        <w:t> </w:t>
      </w:r>
      <w:r>
        <w:rPr>
          <w:rFonts w:ascii="Verdana" w:hAnsi="Verdana"/>
          <w:color w:val="000000"/>
          <w:sz w:val="18"/>
          <w:szCs w:val="18"/>
        </w:rPr>
        <w:t>А.И. Организационно-правовое обеспечение оперативно-розыскной деятельности таможенных органов в борьбе с</w:t>
      </w:r>
      <w:r>
        <w:rPr>
          <w:rStyle w:val="WW8Num3z0"/>
          <w:rFonts w:ascii="Verdana" w:hAnsi="Verdana"/>
          <w:color w:val="000000"/>
          <w:sz w:val="18"/>
          <w:szCs w:val="18"/>
        </w:rPr>
        <w:t> </w:t>
      </w:r>
      <w:r>
        <w:rPr>
          <w:rStyle w:val="WW8Num4z0"/>
          <w:rFonts w:ascii="Verdana" w:hAnsi="Verdana"/>
          <w:color w:val="4682B4"/>
          <w:sz w:val="18"/>
          <w:szCs w:val="18"/>
        </w:rPr>
        <w:t>контрабандой</w:t>
      </w:r>
      <w:r>
        <w:rPr>
          <w:rStyle w:val="WW8Num3z0"/>
          <w:rFonts w:ascii="Verdana" w:hAnsi="Verdana"/>
          <w:color w:val="000000"/>
          <w:sz w:val="18"/>
          <w:szCs w:val="18"/>
        </w:rPr>
        <w:t> </w:t>
      </w:r>
      <w:r>
        <w:rPr>
          <w:rFonts w:ascii="Verdana" w:hAnsi="Verdana"/>
          <w:color w:val="000000"/>
          <w:sz w:val="18"/>
          <w:szCs w:val="18"/>
        </w:rPr>
        <w:t>культурных ценностей: дис. . канд. юрид. наук.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Чулахов</w:t>
      </w:r>
      <w:r>
        <w:rPr>
          <w:rStyle w:val="WW8Num3z0"/>
          <w:rFonts w:ascii="Verdana" w:hAnsi="Verdana"/>
          <w:color w:val="000000"/>
          <w:sz w:val="18"/>
          <w:szCs w:val="18"/>
        </w:rPr>
        <w:t> </w:t>
      </w:r>
      <w:r>
        <w:rPr>
          <w:rFonts w:ascii="Verdana" w:hAnsi="Verdana"/>
          <w:color w:val="000000"/>
          <w:sz w:val="18"/>
          <w:szCs w:val="18"/>
        </w:rPr>
        <w:t>В.И. Навыки и привычки человека как источник</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дис. . канд. юрид. наук. М., 1999.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Шахматов</w:t>
      </w:r>
      <w:r>
        <w:rPr>
          <w:rStyle w:val="WW8Num3z0"/>
          <w:rFonts w:ascii="Verdana" w:hAnsi="Verdana"/>
          <w:color w:val="000000"/>
          <w:sz w:val="18"/>
          <w:szCs w:val="18"/>
        </w:rPr>
        <w:t> </w:t>
      </w:r>
      <w:r>
        <w:rPr>
          <w:rFonts w:ascii="Verdana" w:hAnsi="Verdana"/>
          <w:color w:val="000000"/>
          <w:sz w:val="18"/>
          <w:szCs w:val="18"/>
        </w:rPr>
        <w:t>A.B. Агентурная работа в оперативно-розыскной деятельности (теоретико-правовое исследование российского опыта): дис. . д-ра юрид. наук. СПб.,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словари, справочники</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Философский энциклопедический словарь. М., 2002.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Философский энциклопедический словарь. 2-е изд. М., 1989.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Философский энциклопедический словарь. М., 1983.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Современная философия: словарь и хрестоматия. Ростов н/Д, 1995.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Большая советская энциклопедия: в 30 т. Т. 5 / гл. ред. A.M. Прохоров. 3-е изд. М., 1971.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Большой энциклопедический словарь / гл. ред. А.М. Прохоров. 2-е изд., перераб. и доп.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17-е изд. М., 2003.</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Российское законодательство Х-ХХ веков: в 9 т. Т. 1. Законодательство Древней Руси / под общ. ред. О.И. Чистякова. М., 1984.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Вагин</w:t>
      </w:r>
      <w:r>
        <w:rPr>
          <w:rStyle w:val="WW8Num3z0"/>
          <w:rFonts w:ascii="Verdana" w:hAnsi="Verdana"/>
          <w:color w:val="000000"/>
          <w:sz w:val="18"/>
          <w:szCs w:val="18"/>
        </w:rPr>
        <w:t> </w:t>
      </w:r>
      <w:r>
        <w:rPr>
          <w:rFonts w:ascii="Verdana" w:hAnsi="Verdana"/>
          <w:color w:val="000000"/>
          <w:sz w:val="18"/>
          <w:szCs w:val="18"/>
        </w:rPr>
        <w:t>O.A., Исиченко А.П., Чечетин А.Е.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«Об оперативно-розыскной деятельности» (</w:t>
      </w:r>
      <w:r>
        <w:rPr>
          <w:rStyle w:val="WW8Num4z0"/>
          <w:rFonts w:ascii="Verdana" w:hAnsi="Verdana"/>
          <w:color w:val="4682B4"/>
          <w:sz w:val="18"/>
          <w:szCs w:val="18"/>
        </w:rPr>
        <w:t>постатейный</w:t>
      </w:r>
      <w:r>
        <w:rPr>
          <w:rFonts w:ascii="Verdana" w:hAnsi="Verdana"/>
          <w:color w:val="000000"/>
          <w:sz w:val="18"/>
          <w:szCs w:val="18"/>
        </w:rPr>
        <w:t>). М., 2009.</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224.</w:t>
      </w:r>
      <w:r>
        <w:rPr>
          <w:rStyle w:val="WW8Num3z0"/>
          <w:rFonts w:ascii="Verdana" w:hAnsi="Verdana"/>
          <w:color w:val="000000"/>
          <w:sz w:val="18"/>
          <w:szCs w:val="18"/>
        </w:rPr>
        <w:t> </w:t>
      </w:r>
      <w:r>
        <w:rPr>
          <w:rStyle w:val="WW8Num4z0"/>
          <w:rFonts w:ascii="Verdana" w:hAnsi="Verdana"/>
          <w:color w:val="4682B4"/>
          <w:sz w:val="18"/>
          <w:szCs w:val="18"/>
        </w:rPr>
        <w:t>Шумилов</w:t>
      </w:r>
      <w:r>
        <w:rPr>
          <w:rStyle w:val="WW8Num3z0"/>
          <w:rFonts w:ascii="Verdana" w:hAnsi="Verdana"/>
          <w:color w:val="000000"/>
          <w:sz w:val="18"/>
          <w:szCs w:val="18"/>
        </w:rPr>
        <w:t> </w:t>
      </w:r>
      <w:r>
        <w:rPr>
          <w:rFonts w:ascii="Verdana" w:hAnsi="Verdana"/>
          <w:color w:val="000000"/>
          <w:sz w:val="18"/>
          <w:szCs w:val="18"/>
        </w:rPr>
        <w:t>А.Ю. Краткая сыскная энциклопедия. Деятельность оперативно-розыскная, контрразведывательная, частная</w:t>
      </w:r>
      <w:r>
        <w:rPr>
          <w:rStyle w:val="WW8Num3z0"/>
          <w:rFonts w:ascii="Verdana" w:hAnsi="Verdana"/>
          <w:color w:val="000000"/>
          <w:sz w:val="18"/>
          <w:szCs w:val="18"/>
        </w:rPr>
        <w:t> </w:t>
      </w:r>
      <w:r>
        <w:rPr>
          <w:rStyle w:val="WW8Num4z0"/>
          <w:rFonts w:ascii="Verdana" w:hAnsi="Verdana"/>
          <w:color w:val="4682B4"/>
          <w:sz w:val="18"/>
          <w:szCs w:val="18"/>
        </w:rPr>
        <w:t>сыскная</w:t>
      </w:r>
      <w:r>
        <w:rPr>
          <w:rStyle w:val="WW8Num3z0"/>
          <w:rFonts w:ascii="Verdana" w:hAnsi="Verdana"/>
          <w:color w:val="000000"/>
          <w:sz w:val="18"/>
          <w:szCs w:val="18"/>
        </w:rPr>
        <w:t> </w:t>
      </w:r>
      <w:r>
        <w:rPr>
          <w:rFonts w:ascii="Verdana" w:hAnsi="Verdana"/>
          <w:color w:val="000000"/>
          <w:sz w:val="18"/>
          <w:szCs w:val="18"/>
        </w:rPr>
        <w:t>(детективная).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Комментарий к Уголовно-исполнительному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А.И. Зубкова. М., 2004.</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Комментарий к Уголовно-исполнительному кодексу Российской Федерации (постатейный). 4-е изд., перераб. / под ред. А.И. Зубкова. М., 2008.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Малинин</w:t>
      </w:r>
      <w:r>
        <w:rPr>
          <w:rStyle w:val="WW8Num3z0"/>
          <w:rFonts w:ascii="Verdana" w:hAnsi="Verdana"/>
          <w:color w:val="000000"/>
          <w:sz w:val="18"/>
          <w:szCs w:val="18"/>
        </w:rPr>
        <w:t> </w:t>
      </w:r>
      <w:r>
        <w:rPr>
          <w:rFonts w:ascii="Verdana" w:hAnsi="Verdana"/>
          <w:color w:val="000000"/>
          <w:sz w:val="18"/>
          <w:szCs w:val="18"/>
        </w:rPr>
        <w:t>В.Б., Смирнов Л.Б. Комментарий к Уголовно-исполнительному кодексу Российской Федерации: науч.-практ. коммент. (постатейный). М.,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Комментарий к Уголовно-исполнительному кодексу Российской Федерации (постатейный) / под ред. В.И. Селиверстова. М.,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Комментарий к Уголовно-исполнительному кодексу Российской Федерации (постатейный) / науч. ред. A.C.</w:t>
      </w:r>
      <w:r>
        <w:rPr>
          <w:rStyle w:val="WW8Num3z0"/>
          <w:rFonts w:ascii="Verdana" w:hAnsi="Verdana"/>
          <w:color w:val="000000"/>
          <w:sz w:val="18"/>
          <w:szCs w:val="18"/>
        </w:rPr>
        <w:t> </w:t>
      </w:r>
      <w:r>
        <w:rPr>
          <w:rStyle w:val="WW8Num4z0"/>
          <w:rFonts w:ascii="Verdana" w:hAnsi="Verdana"/>
          <w:color w:val="4682B4"/>
          <w:sz w:val="18"/>
          <w:szCs w:val="18"/>
        </w:rPr>
        <w:t>Михлин</w:t>
      </w:r>
      <w:r>
        <w:rPr>
          <w:rFonts w:ascii="Verdana" w:hAnsi="Verdana"/>
          <w:color w:val="000000"/>
          <w:sz w:val="18"/>
          <w:szCs w:val="18"/>
        </w:rPr>
        <w:t>. М., 2008.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Комментарий к Уголовно-исполнительному кодексу Российской Федерации (постатейный) / под ред. И.Л. Трунова М., 2006.</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Бриллиантов</w:t>
      </w:r>
      <w:r>
        <w:rPr>
          <w:rStyle w:val="WW8Num3z0"/>
          <w:rFonts w:ascii="Verdana" w:hAnsi="Verdana"/>
          <w:color w:val="000000"/>
          <w:sz w:val="18"/>
          <w:szCs w:val="18"/>
        </w:rPr>
        <w:t> </w:t>
      </w:r>
      <w:r>
        <w:rPr>
          <w:rFonts w:ascii="Verdana" w:hAnsi="Verdana"/>
          <w:color w:val="000000"/>
          <w:sz w:val="18"/>
          <w:szCs w:val="18"/>
        </w:rPr>
        <w:t>A.B., Курганов С.И. Комментарий к Уголовно-исполнительному кодексу Российской Федерации (постатейный) / под ред. A.B. Бриллиантова. М.,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A.B. Практика применения Уголовного кодекса Российской Федерации: комментарий судебной практики и</w:t>
      </w:r>
      <w:r>
        <w:rPr>
          <w:rStyle w:val="WW8Num3z0"/>
          <w:rFonts w:ascii="Verdana" w:hAnsi="Verdana"/>
          <w:color w:val="000000"/>
          <w:sz w:val="18"/>
          <w:szCs w:val="18"/>
        </w:rPr>
        <w:t> </w:t>
      </w:r>
      <w:r>
        <w:rPr>
          <w:rStyle w:val="WW8Num4z0"/>
          <w:rFonts w:ascii="Verdana" w:hAnsi="Verdana"/>
          <w:color w:val="4682B4"/>
          <w:sz w:val="18"/>
          <w:szCs w:val="18"/>
        </w:rPr>
        <w:t>доктринальное</w:t>
      </w:r>
      <w:r>
        <w:rPr>
          <w:rStyle w:val="WW8Num3z0"/>
          <w:rFonts w:ascii="Verdana" w:hAnsi="Verdana"/>
          <w:color w:val="000000"/>
          <w:sz w:val="18"/>
          <w:szCs w:val="18"/>
        </w:rPr>
        <w:t> </w:t>
      </w:r>
      <w:r>
        <w:rPr>
          <w:rFonts w:ascii="Verdana" w:hAnsi="Verdana"/>
          <w:color w:val="000000"/>
          <w:sz w:val="18"/>
          <w:szCs w:val="18"/>
        </w:rPr>
        <w:t>толкование (постатейный) / под ред. Г.М. Резника. М.,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Комментарий к Уголовному кодексу Российской Федерации (постатейный) / A.B.</w:t>
      </w:r>
      <w:r>
        <w:rPr>
          <w:rStyle w:val="WW8Num3z0"/>
          <w:rFonts w:ascii="Verdana" w:hAnsi="Verdana"/>
          <w:color w:val="000000"/>
          <w:sz w:val="18"/>
          <w:szCs w:val="18"/>
        </w:rPr>
        <w:t> </w:t>
      </w:r>
      <w:r>
        <w:rPr>
          <w:rStyle w:val="WW8Num4z0"/>
          <w:rFonts w:ascii="Verdana" w:hAnsi="Verdana"/>
          <w:color w:val="4682B4"/>
          <w:sz w:val="18"/>
          <w:szCs w:val="18"/>
        </w:rPr>
        <w:t>Бриллиантов</w:t>
      </w:r>
      <w:r>
        <w:rPr>
          <w:rFonts w:ascii="Verdana" w:hAnsi="Verdana"/>
          <w:color w:val="000000"/>
          <w:sz w:val="18"/>
          <w:szCs w:val="18"/>
        </w:rPr>
        <w:t>, Г.Д. Долженкова, Я.Е. Иванова и др. / под ред. A.B. Бриллиантова. М., 2010.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Комментарий к Уголовному кодексу Российской Федерации (постатейный). 7-е изд., перераб. и доп. / отв. ред.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М., 2011.</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Комментарий к Уголовному кодексу Российской Федерации (постатейный) / под ред. Г.А. Есакова. М., 2010.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Комментарий к Уголовному кодексу Российской Федерации (постатейный). 2-е изд., испр., перераб. и доп. / под ред. А.И.</w:t>
      </w:r>
      <w:r>
        <w:rPr>
          <w:rStyle w:val="WW8Num3z0"/>
          <w:rFonts w:ascii="Verdana" w:hAnsi="Verdana"/>
          <w:color w:val="000000"/>
          <w:sz w:val="18"/>
          <w:szCs w:val="18"/>
        </w:rPr>
        <w:t> </w:t>
      </w:r>
      <w:r>
        <w:rPr>
          <w:rStyle w:val="WW8Num4z0"/>
          <w:rFonts w:ascii="Verdana" w:hAnsi="Verdana"/>
          <w:color w:val="4682B4"/>
          <w:sz w:val="18"/>
          <w:szCs w:val="18"/>
        </w:rPr>
        <w:t>Чучаева</w:t>
      </w:r>
      <w:r>
        <w:rPr>
          <w:rFonts w:ascii="Verdana" w:hAnsi="Verdana"/>
          <w:color w:val="000000"/>
          <w:sz w:val="18"/>
          <w:szCs w:val="18"/>
        </w:rPr>
        <w:t>. М., 2010.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Комментарий к Уголовному кодексу Российской Федерации (постатейный). 2-е изд., перераб. и доп. / отв.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науч. ред. A.C. Михлин, В.А.</w:t>
      </w:r>
      <w:r>
        <w:rPr>
          <w:rStyle w:val="WW8Num3z0"/>
          <w:rFonts w:ascii="Verdana" w:hAnsi="Verdana"/>
          <w:color w:val="000000"/>
          <w:sz w:val="18"/>
          <w:szCs w:val="18"/>
        </w:rPr>
        <w:t> </w:t>
      </w:r>
      <w:r>
        <w:rPr>
          <w:rStyle w:val="WW8Num4z0"/>
          <w:rFonts w:ascii="Verdana" w:hAnsi="Verdana"/>
          <w:color w:val="4682B4"/>
          <w:sz w:val="18"/>
          <w:szCs w:val="18"/>
        </w:rPr>
        <w:t>Казакова</w:t>
      </w:r>
      <w:r>
        <w:rPr>
          <w:rFonts w:ascii="Verdana" w:hAnsi="Verdana"/>
          <w:color w:val="000000"/>
          <w:sz w:val="18"/>
          <w:szCs w:val="18"/>
        </w:rPr>
        <w:t>. М., 2008.</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Комментарий к Уголовному кодексу Российской Федерации (постатейный). 7-е изд., перераб. и доп. / отв. ред. В.М. Лебедев. М., 2007.</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Комментарий к Уголовному кодексу Российской Федерации. 3-е изд., изм. и доп. / под ред. Ю.И.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В.М. Лебедева. М., 2000.</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Основные показатели деятельности уголовно-исполнительной системы ФСИН России (январь-декабрь 2011 года): информ.-аналит. сб. Тверь, 2012.</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Основные показатели деятельности уголовно-исполнительной системы ФСИН России (январь-декабрь 2004 года), информ.-аналит. сб. Тверь, 2005.</w:t>
      </w:r>
    </w:p>
    <w:p w:rsidR="00FE1952" w:rsidRDefault="00FE1952" w:rsidP="00FE195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Информация о деятельности уголовно-исполнительной системы: стат. сб. 1999-2003. Тверь, 2004.</w:t>
      </w:r>
    </w:p>
    <w:p w:rsidR="00FE1952" w:rsidRDefault="00FE1952" w:rsidP="00FE195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E1952" w:rsidRDefault="00FE1952" w:rsidP="00AA0932">
      <w:pPr>
        <w:jc w:val="both"/>
        <w:rPr>
          <w:rFonts w:ascii="Verdana" w:hAnsi="Verdana"/>
          <w:color w:val="FF0000"/>
          <w:sz w:val="18"/>
          <w:szCs w:val="18"/>
        </w:rPr>
      </w:pPr>
    </w:p>
    <w:p w:rsidR="00FE1952" w:rsidRDefault="00FE1952" w:rsidP="00AA0932">
      <w:pPr>
        <w:jc w:val="both"/>
        <w:rPr>
          <w:rFonts w:ascii="Verdana" w:hAnsi="Verdana"/>
          <w:color w:val="FF0000"/>
          <w:sz w:val="18"/>
          <w:szCs w:val="18"/>
        </w:rPr>
      </w:pPr>
    </w:p>
    <w:p w:rsidR="00FE1952" w:rsidRDefault="00FE1952"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6B4" w:rsidRDefault="00D156B4">
      <w:r>
        <w:separator/>
      </w:r>
    </w:p>
  </w:endnote>
  <w:endnote w:type="continuationSeparator" w:id="0">
    <w:p w:rsidR="00D156B4" w:rsidRDefault="00D1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6B4" w:rsidRDefault="00D156B4">
      <w:r>
        <w:separator/>
      </w:r>
    </w:p>
  </w:footnote>
  <w:footnote w:type="continuationSeparator" w:id="0">
    <w:p w:rsidR="00D156B4" w:rsidRDefault="00D15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6B4"/>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E7087-FB31-4E78-8D1A-21B2637F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12630</TotalTime>
  <Pages>23</Pages>
  <Words>13121</Words>
  <Characters>74791</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87737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388</cp:revision>
  <cp:lastPrinted>2009-02-06T08:36:00Z</cp:lastPrinted>
  <dcterms:created xsi:type="dcterms:W3CDTF">2015-03-22T11:10:00Z</dcterms:created>
  <dcterms:modified xsi:type="dcterms:W3CDTF">2015-10-12T07:08:00Z</dcterms:modified>
</cp:coreProperties>
</file>