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FAFD" w14:textId="77777777" w:rsidR="007E12FA" w:rsidRDefault="007E12FA" w:rsidP="007E12FA">
      <w:pPr>
        <w:pStyle w:val="afffffffffffffffffffffffffff5"/>
        <w:rPr>
          <w:rFonts w:ascii="Verdana" w:hAnsi="Verdana"/>
          <w:color w:val="000000"/>
          <w:sz w:val="21"/>
          <w:szCs w:val="21"/>
        </w:rPr>
      </w:pPr>
      <w:r>
        <w:rPr>
          <w:rFonts w:ascii="Helvetica" w:hAnsi="Helvetica" w:cs="Helvetica"/>
          <w:b/>
          <w:bCs w:val="0"/>
          <w:color w:val="222222"/>
          <w:sz w:val="21"/>
          <w:szCs w:val="21"/>
        </w:rPr>
        <w:t>Ромакина, Людмила Николаевна.</w:t>
      </w:r>
    </w:p>
    <w:p w14:paraId="1F13941A" w14:textId="77777777" w:rsidR="007E12FA" w:rsidRDefault="007E12FA" w:rsidP="007E12FA">
      <w:pPr>
        <w:pStyle w:val="20"/>
        <w:spacing w:before="0" w:after="312"/>
        <w:rPr>
          <w:rFonts w:ascii="Arial" w:hAnsi="Arial" w:cs="Arial"/>
          <w:caps/>
          <w:color w:val="333333"/>
          <w:sz w:val="27"/>
          <w:szCs w:val="27"/>
        </w:rPr>
      </w:pPr>
      <w:r>
        <w:rPr>
          <w:rFonts w:ascii="Helvetica" w:hAnsi="Helvetica" w:cs="Helvetica"/>
          <w:caps/>
          <w:color w:val="222222"/>
          <w:sz w:val="21"/>
          <w:szCs w:val="21"/>
        </w:rPr>
        <w:t>Биаксиально-флаговые и биаффинно-флаговые пространства : диссертация ... кандидата физико-математических наук : 01.01.04. - Рязань, 1998. - 146 с.</w:t>
      </w:r>
    </w:p>
    <w:p w14:paraId="4D257B44" w14:textId="77777777" w:rsidR="007E12FA" w:rsidRDefault="007E12FA" w:rsidP="007E12F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Ромакина, Людмила Николаевна</w:t>
      </w:r>
    </w:p>
    <w:p w14:paraId="31F6C708"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33E43E3"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BF4E54"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Квазисферы и квадрики равных наклонов в</w:t>
      </w:r>
    </w:p>
    <w:p w14:paraId="542CD7D0"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биаксиально-флаговых пространствах. § 1. Биаксиально-флаговые пространства эллиптического и</w:t>
      </w:r>
    </w:p>
    <w:p w14:paraId="57602499"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гиперболического типов</w:t>
      </w:r>
    </w:p>
    <w:p w14:paraId="1E68D9DA"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Квазисферы</w:t>
      </w:r>
    </w:p>
    <w:p w14:paraId="377A329F"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Квадрики равных наклонов</w:t>
      </w:r>
    </w:p>
    <w:p w14:paraId="65F4E0F7"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Теория кривых и поверхностей биаффинно-флаговых и</w:t>
      </w:r>
    </w:p>
    <w:p w14:paraId="7E675073"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биаксиально-флаговых пространств. § 1. Кривые в биаффинно-флаговом пространстве</w:t>
      </w:r>
    </w:p>
    <w:p w14:paraId="5C863B1F"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гиперболического типа</w:t>
      </w:r>
    </w:p>
    <w:p w14:paraId="2496EB1B"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Кривые в биаксиально-флаговых пространствах</w:t>
      </w:r>
    </w:p>
    <w:p w14:paraId="4CC6324A"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Поверхности в биаксиально-флаговых пространствах</w:t>
      </w:r>
    </w:p>
    <w:p w14:paraId="6A8425A9"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Линейчатая геометрия биаксиально-флаговых пространств.</w:t>
      </w:r>
    </w:p>
    <w:p w14:paraId="6AA5A9FF"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Регулюсы в биаксиально-флаговых пространствах</w:t>
      </w:r>
    </w:p>
    <w:p w14:paraId="70778129"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Конгруэнции биаксиально-флаговых пространств</w:t>
      </w:r>
    </w:p>
    <w:p w14:paraId="33A306D2"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Комплексы прямых в биаксиально-флаговых</w:t>
      </w:r>
    </w:p>
    <w:p w14:paraId="104962C2"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пространствах</w:t>
      </w:r>
    </w:p>
    <w:p w14:paraId="6A5E765B" w14:textId="77777777" w:rsidR="007E12FA" w:rsidRDefault="007E12FA" w:rsidP="007E1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E1037E6" w:rsidR="00BD642D" w:rsidRPr="007E12FA" w:rsidRDefault="00BD642D" w:rsidP="007E12FA"/>
    <w:sectPr w:rsidR="00BD642D" w:rsidRPr="007E12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6DCE" w14:textId="77777777" w:rsidR="00E6413B" w:rsidRDefault="00E6413B">
      <w:pPr>
        <w:spacing w:after="0" w:line="240" w:lineRule="auto"/>
      </w:pPr>
      <w:r>
        <w:separator/>
      </w:r>
    </w:p>
  </w:endnote>
  <w:endnote w:type="continuationSeparator" w:id="0">
    <w:p w14:paraId="52CE0447" w14:textId="77777777" w:rsidR="00E6413B" w:rsidRDefault="00E6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292C" w14:textId="77777777" w:rsidR="00E6413B" w:rsidRDefault="00E6413B"/>
    <w:p w14:paraId="11DB3C3A" w14:textId="77777777" w:rsidR="00E6413B" w:rsidRDefault="00E6413B"/>
    <w:p w14:paraId="22A23C3D" w14:textId="77777777" w:rsidR="00E6413B" w:rsidRDefault="00E6413B"/>
    <w:p w14:paraId="44EDBF5C" w14:textId="77777777" w:rsidR="00E6413B" w:rsidRDefault="00E6413B"/>
    <w:p w14:paraId="6FD30609" w14:textId="77777777" w:rsidR="00E6413B" w:rsidRDefault="00E6413B"/>
    <w:p w14:paraId="0D9B6A67" w14:textId="77777777" w:rsidR="00E6413B" w:rsidRDefault="00E6413B"/>
    <w:p w14:paraId="1E4DB0E2" w14:textId="77777777" w:rsidR="00E6413B" w:rsidRDefault="00E641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AD5019" wp14:editId="3BE69C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A1FF" w14:textId="77777777" w:rsidR="00E6413B" w:rsidRDefault="00E64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AD50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D4A1FF" w14:textId="77777777" w:rsidR="00E6413B" w:rsidRDefault="00E64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7A22C" w14:textId="77777777" w:rsidR="00E6413B" w:rsidRDefault="00E6413B"/>
    <w:p w14:paraId="5F65442E" w14:textId="77777777" w:rsidR="00E6413B" w:rsidRDefault="00E6413B"/>
    <w:p w14:paraId="4AF57C84" w14:textId="77777777" w:rsidR="00E6413B" w:rsidRDefault="00E641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10ECBF" wp14:editId="39572A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6ED6F" w14:textId="77777777" w:rsidR="00E6413B" w:rsidRDefault="00E6413B"/>
                          <w:p w14:paraId="5BDF7CF6" w14:textId="77777777" w:rsidR="00E6413B" w:rsidRDefault="00E64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0EC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56ED6F" w14:textId="77777777" w:rsidR="00E6413B" w:rsidRDefault="00E6413B"/>
                    <w:p w14:paraId="5BDF7CF6" w14:textId="77777777" w:rsidR="00E6413B" w:rsidRDefault="00E64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B6ABB2" w14:textId="77777777" w:rsidR="00E6413B" w:rsidRDefault="00E6413B"/>
    <w:p w14:paraId="68E59A09" w14:textId="77777777" w:rsidR="00E6413B" w:rsidRDefault="00E6413B">
      <w:pPr>
        <w:rPr>
          <w:sz w:val="2"/>
          <w:szCs w:val="2"/>
        </w:rPr>
      </w:pPr>
    </w:p>
    <w:p w14:paraId="4B534B52" w14:textId="77777777" w:rsidR="00E6413B" w:rsidRDefault="00E6413B"/>
    <w:p w14:paraId="557D72E3" w14:textId="77777777" w:rsidR="00E6413B" w:rsidRDefault="00E6413B">
      <w:pPr>
        <w:spacing w:after="0" w:line="240" w:lineRule="auto"/>
      </w:pPr>
    </w:p>
  </w:footnote>
  <w:footnote w:type="continuationSeparator" w:id="0">
    <w:p w14:paraId="43705B7C" w14:textId="77777777" w:rsidR="00E6413B" w:rsidRDefault="00E6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3B"/>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99145</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867</cp:revision>
  <cp:lastPrinted>2009-02-06T05:36:00Z</cp:lastPrinted>
  <dcterms:created xsi:type="dcterms:W3CDTF">2024-01-07T13:43:00Z</dcterms:created>
  <dcterms:modified xsi:type="dcterms:W3CDTF">2025-05-27T06:49:00Z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