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306351" w:rsidRDefault="00306351" w:rsidP="00306351">
      <w:pPr>
        <w:pStyle w:val="afffffffc"/>
        <w:spacing w:line="360" w:lineRule="auto"/>
        <w:jc w:val="center"/>
        <w:rPr>
          <w:b/>
        </w:rPr>
      </w:pPr>
      <w:bookmarkStart w:id="0" w:name="_Ref36355590"/>
      <w:bookmarkStart w:id="1" w:name="_Hlt70493981"/>
      <w:bookmarkEnd w:id="0"/>
      <w:bookmarkEnd w:id="1"/>
      <w:r>
        <w:rPr>
          <w:b/>
        </w:rPr>
        <w:t>БЕРДЯНСЬКИЙ ДЕРЖАВНИЙ ПЕДАГОГІЧНИЙ ІНСТИТУТ</w:t>
      </w:r>
    </w:p>
    <w:p w:rsidR="00306351" w:rsidRDefault="00306351" w:rsidP="00306351">
      <w:pPr>
        <w:pStyle w:val="afffffffc"/>
        <w:spacing w:line="360" w:lineRule="auto"/>
        <w:jc w:val="center"/>
        <w:rPr>
          <w:b/>
        </w:rPr>
      </w:pPr>
      <w:r>
        <w:rPr>
          <w:b/>
        </w:rPr>
        <w:t>ім. П.Д.Осипенко</w:t>
      </w:r>
    </w:p>
    <w:p w:rsidR="00306351" w:rsidRDefault="00306351" w:rsidP="00306351">
      <w:pPr>
        <w:pStyle w:val="afffffffc"/>
        <w:spacing w:line="360" w:lineRule="auto"/>
        <w:jc w:val="right"/>
      </w:pPr>
      <w:r>
        <w:t>На правах рукопису</w:t>
      </w:r>
    </w:p>
    <w:p w:rsidR="00306351" w:rsidRDefault="00306351" w:rsidP="00306351">
      <w:pPr>
        <w:pStyle w:val="afffffffc"/>
        <w:spacing w:line="360" w:lineRule="auto"/>
        <w:jc w:val="center"/>
      </w:pPr>
    </w:p>
    <w:p w:rsidR="00306351" w:rsidRDefault="00306351" w:rsidP="00306351">
      <w:pPr>
        <w:pStyle w:val="afffffffc"/>
        <w:spacing w:line="360" w:lineRule="auto"/>
        <w:jc w:val="center"/>
      </w:pPr>
      <w:r>
        <w:t>Гол</w:t>
      </w:r>
      <w:proofErr w:type="gramStart"/>
      <w:r>
        <w:t>і-</w:t>
      </w:r>
      <w:proofErr w:type="gramEnd"/>
      <w:r>
        <w:t xml:space="preserve">Оглу  Тамара  Войцехівна </w:t>
      </w:r>
    </w:p>
    <w:p w:rsidR="00306351" w:rsidRDefault="00306351" w:rsidP="00306351">
      <w:pPr>
        <w:pStyle w:val="afffffffc"/>
        <w:spacing w:line="360" w:lineRule="auto"/>
        <w:jc w:val="center"/>
      </w:pPr>
    </w:p>
    <w:p w:rsidR="00306351" w:rsidRDefault="00306351" w:rsidP="00306351">
      <w:pPr>
        <w:pStyle w:val="afffffffc"/>
        <w:spacing w:line="360" w:lineRule="auto"/>
        <w:jc w:val="right"/>
      </w:pPr>
      <w:r>
        <w:t>УДК 801. 54. 2. 001. 4</w:t>
      </w:r>
    </w:p>
    <w:p w:rsidR="00306351" w:rsidRDefault="00306351" w:rsidP="00306351">
      <w:pPr>
        <w:pStyle w:val="afffffffc"/>
        <w:spacing w:line="360" w:lineRule="auto"/>
        <w:jc w:val="center"/>
      </w:pPr>
    </w:p>
    <w:p w:rsidR="00306351" w:rsidRDefault="00306351" w:rsidP="00306351">
      <w:pPr>
        <w:pStyle w:val="afffffffc"/>
        <w:spacing w:line="360" w:lineRule="auto"/>
        <w:jc w:val="center"/>
      </w:pPr>
    </w:p>
    <w:p w:rsidR="00306351" w:rsidRDefault="00306351" w:rsidP="00306351">
      <w:pPr>
        <w:pStyle w:val="afffffffc"/>
        <w:spacing w:line="360" w:lineRule="auto"/>
        <w:jc w:val="center"/>
        <w:rPr>
          <w:b/>
        </w:rPr>
      </w:pPr>
      <w:bookmarkStart w:id="2" w:name="_GoBack"/>
      <w:r>
        <w:rPr>
          <w:b/>
        </w:rPr>
        <w:t>ПОХОДЖЕННЯ  ОБРЯДОВИХ  КАЛЕНДАРНИХ  ТЕРМІНІ</w:t>
      </w:r>
      <w:proofErr w:type="gramStart"/>
      <w:r>
        <w:rPr>
          <w:b/>
        </w:rPr>
        <w:t>В</w:t>
      </w:r>
      <w:proofErr w:type="gramEnd"/>
      <w:r>
        <w:rPr>
          <w:b/>
        </w:rPr>
        <w:t xml:space="preserve"> </w:t>
      </w:r>
    </w:p>
    <w:p w:rsidR="00306351" w:rsidRDefault="00306351" w:rsidP="00306351">
      <w:pPr>
        <w:pStyle w:val="afffffffc"/>
        <w:spacing w:line="360" w:lineRule="auto"/>
        <w:jc w:val="center"/>
      </w:pPr>
      <w:r>
        <w:rPr>
          <w:b/>
        </w:rPr>
        <w:t xml:space="preserve">ВЕСНЯНОГО  ЦИКЛУ (НА  </w:t>
      </w:r>
      <w:proofErr w:type="gramStart"/>
      <w:r>
        <w:rPr>
          <w:b/>
        </w:rPr>
        <w:t>МАТЕР</w:t>
      </w:r>
      <w:proofErr w:type="gramEnd"/>
      <w:r>
        <w:rPr>
          <w:b/>
        </w:rPr>
        <w:t>ІАЛІ  УКРАЇНСЬКОЇ,  РОСІЙСЬКОЇ, УРУМСЬКОЇ  ТА  РУМЕЙСЬКОЇ  МОВ)</w:t>
      </w:r>
    </w:p>
    <w:bookmarkEnd w:id="2"/>
    <w:p w:rsidR="00306351" w:rsidRDefault="00306351" w:rsidP="00306351">
      <w:pPr>
        <w:pStyle w:val="afffffffc"/>
        <w:spacing w:line="360" w:lineRule="auto"/>
        <w:jc w:val="center"/>
      </w:pPr>
    </w:p>
    <w:p w:rsidR="00306351" w:rsidRDefault="00306351" w:rsidP="00306351">
      <w:pPr>
        <w:pStyle w:val="afffffffc"/>
        <w:spacing w:line="360" w:lineRule="auto"/>
        <w:jc w:val="center"/>
      </w:pPr>
      <w:proofErr w:type="gramStart"/>
      <w:r>
        <w:t>Спец</w:t>
      </w:r>
      <w:proofErr w:type="gramEnd"/>
      <w:r>
        <w:t>іальність: 10.02.15 – загальне мовознавство</w:t>
      </w:r>
    </w:p>
    <w:p w:rsidR="00306351" w:rsidRDefault="00306351" w:rsidP="00306351">
      <w:pPr>
        <w:pStyle w:val="afffffffc"/>
        <w:spacing w:line="360" w:lineRule="auto"/>
        <w:jc w:val="both"/>
      </w:pPr>
    </w:p>
    <w:p w:rsidR="00306351" w:rsidRDefault="00306351" w:rsidP="00306351">
      <w:pPr>
        <w:pStyle w:val="afffffffc"/>
        <w:jc w:val="center"/>
      </w:pPr>
      <w:r>
        <w:t>ДИСЕРТАЦІЯ</w:t>
      </w:r>
    </w:p>
    <w:p w:rsidR="00306351" w:rsidRDefault="00306351" w:rsidP="00306351">
      <w:pPr>
        <w:pStyle w:val="afffffffc"/>
        <w:jc w:val="center"/>
      </w:pPr>
      <w:r>
        <w:t>на здобуття наукового ступеня</w:t>
      </w:r>
    </w:p>
    <w:p w:rsidR="00306351" w:rsidRDefault="00306351" w:rsidP="00306351">
      <w:pPr>
        <w:pStyle w:val="afffffffc"/>
        <w:jc w:val="center"/>
      </w:pPr>
      <w:r>
        <w:t>кандидата філологічних наук</w:t>
      </w:r>
    </w:p>
    <w:p w:rsidR="00306351" w:rsidRDefault="00306351" w:rsidP="00306351">
      <w:pPr>
        <w:pStyle w:val="afffffffc"/>
        <w:spacing w:line="360" w:lineRule="auto"/>
        <w:jc w:val="both"/>
      </w:pPr>
      <w:r>
        <w:t xml:space="preserve">   </w:t>
      </w:r>
    </w:p>
    <w:p w:rsidR="00306351" w:rsidRDefault="00306351" w:rsidP="00306351">
      <w:pPr>
        <w:pStyle w:val="afffffffc"/>
        <w:spacing w:line="360" w:lineRule="auto"/>
        <w:jc w:val="both"/>
      </w:pPr>
    </w:p>
    <w:p w:rsidR="00306351" w:rsidRDefault="00306351" w:rsidP="00306351">
      <w:pPr>
        <w:pStyle w:val="afffffffc"/>
        <w:jc w:val="both"/>
      </w:pPr>
      <w:r>
        <w:t xml:space="preserve">                                                                                                              Науковий керівник –  </w:t>
      </w:r>
    </w:p>
    <w:p w:rsidR="00306351" w:rsidRDefault="00306351" w:rsidP="00306351">
      <w:pPr>
        <w:pStyle w:val="afffffffc"/>
        <w:jc w:val="both"/>
      </w:pPr>
      <w:r>
        <w:t xml:space="preserve">                                                                               доктор філологічних наук,</w:t>
      </w:r>
    </w:p>
    <w:p w:rsidR="00306351" w:rsidRDefault="00306351" w:rsidP="00306351">
      <w:pPr>
        <w:pStyle w:val="afffffffc"/>
        <w:jc w:val="both"/>
      </w:pPr>
      <w:r>
        <w:t xml:space="preserve">                                                                               професор С.П.Денисова</w:t>
      </w:r>
    </w:p>
    <w:p w:rsidR="00306351" w:rsidRDefault="00306351" w:rsidP="00306351">
      <w:pPr>
        <w:pStyle w:val="afffffffc"/>
        <w:spacing w:line="360" w:lineRule="auto"/>
        <w:jc w:val="both"/>
      </w:pPr>
      <w:r>
        <w:t xml:space="preserve"> </w:t>
      </w:r>
    </w:p>
    <w:p w:rsidR="00306351" w:rsidRDefault="00306351" w:rsidP="00306351">
      <w:pPr>
        <w:pStyle w:val="afffffffc"/>
        <w:spacing w:line="360" w:lineRule="auto"/>
        <w:jc w:val="both"/>
      </w:pPr>
    </w:p>
    <w:p w:rsidR="00306351" w:rsidRDefault="00306351" w:rsidP="00306351">
      <w:pPr>
        <w:pStyle w:val="afffffffc"/>
        <w:spacing w:line="360" w:lineRule="auto"/>
        <w:jc w:val="center"/>
        <w:rPr>
          <w:b/>
        </w:rPr>
      </w:pPr>
      <w:r>
        <w:rPr>
          <w:b/>
        </w:rPr>
        <w:t>Бердянськ - 2002</w:t>
      </w:r>
    </w:p>
    <w:p w:rsidR="00306351" w:rsidRDefault="00306351" w:rsidP="00306351">
      <w:pPr>
        <w:pStyle w:val="51"/>
        <w:rPr>
          <w:b w:val="0"/>
        </w:rPr>
      </w:pPr>
      <w:r>
        <w:rPr>
          <w:b w:val="0"/>
        </w:rPr>
        <w:t>ЗМІ</w:t>
      </w:r>
      <w:proofErr w:type="gramStart"/>
      <w:r>
        <w:rPr>
          <w:b w:val="0"/>
        </w:rPr>
        <w:t>СТ</w:t>
      </w:r>
      <w:proofErr w:type="gramEnd"/>
    </w:p>
    <w:p w:rsidR="00306351" w:rsidRDefault="00306351" w:rsidP="00306351">
      <w:pPr>
        <w:spacing w:line="360" w:lineRule="auto"/>
        <w:rPr>
          <w:sz w:val="28"/>
          <w:lang w:val="uk-UA"/>
        </w:rPr>
      </w:pPr>
    </w:p>
    <w:p w:rsidR="00306351" w:rsidRDefault="00306351" w:rsidP="00306351">
      <w:pPr>
        <w:pStyle w:val="1"/>
      </w:pPr>
      <w:r>
        <w:t>ПЕРЕЛІК УМОВНИХ ПОЗНАЧЕНЬ…………………………………………..    3</w:t>
      </w:r>
    </w:p>
    <w:p w:rsidR="00306351" w:rsidRDefault="00306351" w:rsidP="00306351">
      <w:pPr>
        <w:pStyle w:val="1"/>
      </w:pPr>
      <w:proofErr w:type="gramStart"/>
      <w:r>
        <w:t>ВСТУП</w:t>
      </w:r>
      <w:proofErr w:type="gramEnd"/>
      <w:r>
        <w:t>……………………………………………………………………………    6</w:t>
      </w:r>
    </w:p>
    <w:p w:rsidR="00306351" w:rsidRDefault="00306351" w:rsidP="00306351">
      <w:pPr>
        <w:spacing w:line="360" w:lineRule="auto"/>
        <w:rPr>
          <w:sz w:val="28"/>
          <w:lang w:val="uk-UA"/>
        </w:rPr>
      </w:pPr>
      <w:r>
        <w:rPr>
          <w:sz w:val="28"/>
          <w:lang w:val="uk-UA"/>
        </w:rPr>
        <w:t>РОЗДІЛ 1. Специфіка обрядового терміна, його структура й особливості фун-кціонування……………………………………………………………….………   12</w:t>
      </w:r>
    </w:p>
    <w:p w:rsidR="00306351" w:rsidRDefault="00306351" w:rsidP="00306351">
      <w:pPr>
        <w:spacing w:line="360" w:lineRule="auto"/>
        <w:rPr>
          <w:sz w:val="28"/>
          <w:lang w:val="uk-UA"/>
        </w:rPr>
      </w:pPr>
      <w:r>
        <w:rPr>
          <w:sz w:val="28"/>
          <w:lang w:val="uk-UA"/>
        </w:rPr>
        <w:t>ВИСНОВКИ………………………………………………………………………   25</w:t>
      </w:r>
    </w:p>
    <w:p w:rsidR="00306351" w:rsidRDefault="00306351" w:rsidP="00306351">
      <w:pPr>
        <w:spacing w:line="360" w:lineRule="auto"/>
        <w:ind w:left="930" w:hanging="930"/>
        <w:rPr>
          <w:sz w:val="28"/>
          <w:lang w:val="uk-UA"/>
        </w:rPr>
      </w:pPr>
      <w:r>
        <w:rPr>
          <w:sz w:val="28"/>
          <w:lang w:val="uk-UA"/>
        </w:rPr>
        <w:t>РОЗДІЛ 2. Генеза обрядових термінів………………………………………….    26</w:t>
      </w:r>
    </w:p>
    <w:p w:rsidR="00306351" w:rsidRDefault="00306351" w:rsidP="00306351">
      <w:pPr>
        <w:spacing w:line="360" w:lineRule="auto"/>
        <w:ind w:left="930" w:hanging="930"/>
        <w:rPr>
          <w:sz w:val="28"/>
          <w:lang w:val="uk-UA"/>
        </w:rPr>
      </w:pPr>
      <w:r>
        <w:rPr>
          <w:sz w:val="28"/>
          <w:lang w:val="uk-UA"/>
        </w:rPr>
        <w:t xml:space="preserve">           2.1. Наукова та народна етимологія: аспекти співвідношення………...   26</w:t>
      </w:r>
    </w:p>
    <w:p w:rsidR="00306351" w:rsidRDefault="00306351" w:rsidP="00306351">
      <w:pPr>
        <w:spacing w:line="360" w:lineRule="auto"/>
        <w:ind w:left="930" w:hanging="930"/>
        <w:rPr>
          <w:sz w:val="28"/>
          <w:lang w:val="uk-UA"/>
        </w:rPr>
      </w:pPr>
      <w:r>
        <w:rPr>
          <w:sz w:val="28"/>
          <w:lang w:val="uk-UA"/>
        </w:rPr>
        <w:t xml:space="preserve">           2.2. Обрядові терміни спільноіндоєвропейського походження в східно-</w:t>
      </w:r>
    </w:p>
    <w:p w:rsidR="00306351" w:rsidRDefault="00306351" w:rsidP="00306351">
      <w:pPr>
        <w:spacing w:line="360" w:lineRule="auto"/>
        <w:ind w:left="930" w:hanging="930"/>
        <w:rPr>
          <w:sz w:val="28"/>
          <w:lang w:val="uk-UA"/>
        </w:rPr>
      </w:pPr>
      <w:r>
        <w:rPr>
          <w:sz w:val="28"/>
          <w:lang w:val="uk-UA"/>
        </w:rPr>
        <w:t>слов</w:t>
      </w:r>
      <w:r>
        <w:rPr>
          <w:sz w:val="28"/>
          <w:lang w:val="uk-UA"/>
        </w:rPr>
        <w:sym w:font="Symbol" w:char="F0A2"/>
      </w:r>
      <w:r>
        <w:rPr>
          <w:sz w:val="28"/>
          <w:lang w:val="uk-UA"/>
        </w:rPr>
        <w:t xml:space="preserve">янських мовах……………………………………………………………….   45 </w:t>
      </w:r>
    </w:p>
    <w:p w:rsidR="00306351" w:rsidRPr="00306351" w:rsidRDefault="00306351" w:rsidP="00306351">
      <w:pPr>
        <w:pStyle w:val="affffffff3"/>
        <w:spacing w:line="360" w:lineRule="auto"/>
        <w:ind w:left="0"/>
        <w:rPr>
          <w:lang w:val="uk-UA"/>
        </w:rPr>
      </w:pPr>
      <w:r w:rsidRPr="00306351">
        <w:rPr>
          <w:lang w:val="uk-UA"/>
        </w:rPr>
        <w:t xml:space="preserve">           2.3. Українські, російські та білоруські обрядові терміни праслов</w:t>
      </w:r>
      <w:r>
        <w:sym w:font="Symbol" w:char="F0A2"/>
      </w:r>
      <w:r w:rsidRPr="00306351">
        <w:rPr>
          <w:lang w:val="uk-UA"/>
        </w:rPr>
        <w:t>янсь-</w:t>
      </w:r>
    </w:p>
    <w:p w:rsidR="00306351" w:rsidRDefault="00306351" w:rsidP="00306351">
      <w:pPr>
        <w:pStyle w:val="affffffff3"/>
        <w:spacing w:line="360" w:lineRule="auto"/>
        <w:ind w:left="0"/>
      </w:pPr>
      <w:r>
        <w:t>кого походження…………………………………………………………………..  54</w:t>
      </w:r>
    </w:p>
    <w:p w:rsidR="00306351" w:rsidRDefault="00306351" w:rsidP="00306351">
      <w:pPr>
        <w:pStyle w:val="affffffff3"/>
        <w:spacing w:line="360" w:lineRule="auto"/>
        <w:ind w:left="0"/>
      </w:pPr>
      <w:r>
        <w:t xml:space="preserve">           2.4. Неслов</w:t>
      </w:r>
      <w:r>
        <w:sym w:font="Symbol" w:char="F0A2"/>
      </w:r>
      <w:r>
        <w:t xml:space="preserve">янські запозичення як джерело формування обрядових </w:t>
      </w:r>
      <w:proofErr w:type="gramStart"/>
      <w:r>
        <w:t>тер-м</w:t>
      </w:r>
      <w:proofErr w:type="gramEnd"/>
      <w:r>
        <w:t>іносистем східнослов</w:t>
      </w:r>
      <w:r>
        <w:sym w:font="Symbol" w:char="F0A2"/>
      </w:r>
      <w:r>
        <w:t>янських мов……………………………………………..  84</w:t>
      </w:r>
    </w:p>
    <w:p w:rsidR="00306351" w:rsidRDefault="00306351" w:rsidP="00306351">
      <w:pPr>
        <w:spacing w:line="360" w:lineRule="auto"/>
        <w:rPr>
          <w:sz w:val="28"/>
          <w:lang w:val="uk-UA"/>
        </w:rPr>
      </w:pPr>
      <w:r>
        <w:rPr>
          <w:sz w:val="28"/>
          <w:lang w:val="uk-UA"/>
        </w:rPr>
        <w:t xml:space="preserve">           2.5. Автономні обрядові терміни: національно-культурна специфіка, ге- незис, функціональний статус……………………………………………………  94</w:t>
      </w:r>
    </w:p>
    <w:p w:rsidR="00306351" w:rsidRDefault="00306351" w:rsidP="00306351">
      <w:pPr>
        <w:pStyle w:val="25"/>
        <w:spacing w:line="360" w:lineRule="auto"/>
        <w:ind w:left="709"/>
      </w:pPr>
      <w:r>
        <w:t>2.5.1. Походження українських автономних терміні</w:t>
      </w:r>
      <w:proofErr w:type="gramStart"/>
      <w:r>
        <w:t>в</w:t>
      </w:r>
      <w:proofErr w:type="gramEnd"/>
      <w:r>
        <w:t xml:space="preserve"> календарної обря-</w:t>
      </w:r>
    </w:p>
    <w:p w:rsidR="00306351" w:rsidRDefault="00306351" w:rsidP="00306351">
      <w:pPr>
        <w:pStyle w:val="25"/>
        <w:spacing w:line="360" w:lineRule="auto"/>
        <w:ind w:left="0"/>
      </w:pPr>
      <w:r>
        <w:t>довості……………………………………………………………………………..   97</w:t>
      </w:r>
    </w:p>
    <w:p w:rsidR="00306351" w:rsidRDefault="00306351" w:rsidP="00306351">
      <w:pPr>
        <w:spacing w:line="360" w:lineRule="auto"/>
        <w:rPr>
          <w:sz w:val="28"/>
          <w:lang w:val="uk-UA"/>
        </w:rPr>
      </w:pPr>
      <w:r>
        <w:rPr>
          <w:sz w:val="28"/>
          <w:lang w:val="uk-UA"/>
        </w:rPr>
        <w:t xml:space="preserve">          2.5.2. Походження російських автономних термінів весняної обрядовос-</w:t>
      </w:r>
    </w:p>
    <w:p w:rsidR="00306351" w:rsidRDefault="00306351" w:rsidP="00306351">
      <w:pPr>
        <w:spacing w:line="360" w:lineRule="auto"/>
        <w:rPr>
          <w:sz w:val="28"/>
          <w:lang w:val="uk-UA"/>
        </w:rPr>
      </w:pPr>
      <w:r>
        <w:rPr>
          <w:sz w:val="28"/>
          <w:lang w:val="uk-UA"/>
        </w:rPr>
        <w:t>ті……………………………………………………………………………………124</w:t>
      </w:r>
    </w:p>
    <w:p w:rsidR="00306351" w:rsidRDefault="00306351" w:rsidP="00306351">
      <w:pPr>
        <w:spacing w:line="360" w:lineRule="auto"/>
        <w:rPr>
          <w:sz w:val="28"/>
          <w:lang w:val="uk-UA"/>
        </w:rPr>
      </w:pPr>
      <w:r>
        <w:rPr>
          <w:sz w:val="28"/>
          <w:lang w:val="uk-UA"/>
        </w:rPr>
        <w:t xml:space="preserve">          2.5.3. Походження автономних румейсько-урумських обрядових термінів весняного циклу мешканців Північного Надазов</w:t>
      </w:r>
      <w:r>
        <w:rPr>
          <w:sz w:val="28"/>
          <w:lang w:val="uk-UA"/>
        </w:rPr>
        <w:sym w:font="Symbol" w:char="F0A2"/>
      </w:r>
      <w:r>
        <w:rPr>
          <w:sz w:val="28"/>
          <w:lang w:val="uk-UA"/>
        </w:rPr>
        <w:t>я……………………………..143</w:t>
      </w:r>
    </w:p>
    <w:p w:rsidR="00306351" w:rsidRDefault="00306351" w:rsidP="00306351">
      <w:pPr>
        <w:spacing w:line="360" w:lineRule="auto"/>
        <w:rPr>
          <w:sz w:val="28"/>
          <w:lang w:val="uk-UA"/>
        </w:rPr>
      </w:pPr>
      <w:r>
        <w:rPr>
          <w:sz w:val="28"/>
          <w:lang w:val="uk-UA"/>
        </w:rPr>
        <w:t>ВИСНОВКИ……………………………………………………………………….163</w:t>
      </w:r>
    </w:p>
    <w:p w:rsidR="00306351" w:rsidRDefault="00306351" w:rsidP="00306351">
      <w:pPr>
        <w:spacing w:line="360" w:lineRule="auto"/>
        <w:rPr>
          <w:sz w:val="28"/>
          <w:lang w:val="uk-UA"/>
        </w:rPr>
      </w:pPr>
      <w:r>
        <w:rPr>
          <w:sz w:val="28"/>
          <w:lang w:val="uk-UA"/>
        </w:rPr>
        <w:lastRenderedPageBreak/>
        <w:t xml:space="preserve">ЗАГАЛЬНІ ВИСНОВКИ………………………………………………………….167  </w:t>
      </w:r>
    </w:p>
    <w:p w:rsidR="00306351" w:rsidRDefault="00306351" w:rsidP="00306351">
      <w:pPr>
        <w:spacing w:line="360" w:lineRule="auto"/>
        <w:rPr>
          <w:sz w:val="28"/>
          <w:lang w:val="uk-UA"/>
        </w:rPr>
      </w:pPr>
      <w:r>
        <w:rPr>
          <w:sz w:val="28"/>
          <w:lang w:val="uk-UA"/>
        </w:rPr>
        <w:t>СПИСОК ВИКОРИСТАНИХ ДЖЕРЕЛ………………………………………...172</w:t>
      </w:r>
    </w:p>
    <w:p w:rsidR="00306351" w:rsidRDefault="00306351" w:rsidP="00306351">
      <w:pPr>
        <w:spacing w:line="360" w:lineRule="auto"/>
        <w:rPr>
          <w:sz w:val="28"/>
          <w:lang w:val="uk-UA"/>
        </w:rPr>
      </w:pPr>
      <w:r>
        <w:rPr>
          <w:sz w:val="28"/>
          <w:lang w:val="uk-UA"/>
        </w:rPr>
        <w:t>ДОДАТКИ…………………………………………………………………………196</w:t>
      </w:r>
    </w:p>
    <w:p w:rsidR="00306351" w:rsidRDefault="00306351" w:rsidP="00306351">
      <w:pPr>
        <w:spacing w:line="360" w:lineRule="auto"/>
        <w:rPr>
          <w:sz w:val="28"/>
          <w:lang w:val="uk-UA"/>
        </w:rPr>
      </w:pPr>
      <w:r>
        <w:rPr>
          <w:sz w:val="28"/>
          <w:lang w:val="uk-UA"/>
        </w:rPr>
        <w:t>Додаток А. Генеза білоруських автономних обрядових термінів……………..196</w:t>
      </w:r>
    </w:p>
    <w:p w:rsidR="00306351" w:rsidRDefault="00306351" w:rsidP="00306351">
      <w:pPr>
        <w:spacing w:line="360" w:lineRule="auto"/>
        <w:rPr>
          <w:sz w:val="28"/>
          <w:lang w:val="uk-UA"/>
        </w:rPr>
      </w:pPr>
    </w:p>
    <w:p w:rsidR="00306351" w:rsidRDefault="00306351" w:rsidP="00306351">
      <w:pPr>
        <w:spacing w:line="360" w:lineRule="auto"/>
        <w:rPr>
          <w:sz w:val="28"/>
          <w:lang w:val="uk-UA"/>
        </w:rPr>
      </w:pPr>
    </w:p>
    <w:p w:rsidR="00306351" w:rsidRDefault="00306351" w:rsidP="00306351">
      <w:pPr>
        <w:pStyle w:val="31"/>
      </w:pPr>
      <w:r>
        <w:t>ПЕРЕЛІК  УМОВНИХ  СКОРОЧЕНЬ</w:t>
      </w:r>
    </w:p>
    <w:p w:rsidR="00306351" w:rsidRDefault="00306351" w:rsidP="00306351">
      <w:pPr>
        <w:pStyle w:val="affffffff0"/>
        <w:rPr>
          <w:b/>
        </w:rPr>
      </w:pPr>
    </w:p>
    <w:p w:rsidR="00306351" w:rsidRDefault="00306351" w:rsidP="00306351">
      <w:pPr>
        <w:pStyle w:val="affffffff1"/>
      </w:pPr>
      <w:r>
        <w:t>Скорочення ремарок</w:t>
      </w:r>
    </w:p>
    <w:p w:rsidR="00306351" w:rsidRDefault="00306351" w:rsidP="00306351">
      <w:pPr>
        <w:pStyle w:val="affffffff1"/>
        <w:jc w:val="left"/>
        <w:rPr>
          <w:b w:val="0"/>
        </w:rPr>
        <w:sectPr w:rsidR="00306351">
          <w:headerReference w:type="even" r:id="rId9"/>
          <w:headerReference w:type="default" r:id="rId10"/>
          <w:pgSz w:w="11906" w:h="16838"/>
          <w:pgMar w:top="1134" w:right="851" w:bottom="1134" w:left="1418" w:header="720" w:footer="720" w:gutter="0"/>
          <w:cols w:space="720" w:equalWidth="0">
            <w:col w:w="9637"/>
          </w:cols>
          <w:titlePg/>
        </w:sectPr>
      </w:pPr>
    </w:p>
    <w:p w:rsidR="00306351" w:rsidRDefault="00306351" w:rsidP="00306351">
      <w:pPr>
        <w:pStyle w:val="affffffff1"/>
        <w:jc w:val="left"/>
        <w:rPr>
          <w:b w:val="0"/>
        </w:rPr>
      </w:pPr>
      <w:r>
        <w:rPr>
          <w:b w:val="0"/>
        </w:rPr>
        <w:lastRenderedPageBreak/>
        <w:t>діал</w:t>
      </w:r>
      <w:proofErr w:type="gramStart"/>
      <w:r>
        <w:rPr>
          <w:b w:val="0"/>
        </w:rPr>
        <w:t>.</w:t>
      </w:r>
      <w:proofErr w:type="gramEnd"/>
      <w:r>
        <w:rPr>
          <w:b w:val="0"/>
        </w:rPr>
        <w:t xml:space="preserve"> – </w:t>
      </w:r>
      <w:proofErr w:type="gramStart"/>
      <w:r>
        <w:rPr>
          <w:b w:val="0"/>
        </w:rPr>
        <w:t>д</w:t>
      </w:r>
      <w:proofErr w:type="gramEnd"/>
      <w:r>
        <w:rPr>
          <w:b w:val="0"/>
        </w:rPr>
        <w:t>іалектне</w:t>
      </w:r>
    </w:p>
    <w:p w:rsidR="00306351" w:rsidRDefault="00306351" w:rsidP="00306351">
      <w:pPr>
        <w:pStyle w:val="affffffff1"/>
        <w:jc w:val="left"/>
        <w:rPr>
          <w:b w:val="0"/>
        </w:rPr>
      </w:pPr>
      <w:r>
        <w:rPr>
          <w:b w:val="0"/>
        </w:rPr>
        <w:t>дієсл. – дієслово</w:t>
      </w:r>
    </w:p>
    <w:p w:rsidR="00306351" w:rsidRDefault="00306351" w:rsidP="00306351">
      <w:pPr>
        <w:pStyle w:val="affffffff1"/>
        <w:jc w:val="left"/>
        <w:rPr>
          <w:b w:val="0"/>
        </w:rPr>
      </w:pPr>
      <w:r>
        <w:rPr>
          <w:b w:val="0"/>
        </w:rPr>
        <w:t>дет</w:t>
      </w:r>
      <w:proofErr w:type="gramStart"/>
      <w:r>
        <w:rPr>
          <w:b w:val="0"/>
        </w:rPr>
        <w:t>.</w:t>
      </w:r>
      <w:proofErr w:type="gramEnd"/>
      <w:r>
        <w:rPr>
          <w:b w:val="0"/>
        </w:rPr>
        <w:t xml:space="preserve"> </w:t>
      </w:r>
      <w:proofErr w:type="gramStart"/>
      <w:r>
        <w:rPr>
          <w:b w:val="0"/>
        </w:rPr>
        <w:t>д</w:t>
      </w:r>
      <w:proofErr w:type="gramEnd"/>
      <w:r>
        <w:rPr>
          <w:b w:val="0"/>
        </w:rPr>
        <w:t>ив. – детальніше дивись</w:t>
      </w:r>
    </w:p>
    <w:p w:rsidR="00306351" w:rsidRDefault="00306351" w:rsidP="00306351">
      <w:pPr>
        <w:pStyle w:val="affffffff1"/>
        <w:jc w:val="left"/>
        <w:rPr>
          <w:b w:val="0"/>
        </w:rPr>
      </w:pPr>
      <w:r>
        <w:rPr>
          <w:b w:val="0"/>
        </w:rPr>
        <w:t>заст. – застаріле</w:t>
      </w:r>
    </w:p>
    <w:p w:rsidR="00306351" w:rsidRDefault="00306351" w:rsidP="00306351">
      <w:pPr>
        <w:pStyle w:val="affffffff1"/>
        <w:jc w:val="left"/>
        <w:rPr>
          <w:b w:val="0"/>
        </w:rPr>
      </w:pPr>
      <w:r>
        <w:rPr>
          <w:b w:val="0"/>
        </w:rPr>
        <w:t>зах. – захі</w:t>
      </w:r>
      <w:proofErr w:type="gramStart"/>
      <w:r>
        <w:rPr>
          <w:b w:val="0"/>
        </w:rPr>
        <w:t>дне</w:t>
      </w:r>
      <w:proofErr w:type="gramEnd"/>
    </w:p>
    <w:p w:rsidR="00306351" w:rsidRDefault="00306351" w:rsidP="00306351">
      <w:pPr>
        <w:pStyle w:val="affffffff1"/>
        <w:jc w:val="left"/>
        <w:rPr>
          <w:b w:val="0"/>
        </w:rPr>
      </w:pPr>
      <w:r>
        <w:rPr>
          <w:b w:val="0"/>
        </w:rPr>
        <w:t>зн. в. – знахідний відмінок</w:t>
      </w:r>
    </w:p>
    <w:p w:rsidR="00306351" w:rsidRDefault="00306351" w:rsidP="00306351">
      <w:pPr>
        <w:pStyle w:val="affffffff1"/>
        <w:jc w:val="left"/>
        <w:rPr>
          <w:b w:val="0"/>
        </w:rPr>
      </w:pPr>
      <w:r>
        <w:rPr>
          <w:b w:val="0"/>
        </w:rPr>
        <w:t xml:space="preserve">ж. р. – жіночий </w:t>
      </w:r>
      <w:proofErr w:type="gramStart"/>
      <w:r>
        <w:rPr>
          <w:b w:val="0"/>
        </w:rPr>
        <w:t>р</w:t>
      </w:r>
      <w:proofErr w:type="gramEnd"/>
      <w:r>
        <w:rPr>
          <w:b w:val="0"/>
        </w:rPr>
        <w:t>ід</w:t>
      </w:r>
    </w:p>
    <w:p w:rsidR="00306351" w:rsidRDefault="00306351" w:rsidP="00306351">
      <w:pPr>
        <w:pStyle w:val="affffffff1"/>
        <w:jc w:val="left"/>
        <w:rPr>
          <w:b w:val="0"/>
        </w:rPr>
      </w:pPr>
      <w:r>
        <w:rPr>
          <w:b w:val="0"/>
        </w:rPr>
        <w:t>нар</w:t>
      </w:r>
      <w:proofErr w:type="gramStart"/>
      <w:r>
        <w:rPr>
          <w:b w:val="0"/>
        </w:rPr>
        <w:t>.</w:t>
      </w:r>
      <w:proofErr w:type="gramEnd"/>
      <w:r>
        <w:rPr>
          <w:b w:val="0"/>
        </w:rPr>
        <w:t xml:space="preserve"> – </w:t>
      </w:r>
      <w:proofErr w:type="gramStart"/>
      <w:r>
        <w:rPr>
          <w:b w:val="0"/>
        </w:rPr>
        <w:t>н</w:t>
      </w:r>
      <w:proofErr w:type="gramEnd"/>
      <w:r>
        <w:rPr>
          <w:b w:val="0"/>
        </w:rPr>
        <w:t>ародне</w:t>
      </w:r>
    </w:p>
    <w:p w:rsidR="00306351" w:rsidRDefault="00306351" w:rsidP="00306351">
      <w:pPr>
        <w:pStyle w:val="affffffff1"/>
        <w:jc w:val="left"/>
        <w:rPr>
          <w:b w:val="0"/>
        </w:rPr>
      </w:pPr>
      <w:r>
        <w:rPr>
          <w:b w:val="0"/>
        </w:rPr>
        <w:t>н. ст. – новий стиль</w:t>
      </w:r>
    </w:p>
    <w:p w:rsidR="00306351" w:rsidRDefault="00306351" w:rsidP="00306351">
      <w:pPr>
        <w:pStyle w:val="affffffff1"/>
        <w:jc w:val="left"/>
        <w:rPr>
          <w:b w:val="0"/>
        </w:rPr>
      </w:pPr>
      <w:r>
        <w:rPr>
          <w:b w:val="0"/>
        </w:rPr>
        <w:lastRenderedPageBreak/>
        <w:t xml:space="preserve">пд. – </w:t>
      </w:r>
      <w:proofErr w:type="gramStart"/>
      <w:r>
        <w:rPr>
          <w:b w:val="0"/>
        </w:rPr>
        <w:t>п</w:t>
      </w:r>
      <w:proofErr w:type="gramEnd"/>
      <w:r>
        <w:rPr>
          <w:b w:val="0"/>
        </w:rPr>
        <w:t>івденне</w:t>
      </w:r>
    </w:p>
    <w:p w:rsidR="00306351" w:rsidRDefault="00306351" w:rsidP="00306351">
      <w:pPr>
        <w:pStyle w:val="affffffff1"/>
        <w:jc w:val="left"/>
        <w:rPr>
          <w:b w:val="0"/>
        </w:rPr>
      </w:pPr>
      <w:r>
        <w:rPr>
          <w:b w:val="0"/>
        </w:rPr>
        <w:t xml:space="preserve">пн. – </w:t>
      </w:r>
      <w:proofErr w:type="gramStart"/>
      <w:r>
        <w:rPr>
          <w:b w:val="0"/>
        </w:rPr>
        <w:t>п</w:t>
      </w:r>
      <w:proofErr w:type="gramEnd"/>
      <w:r>
        <w:rPr>
          <w:b w:val="0"/>
        </w:rPr>
        <w:t>івнічне</w:t>
      </w:r>
    </w:p>
    <w:p w:rsidR="00306351" w:rsidRDefault="00306351" w:rsidP="00306351">
      <w:pPr>
        <w:pStyle w:val="affffffff1"/>
        <w:jc w:val="left"/>
        <w:rPr>
          <w:b w:val="0"/>
        </w:rPr>
      </w:pPr>
      <w:r>
        <w:rPr>
          <w:b w:val="0"/>
        </w:rPr>
        <w:t>род</w:t>
      </w:r>
      <w:proofErr w:type="gramStart"/>
      <w:r>
        <w:rPr>
          <w:b w:val="0"/>
        </w:rPr>
        <w:t>.</w:t>
      </w:r>
      <w:proofErr w:type="gramEnd"/>
      <w:r>
        <w:rPr>
          <w:b w:val="0"/>
        </w:rPr>
        <w:t xml:space="preserve"> </w:t>
      </w:r>
      <w:proofErr w:type="gramStart"/>
      <w:r>
        <w:rPr>
          <w:b w:val="0"/>
        </w:rPr>
        <w:t>в</w:t>
      </w:r>
      <w:proofErr w:type="gramEnd"/>
      <w:r>
        <w:rPr>
          <w:b w:val="0"/>
        </w:rPr>
        <w:t>. – родовий відмінок</w:t>
      </w:r>
    </w:p>
    <w:p w:rsidR="00306351" w:rsidRDefault="00306351" w:rsidP="00306351">
      <w:pPr>
        <w:pStyle w:val="affffffff1"/>
        <w:jc w:val="left"/>
        <w:rPr>
          <w:b w:val="0"/>
        </w:rPr>
      </w:pPr>
      <w:r>
        <w:rPr>
          <w:b w:val="0"/>
        </w:rPr>
        <w:t xml:space="preserve">с. р. – середній </w:t>
      </w:r>
      <w:proofErr w:type="gramStart"/>
      <w:r>
        <w:rPr>
          <w:b w:val="0"/>
        </w:rPr>
        <w:t>р</w:t>
      </w:r>
      <w:proofErr w:type="gramEnd"/>
      <w:r>
        <w:rPr>
          <w:b w:val="0"/>
        </w:rPr>
        <w:t>ід</w:t>
      </w:r>
    </w:p>
    <w:p w:rsidR="00306351" w:rsidRDefault="00306351" w:rsidP="00306351">
      <w:pPr>
        <w:pStyle w:val="affffffff1"/>
        <w:jc w:val="left"/>
        <w:rPr>
          <w:b w:val="0"/>
        </w:rPr>
      </w:pPr>
      <w:r>
        <w:rPr>
          <w:b w:val="0"/>
        </w:rPr>
        <w:t>ст. ст. – старий стиль</w:t>
      </w:r>
    </w:p>
    <w:p w:rsidR="00306351" w:rsidRDefault="00306351" w:rsidP="00306351">
      <w:pPr>
        <w:pStyle w:val="affffffff1"/>
        <w:jc w:val="left"/>
        <w:rPr>
          <w:b w:val="0"/>
        </w:rPr>
      </w:pPr>
      <w:r>
        <w:rPr>
          <w:b w:val="0"/>
        </w:rPr>
        <w:t>сх.- схі</w:t>
      </w:r>
      <w:proofErr w:type="gramStart"/>
      <w:r>
        <w:rPr>
          <w:b w:val="0"/>
        </w:rPr>
        <w:t>дне</w:t>
      </w:r>
      <w:proofErr w:type="gramEnd"/>
    </w:p>
    <w:p w:rsidR="00306351" w:rsidRDefault="00306351" w:rsidP="00306351">
      <w:pPr>
        <w:pStyle w:val="affffffff1"/>
        <w:jc w:val="left"/>
        <w:rPr>
          <w:b w:val="0"/>
        </w:rPr>
      </w:pPr>
      <w:r>
        <w:rPr>
          <w:b w:val="0"/>
        </w:rPr>
        <w:t>суф. – суфікс</w:t>
      </w:r>
    </w:p>
    <w:p w:rsidR="00306351" w:rsidRDefault="00306351" w:rsidP="00306351">
      <w:pPr>
        <w:pStyle w:val="affffffff1"/>
        <w:jc w:val="left"/>
        <w:rPr>
          <w:b w:val="0"/>
        </w:rPr>
      </w:pPr>
      <w:r>
        <w:rPr>
          <w:b w:val="0"/>
        </w:rPr>
        <w:t>т. ін. – таке інше</w:t>
      </w:r>
    </w:p>
    <w:p w:rsidR="00306351" w:rsidRDefault="00306351" w:rsidP="00306351">
      <w:pPr>
        <w:pStyle w:val="affffffff1"/>
        <w:jc w:val="left"/>
        <w:rPr>
          <w:b w:val="0"/>
        </w:rPr>
      </w:pPr>
      <w:r>
        <w:rPr>
          <w:b w:val="0"/>
        </w:rPr>
        <w:t xml:space="preserve">ч. р. – чоловічий </w:t>
      </w:r>
      <w:proofErr w:type="gramStart"/>
      <w:r>
        <w:rPr>
          <w:b w:val="0"/>
        </w:rPr>
        <w:t>р</w:t>
      </w:r>
      <w:proofErr w:type="gramEnd"/>
      <w:r>
        <w:rPr>
          <w:b w:val="0"/>
        </w:rPr>
        <w:t>ід</w:t>
      </w:r>
    </w:p>
    <w:p w:rsidR="00306351" w:rsidRDefault="00306351" w:rsidP="00306351">
      <w:pPr>
        <w:pStyle w:val="affffffff1"/>
        <w:jc w:val="left"/>
        <w:rPr>
          <w:b w:val="0"/>
        </w:rPr>
        <w:sectPr w:rsidR="00306351">
          <w:type w:val="continuous"/>
          <w:pgSz w:w="11906" w:h="16838"/>
          <w:pgMar w:top="1134" w:right="851" w:bottom="1134" w:left="1418" w:header="720" w:footer="720" w:gutter="0"/>
          <w:cols w:num="2" w:space="720" w:equalWidth="0">
            <w:col w:w="4464" w:space="709"/>
            <w:col w:w="4464"/>
          </w:cols>
        </w:sectPr>
      </w:pPr>
    </w:p>
    <w:p w:rsidR="00306351" w:rsidRDefault="00306351" w:rsidP="00306351">
      <w:pPr>
        <w:pStyle w:val="affffffff1"/>
        <w:jc w:val="left"/>
        <w:rPr>
          <w:b w:val="0"/>
        </w:rPr>
      </w:pPr>
    </w:p>
    <w:p w:rsidR="00306351" w:rsidRDefault="00306351" w:rsidP="00306351">
      <w:pPr>
        <w:pStyle w:val="affffffff1"/>
      </w:pPr>
      <w:r>
        <w:t xml:space="preserve">СКОРОЧЕННЯ  </w:t>
      </w:r>
      <w:proofErr w:type="gramStart"/>
      <w:r>
        <w:t>НАЗВ</w:t>
      </w:r>
      <w:proofErr w:type="gramEnd"/>
      <w:r>
        <w:t xml:space="preserve">  МОВ  І  ДІАЛЕКТІВ</w:t>
      </w:r>
    </w:p>
    <w:p w:rsidR="00306351" w:rsidRDefault="00306351" w:rsidP="00306351">
      <w:pPr>
        <w:pStyle w:val="affffffff1"/>
        <w:jc w:val="left"/>
        <w:rPr>
          <w:b w:val="0"/>
        </w:rPr>
        <w:sectPr w:rsidR="00306351">
          <w:type w:val="continuous"/>
          <w:pgSz w:w="11906" w:h="16838"/>
          <w:pgMar w:top="1134" w:right="851" w:bottom="1134" w:left="1418" w:header="720" w:footer="720" w:gutter="0"/>
          <w:cols w:space="720" w:equalWidth="0">
            <w:col w:w="9637"/>
          </w:cols>
        </w:sectPr>
      </w:pPr>
    </w:p>
    <w:p w:rsidR="00306351" w:rsidRDefault="00306351" w:rsidP="00306351">
      <w:pPr>
        <w:pStyle w:val="affffffff1"/>
        <w:jc w:val="left"/>
        <w:rPr>
          <w:b w:val="0"/>
        </w:rPr>
      </w:pPr>
      <w:r>
        <w:rPr>
          <w:b w:val="0"/>
        </w:rPr>
        <w:lastRenderedPageBreak/>
        <w:t>ав. – авестійська</w:t>
      </w:r>
    </w:p>
    <w:p w:rsidR="00306351" w:rsidRDefault="00306351" w:rsidP="00306351">
      <w:pPr>
        <w:pStyle w:val="affffffff1"/>
        <w:jc w:val="left"/>
        <w:rPr>
          <w:b w:val="0"/>
        </w:rPr>
      </w:pPr>
      <w:r>
        <w:rPr>
          <w:b w:val="0"/>
        </w:rPr>
        <w:t>аз</w:t>
      </w:r>
      <w:proofErr w:type="gramStart"/>
      <w:r>
        <w:rPr>
          <w:b w:val="0"/>
        </w:rPr>
        <w:t>.</w:t>
      </w:r>
      <w:proofErr w:type="gramEnd"/>
      <w:r>
        <w:rPr>
          <w:b w:val="0"/>
        </w:rPr>
        <w:t xml:space="preserve"> – </w:t>
      </w:r>
      <w:proofErr w:type="gramStart"/>
      <w:r>
        <w:rPr>
          <w:b w:val="0"/>
        </w:rPr>
        <w:t>а</w:t>
      </w:r>
      <w:proofErr w:type="gramEnd"/>
      <w:r>
        <w:rPr>
          <w:b w:val="0"/>
        </w:rPr>
        <w:t xml:space="preserve">зербайджанська </w:t>
      </w:r>
    </w:p>
    <w:p w:rsidR="00306351" w:rsidRDefault="00306351" w:rsidP="00306351">
      <w:pPr>
        <w:pStyle w:val="affffffff1"/>
        <w:jc w:val="left"/>
        <w:rPr>
          <w:b w:val="0"/>
        </w:rPr>
      </w:pPr>
      <w:r>
        <w:rPr>
          <w:b w:val="0"/>
        </w:rPr>
        <w:t>алб. – албанська</w:t>
      </w:r>
    </w:p>
    <w:p w:rsidR="00306351" w:rsidRDefault="00306351" w:rsidP="00306351">
      <w:pPr>
        <w:pStyle w:val="affffffff1"/>
        <w:jc w:val="left"/>
        <w:rPr>
          <w:b w:val="0"/>
        </w:rPr>
      </w:pPr>
      <w:r>
        <w:rPr>
          <w:b w:val="0"/>
        </w:rPr>
        <w:t xml:space="preserve">алт. – алтайська </w:t>
      </w:r>
    </w:p>
    <w:p w:rsidR="00306351" w:rsidRDefault="00306351" w:rsidP="00306351">
      <w:pPr>
        <w:pStyle w:val="affffffff1"/>
        <w:jc w:val="left"/>
        <w:rPr>
          <w:b w:val="0"/>
        </w:rPr>
      </w:pPr>
      <w:r>
        <w:rPr>
          <w:b w:val="0"/>
        </w:rPr>
        <w:t xml:space="preserve">англ. – </w:t>
      </w:r>
      <w:proofErr w:type="gramStart"/>
      <w:r>
        <w:rPr>
          <w:b w:val="0"/>
        </w:rPr>
        <w:t>англ</w:t>
      </w:r>
      <w:proofErr w:type="gramEnd"/>
      <w:r>
        <w:rPr>
          <w:b w:val="0"/>
        </w:rPr>
        <w:t>ійська</w:t>
      </w:r>
    </w:p>
    <w:p w:rsidR="00306351" w:rsidRDefault="00306351" w:rsidP="00306351">
      <w:pPr>
        <w:pStyle w:val="affffffff1"/>
        <w:jc w:val="left"/>
        <w:rPr>
          <w:b w:val="0"/>
        </w:rPr>
      </w:pPr>
      <w:r>
        <w:rPr>
          <w:b w:val="0"/>
        </w:rPr>
        <w:t>англосакс</w:t>
      </w:r>
      <w:proofErr w:type="gramStart"/>
      <w:r>
        <w:rPr>
          <w:b w:val="0"/>
        </w:rPr>
        <w:t>.</w:t>
      </w:r>
      <w:proofErr w:type="gramEnd"/>
      <w:r>
        <w:rPr>
          <w:b w:val="0"/>
        </w:rPr>
        <w:t xml:space="preserve"> – </w:t>
      </w:r>
      <w:proofErr w:type="gramStart"/>
      <w:r>
        <w:rPr>
          <w:b w:val="0"/>
        </w:rPr>
        <w:t>а</w:t>
      </w:r>
      <w:proofErr w:type="gramEnd"/>
      <w:r>
        <w:rPr>
          <w:b w:val="0"/>
        </w:rPr>
        <w:t>нглосаксонська</w:t>
      </w:r>
    </w:p>
    <w:p w:rsidR="00306351" w:rsidRDefault="00306351" w:rsidP="00306351">
      <w:pPr>
        <w:pStyle w:val="affffffff1"/>
        <w:jc w:val="left"/>
        <w:rPr>
          <w:b w:val="0"/>
        </w:rPr>
      </w:pPr>
      <w:r>
        <w:rPr>
          <w:b w:val="0"/>
        </w:rPr>
        <w:t>ар</w:t>
      </w:r>
      <w:proofErr w:type="gramStart"/>
      <w:r>
        <w:rPr>
          <w:b w:val="0"/>
        </w:rPr>
        <w:t>.</w:t>
      </w:r>
      <w:proofErr w:type="gramEnd"/>
      <w:r>
        <w:rPr>
          <w:b w:val="0"/>
        </w:rPr>
        <w:t xml:space="preserve"> – </w:t>
      </w:r>
      <w:proofErr w:type="gramStart"/>
      <w:r>
        <w:rPr>
          <w:b w:val="0"/>
        </w:rPr>
        <w:t>а</w:t>
      </w:r>
      <w:proofErr w:type="gramEnd"/>
      <w:r>
        <w:rPr>
          <w:b w:val="0"/>
        </w:rPr>
        <w:t xml:space="preserve">рабська </w:t>
      </w:r>
    </w:p>
    <w:p w:rsidR="00306351" w:rsidRDefault="00306351" w:rsidP="00306351">
      <w:pPr>
        <w:pStyle w:val="affffffff1"/>
        <w:jc w:val="left"/>
        <w:rPr>
          <w:b w:val="0"/>
        </w:rPr>
      </w:pPr>
      <w:r>
        <w:rPr>
          <w:b w:val="0"/>
        </w:rPr>
        <w:t>арам</w:t>
      </w:r>
      <w:proofErr w:type="gramStart"/>
      <w:r>
        <w:rPr>
          <w:b w:val="0"/>
        </w:rPr>
        <w:t>.</w:t>
      </w:r>
      <w:proofErr w:type="gramEnd"/>
      <w:r>
        <w:rPr>
          <w:b w:val="0"/>
        </w:rPr>
        <w:t xml:space="preserve"> – </w:t>
      </w:r>
      <w:proofErr w:type="gramStart"/>
      <w:r>
        <w:rPr>
          <w:b w:val="0"/>
        </w:rPr>
        <w:t>а</w:t>
      </w:r>
      <w:proofErr w:type="gramEnd"/>
      <w:r>
        <w:rPr>
          <w:b w:val="0"/>
        </w:rPr>
        <w:t>рамейська</w:t>
      </w:r>
    </w:p>
    <w:p w:rsidR="00306351" w:rsidRDefault="00306351" w:rsidP="00306351">
      <w:pPr>
        <w:pStyle w:val="affffffff1"/>
        <w:jc w:val="left"/>
        <w:rPr>
          <w:b w:val="0"/>
        </w:rPr>
      </w:pPr>
      <w:r>
        <w:rPr>
          <w:b w:val="0"/>
        </w:rPr>
        <w:t>арх. – архангельське</w:t>
      </w:r>
    </w:p>
    <w:p w:rsidR="00306351" w:rsidRDefault="00306351" w:rsidP="00306351">
      <w:pPr>
        <w:pStyle w:val="affffffff1"/>
        <w:jc w:val="left"/>
        <w:rPr>
          <w:b w:val="0"/>
        </w:rPr>
      </w:pPr>
      <w:r>
        <w:rPr>
          <w:b w:val="0"/>
        </w:rPr>
        <w:t>ат. – аттічний</w:t>
      </w:r>
    </w:p>
    <w:p w:rsidR="00306351" w:rsidRDefault="00306351" w:rsidP="00306351">
      <w:pPr>
        <w:pStyle w:val="affffffff1"/>
        <w:jc w:val="left"/>
        <w:rPr>
          <w:b w:val="0"/>
        </w:rPr>
      </w:pPr>
      <w:r>
        <w:rPr>
          <w:b w:val="0"/>
        </w:rPr>
        <w:t xml:space="preserve">балк. – балкарська </w:t>
      </w:r>
    </w:p>
    <w:p w:rsidR="00306351" w:rsidRDefault="00306351" w:rsidP="00306351">
      <w:pPr>
        <w:pStyle w:val="affffffff1"/>
        <w:jc w:val="left"/>
        <w:rPr>
          <w:b w:val="0"/>
        </w:rPr>
      </w:pPr>
      <w:r>
        <w:rPr>
          <w:b w:val="0"/>
        </w:rPr>
        <w:t>баш</w:t>
      </w:r>
      <w:proofErr w:type="gramStart"/>
      <w:r>
        <w:rPr>
          <w:b w:val="0"/>
        </w:rPr>
        <w:t>.</w:t>
      </w:r>
      <w:proofErr w:type="gramEnd"/>
      <w:r>
        <w:rPr>
          <w:b w:val="0"/>
        </w:rPr>
        <w:t xml:space="preserve"> – </w:t>
      </w:r>
      <w:proofErr w:type="gramStart"/>
      <w:r>
        <w:rPr>
          <w:b w:val="0"/>
        </w:rPr>
        <w:t>б</w:t>
      </w:r>
      <w:proofErr w:type="gramEnd"/>
      <w:r>
        <w:rPr>
          <w:b w:val="0"/>
        </w:rPr>
        <w:t xml:space="preserve">ашкирська </w:t>
      </w:r>
    </w:p>
    <w:p w:rsidR="00306351" w:rsidRDefault="00306351" w:rsidP="00306351">
      <w:pPr>
        <w:pStyle w:val="affffffff1"/>
        <w:jc w:val="left"/>
        <w:rPr>
          <w:b w:val="0"/>
        </w:rPr>
      </w:pPr>
      <w:r>
        <w:rPr>
          <w:b w:val="0"/>
        </w:rPr>
        <w:t>блр. – білоруська</w:t>
      </w:r>
    </w:p>
    <w:p w:rsidR="00306351" w:rsidRDefault="00306351" w:rsidP="00306351">
      <w:pPr>
        <w:pStyle w:val="affffffff1"/>
        <w:jc w:val="left"/>
        <w:rPr>
          <w:b w:val="0"/>
        </w:rPr>
      </w:pPr>
      <w:r>
        <w:rPr>
          <w:b w:val="0"/>
        </w:rPr>
        <w:t>бойк. – бойківський</w:t>
      </w:r>
    </w:p>
    <w:p w:rsidR="00306351" w:rsidRDefault="00306351" w:rsidP="00306351">
      <w:pPr>
        <w:pStyle w:val="affffffff1"/>
        <w:jc w:val="left"/>
        <w:rPr>
          <w:b w:val="0"/>
        </w:rPr>
      </w:pPr>
      <w:r>
        <w:rPr>
          <w:b w:val="0"/>
        </w:rPr>
        <w:t>болг. – болгарська</w:t>
      </w:r>
    </w:p>
    <w:p w:rsidR="00306351" w:rsidRDefault="00306351" w:rsidP="00306351">
      <w:pPr>
        <w:pStyle w:val="affffffff1"/>
        <w:jc w:val="left"/>
        <w:rPr>
          <w:b w:val="0"/>
        </w:rPr>
      </w:pPr>
      <w:r>
        <w:rPr>
          <w:b w:val="0"/>
        </w:rPr>
        <w:t>брян. - брянське</w:t>
      </w:r>
    </w:p>
    <w:p w:rsidR="00306351" w:rsidRDefault="00306351" w:rsidP="00306351">
      <w:pPr>
        <w:pStyle w:val="affffffff1"/>
        <w:jc w:val="left"/>
        <w:rPr>
          <w:b w:val="0"/>
        </w:rPr>
      </w:pPr>
      <w:r>
        <w:rPr>
          <w:b w:val="0"/>
        </w:rPr>
        <w:t>вал</w:t>
      </w:r>
      <w:proofErr w:type="gramStart"/>
      <w:r>
        <w:rPr>
          <w:b w:val="0"/>
        </w:rPr>
        <w:t>.</w:t>
      </w:r>
      <w:proofErr w:type="gramEnd"/>
      <w:r>
        <w:rPr>
          <w:b w:val="0"/>
        </w:rPr>
        <w:t xml:space="preserve"> – </w:t>
      </w:r>
      <w:proofErr w:type="gramStart"/>
      <w:r>
        <w:rPr>
          <w:b w:val="0"/>
        </w:rPr>
        <w:t>в</w:t>
      </w:r>
      <w:proofErr w:type="gramEnd"/>
      <w:r>
        <w:rPr>
          <w:b w:val="0"/>
        </w:rPr>
        <w:t>аллійська</w:t>
      </w:r>
    </w:p>
    <w:p w:rsidR="00306351" w:rsidRDefault="00306351" w:rsidP="00306351">
      <w:pPr>
        <w:pStyle w:val="affffffff1"/>
        <w:jc w:val="left"/>
        <w:rPr>
          <w:b w:val="0"/>
        </w:rPr>
      </w:pPr>
      <w:r>
        <w:rPr>
          <w:b w:val="0"/>
        </w:rPr>
        <w:t>вепс</w:t>
      </w:r>
      <w:proofErr w:type="gramStart"/>
      <w:r>
        <w:rPr>
          <w:b w:val="0"/>
        </w:rPr>
        <w:t>.</w:t>
      </w:r>
      <w:proofErr w:type="gramEnd"/>
      <w:r>
        <w:rPr>
          <w:b w:val="0"/>
        </w:rPr>
        <w:t xml:space="preserve"> – </w:t>
      </w:r>
      <w:proofErr w:type="gramStart"/>
      <w:r>
        <w:rPr>
          <w:b w:val="0"/>
        </w:rPr>
        <w:t>в</w:t>
      </w:r>
      <w:proofErr w:type="gramEnd"/>
      <w:r>
        <w:rPr>
          <w:b w:val="0"/>
        </w:rPr>
        <w:t>епська</w:t>
      </w:r>
    </w:p>
    <w:p w:rsidR="00306351" w:rsidRDefault="00306351" w:rsidP="00306351">
      <w:pPr>
        <w:pStyle w:val="affffffff1"/>
        <w:jc w:val="left"/>
        <w:rPr>
          <w:b w:val="0"/>
        </w:rPr>
      </w:pPr>
      <w:r>
        <w:rPr>
          <w:b w:val="0"/>
        </w:rPr>
        <w:t>вірм. – вірменська</w:t>
      </w:r>
    </w:p>
    <w:p w:rsidR="00306351" w:rsidRDefault="00306351" w:rsidP="00306351">
      <w:pPr>
        <w:pStyle w:val="affffffff1"/>
        <w:jc w:val="left"/>
        <w:rPr>
          <w:b w:val="0"/>
        </w:rPr>
      </w:pPr>
      <w:r>
        <w:rPr>
          <w:b w:val="0"/>
        </w:rPr>
        <w:t>в</w:t>
      </w:r>
      <w:proofErr w:type="gramStart"/>
      <w:r>
        <w:rPr>
          <w:b w:val="0"/>
        </w:rPr>
        <w:t>.-</w:t>
      </w:r>
      <w:proofErr w:type="gramEnd"/>
      <w:r>
        <w:rPr>
          <w:b w:val="0"/>
        </w:rPr>
        <w:t>луж. – верхньолужицька</w:t>
      </w:r>
    </w:p>
    <w:p w:rsidR="00306351" w:rsidRDefault="00306351" w:rsidP="00306351">
      <w:pPr>
        <w:pStyle w:val="affffffff1"/>
        <w:jc w:val="left"/>
        <w:rPr>
          <w:b w:val="0"/>
        </w:rPr>
      </w:pPr>
      <w:r>
        <w:rPr>
          <w:b w:val="0"/>
        </w:rPr>
        <w:t>волин. – волинське</w:t>
      </w:r>
    </w:p>
    <w:p w:rsidR="00306351" w:rsidRDefault="00306351" w:rsidP="00306351">
      <w:pPr>
        <w:pStyle w:val="affffffff1"/>
        <w:jc w:val="left"/>
        <w:rPr>
          <w:b w:val="0"/>
        </w:rPr>
      </w:pPr>
      <w:r>
        <w:rPr>
          <w:b w:val="0"/>
        </w:rPr>
        <w:t>волог. – вологодське</w:t>
      </w:r>
    </w:p>
    <w:p w:rsidR="00306351" w:rsidRDefault="00306351" w:rsidP="00306351">
      <w:pPr>
        <w:pStyle w:val="affffffff1"/>
        <w:jc w:val="left"/>
        <w:rPr>
          <w:b w:val="0"/>
        </w:rPr>
      </w:pPr>
      <w:r>
        <w:rPr>
          <w:b w:val="0"/>
        </w:rPr>
        <w:t>волод. – володимирське</w:t>
      </w:r>
    </w:p>
    <w:p w:rsidR="00306351" w:rsidRDefault="00306351" w:rsidP="00306351">
      <w:pPr>
        <w:pStyle w:val="affffffff1"/>
        <w:jc w:val="left"/>
        <w:rPr>
          <w:b w:val="0"/>
        </w:rPr>
      </w:pPr>
      <w:r>
        <w:rPr>
          <w:b w:val="0"/>
        </w:rPr>
        <w:t>ворон</w:t>
      </w:r>
      <w:proofErr w:type="gramStart"/>
      <w:r>
        <w:rPr>
          <w:b w:val="0"/>
        </w:rPr>
        <w:t>.</w:t>
      </w:r>
      <w:proofErr w:type="gramEnd"/>
      <w:r>
        <w:rPr>
          <w:b w:val="0"/>
        </w:rPr>
        <w:t xml:space="preserve"> – </w:t>
      </w:r>
      <w:proofErr w:type="gramStart"/>
      <w:r>
        <w:rPr>
          <w:b w:val="0"/>
        </w:rPr>
        <w:t>в</w:t>
      </w:r>
      <w:proofErr w:type="gramEnd"/>
      <w:r>
        <w:rPr>
          <w:b w:val="0"/>
        </w:rPr>
        <w:t>оронізьке</w:t>
      </w:r>
    </w:p>
    <w:p w:rsidR="00306351" w:rsidRDefault="00306351" w:rsidP="00306351">
      <w:pPr>
        <w:pStyle w:val="affffffff1"/>
        <w:jc w:val="left"/>
        <w:rPr>
          <w:b w:val="0"/>
        </w:rPr>
      </w:pPr>
      <w:r>
        <w:rPr>
          <w:b w:val="0"/>
        </w:rPr>
        <w:t xml:space="preserve">вят. – вятське </w:t>
      </w:r>
    </w:p>
    <w:p w:rsidR="00306351" w:rsidRDefault="00306351" w:rsidP="00306351">
      <w:pPr>
        <w:pStyle w:val="affffffff1"/>
        <w:jc w:val="left"/>
        <w:rPr>
          <w:b w:val="0"/>
        </w:rPr>
      </w:pPr>
      <w:r>
        <w:rPr>
          <w:b w:val="0"/>
        </w:rPr>
        <w:t>гаг</w:t>
      </w:r>
      <w:proofErr w:type="gramStart"/>
      <w:r>
        <w:rPr>
          <w:b w:val="0"/>
        </w:rPr>
        <w:t>.</w:t>
      </w:r>
      <w:proofErr w:type="gramEnd"/>
      <w:r>
        <w:rPr>
          <w:b w:val="0"/>
        </w:rPr>
        <w:t xml:space="preserve"> – </w:t>
      </w:r>
      <w:proofErr w:type="gramStart"/>
      <w:r>
        <w:rPr>
          <w:b w:val="0"/>
        </w:rPr>
        <w:t>г</w:t>
      </w:r>
      <w:proofErr w:type="gramEnd"/>
      <w:r>
        <w:rPr>
          <w:b w:val="0"/>
        </w:rPr>
        <w:t xml:space="preserve">агаузька </w:t>
      </w:r>
    </w:p>
    <w:p w:rsidR="00306351" w:rsidRDefault="00306351" w:rsidP="00306351">
      <w:pPr>
        <w:pStyle w:val="affffffff1"/>
        <w:jc w:val="left"/>
        <w:rPr>
          <w:b w:val="0"/>
        </w:rPr>
      </w:pPr>
      <w:r>
        <w:rPr>
          <w:b w:val="0"/>
        </w:rPr>
        <w:t xml:space="preserve">гал. – галицьке </w:t>
      </w:r>
    </w:p>
    <w:p w:rsidR="00306351" w:rsidRDefault="00306351" w:rsidP="00306351">
      <w:pPr>
        <w:pStyle w:val="affffffff1"/>
        <w:jc w:val="left"/>
        <w:rPr>
          <w:b w:val="0"/>
        </w:rPr>
      </w:pPr>
      <w:r>
        <w:rPr>
          <w:b w:val="0"/>
        </w:rPr>
        <w:t>гот</w:t>
      </w:r>
      <w:proofErr w:type="gramStart"/>
      <w:r>
        <w:rPr>
          <w:b w:val="0"/>
        </w:rPr>
        <w:t>.</w:t>
      </w:r>
      <w:proofErr w:type="gramEnd"/>
      <w:r>
        <w:rPr>
          <w:b w:val="0"/>
        </w:rPr>
        <w:t xml:space="preserve"> – </w:t>
      </w:r>
      <w:proofErr w:type="gramStart"/>
      <w:r>
        <w:rPr>
          <w:b w:val="0"/>
        </w:rPr>
        <w:t>г</w:t>
      </w:r>
      <w:proofErr w:type="gramEnd"/>
      <w:r>
        <w:rPr>
          <w:b w:val="0"/>
        </w:rPr>
        <w:t>отська</w:t>
      </w:r>
    </w:p>
    <w:p w:rsidR="00306351" w:rsidRDefault="00306351" w:rsidP="00306351">
      <w:pPr>
        <w:pStyle w:val="affffffff1"/>
        <w:jc w:val="left"/>
        <w:rPr>
          <w:b w:val="0"/>
        </w:rPr>
      </w:pPr>
      <w:r>
        <w:rPr>
          <w:b w:val="0"/>
        </w:rPr>
        <w:t>гр. – грецька</w:t>
      </w:r>
    </w:p>
    <w:p w:rsidR="00306351" w:rsidRDefault="00306351" w:rsidP="00306351">
      <w:pPr>
        <w:pStyle w:val="affffffff1"/>
        <w:jc w:val="left"/>
        <w:rPr>
          <w:b w:val="0"/>
        </w:rPr>
      </w:pPr>
      <w:r>
        <w:rPr>
          <w:b w:val="0"/>
        </w:rPr>
        <w:t>груз</w:t>
      </w:r>
      <w:proofErr w:type="gramStart"/>
      <w:r>
        <w:rPr>
          <w:b w:val="0"/>
        </w:rPr>
        <w:t>.</w:t>
      </w:r>
      <w:proofErr w:type="gramEnd"/>
      <w:r>
        <w:rPr>
          <w:b w:val="0"/>
        </w:rPr>
        <w:t xml:space="preserve"> – </w:t>
      </w:r>
      <w:proofErr w:type="gramStart"/>
      <w:r>
        <w:rPr>
          <w:b w:val="0"/>
        </w:rPr>
        <w:t>г</w:t>
      </w:r>
      <w:proofErr w:type="gramEnd"/>
      <w:r>
        <w:rPr>
          <w:b w:val="0"/>
        </w:rPr>
        <w:t>рузинська</w:t>
      </w:r>
    </w:p>
    <w:p w:rsidR="00306351" w:rsidRDefault="00306351" w:rsidP="00306351">
      <w:pPr>
        <w:pStyle w:val="affffffff1"/>
        <w:jc w:val="left"/>
        <w:rPr>
          <w:b w:val="0"/>
        </w:rPr>
      </w:pPr>
      <w:r>
        <w:rPr>
          <w:b w:val="0"/>
        </w:rPr>
        <w:t>гуц. – гуцульське</w:t>
      </w:r>
    </w:p>
    <w:p w:rsidR="00306351" w:rsidRDefault="00306351" w:rsidP="00306351">
      <w:pPr>
        <w:pStyle w:val="affffffff1"/>
        <w:jc w:val="left"/>
        <w:rPr>
          <w:b w:val="0"/>
        </w:rPr>
      </w:pPr>
      <w:r>
        <w:rPr>
          <w:b w:val="0"/>
        </w:rPr>
        <w:t>дат</w:t>
      </w:r>
      <w:proofErr w:type="gramStart"/>
      <w:r>
        <w:rPr>
          <w:b w:val="0"/>
        </w:rPr>
        <w:t>.</w:t>
      </w:r>
      <w:proofErr w:type="gramEnd"/>
      <w:r>
        <w:rPr>
          <w:b w:val="0"/>
        </w:rPr>
        <w:t xml:space="preserve"> – </w:t>
      </w:r>
      <w:proofErr w:type="gramStart"/>
      <w:r>
        <w:rPr>
          <w:b w:val="0"/>
        </w:rPr>
        <w:t>д</w:t>
      </w:r>
      <w:proofErr w:type="gramEnd"/>
      <w:r>
        <w:rPr>
          <w:b w:val="0"/>
        </w:rPr>
        <w:t>атська</w:t>
      </w:r>
    </w:p>
    <w:p w:rsidR="00306351" w:rsidRDefault="00306351" w:rsidP="00306351">
      <w:pPr>
        <w:pStyle w:val="affffffff1"/>
        <w:jc w:val="left"/>
        <w:rPr>
          <w:b w:val="0"/>
        </w:rPr>
      </w:pPr>
      <w:r>
        <w:rPr>
          <w:b w:val="0"/>
        </w:rPr>
        <w:t>д.-в.-н. – давньоверхньонімецька</w:t>
      </w:r>
    </w:p>
    <w:p w:rsidR="00306351" w:rsidRDefault="00306351" w:rsidP="00306351">
      <w:pPr>
        <w:pStyle w:val="affffffff1"/>
        <w:jc w:val="left"/>
        <w:rPr>
          <w:b w:val="0"/>
        </w:rPr>
      </w:pPr>
      <w:r>
        <w:rPr>
          <w:b w:val="0"/>
        </w:rPr>
        <w:t>д.-євр. – давньоєврейська</w:t>
      </w:r>
    </w:p>
    <w:p w:rsidR="00306351" w:rsidRDefault="00306351" w:rsidP="00306351">
      <w:pPr>
        <w:pStyle w:val="affffffff1"/>
        <w:jc w:val="left"/>
        <w:rPr>
          <w:b w:val="0"/>
        </w:rPr>
      </w:pPr>
      <w:r>
        <w:rPr>
          <w:b w:val="0"/>
        </w:rPr>
        <w:t>д.-інд. – давньоіндійська</w:t>
      </w:r>
    </w:p>
    <w:p w:rsidR="00306351" w:rsidRDefault="00306351" w:rsidP="00306351">
      <w:pPr>
        <w:pStyle w:val="affffffff1"/>
        <w:jc w:val="left"/>
        <w:rPr>
          <w:b w:val="0"/>
        </w:rPr>
      </w:pPr>
      <w:r>
        <w:rPr>
          <w:b w:val="0"/>
        </w:rPr>
        <w:lastRenderedPageBreak/>
        <w:t>д.-ірл. – давньоірландська</w:t>
      </w:r>
    </w:p>
    <w:p w:rsidR="00306351" w:rsidRDefault="00306351" w:rsidP="00306351">
      <w:pPr>
        <w:pStyle w:val="affffffff1"/>
        <w:jc w:val="left"/>
        <w:rPr>
          <w:b w:val="0"/>
        </w:rPr>
      </w:pPr>
      <w:r>
        <w:rPr>
          <w:b w:val="0"/>
        </w:rPr>
        <w:t>д.-ісл. – давньоісландська</w:t>
      </w:r>
    </w:p>
    <w:p w:rsidR="00306351" w:rsidRDefault="00306351" w:rsidP="00306351">
      <w:pPr>
        <w:pStyle w:val="affffffff1"/>
        <w:jc w:val="left"/>
        <w:rPr>
          <w:b w:val="0"/>
        </w:rPr>
      </w:pPr>
      <w:r>
        <w:rPr>
          <w:b w:val="0"/>
        </w:rPr>
        <w:t>д</w:t>
      </w:r>
      <w:proofErr w:type="gramStart"/>
      <w:r>
        <w:rPr>
          <w:b w:val="0"/>
        </w:rPr>
        <w:t>.-</w:t>
      </w:r>
      <w:proofErr w:type="gramEnd"/>
      <w:r>
        <w:rPr>
          <w:b w:val="0"/>
        </w:rPr>
        <w:t>макед. – давньомакедонська</w:t>
      </w:r>
    </w:p>
    <w:p w:rsidR="00306351" w:rsidRDefault="00306351" w:rsidP="00306351">
      <w:pPr>
        <w:pStyle w:val="affffffff1"/>
        <w:jc w:val="left"/>
        <w:rPr>
          <w:b w:val="0"/>
        </w:rPr>
      </w:pPr>
      <w:r>
        <w:rPr>
          <w:b w:val="0"/>
        </w:rPr>
        <w:t>д.-н.-н. – давньонижньонімецька</w:t>
      </w:r>
    </w:p>
    <w:p w:rsidR="00306351" w:rsidRDefault="00306351" w:rsidP="00306351">
      <w:pPr>
        <w:pStyle w:val="affffffff1"/>
        <w:jc w:val="left"/>
        <w:rPr>
          <w:b w:val="0"/>
        </w:rPr>
      </w:pPr>
      <w:r>
        <w:rPr>
          <w:b w:val="0"/>
        </w:rPr>
        <w:t>дон</w:t>
      </w:r>
      <w:proofErr w:type="gramStart"/>
      <w:r>
        <w:rPr>
          <w:b w:val="0"/>
        </w:rPr>
        <w:t>.</w:t>
      </w:r>
      <w:proofErr w:type="gramEnd"/>
      <w:r>
        <w:rPr>
          <w:b w:val="0"/>
        </w:rPr>
        <w:t xml:space="preserve"> – </w:t>
      </w:r>
      <w:proofErr w:type="gramStart"/>
      <w:r>
        <w:rPr>
          <w:b w:val="0"/>
        </w:rPr>
        <w:t>д</w:t>
      </w:r>
      <w:proofErr w:type="gramEnd"/>
      <w:r>
        <w:rPr>
          <w:b w:val="0"/>
        </w:rPr>
        <w:t xml:space="preserve">онське </w:t>
      </w:r>
    </w:p>
    <w:p w:rsidR="00306351" w:rsidRDefault="00306351" w:rsidP="00306351">
      <w:pPr>
        <w:pStyle w:val="affffffff1"/>
        <w:jc w:val="left"/>
        <w:rPr>
          <w:b w:val="0"/>
        </w:rPr>
      </w:pPr>
      <w:r>
        <w:rPr>
          <w:b w:val="0"/>
        </w:rPr>
        <w:t>дор. – дорійський</w:t>
      </w:r>
    </w:p>
    <w:p w:rsidR="00306351" w:rsidRDefault="00306351" w:rsidP="00306351">
      <w:pPr>
        <w:pStyle w:val="affffffff1"/>
        <w:jc w:val="left"/>
        <w:rPr>
          <w:b w:val="0"/>
        </w:rPr>
      </w:pPr>
      <w:r>
        <w:rPr>
          <w:b w:val="0"/>
        </w:rPr>
        <w:t>д</w:t>
      </w:r>
      <w:proofErr w:type="gramStart"/>
      <w:r>
        <w:rPr>
          <w:b w:val="0"/>
        </w:rPr>
        <w:t>.-</w:t>
      </w:r>
      <w:proofErr w:type="gramEnd"/>
      <w:r>
        <w:rPr>
          <w:b w:val="0"/>
        </w:rPr>
        <w:t>перс. – давньоперсидська</w:t>
      </w:r>
    </w:p>
    <w:p w:rsidR="00306351" w:rsidRDefault="00306351" w:rsidP="00306351">
      <w:pPr>
        <w:pStyle w:val="affffffff1"/>
        <w:jc w:val="left"/>
        <w:rPr>
          <w:b w:val="0"/>
        </w:rPr>
      </w:pPr>
      <w:r>
        <w:rPr>
          <w:b w:val="0"/>
        </w:rPr>
        <w:t>д.-пр. – давньопруська</w:t>
      </w:r>
    </w:p>
    <w:p w:rsidR="00306351" w:rsidRDefault="00306351" w:rsidP="00306351">
      <w:pPr>
        <w:pStyle w:val="affffffff1"/>
        <w:jc w:val="left"/>
        <w:rPr>
          <w:b w:val="0"/>
        </w:rPr>
      </w:pPr>
      <w:r>
        <w:rPr>
          <w:b w:val="0"/>
        </w:rPr>
        <w:t>д</w:t>
      </w:r>
      <w:proofErr w:type="gramStart"/>
      <w:r>
        <w:rPr>
          <w:b w:val="0"/>
        </w:rPr>
        <w:t>.-</w:t>
      </w:r>
      <w:proofErr w:type="gramEnd"/>
      <w:r>
        <w:rPr>
          <w:b w:val="0"/>
        </w:rPr>
        <w:t>руськ. – давньоруська</w:t>
      </w:r>
    </w:p>
    <w:p w:rsidR="00306351" w:rsidRDefault="00306351" w:rsidP="00306351">
      <w:pPr>
        <w:pStyle w:val="affffffff1"/>
        <w:jc w:val="left"/>
        <w:rPr>
          <w:b w:val="0"/>
        </w:rPr>
      </w:pPr>
      <w:r>
        <w:rPr>
          <w:b w:val="0"/>
        </w:rPr>
        <w:t>д</w:t>
      </w:r>
      <w:proofErr w:type="gramStart"/>
      <w:r>
        <w:rPr>
          <w:b w:val="0"/>
        </w:rPr>
        <w:t>.-</w:t>
      </w:r>
      <w:proofErr w:type="gramEnd"/>
      <w:r>
        <w:rPr>
          <w:b w:val="0"/>
        </w:rPr>
        <w:t>тюрк. – давньотюркська</w:t>
      </w:r>
    </w:p>
    <w:p w:rsidR="00306351" w:rsidRDefault="00306351" w:rsidP="00306351">
      <w:pPr>
        <w:pStyle w:val="affffffff1"/>
        <w:jc w:val="left"/>
        <w:rPr>
          <w:b w:val="0"/>
        </w:rPr>
      </w:pPr>
      <w:r>
        <w:rPr>
          <w:b w:val="0"/>
        </w:rPr>
        <w:t>дч. – давньочеська</w:t>
      </w:r>
    </w:p>
    <w:p w:rsidR="00306351" w:rsidRDefault="00306351" w:rsidP="00306351">
      <w:pPr>
        <w:pStyle w:val="affffffff1"/>
        <w:jc w:val="left"/>
        <w:rPr>
          <w:b w:val="0"/>
        </w:rPr>
      </w:pPr>
      <w:r>
        <w:rPr>
          <w:b w:val="0"/>
        </w:rPr>
        <w:t>ест</w:t>
      </w:r>
      <w:proofErr w:type="gramStart"/>
      <w:r>
        <w:rPr>
          <w:b w:val="0"/>
        </w:rPr>
        <w:t>.</w:t>
      </w:r>
      <w:proofErr w:type="gramEnd"/>
      <w:r>
        <w:rPr>
          <w:b w:val="0"/>
        </w:rPr>
        <w:t xml:space="preserve"> – </w:t>
      </w:r>
      <w:proofErr w:type="gramStart"/>
      <w:r>
        <w:rPr>
          <w:b w:val="0"/>
        </w:rPr>
        <w:t>е</w:t>
      </w:r>
      <w:proofErr w:type="gramEnd"/>
      <w:r>
        <w:rPr>
          <w:b w:val="0"/>
        </w:rPr>
        <w:t>стонська</w:t>
      </w:r>
    </w:p>
    <w:p w:rsidR="00306351" w:rsidRDefault="00306351" w:rsidP="00306351">
      <w:pPr>
        <w:pStyle w:val="affffffff1"/>
        <w:jc w:val="left"/>
        <w:rPr>
          <w:b w:val="0"/>
        </w:rPr>
      </w:pPr>
      <w:r>
        <w:rPr>
          <w:b w:val="0"/>
        </w:rPr>
        <w:t>з.-сл. - західнослов</w:t>
      </w:r>
      <w:r>
        <w:rPr>
          <w:b w:val="0"/>
        </w:rPr>
        <w:sym w:font="Symbol" w:char="F0A2"/>
      </w:r>
      <w:r>
        <w:rPr>
          <w:b w:val="0"/>
        </w:rPr>
        <w:t xml:space="preserve">янські  </w:t>
      </w:r>
    </w:p>
    <w:p w:rsidR="00306351" w:rsidRDefault="00306351" w:rsidP="00306351">
      <w:pPr>
        <w:pStyle w:val="affffffff1"/>
        <w:jc w:val="left"/>
        <w:rPr>
          <w:b w:val="0"/>
        </w:rPr>
      </w:pPr>
      <w:r>
        <w:rPr>
          <w:b w:val="0"/>
        </w:rPr>
        <w:t>з</w:t>
      </w:r>
      <w:proofErr w:type="gramStart"/>
      <w:r>
        <w:rPr>
          <w:b w:val="0"/>
        </w:rPr>
        <w:t>.-</w:t>
      </w:r>
      <w:proofErr w:type="gramEnd"/>
      <w:r>
        <w:rPr>
          <w:b w:val="0"/>
        </w:rPr>
        <w:t>укр. – західноукраїнське</w:t>
      </w:r>
    </w:p>
    <w:p w:rsidR="00306351" w:rsidRDefault="00306351" w:rsidP="00306351">
      <w:pPr>
        <w:pStyle w:val="affffffff1"/>
        <w:jc w:val="left"/>
        <w:rPr>
          <w:b w:val="0"/>
        </w:rPr>
      </w:pPr>
      <w:r>
        <w:rPr>
          <w:b w:val="0"/>
        </w:rPr>
        <w:t>і.-є. – індоєвропейська</w:t>
      </w:r>
    </w:p>
    <w:p w:rsidR="00306351" w:rsidRDefault="00306351" w:rsidP="00306351">
      <w:pPr>
        <w:pStyle w:val="affffffff1"/>
        <w:jc w:val="left"/>
        <w:rPr>
          <w:b w:val="0"/>
        </w:rPr>
      </w:pPr>
      <w:r>
        <w:rPr>
          <w:b w:val="0"/>
        </w:rPr>
        <w:t>іон</w:t>
      </w:r>
      <w:proofErr w:type="gramStart"/>
      <w:r>
        <w:rPr>
          <w:b w:val="0"/>
        </w:rPr>
        <w:t>.</w:t>
      </w:r>
      <w:proofErr w:type="gramEnd"/>
      <w:r>
        <w:rPr>
          <w:b w:val="0"/>
        </w:rPr>
        <w:t xml:space="preserve"> – і</w:t>
      </w:r>
      <w:proofErr w:type="gramStart"/>
      <w:r>
        <w:rPr>
          <w:b w:val="0"/>
        </w:rPr>
        <w:t>о</w:t>
      </w:r>
      <w:proofErr w:type="gramEnd"/>
      <w:r>
        <w:rPr>
          <w:b w:val="0"/>
        </w:rPr>
        <w:t>нійський</w:t>
      </w:r>
    </w:p>
    <w:p w:rsidR="00306351" w:rsidRDefault="00306351" w:rsidP="00306351">
      <w:pPr>
        <w:pStyle w:val="affffffff1"/>
        <w:jc w:val="left"/>
        <w:rPr>
          <w:b w:val="0"/>
        </w:rPr>
      </w:pPr>
      <w:r>
        <w:rPr>
          <w:b w:val="0"/>
        </w:rPr>
        <w:t>ір. – іранські</w:t>
      </w:r>
    </w:p>
    <w:p w:rsidR="00306351" w:rsidRDefault="00306351" w:rsidP="00306351">
      <w:pPr>
        <w:pStyle w:val="affffffff1"/>
        <w:jc w:val="left"/>
        <w:rPr>
          <w:b w:val="0"/>
        </w:rPr>
      </w:pPr>
      <w:r>
        <w:rPr>
          <w:b w:val="0"/>
        </w:rPr>
        <w:t>ірл. – ірландська</w:t>
      </w:r>
    </w:p>
    <w:p w:rsidR="00306351" w:rsidRDefault="00306351" w:rsidP="00306351">
      <w:pPr>
        <w:pStyle w:val="affffffff1"/>
        <w:jc w:val="left"/>
        <w:rPr>
          <w:b w:val="0"/>
        </w:rPr>
      </w:pPr>
      <w:r>
        <w:rPr>
          <w:b w:val="0"/>
        </w:rPr>
        <w:t>ісл. – ісландська</w:t>
      </w:r>
    </w:p>
    <w:p w:rsidR="00306351" w:rsidRDefault="00306351" w:rsidP="00306351">
      <w:pPr>
        <w:pStyle w:val="affffffff1"/>
        <w:jc w:val="left"/>
        <w:rPr>
          <w:b w:val="0"/>
        </w:rPr>
      </w:pPr>
      <w:r>
        <w:rPr>
          <w:b w:val="0"/>
        </w:rPr>
        <w:t>ісп. – іспанська</w:t>
      </w:r>
    </w:p>
    <w:p w:rsidR="00306351" w:rsidRDefault="00306351" w:rsidP="00306351">
      <w:pPr>
        <w:pStyle w:val="affffffff1"/>
        <w:jc w:val="left"/>
        <w:rPr>
          <w:b w:val="0"/>
        </w:rPr>
      </w:pPr>
      <w:r>
        <w:rPr>
          <w:b w:val="0"/>
        </w:rPr>
        <w:t>італ</w:t>
      </w:r>
      <w:proofErr w:type="gramStart"/>
      <w:r>
        <w:rPr>
          <w:b w:val="0"/>
        </w:rPr>
        <w:t>.</w:t>
      </w:r>
      <w:proofErr w:type="gramEnd"/>
      <w:r>
        <w:rPr>
          <w:b w:val="0"/>
        </w:rPr>
        <w:t xml:space="preserve"> – і</w:t>
      </w:r>
      <w:proofErr w:type="gramStart"/>
      <w:r>
        <w:rPr>
          <w:b w:val="0"/>
        </w:rPr>
        <w:t>т</w:t>
      </w:r>
      <w:proofErr w:type="gramEnd"/>
      <w:r>
        <w:rPr>
          <w:b w:val="0"/>
        </w:rPr>
        <w:t>алійська</w:t>
      </w:r>
    </w:p>
    <w:p w:rsidR="00306351" w:rsidRDefault="00306351" w:rsidP="00306351">
      <w:pPr>
        <w:pStyle w:val="affffffff1"/>
        <w:jc w:val="left"/>
        <w:rPr>
          <w:b w:val="0"/>
        </w:rPr>
      </w:pPr>
      <w:r>
        <w:rPr>
          <w:b w:val="0"/>
        </w:rPr>
        <w:t xml:space="preserve">каз. – казахська </w:t>
      </w:r>
    </w:p>
    <w:p w:rsidR="00306351" w:rsidRDefault="00306351" w:rsidP="00306351">
      <w:pPr>
        <w:pStyle w:val="affffffff1"/>
        <w:jc w:val="left"/>
        <w:rPr>
          <w:b w:val="0"/>
        </w:rPr>
      </w:pPr>
      <w:r>
        <w:rPr>
          <w:b w:val="0"/>
        </w:rPr>
        <w:t>кал</w:t>
      </w:r>
      <w:proofErr w:type="gramStart"/>
      <w:r>
        <w:rPr>
          <w:b w:val="0"/>
        </w:rPr>
        <w:t>.</w:t>
      </w:r>
      <w:proofErr w:type="gramEnd"/>
      <w:r>
        <w:rPr>
          <w:b w:val="0"/>
        </w:rPr>
        <w:t xml:space="preserve"> – </w:t>
      </w:r>
      <w:proofErr w:type="gramStart"/>
      <w:r>
        <w:rPr>
          <w:b w:val="0"/>
        </w:rPr>
        <w:t>к</w:t>
      </w:r>
      <w:proofErr w:type="gramEnd"/>
      <w:r>
        <w:rPr>
          <w:b w:val="0"/>
        </w:rPr>
        <w:t>алузьке</w:t>
      </w:r>
    </w:p>
    <w:p w:rsidR="00306351" w:rsidRDefault="00306351" w:rsidP="00306351">
      <w:pPr>
        <w:pStyle w:val="affffffff1"/>
        <w:jc w:val="left"/>
        <w:rPr>
          <w:b w:val="0"/>
        </w:rPr>
      </w:pPr>
      <w:r>
        <w:rPr>
          <w:b w:val="0"/>
        </w:rPr>
        <w:t xml:space="preserve">карач. – карачаєвська </w:t>
      </w:r>
    </w:p>
    <w:p w:rsidR="00306351" w:rsidRDefault="00306351" w:rsidP="00306351">
      <w:pPr>
        <w:pStyle w:val="affffffff1"/>
        <w:jc w:val="left"/>
        <w:rPr>
          <w:b w:val="0"/>
        </w:rPr>
      </w:pPr>
      <w:r>
        <w:rPr>
          <w:b w:val="0"/>
        </w:rPr>
        <w:t>карп</w:t>
      </w:r>
      <w:proofErr w:type="gramStart"/>
      <w:r>
        <w:rPr>
          <w:b w:val="0"/>
        </w:rPr>
        <w:t>.</w:t>
      </w:r>
      <w:proofErr w:type="gramEnd"/>
      <w:r>
        <w:rPr>
          <w:b w:val="0"/>
        </w:rPr>
        <w:t xml:space="preserve"> – </w:t>
      </w:r>
      <w:proofErr w:type="gramStart"/>
      <w:r>
        <w:rPr>
          <w:b w:val="0"/>
        </w:rPr>
        <w:t>к</w:t>
      </w:r>
      <w:proofErr w:type="gramEnd"/>
      <w:r>
        <w:rPr>
          <w:b w:val="0"/>
        </w:rPr>
        <w:t>арпатське</w:t>
      </w:r>
    </w:p>
    <w:p w:rsidR="00306351" w:rsidRDefault="00306351" w:rsidP="00306351">
      <w:pPr>
        <w:pStyle w:val="affffffff1"/>
        <w:jc w:val="left"/>
        <w:rPr>
          <w:b w:val="0"/>
        </w:rPr>
      </w:pPr>
      <w:r>
        <w:rPr>
          <w:b w:val="0"/>
        </w:rPr>
        <w:t>кашуб</w:t>
      </w:r>
      <w:proofErr w:type="gramStart"/>
      <w:r>
        <w:rPr>
          <w:b w:val="0"/>
        </w:rPr>
        <w:t>.</w:t>
      </w:r>
      <w:proofErr w:type="gramEnd"/>
      <w:r>
        <w:rPr>
          <w:b w:val="0"/>
        </w:rPr>
        <w:t xml:space="preserve"> – </w:t>
      </w:r>
      <w:proofErr w:type="gramStart"/>
      <w:r>
        <w:rPr>
          <w:b w:val="0"/>
        </w:rPr>
        <w:t>к</w:t>
      </w:r>
      <w:proofErr w:type="gramEnd"/>
      <w:r>
        <w:rPr>
          <w:b w:val="0"/>
        </w:rPr>
        <w:t>ашубський</w:t>
      </w:r>
    </w:p>
    <w:p w:rsidR="00306351" w:rsidRDefault="00306351" w:rsidP="00306351">
      <w:pPr>
        <w:pStyle w:val="affffffff1"/>
        <w:jc w:val="left"/>
        <w:rPr>
          <w:b w:val="0"/>
        </w:rPr>
      </w:pPr>
      <w:r>
        <w:rPr>
          <w:b w:val="0"/>
        </w:rPr>
        <w:t>кбал. – карачаєво-балкарська</w:t>
      </w:r>
    </w:p>
    <w:p w:rsidR="00306351" w:rsidRDefault="00306351" w:rsidP="00306351">
      <w:pPr>
        <w:pStyle w:val="affffffff1"/>
        <w:jc w:val="left"/>
        <w:rPr>
          <w:b w:val="0"/>
        </w:rPr>
      </w:pPr>
      <w:r>
        <w:rPr>
          <w:b w:val="0"/>
        </w:rPr>
        <w:t>кельт</w:t>
      </w:r>
      <w:proofErr w:type="gramStart"/>
      <w:r>
        <w:rPr>
          <w:b w:val="0"/>
        </w:rPr>
        <w:t>.</w:t>
      </w:r>
      <w:proofErr w:type="gramEnd"/>
      <w:r>
        <w:rPr>
          <w:b w:val="0"/>
        </w:rPr>
        <w:t xml:space="preserve"> – </w:t>
      </w:r>
      <w:proofErr w:type="gramStart"/>
      <w:r>
        <w:rPr>
          <w:b w:val="0"/>
        </w:rPr>
        <w:t>к</w:t>
      </w:r>
      <w:proofErr w:type="gramEnd"/>
      <w:r>
        <w:rPr>
          <w:b w:val="0"/>
        </w:rPr>
        <w:t>ельтські</w:t>
      </w:r>
    </w:p>
    <w:p w:rsidR="00306351" w:rsidRDefault="00306351" w:rsidP="00306351">
      <w:pPr>
        <w:pStyle w:val="affffffff1"/>
        <w:jc w:val="left"/>
        <w:rPr>
          <w:b w:val="0"/>
        </w:rPr>
      </w:pPr>
      <w:r>
        <w:rPr>
          <w:b w:val="0"/>
        </w:rPr>
        <w:t xml:space="preserve">киз. – кизильський </w:t>
      </w:r>
    </w:p>
    <w:p w:rsidR="00306351" w:rsidRDefault="00306351" w:rsidP="00306351">
      <w:pPr>
        <w:pStyle w:val="affffffff1"/>
        <w:jc w:val="left"/>
        <w:rPr>
          <w:b w:val="0"/>
        </w:rPr>
      </w:pPr>
      <w:r>
        <w:rPr>
          <w:b w:val="0"/>
        </w:rPr>
        <w:t xml:space="preserve">кипч. – кипчакські </w:t>
      </w:r>
    </w:p>
    <w:p w:rsidR="00306351" w:rsidRDefault="00306351" w:rsidP="00306351">
      <w:pPr>
        <w:pStyle w:val="affffffff1"/>
        <w:jc w:val="left"/>
        <w:rPr>
          <w:b w:val="0"/>
        </w:rPr>
      </w:pPr>
      <w:r>
        <w:rPr>
          <w:b w:val="0"/>
        </w:rPr>
        <w:t xml:space="preserve">кир. – киргизька </w:t>
      </w:r>
    </w:p>
    <w:p w:rsidR="00306351" w:rsidRDefault="00306351" w:rsidP="00306351">
      <w:pPr>
        <w:pStyle w:val="affffffff1"/>
        <w:jc w:val="left"/>
        <w:rPr>
          <w:b w:val="0"/>
        </w:rPr>
      </w:pPr>
      <w:r>
        <w:rPr>
          <w:b w:val="0"/>
        </w:rPr>
        <w:t xml:space="preserve">кімр. – </w:t>
      </w:r>
      <w:proofErr w:type="gramStart"/>
      <w:r>
        <w:rPr>
          <w:b w:val="0"/>
        </w:rPr>
        <w:t>к</w:t>
      </w:r>
      <w:proofErr w:type="gramEnd"/>
      <w:r>
        <w:rPr>
          <w:b w:val="0"/>
        </w:rPr>
        <w:t>імерійська</w:t>
      </w:r>
    </w:p>
    <w:p w:rsidR="00306351" w:rsidRDefault="00306351" w:rsidP="00306351">
      <w:pPr>
        <w:pStyle w:val="affffffff1"/>
        <w:jc w:val="left"/>
        <w:rPr>
          <w:b w:val="0"/>
        </w:rPr>
      </w:pPr>
      <w:r>
        <w:rPr>
          <w:b w:val="0"/>
        </w:rPr>
        <w:t>ккал</w:t>
      </w:r>
      <w:proofErr w:type="gramStart"/>
      <w:r>
        <w:rPr>
          <w:b w:val="0"/>
        </w:rPr>
        <w:t>.</w:t>
      </w:r>
      <w:proofErr w:type="gramEnd"/>
      <w:r>
        <w:rPr>
          <w:b w:val="0"/>
        </w:rPr>
        <w:t xml:space="preserve"> – </w:t>
      </w:r>
      <w:proofErr w:type="gramStart"/>
      <w:r>
        <w:rPr>
          <w:b w:val="0"/>
        </w:rPr>
        <w:t>к</w:t>
      </w:r>
      <w:proofErr w:type="gramEnd"/>
      <w:r>
        <w:rPr>
          <w:b w:val="0"/>
        </w:rPr>
        <w:t xml:space="preserve">аракалпакська </w:t>
      </w:r>
    </w:p>
    <w:p w:rsidR="00306351" w:rsidRDefault="00306351" w:rsidP="00306351">
      <w:pPr>
        <w:pStyle w:val="affffffff1"/>
        <w:jc w:val="left"/>
        <w:rPr>
          <w:b w:val="0"/>
        </w:rPr>
      </w:pPr>
      <w:r>
        <w:rPr>
          <w:b w:val="0"/>
        </w:rPr>
        <w:t>костр. – костромське</w:t>
      </w:r>
    </w:p>
    <w:p w:rsidR="00306351" w:rsidRDefault="00306351" w:rsidP="00306351">
      <w:pPr>
        <w:pStyle w:val="affffffff1"/>
        <w:jc w:val="left"/>
        <w:rPr>
          <w:b w:val="0"/>
        </w:rPr>
      </w:pPr>
      <w:r>
        <w:rPr>
          <w:b w:val="0"/>
        </w:rPr>
        <w:t>крим</w:t>
      </w:r>
      <w:proofErr w:type="gramStart"/>
      <w:r>
        <w:rPr>
          <w:b w:val="0"/>
        </w:rPr>
        <w:t>.-</w:t>
      </w:r>
      <w:proofErr w:type="gramEnd"/>
      <w:r>
        <w:rPr>
          <w:b w:val="0"/>
        </w:rPr>
        <w:t>тат. – кримськотатарська</w:t>
      </w:r>
    </w:p>
    <w:p w:rsidR="00306351" w:rsidRDefault="00306351" w:rsidP="00306351">
      <w:pPr>
        <w:pStyle w:val="affffffff1"/>
        <w:jc w:val="left"/>
        <w:rPr>
          <w:b w:val="0"/>
        </w:rPr>
      </w:pPr>
      <w:r>
        <w:rPr>
          <w:b w:val="0"/>
        </w:rPr>
        <w:lastRenderedPageBreak/>
        <w:t>кум</w:t>
      </w:r>
      <w:proofErr w:type="gramStart"/>
      <w:r>
        <w:rPr>
          <w:b w:val="0"/>
        </w:rPr>
        <w:t>.</w:t>
      </w:r>
      <w:proofErr w:type="gramEnd"/>
      <w:r>
        <w:rPr>
          <w:b w:val="0"/>
        </w:rPr>
        <w:t xml:space="preserve"> – </w:t>
      </w:r>
      <w:proofErr w:type="gramStart"/>
      <w:r>
        <w:rPr>
          <w:b w:val="0"/>
        </w:rPr>
        <w:t>к</w:t>
      </w:r>
      <w:proofErr w:type="gramEnd"/>
      <w:r>
        <w:rPr>
          <w:b w:val="0"/>
        </w:rPr>
        <w:t xml:space="preserve">умикська </w:t>
      </w:r>
    </w:p>
    <w:p w:rsidR="00306351" w:rsidRDefault="00306351" w:rsidP="00306351">
      <w:pPr>
        <w:pStyle w:val="affffffff1"/>
        <w:jc w:val="left"/>
        <w:rPr>
          <w:b w:val="0"/>
        </w:rPr>
      </w:pPr>
      <w:r>
        <w:rPr>
          <w:b w:val="0"/>
        </w:rPr>
        <w:t xml:space="preserve">куман. – куманська </w:t>
      </w:r>
    </w:p>
    <w:p w:rsidR="00306351" w:rsidRDefault="00306351" w:rsidP="00306351">
      <w:pPr>
        <w:pStyle w:val="affffffff1"/>
        <w:jc w:val="left"/>
        <w:rPr>
          <w:b w:val="0"/>
        </w:rPr>
      </w:pPr>
      <w:r>
        <w:rPr>
          <w:b w:val="0"/>
        </w:rPr>
        <w:t>курс</w:t>
      </w:r>
      <w:proofErr w:type="gramStart"/>
      <w:r>
        <w:rPr>
          <w:b w:val="0"/>
        </w:rPr>
        <w:t>.</w:t>
      </w:r>
      <w:proofErr w:type="gramEnd"/>
      <w:r>
        <w:rPr>
          <w:b w:val="0"/>
        </w:rPr>
        <w:t xml:space="preserve"> – </w:t>
      </w:r>
      <w:proofErr w:type="gramStart"/>
      <w:r>
        <w:rPr>
          <w:b w:val="0"/>
        </w:rPr>
        <w:t>к</w:t>
      </w:r>
      <w:proofErr w:type="gramEnd"/>
      <w:r>
        <w:rPr>
          <w:b w:val="0"/>
        </w:rPr>
        <w:t>урське</w:t>
      </w:r>
    </w:p>
    <w:p w:rsidR="00306351" w:rsidRDefault="00306351" w:rsidP="00306351">
      <w:pPr>
        <w:pStyle w:val="affffffff1"/>
        <w:jc w:val="left"/>
        <w:rPr>
          <w:b w:val="0"/>
        </w:rPr>
      </w:pPr>
      <w:r>
        <w:rPr>
          <w:b w:val="0"/>
        </w:rPr>
        <w:t>лат</w:t>
      </w:r>
      <w:proofErr w:type="gramStart"/>
      <w:r>
        <w:rPr>
          <w:b w:val="0"/>
        </w:rPr>
        <w:t>.</w:t>
      </w:r>
      <w:proofErr w:type="gramEnd"/>
      <w:r>
        <w:rPr>
          <w:b w:val="0"/>
        </w:rPr>
        <w:t xml:space="preserve"> – </w:t>
      </w:r>
      <w:proofErr w:type="gramStart"/>
      <w:r>
        <w:rPr>
          <w:b w:val="0"/>
        </w:rPr>
        <w:t>л</w:t>
      </w:r>
      <w:proofErr w:type="gramEnd"/>
      <w:r>
        <w:rPr>
          <w:b w:val="0"/>
        </w:rPr>
        <w:t>атинська</w:t>
      </w:r>
    </w:p>
    <w:p w:rsidR="00306351" w:rsidRDefault="00306351" w:rsidP="00306351">
      <w:pPr>
        <w:pStyle w:val="affffffff1"/>
        <w:jc w:val="left"/>
        <w:rPr>
          <w:b w:val="0"/>
        </w:rPr>
      </w:pPr>
      <w:r>
        <w:rPr>
          <w:b w:val="0"/>
        </w:rPr>
        <w:t>лемк. – лемківський</w:t>
      </w:r>
    </w:p>
    <w:p w:rsidR="00306351" w:rsidRDefault="00306351" w:rsidP="00306351">
      <w:pPr>
        <w:pStyle w:val="affffffff1"/>
        <w:jc w:val="left"/>
        <w:rPr>
          <w:b w:val="0"/>
        </w:rPr>
      </w:pPr>
      <w:r>
        <w:rPr>
          <w:b w:val="0"/>
        </w:rPr>
        <w:t>лит</w:t>
      </w:r>
      <w:proofErr w:type="gramStart"/>
      <w:r>
        <w:rPr>
          <w:b w:val="0"/>
        </w:rPr>
        <w:t>.</w:t>
      </w:r>
      <w:proofErr w:type="gramEnd"/>
      <w:r>
        <w:rPr>
          <w:b w:val="0"/>
        </w:rPr>
        <w:t xml:space="preserve"> – </w:t>
      </w:r>
      <w:proofErr w:type="gramStart"/>
      <w:r>
        <w:rPr>
          <w:b w:val="0"/>
        </w:rPr>
        <w:t>л</w:t>
      </w:r>
      <w:proofErr w:type="gramEnd"/>
      <w:r>
        <w:rPr>
          <w:b w:val="0"/>
        </w:rPr>
        <w:t>итовська</w:t>
      </w:r>
    </w:p>
    <w:p w:rsidR="00306351" w:rsidRDefault="00306351" w:rsidP="00306351">
      <w:pPr>
        <w:pStyle w:val="affffffff1"/>
        <w:jc w:val="left"/>
        <w:rPr>
          <w:b w:val="0"/>
        </w:rPr>
      </w:pPr>
      <w:r>
        <w:rPr>
          <w:b w:val="0"/>
        </w:rPr>
        <w:t>лоб</w:t>
      </w:r>
      <w:proofErr w:type="gramStart"/>
      <w:r>
        <w:rPr>
          <w:b w:val="0"/>
        </w:rPr>
        <w:t>.</w:t>
      </w:r>
      <w:proofErr w:type="gramEnd"/>
      <w:r>
        <w:rPr>
          <w:b w:val="0"/>
        </w:rPr>
        <w:t xml:space="preserve"> – </w:t>
      </w:r>
      <w:proofErr w:type="gramStart"/>
      <w:r>
        <w:rPr>
          <w:b w:val="0"/>
        </w:rPr>
        <w:t>л</w:t>
      </w:r>
      <w:proofErr w:type="gramEnd"/>
      <w:r>
        <w:rPr>
          <w:b w:val="0"/>
        </w:rPr>
        <w:t xml:space="preserve">обнорська </w:t>
      </w:r>
    </w:p>
    <w:p w:rsidR="00306351" w:rsidRDefault="00306351" w:rsidP="00306351">
      <w:pPr>
        <w:pStyle w:val="affffffff1"/>
        <w:jc w:val="left"/>
        <w:rPr>
          <w:b w:val="0"/>
        </w:rPr>
      </w:pPr>
      <w:r>
        <w:rPr>
          <w:b w:val="0"/>
        </w:rPr>
        <w:t>лтс. – латиська</w:t>
      </w:r>
    </w:p>
    <w:p w:rsidR="00306351" w:rsidRDefault="00306351" w:rsidP="00306351">
      <w:pPr>
        <w:pStyle w:val="affffffff1"/>
        <w:jc w:val="left"/>
        <w:rPr>
          <w:b w:val="0"/>
        </w:rPr>
      </w:pPr>
      <w:r>
        <w:rPr>
          <w:b w:val="0"/>
        </w:rPr>
        <w:t>макед. – македонська</w:t>
      </w:r>
    </w:p>
    <w:p w:rsidR="00306351" w:rsidRDefault="00306351" w:rsidP="00306351">
      <w:pPr>
        <w:pStyle w:val="affffffff1"/>
        <w:jc w:val="left"/>
        <w:rPr>
          <w:b w:val="0"/>
        </w:rPr>
      </w:pPr>
      <w:r>
        <w:rPr>
          <w:b w:val="0"/>
        </w:rPr>
        <w:t xml:space="preserve">монг. – монгольська </w:t>
      </w:r>
    </w:p>
    <w:p w:rsidR="00306351" w:rsidRDefault="00306351" w:rsidP="00306351">
      <w:pPr>
        <w:pStyle w:val="affffffff1"/>
        <w:jc w:val="left"/>
        <w:rPr>
          <w:b w:val="0"/>
        </w:rPr>
      </w:pPr>
      <w:r>
        <w:rPr>
          <w:b w:val="0"/>
        </w:rPr>
        <w:t>моск. – московське</w:t>
      </w:r>
    </w:p>
    <w:p w:rsidR="00306351" w:rsidRDefault="00306351" w:rsidP="00306351">
      <w:pPr>
        <w:pStyle w:val="affffffff1"/>
        <w:jc w:val="left"/>
        <w:rPr>
          <w:b w:val="0"/>
        </w:rPr>
      </w:pPr>
      <w:r>
        <w:rPr>
          <w:b w:val="0"/>
        </w:rPr>
        <w:t>нім. – німецька</w:t>
      </w:r>
    </w:p>
    <w:p w:rsidR="00306351" w:rsidRDefault="00306351" w:rsidP="00306351">
      <w:pPr>
        <w:pStyle w:val="affffffff1"/>
        <w:jc w:val="left"/>
        <w:rPr>
          <w:b w:val="0"/>
        </w:rPr>
      </w:pPr>
      <w:r>
        <w:rPr>
          <w:b w:val="0"/>
        </w:rPr>
        <w:t>н</w:t>
      </w:r>
      <w:proofErr w:type="gramStart"/>
      <w:r>
        <w:rPr>
          <w:b w:val="0"/>
        </w:rPr>
        <w:t>.-</w:t>
      </w:r>
      <w:proofErr w:type="gramEnd"/>
      <w:r>
        <w:rPr>
          <w:b w:val="0"/>
        </w:rPr>
        <w:t>луж. – нижньолужицька</w:t>
      </w:r>
    </w:p>
    <w:p w:rsidR="00306351" w:rsidRDefault="00306351" w:rsidP="00306351">
      <w:pPr>
        <w:pStyle w:val="affffffff1"/>
        <w:jc w:val="left"/>
        <w:rPr>
          <w:b w:val="0"/>
        </w:rPr>
      </w:pPr>
      <w:r>
        <w:rPr>
          <w:b w:val="0"/>
        </w:rPr>
        <w:t>нижегор. – нижегородське</w:t>
      </w:r>
    </w:p>
    <w:p w:rsidR="00306351" w:rsidRDefault="00306351" w:rsidP="00306351">
      <w:pPr>
        <w:pStyle w:val="affffffff1"/>
        <w:jc w:val="left"/>
        <w:rPr>
          <w:b w:val="0"/>
        </w:rPr>
      </w:pPr>
      <w:r>
        <w:rPr>
          <w:b w:val="0"/>
        </w:rPr>
        <w:t>ног</w:t>
      </w:r>
      <w:proofErr w:type="gramStart"/>
      <w:r>
        <w:rPr>
          <w:b w:val="0"/>
        </w:rPr>
        <w:t>.</w:t>
      </w:r>
      <w:proofErr w:type="gramEnd"/>
      <w:r>
        <w:rPr>
          <w:b w:val="0"/>
        </w:rPr>
        <w:t xml:space="preserve"> – </w:t>
      </w:r>
      <w:proofErr w:type="gramStart"/>
      <w:r>
        <w:rPr>
          <w:b w:val="0"/>
        </w:rPr>
        <w:t>н</w:t>
      </w:r>
      <w:proofErr w:type="gramEnd"/>
      <w:r>
        <w:rPr>
          <w:b w:val="0"/>
        </w:rPr>
        <w:t xml:space="preserve">огайська </w:t>
      </w:r>
    </w:p>
    <w:p w:rsidR="00306351" w:rsidRDefault="00306351" w:rsidP="00306351">
      <w:pPr>
        <w:pStyle w:val="affffffff1"/>
        <w:jc w:val="left"/>
        <w:rPr>
          <w:b w:val="0"/>
        </w:rPr>
      </w:pPr>
      <w:r>
        <w:rPr>
          <w:b w:val="0"/>
        </w:rPr>
        <w:t xml:space="preserve">олон. – олонецьке            </w:t>
      </w:r>
    </w:p>
    <w:p w:rsidR="00306351" w:rsidRDefault="00306351" w:rsidP="00306351">
      <w:pPr>
        <w:pStyle w:val="affffffff1"/>
        <w:jc w:val="left"/>
        <w:rPr>
          <w:b w:val="0"/>
        </w:rPr>
      </w:pPr>
      <w:r>
        <w:rPr>
          <w:b w:val="0"/>
        </w:rPr>
        <w:t>орлов</w:t>
      </w:r>
      <w:proofErr w:type="gramStart"/>
      <w:r>
        <w:rPr>
          <w:b w:val="0"/>
        </w:rPr>
        <w:t>.</w:t>
      </w:r>
      <w:proofErr w:type="gramEnd"/>
      <w:r>
        <w:rPr>
          <w:b w:val="0"/>
        </w:rPr>
        <w:t xml:space="preserve"> – </w:t>
      </w:r>
      <w:proofErr w:type="gramStart"/>
      <w:r>
        <w:rPr>
          <w:b w:val="0"/>
        </w:rPr>
        <w:t>о</w:t>
      </w:r>
      <w:proofErr w:type="gramEnd"/>
      <w:r>
        <w:rPr>
          <w:b w:val="0"/>
        </w:rPr>
        <w:t xml:space="preserve">рловське                                                                                                                                                                                                                                                                                                                                                                                                                                                                                                                                                 </w:t>
      </w:r>
    </w:p>
    <w:p w:rsidR="00306351" w:rsidRDefault="00306351" w:rsidP="00306351">
      <w:pPr>
        <w:pStyle w:val="affffffff1"/>
        <w:jc w:val="left"/>
        <w:rPr>
          <w:b w:val="0"/>
        </w:rPr>
      </w:pPr>
      <w:r>
        <w:rPr>
          <w:b w:val="0"/>
        </w:rPr>
        <w:t xml:space="preserve">п. – польська                           </w:t>
      </w:r>
    </w:p>
    <w:p w:rsidR="00306351" w:rsidRDefault="00306351" w:rsidP="00306351">
      <w:pPr>
        <w:pStyle w:val="affffffff1"/>
        <w:jc w:val="left"/>
        <w:rPr>
          <w:b w:val="0"/>
        </w:rPr>
      </w:pPr>
      <w:r>
        <w:rPr>
          <w:b w:val="0"/>
        </w:rPr>
        <w:t xml:space="preserve">пд.-сл. ─ </w:t>
      </w:r>
      <w:proofErr w:type="gramStart"/>
      <w:r>
        <w:rPr>
          <w:b w:val="0"/>
        </w:rPr>
        <w:t>п</w:t>
      </w:r>
      <w:proofErr w:type="gramEnd"/>
      <w:r>
        <w:rPr>
          <w:b w:val="0"/>
        </w:rPr>
        <w:t>івденнослов</w:t>
      </w:r>
      <w:r>
        <w:rPr>
          <w:b w:val="0"/>
        </w:rPr>
        <w:sym w:font="Symbol" w:char="F0A2"/>
      </w:r>
      <w:r>
        <w:rPr>
          <w:b w:val="0"/>
        </w:rPr>
        <w:t>янські</w:t>
      </w:r>
    </w:p>
    <w:p w:rsidR="00306351" w:rsidRDefault="00306351" w:rsidP="00306351">
      <w:pPr>
        <w:pStyle w:val="affffffff1"/>
        <w:jc w:val="left"/>
        <w:rPr>
          <w:b w:val="0"/>
        </w:rPr>
      </w:pPr>
      <w:r>
        <w:rPr>
          <w:b w:val="0"/>
        </w:rPr>
        <w:t>перм. – пермське</w:t>
      </w:r>
    </w:p>
    <w:p w:rsidR="00306351" w:rsidRDefault="00306351" w:rsidP="00306351">
      <w:pPr>
        <w:pStyle w:val="affffffff1"/>
        <w:jc w:val="left"/>
        <w:rPr>
          <w:b w:val="0"/>
        </w:rPr>
      </w:pPr>
      <w:r>
        <w:rPr>
          <w:b w:val="0"/>
        </w:rPr>
        <w:t xml:space="preserve">поділ. – подільське </w:t>
      </w:r>
    </w:p>
    <w:p w:rsidR="00306351" w:rsidRDefault="00306351" w:rsidP="00306351">
      <w:pPr>
        <w:pStyle w:val="affffffff1"/>
        <w:jc w:val="left"/>
        <w:rPr>
          <w:b w:val="0"/>
        </w:rPr>
      </w:pPr>
      <w:r>
        <w:rPr>
          <w:b w:val="0"/>
        </w:rPr>
        <w:t>полаб. – полабська</w:t>
      </w:r>
    </w:p>
    <w:p w:rsidR="00306351" w:rsidRDefault="00306351" w:rsidP="00306351">
      <w:pPr>
        <w:pStyle w:val="affffffff1"/>
        <w:jc w:val="left"/>
        <w:rPr>
          <w:b w:val="0"/>
        </w:rPr>
      </w:pPr>
      <w:r>
        <w:rPr>
          <w:b w:val="0"/>
        </w:rPr>
        <w:t>пол</w:t>
      </w:r>
      <w:proofErr w:type="gramStart"/>
      <w:r>
        <w:rPr>
          <w:b w:val="0"/>
        </w:rPr>
        <w:t>.</w:t>
      </w:r>
      <w:proofErr w:type="gramEnd"/>
      <w:r>
        <w:rPr>
          <w:b w:val="0"/>
        </w:rPr>
        <w:t xml:space="preserve"> – </w:t>
      </w:r>
      <w:proofErr w:type="gramStart"/>
      <w:r>
        <w:rPr>
          <w:b w:val="0"/>
        </w:rPr>
        <w:t>п</w:t>
      </w:r>
      <w:proofErr w:type="gramEnd"/>
      <w:r>
        <w:rPr>
          <w:b w:val="0"/>
        </w:rPr>
        <w:t>оліське</w:t>
      </w:r>
    </w:p>
    <w:p w:rsidR="00306351" w:rsidRDefault="00306351" w:rsidP="00306351">
      <w:pPr>
        <w:pStyle w:val="affffffff1"/>
        <w:jc w:val="left"/>
        <w:rPr>
          <w:b w:val="0"/>
        </w:rPr>
      </w:pPr>
      <w:r>
        <w:rPr>
          <w:b w:val="0"/>
        </w:rPr>
        <w:t>пр. (прус.) – пруська</w:t>
      </w:r>
    </w:p>
    <w:p w:rsidR="00306351" w:rsidRDefault="00306351" w:rsidP="00306351">
      <w:pPr>
        <w:pStyle w:val="affffffff1"/>
        <w:jc w:val="left"/>
        <w:rPr>
          <w:b w:val="0"/>
        </w:rPr>
      </w:pPr>
      <w:r>
        <w:rPr>
          <w:b w:val="0"/>
        </w:rPr>
        <w:t xml:space="preserve">псков. – псковське                                </w:t>
      </w:r>
    </w:p>
    <w:p w:rsidR="00306351" w:rsidRDefault="00306351" w:rsidP="00306351">
      <w:pPr>
        <w:pStyle w:val="affffffff1"/>
        <w:jc w:val="left"/>
        <w:rPr>
          <w:b w:val="0"/>
        </w:rPr>
      </w:pPr>
      <w:r>
        <w:rPr>
          <w:b w:val="0"/>
        </w:rPr>
        <w:t>псл. ─ праслов</w:t>
      </w:r>
      <w:r>
        <w:rPr>
          <w:b w:val="0"/>
        </w:rPr>
        <w:sym w:font="Symbol" w:char="F0A2"/>
      </w:r>
      <w:r>
        <w:rPr>
          <w:b w:val="0"/>
        </w:rPr>
        <w:t>янська</w:t>
      </w:r>
    </w:p>
    <w:p w:rsidR="00306351" w:rsidRDefault="00306351" w:rsidP="00306351">
      <w:pPr>
        <w:pStyle w:val="affffffff1"/>
        <w:jc w:val="left"/>
        <w:rPr>
          <w:b w:val="0"/>
        </w:rPr>
      </w:pPr>
      <w:r>
        <w:rPr>
          <w:b w:val="0"/>
        </w:rPr>
        <w:t xml:space="preserve">р. – румейська </w:t>
      </w:r>
    </w:p>
    <w:p w:rsidR="00306351" w:rsidRDefault="00306351" w:rsidP="00306351">
      <w:pPr>
        <w:pStyle w:val="affffffff1"/>
        <w:jc w:val="left"/>
        <w:rPr>
          <w:b w:val="0"/>
        </w:rPr>
      </w:pPr>
      <w:r>
        <w:rPr>
          <w:b w:val="0"/>
        </w:rPr>
        <w:t>рос</w:t>
      </w:r>
      <w:proofErr w:type="gramStart"/>
      <w:r>
        <w:rPr>
          <w:b w:val="0"/>
        </w:rPr>
        <w:t>.</w:t>
      </w:r>
      <w:proofErr w:type="gramEnd"/>
      <w:r>
        <w:rPr>
          <w:b w:val="0"/>
        </w:rPr>
        <w:t xml:space="preserve"> – </w:t>
      </w:r>
      <w:proofErr w:type="gramStart"/>
      <w:r>
        <w:rPr>
          <w:b w:val="0"/>
        </w:rPr>
        <w:t>р</w:t>
      </w:r>
      <w:proofErr w:type="gramEnd"/>
      <w:r>
        <w:rPr>
          <w:b w:val="0"/>
        </w:rPr>
        <w:t>осійська</w:t>
      </w:r>
    </w:p>
    <w:p w:rsidR="00306351" w:rsidRDefault="00306351" w:rsidP="00306351">
      <w:pPr>
        <w:pStyle w:val="affffffff1"/>
        <w:jc w:val="left"/>
        <w:rPr>
          <w:b w:val="0"/>
        </w:rPr>
      </w:pPr>
      <w:r>
        <w:rPr>
          <w:b w:val="0"/>
        </w:rPr>
        <w:t>рост</w:t>
      </w:r>
      <w:proofErr w:type="gramStart"/>
      <w:r>
        <w:rPr>
          <w:b w:val="0"/>
        </w:rPr>
        <w:t>.</w:t>
      </w:r>
      <w:proofErr w:type="gramEnd"/>
      <w:r>
        <w:rPr>
          <w:b w:val="0"/>
        </w:rPr>
        <w:t xml:space="preserve"> – </w:t>
      </w:r>
      <w:proofErr w:type="gramStart"/>
      <w:r>
        <w:rPr>
          <w:b w:val="0"/>
        </w:rPr>
        <w:t>р</w:t>
      </w:r>
      <w:proofErr w:type="gramEnd"/>
      <w:r>
        <w:rPr>
          <w:b w:val="0"/>
        </w:rPr>
        <w:t>остовське</w:t>
      </w:r>
    </w:p>
    <w:p w:rsidR="00306351" w:rsidRDefault="00306351" w:rsidP="00306351">
      <w:pPr>
        <w:pStyle w:val="affffffff1"/>
        <w:jc w:val="left"/>
        <w:rPr>
          <w:b w:val="0"/>
        </w:rPr>
      </w:pPr>
      <w:r>
        <w:rPr>
          <w:b w:val="0"/>
        </w:rPr>
        <w:t>рум. – румунська</w:t>
      </w:r>
    </w:p>
    <w:p w:rsidR="00306351" w:rsidRDefault="00306351" w:rsidP="00306351">
      <w:pPr>
        <w:pStyle w:val="affffffff1"/>
        <w:jc w:val="left"/>
        <w:rPr>
          <w:b w:val="0"/>
        </w:rPr>
      </w:pPr>
      <w:r>
        <w:rPr>
          <w:b w:val="0"/>
        </w:rPr>
        <w:t>ряз. – рязанське</w:t>
      </w:r>
    </w:p>
    <w:p w:rsidR="00306351" w:rsidRDefault="00306351" w:rsidP="00306351">
      <w:pPr>
        <w:pStyle w:val="affffffff1"/>
        <w:jc w:val="left"/>
        <w:rPr>
          <w:b w:val="0"/>
        </w:rPr>
      </w:pPr>
      <w:r>
        <w:rPr>
          <w:b w:val="0"/>
        </w:rPr>
        <w:t>сал</w:t>
      </w:r>
      <w:proofErr w:type="gramStart"/>
      <w:r>
        <w:rPr>
          <w:b w:val="0"/>
        </w:rPr>
        <w:t>.</w:t>
      </w:r>
      <w:proofErr w:type="gramEnd"/>
      <w:r>
        <w:rPr>
          <w:b w:val="0"/>
        </w:rPr>
        <w:t xml:space="preserve"> – </w:t>
      </w:r>
      <w:proofErr w:type="gramStart"/>
      <w:r>
        <w:rPr>
          <w:b w:val="0"/>
        </w:rPr>
        <w:t>с</w:t>
      </w:r>
      <w:proofErr w:type="gramEnd"/>
      <w:r>
        <w:rPr>
          <w:b w:val="0"/>
        </w:rPr>
        <w:t xml:space="preserve">аларська </w:t>
      </w:r>
    </w:p>
    <w:p w:rsidR="00306351" w:rsidRDefault="00306351" w:rsidP="00306351">
      <w:pPr>
        <w:pStyle w:val="affffffff1"/>
        <w:jc w:val="left"/>
        <w:rPr>
          <w:b w:val="0"/>
        </w:rPr>
      </w:pPr>
      <w:r>
        <w:rPr>
          <w:b w:val="0"/>
        </w:rPr>
        <w:t>с.-в.-н. – середньоверхньонімецька</w:t>
      </w:r>
    </w:p>
    <w:p w:rsidR="00306351" w:rsidRDefault="00306351" w:rsidP="00306351">
      <w:pPr>
        <w:pStyle w:val="affffffff1"/>
        <w:jc w:val="left"/>
        <w:rPr>
          <w:b w:val="0"/>
        </w:rPr>
      </w:pPr>
      <w:r>
        <w:rPr>
          <w:b w:val="0"/>
        </w:rPr>
        <w:t>серб</w:t>
      </w:r>
      <w:proofErr w:type="gramStart"/>
      <w:r>
        <w:rPr>
          <w:b w:val="0"/>
        </w:rPr>
        <w:t>.</w:t>
      </w:r>
      <w:proofErr w:type="gramEnd"/>
      <w:r>
        <w:rPr>
          <w:b w:val="0"/>
        </w:rPr>
        <w:t xml:space="preserve"> – </w:t>
      </w:r>
      <w:proofErr w:type="gramStart"/>
      <w:r>
        <w:rPr>
          <w:b w:val="0"/>
        </w:rPr>
        <w:t>с</w:t>
      </w:r>
      <w:proofErr w:type="gramEnd"/>
      <w:r>
        <w:rPr>
          <w:b w:val="0"/>
        </w:rPr>
        <w:t>ербська</w:t>
      </w:r>
    </w:p>
    <w:p w:rsidR="00306351" w:rsidRDefault="00306351" w:rsidP="00306351">
      <w:pPr>
        <w:pStyle w:val="affffffff1"/>
        <w:jc w:val="left"/>
        <w:rPr>
          <w:b w:val="0"/>
        </w:rPr>
      </w:pPr>
      <w:r>
        <w:rPr>
          <w:b w:val="0"/>
        </w:rPr>
        <w:t>сиб. – сибірське</w:t>
      </w:r>
    </w:p>
    <w:p w:rsidR="00306351" w:rsidRDefault="00306351" w:rsidP="00306351">
      <w:pPr>
        <w:pStyle w:val="affffffff1"/>
        <w:jc w:val="left"/>
        <w:rPr>
          <w:b w:val="0"/>
        </w:rPr>
      </w:pPr>
      <w:r>
        <w:rPr>
          <w:b w:val="0"/>
        </w:rPr>
        <w:t>сл. ─ слов</w:t>
      </w:r>
      <w:r>
        <w:rPr>
          <w:b w:val="0"/>
        </w:rPr>
        <w:sym w:font="Symbol" w:char="F0A2"/>
      </w:r>
      <w:r>
        <w:rPr>
          <w:b w:val="0"/>
        </w:rPr>
        <w:t>янські</w:t>
      </w:r>
    </w:p>
    <w:p w:rsidR="00306351" w:rsidRDefault="00306351" w:rsidP="00306351">
      <w:pPr>
        <w:pStyle w:val="affffffff1"/>
        <w:jc w:val="left"/>
        <w:rPr>
          <w:b w:val="0"/>
        </w:rPr>
      </w:pPr>
      <w:r>
        <w:rPr>
          <w:b w:val="0"/>
        </w:rPr>
        <w:t>слн. – словенська</w:t>
      </w:r>
    </w:p>
    <w:p w:rsidR="00306351" w:rsidRDefault="00306351" w:rsidP="00306351">
      <w:pPr>
        <w:pStyle w:val="affffffff1"/>
        <w:jc w:val="left"/>
        <w:rPr>
          <w:b w:val="0"/>
        </w:rPr>
      </w:pPr>
      <w:r>
        <w:rPr>
          <w:b w:val="0"/>
        </w:rPr>
        <w:t>слц. – словацька</w:t>
      </w:r>
    </w:p>
    <w:p w:rsidR="00306351" w:rsidRDefault="00306351" w:rsidP="00306351">
      <w:pPr>
        <w:pStyle w:val="affffffff1"/>
        <w:jc w:val="left"/>
        <w:rPr>
          <w:b w:val="0"/>
        </w:rPr>
      </w:pPr>
      <w:r>
        <w:rPr>
          <w:b w:val="0"/>
        </w:rPr>
        <w:t>смол</w:t>
      </w:r>
      <w:proofErr w:type="gramStart"/>
      <w:r>
        <w:rPr>
          <w:b w:val="0"/>
        </w:rPr>
        <w:t>.</w:t>
      </w:r>
      <w:proofErr w:type="gramEnd"/>
      <w:r>
        <w:rPr>
          <w:b w:val="0"/>
        </w:rPr>
        <w:t xml:space="preserve"> – </w:t>
      </w:r>
      <w:proofErr w:type="gramStart"/>
      <w:r>
        <w:rPr>
          <w:b w:val="0"/>
        </w:rPr>
        <w:t>с</w:t>
      </w:r>
      <w:proofErr w:type="gramEnd"/>
      <w:r>
        <w:rPr>
          <w:b w:val="0"/>
        </w:rPr>
        <w:t>моленське</w:t>
      </w:r>
    </w:p>
    <w:p w:rsidR="00306351" w:rsidRDefault="00306351" w:rsidP="00306351">
      <w:pPr>
        <w:pStyle w:val="affffffff1"/>
        <w:jc w:val="left"/>
        <w:rPr>
          <w:b w:val="0"/>
        </w:rPr>
      </w:pPr>
      <w:r>
        <w:rPr>
          <w:b w:val="0"/>
        </w:rPr>
        <w:t>с.-н.-н. – середньонижньонімецька</w:t>
      </w:r>
    </w:p>
    <w:p w:rsidR="00306351" w:rsidRDefault="00306351" w:rsidP="00306351">
      <w:pPr>
        <w:pStyle w:val="affffffff1"/>
        <w:jc w:val="left"/>
        <w:rPr>
          <w:b w:val="0"/>
        </w:rPr>
      </w:pPr>
      <w:r>
        <w:rPr>
          <w:b w:val="0"/>
        </w:rPr>
        <w:t>сп. – старопольська</w:t>
      </w:r>
    </w:p>
    <w:p w:rsidR="00306351" w:rsidRDefault="00306351" w:rsidP="00306351">
      <w:pPr>
        <w:pStyle w:val="affffffff1"/>
        <w:jc w:val="left"/>
        <w:rPr>
          <w:b w:val="0"/>
        </w:rPr>
      </w:pPr>
      <w:r>
        <w:rPr>
          <w:b w:val="0"/>
        </w:rPr>
        <w:t>ст</w:t>
      </w:r>
      <w:proofErr w:type="gramStart"/>
      <w:r>
        <w:rPr>
          <w:b w:val="0"/>
        </w:rPr>
        <w:t>.-</w:t>
      </w:r>
      <w:proofErr w:type="gramEnd"/>
      <w:r>
        <w:rPr>
          <w:b w:val="0"/>
        </w:rPr>
        <w:t>блр. – старобілоруська</w:t>
      </w:r>
    </w:p>
    <w:p w:rsidR="00306351" w:rsidRDefault="00306351" w:rsidP="00306351">
      <w:pPr>
        <w:pStyle w:val="affffffff1"/>
        <w:jc w:val="left"/>
        <w:rPr>
          <w:b w:val="0"/>
        </w:rPr>
      </w:pPr>
      <w:r>
        <w:rPr>
          <w:b w:val="0"/>
        </w:rPr>
        <w:t>ст.-сл. - старослов</w:t>
      </w:r>
      <w:r>
        <w:rPr>
          <w:b w:val="0"/>
        </w:rPr>
        <w:sym w:font="Symbol" w:char="F0A2"/>
      </w:r>
      <w:r>
        <w:rPr>
          <w:b w:val="0"/>
        </w:rPr>
        <w:t>янська</w:t>
      </w:r>
    </w:p>
    <w:p w:rsidR="00306351" w:rsidRDefault="00306351" w:rsidP="00306351">
      <w:pPr>
        <w:pStyle w:val="affffffff1"/>
        <w:jc w:val="left"/>
        <w:rPr>
          <w:b w:val="0"/>
        </w:rPr>
      </w:pPr>
      <w:r>
        <w:rPr>
          <w:b w:val="0"/>
        </w:rPr>
        <w:t>схв. – сербохорватська</w:t>
      </w:r>
    </w:p>
    <w:p w:rsidR="00306351" w:rsidRDefault="00306351" w:rsidP="00306351">
      <w:pPr>
        <w:pStyle w:val="affffffff1"/>
        <w:jc w:val="left"/>
        <w:rPr>
          <w:b w:val="0"/>
        </w:rPr>
      </w:pPr>
      <w:r>
        <w:rPr>
          <w:b w:val="0"/>
        </w:rPr>
        <w:t>сх.-сл. - східнослов</w:t>
      </w:r>
      <w:r>
        <w:rPr>
          <w:b w:val="0"/>
        </w:rPr>
        <w:sym w:font="Symbol" w:char="F0A2"/>
      </w:r>
      <w:r>
        <w:rPr>
          <w:b w:val="0"/>
        </w:rPr>
        <w:t>янські</w:t>
      </w:r>
    </w:p>
    <w:p w:rsidR="00306351" w:rsidRDefault="00306351" w:rsidP="00306351">
      <w:pPr>
        <w:pStyle w:val="affffffff1"/>
        <w:jc w:val="left"/>
        <w:rPr>
          <w:b w:val="0"/>
        </w:rPr>
      </w:pPr>
      <w:r>
        <w:rPr>
          <w:b w:val="0"/>
        </w:rPr>
        <w:t xml:space="preserve">сюг. – сариг-югурська </w:t>
      </w:r>
    </w:p>
    <w:p w:rsidR="00306351" w:rsidRDefault="00306351" w:rsidP="00306351">
      <w:pPr>
        <w:pStyle w:val="affffffff1"/>
        <w:jc w:val="left"/>
        <w:rPr>
          <w:b w:val="0"/>
        </w:rPr>
      </w:pPr>
      <w:r>
        <w:rPr>
          <w:b w:val="0"/>
        </w:rPr>
        <w:t>тамб. – тамбовське</w:t>
      </w:r>
    </w:p>
    <w:p w:rsidR="00306351" w:rsidRDefault="00306351" w:rsidP="00306351">
      <w:pPr>
        <w:pStyle w:val="affffffff1"/>
        <w:jc w:val="left"/>
        <w:rPr>
          <w:b w:val="0"/>
        </w:rPr>
      </w:pPr>
      <w:r>
        <w:rPr>
          <w:b w:val="0"/>
        </w:rPr>
        <w:t>тат</w:t>
      </w:r>
      <w:proofErr w:type="gramStart"/>
      <w:r>
        <w:rPr>
          <w:b w:val="0"/>
        </w:rPr>
        <w:t>.</w:t>
      </w:r>
      <w:proofErr w:type="gramEnd"/>
      <w:r>
        <w:rPr>
          <w:b w:val="0"/>
        </w:rPr>
        <w:t xml:space="preserve"> – </w:t>
      </w:r>
      <w:proofErr w:type="gramStart"/>
      <w:r>
        <w:rPr>
          <w:b w:val="0"/>
        </w:rPr>
        <w:t>т</w:t>
      </w:r>
      <w:proofErr w:type="gramEnd"/>
      <w:r>
        <w:rPr>
          <w:b w:val="0"/>
        </w:rPr>
        <w:t>атарська</w:t>
      </w:r>
    </w:p>
    <w:p w:rsidR="00306351" w:rsidRDefault="00306351" w:rsidP="00306351">
      <w:pPr>
        <w:pStyle w:val="affffffff1"/>
        <w:jc w:val="left"/>
        <w:rPr>
          <w:b w:val="0"/>
        </w:rPr>
      </w:pPr>
      <w:r>
        <w:rPr>
          <w:b w:val="0"/>
        </w:rPr>
        <w:br w:type="column"/>
      </w:r>
      <w:r>
        <w:rPr>
          <w:b w:val="0"/>
        </w:rPr>
        <w:lastRenderedPageBreak/>
        <w:t>твер. – тверське</w:t>
      </w:r>
    </w:p>
    <w:p w:rsidR="00306351" w:rsidRDefault="00306351" w:rsidP="00306351">
      <w:pPr>
        <w:pStyle w:val="affffffff1"/>
        <w:jc w:val="left"/>
        <w:rPr>
          <w:b w:val="0"/>
        </w:rPr>
      </w:pPr>
      <w:r>
        <w:rPr>
          <w:b w:val="0"/>
        </w:rPr>
        <w:t>тох. А – тохарська</w:t>
      </w:r>
      <w:proofErr w:type="gramStart"/>
      <w:r>
        <w:rPr>
          <w:b w:val="0"/>
        </w:rPr>
        <w:t xml:space="preserve"> А</w:t>
      </w:r>
      <w:proofErr w:type="gramEnd"/>
    </w:p>
    <w:p w:rsidR="00306351" w:rsidRDefault="00306351" w:rsidP="00306351">
      <w:pPr>
        <w:pStyle w:val="affffffff1"/>
        <w:jc w:val="left"/>
        <w:rPr>
          <w:b w:val="0"/>
        </w:rPr>
      </w:pPr>
      <w:r>
        <w:rPr>
          <w:b w:val="0"/>
        </w:rPr>
        <w:t>тох. В – тохарська</w:t>
      </w:r>
      <w:proofErr w:type="gramStart"/>
      <w:r>
        <w:rPr>
          <w:b w:val="0"/>
        </w:rPr>
        <w:t xml:space="preserve"> В</w:t>
      </w:r>
      <w:proofErr w:type="gramEnd"/>
    </w:p>
    <w:p w:rsidR="00306351" w:rsidRDefault="00306351" w:rsidP="00306351">
      <w:pPr>
        <w:pStyle w:val="affffffff1"/>
        <w:jc w:val="left"/>
        <w:rPr>
          <w:b w:val="0"/>
        </w:rPr>
      </w:pPr>
      <w:r>
        <w:rPr>
          <w:b w:val="0"/>
        </w:rPr>
        <w:t xml:space="preserve">тув. – тувинська </w:t>
      </w:r>
    </w:p>
    <w:p w:rsidR="00306351" w:rsidRDefault="00306351" w:rsidP="00306351">
      <w:pPr>
        <w:pStyle w:val="affffffff1"/>
        <w:jc w:val="left"/>
        <w:rPr>
          <w:b w:val="0"/>
        </w:rPr>
      </w:pPr>
      <w:r>
        <w:rPr>
          <w:b w:val="0"/>
        </w:rPr>
        <w:t xml:space="preserve">тул. – тульське                                                    </w:t>
      </w:r>
    </w:p>
    <w:p w:rsidR="00306351" w:rsidRDefault="00306351" w:rsidP="00306351">
      <w:pPr>
        <w:pStyle w:val="affffffff1"/>
        <w:jc w:val="left"/>
        <w:rPr>
          <w:b w:val="0"/>
        </w:rPr>
      </w:pPr>
      <w:r>
        <w:rPr>
          <w:b w:val="0"/>
        </w:rPr>
        <w:t>тур</w:t>
      </w:r>
      <w:proofErr w:type="gramStart"/>
      <w:r>
        <w:rPr>
          <w:b w:val="0"/>
        </w:rPr>
        <w:t>.</w:t>
      </w:r>
      <w:proofErr w:type="gramEnd"/>
      <w:r>
        <w:rPr>
          <w:b w:val="0"/>
        </w:rPr>
        <w:t xml:space="preserve"> – </w:t>
      </w:r>
      <w:proofErr w:type="gramStart"/>
      <w:r>
        <w:rPr>
          <w:b w:val="0"/>
        </w:rPr>
        <w:t>т</w:t>
      </w:r>
      <w:proofErr w:type="gramEnd"/>
      <w:r>
        <w:rPr>
          <w:b w:val="0"/>
        </w:rPr>
        <w:t>урецька</w:t>
      </w:r>
    </w:p>
    <w:p w:rsidR="00306351" w:rsidRDefault="00306351" w:rsidP="00306351">
      <w:pPr>
        <w:pStyle w:val="affffffff1"/>
        <w:jc w:val="left"/>
        <w:rPr>
          <w:b w:val="0"/>
        </w:rPr>
      </w:pPr>
      <w:r>
        <w:rPr>
          <w:b w:val="0"/>
        </w:rPr>
        <w:t xml:space="preserve">турк. – туркменська </w:t>
      </w:r>
    </w:p>
    <w:p w:rsidR="00306351" w:rsidRDefault="00306351" w:rsidP="00306351">
      <w:pPr>
        <w:pStyle w:val="affffffff1"/>
        <w:jc w:val="left"/>
        <w:rPr>
          <w:b w:val="0"/>
        </w:rPr>
      </w:pPr>
      <w:r>
        <w:rPr>
          <w:b w:val="0"/>
        </w:rPr>
        <w:t>тюрк. – тюркські</w:t>
      </w:r>
    </w:p>
    <w:p w:rsidR="00306351" w:rsidRDefault="00306351" w:rsidP="00306351">
      <w:pPr>
        <w:pStyle w:val="affffffff1"/>
        <w:jc w:val="left"/>
        <w:rPr>
          <w:b w:val="0"/>
        </w:rPr>
      </w:pPr>
      <w:r>
        <w:rPr>
          <w:b w:val="0"/>
        </w:rPr>
        <w:t xml:space="preserve">у. – урумська  </w:t>
      </w:r>
    </w:p>
    <w:p w:rsidR="00306351" w:rsidRDefault="00306351" w:rsidP="00306351">
      <w:pPr>
        <w:pStyle w:val="affffffff1"/>
        <w:jc w:val="left"/>
        <w:rPr>
          <w:b w:val="0"/>
        </w:rPr>
      </w:pPr>
      <w:r>
        <w:rPr>
          <w:b w:val="0"/>
        </w:rPr>
        <w:t>уз</w:t>
      </w:r>
      <w:proofErr w:type="gramStart"/>
      <w:r>
        <w:rPr>
          <w:b w:val="0"/>
        </w:rPr>
        <w:t>.</w:t>
      </w:r>
      <w:proofErr w:type="gramEnd"/>
      <w:r>
        <w:rPr>
          <w:b w:val="0"/>
        </w:rPr>
        <w:t xml:space="preserve"> – </w:t>
      </w:r>
      <w:proofErr w:type="gramStart"/>
      <w:r>
        <w:rPr>
          <w:b w:val="0"/>
        </w:rPr>
        <w:t>у</w:t>
      </w:r>
      <w:proofErr w:type="gramEnd"/>
      <w:r>
        <w:rPr>
          <w:b w:val="0"/>
        </w:rPr>
        <w:t xml:space="preserve">збекська </w:t>
      </w:r>
    </w:p>
    <w:p w:rsidR="00306351" w:rsidRDefault="00306351" w:rsidP="00306351">
      <w:pPr>
        <w:pStyle w:val="affffffff1"/>
        <w:jc w:val="left"/>
        <w:rPr>
          <w:b w:val="0"/>
        </w:rPr>
      </w:pPr>
      <w:r>
        <w:rPr>
          <w:b w:val="0"/>
        </w:rPr>
        <w:t xml:space="preserve">уйг. – уйгурська </w:t>
      </w:r>
    </w:p>
    <w:p w:rsidR="00306351" w:rsidRDefault="00306351" w:rsidP="00306351">
      <w:pPr>
        <w:pStyle w:val="affffffff1"/>
        <w:jc w:val="left"/>
        <w:rPr>
          <w:b w:val="0"/>
        </w:rPr>
      </w:pPr>
      <w:r>
        <w:rPr>
          <w:b w:val="0"/>
        </w:rPr>
        <w:t>укр. – українська</w:t>
      </w:r>
    </w:p>
    <w:p w:rsidR="00306351" w:rsidRDefault="00306351" w:rsidP="00306351">
      <w:pPr>
        <w:pStyle w:val="affffffff1"/>
        <w:jc w:val="left"/>
        <w:rPr>
          <w:b w:val="0"/>
        </w:rPr>
      </w:pPr>
      <w:r>
        <w:rPr>
          <w:b w:val="0"/>
        </w:rPr>
        <w:t>фін. – фінська</w:t>
      </w:r>
    </w:p>
    <w:p w:rsidR="00306351" w:rsidRDefault="00306351" w:rsidP="00306351">
      <w:pPr>
        <w:pStyle w:val="affffffff1"/>
        <w:jc w:val="left"/>
        <w:rPr>
          <w:b w:val="0"/>
        </w:rPr>
      </w:pPr>
      <w:r>
        <w:rPr>
          <w:b w:val="0"/>
        </w:rPr>
        <w:t>фр. – французька</w:t>
      </w:r>
    </w:p>
    <w:p w:rsidR="00306351" w:rsidRDefault="00306351" w:rsidP="00306351">
      <w:pPr>
        <w:pStyle w:val="affffffff1"/>
        <w:jc w:val="left"/>
        <w:rPr>
          <w:b w:val="0"/>
        </w:rPr>
      </w:pPr>
      <w:r>
        <w:rPr>
          <w:b w:val="0"/>
        </w:rPr>
        <w:t xml:space="preserve">хак. – хакаська </w:t>
      </w:r>
    </w:p>
    <w:p w:rsidR="00306351" w:rsidRDefault="00306351" w:rsidP="00306351">
      <w:pPr>
        <w:pStyle w:val="affffffff1"/>
        <w:jc w:val="left"/>
        <w:rPr>
          <w:b w:val="0"/>
        </w:rPr>
      </w:pPr>
      <w:r>
        <w:rPr>
          <w:b w:val="0"/>
        </w:rPr>
        <w:t>хет. – хетська</w:t>
      </w:r>
    </w:p>
    <w:p w:rsidR="00306351" w:rsidRDefault="00306351" w:rsidP="00306351">
      <w:pPr>
        <w:pStyle w:val="affffffff1"/>
        <w:jc w:val="left"/>
        <w:rPr>
          <w:b w:val="0"/>
        </w:rPr>
      </w:pPr>
      <w:r>
        <w:rPr>
          <w:b w:val="0"/>
        </w:rPr>
        <w:t>хорв. – хорватська</w:t>
      </w:r>
    </w:p>
    <w:p w:rsidR="00306351" w:rsidRDefault="00306351" w:rsidP="00306351">
      <w:pPr>
        <w:pStyle w:val="affffffff1"/>
        <w:jc w:val="left"/>
        <w:rPr>
          <w:b w:val="0"/>
        </w:rPr>
      </w:pPr>
      <w:r>
        <w:rPr>
          <w:b w:val="0"/>
        </w:rPr>
        <w:t>цсл. - церковнослов</w:t>
      </w:r>
      <w:r>
        <w:rPr>
          <w:b w:val="0"/>
        </w:rPr>
        <w:sym w:font="Symbol" w:char="F0A2"/>
      </w:r>
      <w:r>
        <w:rPr>
          <w:b w:val="0"/>
        </w:rPr>
        <w:t>янська</w:t>
      </w:r>
    </w:p>
    <w:p w:rsidR="00306351" w:rsidRDefault="00306351" w:rsidP="00306351">
      <w:pPr>
        <w:pStyle w:val="affffffff1"/>
        <w:jc w:val="left"/>
        <w:rPr>
          <w:b w:val="0"/>
        </w:rPr>
      </w:pPr>
      <w:r>
        <w:rPr>
          <w:b w:val="0"/>
        </w:rPr>
        <w:t>ч. – чеська</w:t>
      </w:r>
    </w:p>
    <w:p w:rsidR="00306351" w:rsidRDefault="00306351" w:rsidP="00306351">
      <w:pPr>
        <w:pStyle w:val="affffffff1"/>
        <w:jc w:val="left"/>
        <w:rPr>
          <w:b w:val="0"/>
        </w:rPr>
      </w:pPr>
      <w:r>
        <w:rPr>
          <w:b w:val="0"/>
        </w:rPr>
        <w:t>чаг</w:t>
      </w:r>
      <w:proofErr w:type="gramStart"/>
      <w:r>
        <w:rPr>
          <w:b w:val="0"/>
        </w:rPr>
        <w:t>.</w:t>
      </w:r>
      <w:proofErr w:type="gramEnd"/>
      <w:r>
        <w:rPr>
          <w:b w:val="0"/>
        </w:rPr>
        <w:t xml:space="preserve"> – </w:t>
      </w:r>
      <w:proofErr w:type="gramStart"/>
      <w:r>
        <w:rPr>
          <w:b w:val="0"/>
        </w:rPr>
        <w:t>ч</w:t>
      </w:r>
      <w:proofErr w:type="gramEnd"/>
      <w:r>
        <w:rPr>
          <w:b w:val="0"/>
        </w:rPr>
        <w:t>агатська</w:t>
      </w:r>
    </w:p>
    <w:p w:rsidR="00306351" w:rsidRDefault="00306351" w:rsidP="00306351">
      <w:pPr>
        <w:pStyle w:val="affffffff1"/>
        <w:jc w:val="left"/>
        <w:rPr>
          <w:b w:val="0"/>
        </w:rPr>
      </w:pPr>
      <w:r>
        <w:rPr>
          <w:b w:val="0"/>
        </w:rPr>
        <w:t>чув. – чуваська</w:t>
      </w:r>
    </w:p>
    <w:p w:rsidR="00306351" w:rsidRDefault="00306351" w:rsidP="00306351">
      <w:pPr>
        <w:pStyle w:val="affffffff1"/>
        <w:jc w:val="left"/>
        <w:rPr>
          <w:b w:val="0"/>
        </w:rPr>
      </w:pPr>
      <w:r>
        <w:rPr>
          <w:b w:val="0"/>
        </w:rPr>
        <w:t>шор</w:t>
      </w:r>
      <w:proofErr w:type="gramStart"/>
      <w:r>
        <w:rPr>
          <w:b w:val="0"/>
        </w:rPr>
        <w:t>.</w:t>
      </w:r>
      <w:proofErr w:type="gramEnd"/>
      <w:r>
        <w:rPr>
          <w:b w:val="0"/>
        </w:rPr>
        <w:t xml:space="preserve"> – </w:t>
      </w:r>
      <w:proofErr w:type="gramStart"/>
      <w:r>
        <w:rPr>
          <w:b w:val="0"/>
        </w:rPr>
        <w:t>ш</w:t>
      </w:r>
      <w:proofErr w:type="gramEnd"/>
      <w:r>
        <w:rPr>
          <w:b w:val="0"/>
        </w:rPr>
        <w:t>орська</w:t>
      </w:r>
    </w:p>
    <w:p w:rsidR="00306351" w:rsidRDefault="00306351" w:rsidP="00306351">
      <w:pPr>
        <w:pStyle w:val="affffffff1"/>
        <w:jc w:val="left"/>
        <w:rPr>
          <w:b w:val="0"/>
        </w:rPr>
      </w:pPr>
      <w:r>
        <w:rPr>
          <w:b w:val="0"/>
        </w:rPr>
        <w:t xml:space="preserve">ягноб. – ягнобська   </w:t>
      </w:r>
    </w:p>
    <w:p w:rsidR="00306351" w:rsidRDefault="00306351" w:rsidP="00306351">
      <w:pPr>
        <w:pStyle w:val="affffffff1"/>
        <w:jc w:val="left"/>
        <w:rPr>
          <w:b w:val="0"/>
        </w:rPr>
      </w:pPr>
      <w:r>
        <w:rPr>
          <w:b w:val="0"/>
        </w:rPr>
        <w:t>як</w:t>
      </w:r>
      <w:proofErr w:type="gramStart"/>
      <w:r>
        <w:rPr>
          <w:b w:val="0"/>
        </w:rPr>
        <w:t>.</w:t>
      </w:r>
      <w:proofErr w:type="gramEnd"/>
      <w:r>
        <w:rPr>
          <w:b w:val="0"/>
        </w:rPr>
        <w:t xml:space="preserve"> – </w:t>
      </w:r>
      <w:proofErr w:type="gramStart"/>
      <w:r>
        <w:rPr>
          <w:b w:val="0"/>
        </w:rPr>
        <w:t>я</w:t>
      </w:r>
      <w:proofErr w:type="gramEnd"/>
      <w:r>
        <w:rPr>
          <w:b w:val="0"/>
        </w:rPr>
        <w:t xml:space="preserve">кутська </w:t>
      </w:r>
    </w:p>
    <w:p w:rsidR="00306351" w:rsidRDefault="00306351" w:rsidP="00306351">
      <w:pPr>
        <w:pStyle w:val="affffffff1"/>
        <w:jc w:val="left"/>
        <w:rPr>
          <w:b w:val="0"/>
        </w:rPr>
      </w:pPr>
      <w:r>
        <w:rPr>
          <w:b w:val="0"/>
        </w:rPr>
        <w:t xml:space="preserve">яп. – японська </w:t>
      </w:r>
    </w:p>
    <w:p w:rsidR="00306351" w:rsidRDefault="00306351" w:rsidP="00306351">
      <w:pPr>
        <w:pStyle w:val="affffffff1"/>
        <w:jc w:val="left"/>
        <w:rPr>
          <w:b w:val="0"/>
        </w:rPr>
        <w:sectPr w:rsidR="00306351">
          <w:type w:val="continuous"/>
          <w:pgSz w:w="11906" w:h="16838"/>
          <w:pgMar w:top="1134" w:right="851" w:bottom="1134" w:left="1418" w:header="720" w:footer="720" w:gutter="0"/>
          <w:cols w:num="2" w:space="720" w:equalWidth="0">
            <w:col w:w="4464" w:space="709"/>
            <w:col w:w="4464"/>
          </w:cols>
        </w:sectPr>
      </w:pPr>
      <w:r>
        <w:rPr>
          <w:b w:val="0"/>
        </w:rPr>
        <w:t xml:space="preserve">яросл. – ярославське </w:t>
      </w:r>
    </w:p>
    <w:p w:rsidR="00306351" w:rsidRDefault="00306351" w:rsidP="00306351">
      <w:pPr>
        <w:pStyle w:val="affffffff0"/>
      </w:pPr>
      <w:proofErr w:type="gramStart"/>
      <w:r>
        <w:lastRenderedPageBreak/>
        <w:t>ВСТУП</w:t>
      </w:r>
      <w:proofErr w:type="gramEnd"/>
    </w:p>
    <w:p w:rsidR="00306351" w:rsidRDefault="00306351" w:rsidP="00306351">
      <w:pPr>
        <w:spacing w:line="360" w:lineRule="auto"/>
        <w:jc w:val="center"/>
        <w:rPr>
          <w:b/>
          <w:sz w:val="28"/>
          <w:lang w:val="uk-UA"/>
        </w:rPr>
      </w:pPr>
    </w:p>
    <w:p w:rsidR="00306351" w:rsidRDefault="00306351" w:rsidP="00306351">
      <w:pPr>
        <w:pStyle w:val="2ffffc"/>
        <w:ind w:firstLine="567"/>
      </w:pPr>
      <w:r>
        <w:t xml:space="preserve">В Україні  в останні два десятиріччя активізувався інтерес до обрядової термінології традиційної народної культури; </w:t>
      </w:r>
      <w:proofErr w:type="gramStart"/>
      <w:r>
        <w:t>досл</w:t>
      </w:r>
      <w:proofErr w:type="gramEnd"/>
      <w:r>
        <w:t>іджуються такі проблеми, як типологія семантичних мотивацій весільних номінацій російської та україн-ської мов [199], загальні проблеми зіставної семантики обрядових термінів на спільнослов</w:t>
      </w:r>
      <w:r>
        <w:sym w:font="Symbol" w:char="F0A2"/>
      </w:r>
      <w:r>
        <w:t>янському фоні [198], походження та семантичний розвиток україн-ської лексики, пов</w:t>
      </w:r>
      <w:r>
        <w:sym w:font="Symbol" w:char="F0A2"/>
      </w:r>
      <w:r>
        <w:t xml:space="preserve">язаної з весіллям [236], питання семантичної системи ло-кальних весільних обрядових традицій [24; </w:t>
      </w:r>
      <w:proofErr w:type="gramStart"/>
      <w:r>
        <w:t>85; 112].</w:t>
      </w:r>
      <w:proofErr w:type="gramEnd"/>
      <w:r>
        <w:t xml:space="preserve"> Як бачимо, в українській лінгвістиці досить детально вивчена здебільшого весільна обрядова терміно-логія; календарна ж обрядова термінологія залишається недослідженою, мож-ливо, через гігантський обсяг мовного матеріалу (365 дні</w:t>
      </w:r>
      <w:proofErr w:type="gramStart"/>
      <w:r>
        <w:t>в</w:t>
      </w:r>
      <w:proofErr w:type="gramEnd"/>
      <w:r>
        <w:t xml:space="preserve"> </w:t>
      </w:r>
      <w:proofErr w:type="gramStart"/>
      <w:r>
        <w:t>пор</w:t>
      </w:r>
      <w:proofErr w:type="gramEnd"/>
      <w:r>
        <w:t>івняно з декіль-кома днями весілля). Однак самі календарні обряди в описовому етнографіч-ному аспекті в українському ареальному просторі були об</w:t>
      </w:r>
      <w:r>
        <w:sym w:font="Symbol" w:char="F0A2"/>
      </w:r>
      <w:r>
        <w:t xml:space="preserve">єктом </w:t>
      </w:r>
      <w:proofErr w:type="gramStart"/>
      <w:r>
        <w:t>досл</w:t>
      </w:r>
      <w:proofErr w:type="gramEnd"/>
      <w:r>
        <w:t>ідження в працях О.Воропая, О.Курочкіна, В.Сапіги, К.Сосенка, В.Скуратівського та ін.</w:t>
      </w:r>
    </w:p>
    <w:p w:rsidR="00306351" w:rsidRDefault="00306351" w:rsidP="00306351">
      <w:pPr>
        <w:spacing w:line="360" w:lineRule="auto"/>
        <w:ind w:firstLine="567"/>
        <w:jc w:val="both"/>
        <w:rPr>
          <w:sz w:val="28"/>
          <w:lang w:val="uk-UA"/>
        </w:rPr>
      </w:pPr>
      <w:r>
        <w:rPr>
          <w:sz w:val="28"/>
          <w:lang w:val="uk-UA"/>
        </w:rPr>
        <w:t>Проте в російській етнолінгвістиці існує традиція вивчення саме календарної обрядової термінології (М.І.Толстой, С.М.Толстая, М.М.Валенцо-ва, Л.В.Виноградова, О.Б.Страхов та ін.). Розгляду календарних обрядових термінів у різних слов</w:t>
      </w:r>
      <w:r>
        <w:rPr>
          <w:sz w:val="28"/>
          <w:lang w:val="uk-UA"/>
        </w:rPr>
        <w:sym w:font="Symbol" w:char="F0A2"/>
      </w:r>
      <w:r>
        <w:rPr>
          <w:sz w:val="28"/>
          <w:lang w:val="uk-UA"/>
        </w:rPr>
        <w:t>янських національних терміносистемах в ареальному та зіставному аспектах присвячено декілька кандидатських дисертацій у росій-ському мовознавстві (Т.О.Агапкіна, М.М.Валенцова, І.І.Кабакова, О.Ф.Жу-равльов, О.О.Терновська, О.Л.Топорков).</w:t>
      </w:r>
    </w:p>
    <w:p w:rsidR="00306351" w:rsidRDefault="00306351" w:rsidP="00306351">
      <w:pPr>
        <w:spacing w:line="360" w:lineRule="auto"/>
        <w:ind w:firstLine="567"/>
        <w:jc w:val="both"/>
        <w:rPr>
          <w:sz w:val="28"/>
          <w:lang w:val="uk-UA"/>
        </w:rPr>
      </w:pPr>
      <w:r>
        <w:rPr>
          <w:sz w:val="28"/>
          <w:lang w:val="uk-UA"/>
        </w:rPr>
        <w:t>У сучасній лінгвістиці, окрім питань типології обрядів, ставилося й питання щодо діахронічних досліджень календарної обрядової термінології, проте вони  в цій галузі проводилися в одному напрямку: термінологія обрядів як джерело реконструкції давньої духовної культури слов</w:t>
      </w:r>
      <w:r>
        <w:rPr>
          <w:sz w:val="28"/>
          <w:lang w:val="uk-UA"/>
        </w:rPr>
        <w:sym w:font="Symbol" w:char="F0A2"/>
      </w:r>
      <w:r>
        <w:rPr>
          <w:sz w:val="28"/>
          <w:lang w:val="uk-UA"/>
        </w:rPr>
        <w:t>ян (М.І.Толстой та С.М.Толстая, Л.М.Виноградова, Л.Мошинський, О.М.Трубачов, В</w:t>
      </w:r>
      <w:r>
        <w:rPr>
          <w:sz w:val="28"/>
          <w:lang w:val="uk-UA"/>
        </w:rPr>
        <w:sym w:font="Symbol" w:char="F0A2"/>
      </w:r>
      <w:r>
        <w:rPr>
          <w:sz w:val="28"/>
          <w:lang w:val="uk-UA"/>
        </w:rPr>
        <w:t>яч.Вс.Іванов та В.М.Топоров). Натомість недослідженими є питання визначення походження окремих обрядових термінів. Очевидно, ці питання не розв</w:t>
      </w:r>
      <w:r>
        <w:rPr>
          <w:sz w:val="28"/>
          <w:lang w:val="uk-UA"/>
        </w:rPr>
        <w:sym w:font="Symbol" w:char="F0A2"/>
      </w:r>
      <w:r>
        <w:rPr>
          <w:sz w:val="28"/>
          <w:lang w:val="uk-UA"/>
        </w:rPr>
        <w:t xml:space="preserve">язувалися через </w:t>
      </w:r>
      <w:r>
        <w:rPr>
          <w:sz w:val="28"/>
          <w:lang w:val="uk-UA"/>
        </w:rPr>
        <w:lastRenderedPageBreak/>
        <w:t>незавершеність реконструкції лексичних фондів спільноіндоєвропейської та спільнослов</w:t>
      </w:r>
      <w:r>
        <w:rPr>
          <w:sz w:val="28"/>
          <w:lang w:val="uk-UA"/>
        </w:rPr>
        <w:sym w:font="Symbol" w:char="F0A2"/>
      </w:r>
      <w:r>
        <w:rPr>
          <w:sz w:val="28"/>
          <w:lang w:val="uk-UA"/>
        </w:rPr>
        <w:t>янської прамов.</w:t>
      </w:r>
    </w:p>
    <w:p w:rsidR="00306351" w:rsidRDefault="00306351" w:rsidP="00306351">
      <w:pPr>
        <w:spacing w:line="360" w:lineRule="auto"/>
        <w:ind w:firstLine="567"/>
        <w:jc w:val="both"/>
        <w:rPr>
          <w:sz w:val="28"/>
          <w:lang w:val="uk-UA"/>
        </w:rPr>
      </w:pPr>
      <w:r>
        <w:rPr>
          <w:sz w:val="28"/>
          <w:lang w:val="uk-UA"/>
        </w:rPr>
        <w:t>Календарні обрядові терміни урумів і румеїв, які мешкають на території сучасної України (Північне Надазов</w:t>
      </w:r>
      <w:r>
        <w:rPr>
          <w:sz w:val="28"/>
          <w:lang w:val="uk-UA"/>
        </w:rPr>
        <w:sym w:font="Symbol" w:char="F0A2"/>
      </w:r>
      <w:r>
        <w:rPr>
          <w:sz w:val="28"/>
          <w:lang w:val="uk-UA"/>
        </w:rPr>
        <w:t>я), взагалі ніколи не виступали предметом наукових лінгвістичних досліджень у жодному з вищеозначених ракурсів.</w:t>
      </w:r>
    </w:p>
    <w:p w:rsidR="00306351" w:rsidRDefault="00306351" w:rsidP="00306351">
      <w:pPr>
        <w:spacing w:line="360" w:lineRule="auto"/>
        <w:ind w:firstLine="567"/>
        <w:jc w:val="both"/>
        <w:rPr>
          <w:sz w:val="28"/>
          <w:lang w:val="uk-UA"/>
        </w:rPr>
      </w:pPr>
      <w:r>
        <w:rPr>
          <w:b/>
          <w:sz w:val="28"/>
          <w:u w:val="single"/>
          <w:lang w:val="uk-UA"/>
        </w:rPr>
        <w:t>Актуальність теми</w:t>
      </w:r>
      <w:r>
        <w:rPr>
          <w:sz w:val="28"/>
          <w:lang w:val="uk-UA"/>
        </w:rPr>
        <w:t>. Незважаючи на те, що східнослов</w:t>
      </w:r>
      <w:r>
        <w:rPr>
          <w:sz w:val="28"/>
          <w:lang w:val="uk-UA"/>
        </w:rPr>
        <w:sym w:font="Symbol" w:char="F0A2"/>
      </w:r>
      <w:r>
        <w:rPr>
          <w:sz w:val="28"/>
          <w:lang w:val="uk-UA"/>
        </w:rPr>
        <w:t>янська лексикологія має певний досвід у вивченні календарних обрядових термінів, виникла нагальна потреба ґрунтовних зіставних досліджень східнослов</w:t>
      </w:r>
      <w:r>
        <w:rPr>
          <w:sz w:val="28"/>
          <w:lang w:val="uk-UA"/>
        </w:rPr>
        <w:sym w:font="Symbol" w:char="F0A2"/>
      </w:r>
      <w:r>
        <w:rPr>
          <w:sz w:val="28"/>
          <w:lang w:val="uk-UA"/>
        </w:rPr>
        <w:t>янських  обрядових терміносистем з іншими (зокрема з румейсько-урумською) системами з позицій їхнього походження у православнохристиянському релігійному просторі, оскільки саме такий ракурс етнолінгвістичних досліджень допоможе простежити взаємовпливи й взаємопроникнення різноструктурних мов, що мають спільний ареал функціонування. Залучення широкого лексикографічного та етнографічного матеріалів сприятиме виділенню не тільки спільних рис національних східнослов</w:t>
      </w:r>
      <w:r>
        <w:rPr>
          <w:sz w:val="28"/>
          <w:lang w:val="uk-UA"/>
        </w:rPr>
        <w:sym w:font="Symbol" w:char="F0A2"/>
      </w:r>
      <w:r>
        <w:rPr>
          <w:sz w:val="28"/>
          <w:lang w:val="uk-UA"/>
        </w:rPr>
        <w:t>янських обрядових календарних термінологічних систем, а й акцентуалізації індивідуально-національних ознак кожної з досліджуваних обрядовостей.</w:t>
      </w:r>
    </w:p>
    <w:p w:rsidR="00306351" w:rsidRDefault="00306351" w:rsidP="00306351">
      <w:pPr>
        <w:spacing w:line="360" w:lineRule="auto"/>
        <w:ind w:firstLine="567"/>
        <w:jc w:val="both"/>
        <w:rPr>
          <w:sz w:val="28"/>
          <w:lang w:val="uk-UA"/>
        </w:rPr>
      </w:pPr>
      <w:r>
        <w:rPr>
          <w:b/>
          <w:sz w:val="28"/>
          <w:u w:val="single"/>
          <w:lang w:val="uk-UA"/>
        </w:rPr>
        <w:t>Зв</w:t>
      </w:r>
      <w:r>
        <w:rPr>
          <w:b/>
          <w:sz w:val="28"/>
          <w:u w:val="single"/>
          <w:lang w:val="uk-UA"/>
        </w:rPr>
        <w:sym w:font="Symbol" w:char="F0A2"/>
      </w:r>
      <w:r>
        <w:rPr>
          <w:b/>
          <w:sz w:val="28"/>
          <w:u w:val="single"/>
          <w:lang w:val="uk-UA"/>
        </w:rPr>
        <w:t>язок роботи з науковими програмами, планами, темами</w:t>
      </w:r>
      <w:r>
        <w:rPr>
          <w:sz w:val="28"/>
          <w:lang w:val="uk-UA"/>
        </w:rPr>
        <w:t>. Обраний напрямок дослідження є складовою частиною комплексної теми кафедри за-гального мовознавства та слов</w:t>
      </w:r>
      <w:r>
        <w:rPr>
          <w:sz w:val="28"/>
          <w:lang w:val="uk-UA"/>
        </w:rPr>
        <w:sym w:font="Symbol" w:char="F0A2"/>
      </w:r>
      <w:r>
        <w:rPr>
          <w:sz w:val="28"/>
          <w:lang w:val="uk-UA"/>
        </w:rPr>
        <w:t>янської філології Бердянського державного пе-дагогічного інституту ім. П.Д.Осипенко “Генезис, розвиток, структура й функціонування слов</w:t>
      </w:r>
      <w:r>
        <w:rPr>
          <w:sz w:val="28"/>
          <w:lang w:val="uk-UA"/>
        </w:rPr>
        <w:sym w:font="Symbol" w:char="F0A2"/>
      </w:r>
      <w:r>
        <w:rPr>
          <w:sz w:val="28"/>
          <w:lang w:val="uk-UA"/>
        </w:rPr>
        <w:t>янських і неслов</w:t>
      </w:r>
      <w:r>
        <w:rPr>
          <w:sz w:val="28"/>
          <w:lang w:val="uk-UA"/>
        </w:rPr>
        <w:sym w:font="Symbol" w:char="F0A2"/>
      </w:r>
      <w:r>
        <w:rPr>
          <w:sz w:val="28"/>
          <w:lang w:val="uk-UA"/>
        </w:rPr>
        <w:t>янських мов Приазовського реґіону”.</w:t>
      </w:r>
    </w:p>
    <w:p w:rsidR="00306351" w:rsidRDefault="00306351" w:rsidP="00306351">
      <w:pPr>
        <w:spacing w:line="360" w:lineRule="auto"/>
        <w:ind w:firstLine="567"/>
        <w:jc w:val="both"/>
        <w:rPr>
          <w:sz w:val="28"/>
          <w:lang w:val="uk-UA"/>
        </w:rPr>
      </w:pPr>
      <w:r>
        <w:rPr>
          <w:b/>
          <w:sz w:val="28"/>
          <w:u w:val="single"/>
          <w:lang w:val="uk-UA"/>
        </w:rPr>
        <w:t>Мета і завдання дослідження</w:t>
      </w:r>
      <w:r>
        <w:rPr>
          <w:sz w:val="28"/>
          <w:lang w:val="uk-UA"/>
        </w:rPr>
        <w:t>. Перед дисертаційною роботою поставлені конкретні мета й завдання.</w:t>
      </w:r>
    </w:p>
    <w:p w:rsidR="00306351" w:rsidRDefault="00306351" w:rsidP="00306351">
      <w:pPr>
        <w:spacing w:line="360" w:lineRule="auto"/>
        <w:ind w:firstLine="567"/>
        <w:jc w:val="both"/>
        <w:rPr>
          <w:sz w:val="28"/>
          <w:lang w:val="uk-UA"/>
        </w:rPr>
      </w:pPr>
      <w:r>
        <w:rPr>
          <w:b/>
          <w:i/>
          <w:sz w:val="28"/>
          <w:lang w:val="uk-UA"/>
        </w:rPr>
        <w:t>Мета</w:t>
      </w:r>
      <w:r>
        <w:rPr>
          <w:sz w:val="28"/>
          <w:lang w:val="uk-UA"/>
        </w:rPr>
        <w:t xml:space="preserve"> нашого дослідження ─ з</w:t>
      </w:r>
      <w:r>
        <w:rPr>
          <w:sz w:val="28"/>
          <w:lang w:val="uk-UA"/>
        </w:rPr>
        <w:sym w:font="Symbol" w:char="F0A2"/>
      </w:r>
      <w:r>
        <w:rPr>
          <w:sz w:val="28"/>
          <w:lang w:val="uk-UA"/>
        </w:rPr>
        <w:t>ясувати походження східнослов</w:t>
      </w:r>
      <w:r>
        <w:rPr>
          <w:sz w:val="28"/>
          <w:lang w:val="uk-UA"/>
        </w:rPr>
        <w:sym w:font="Symbol" w:char="F0A2"/>
      </w:r>
      <w:r>
        <w:rPr>
          <w:sz w:val="28"/>
          <w:lang w:val="uk-UA"/>
        </w:rPr>
        <w:t>янських та румейсько-урумських обрядових календарних термінів весняного циклу.</w:t>
      </w:r>
    </w:p>
    <w:p w:rsidR="00306351" w:rsidRDefault="00306351" w:rsidP="00306351">
      <w:pPr>
        <w:spacing w:line="360" w:lineRule="auto"/>
        <w:ind w:firstLine="567"/>
        <w:jc w:val="both"/>
        <w:rPr>
          <w:sz w:val="28"/>
          <w:lang w:val="uk-UA"/>
        </w:rPr>
      </w:pPr>
      <w:r>
        <w:rPr>
          <w:sz w:val="28"/>
          <w:lang w:val="uk-UA"/>
        </w:rPr>
        <w:t xml:space="preserve">Поставлена мета потребує вирішення таких </w:t>
      </w:r>
      <w:r>
        <w:rPr>
          <w:b/>
          <w:i/>
          <w:sz w:val="28"/>
          <w:lang w:val="uk-UA"/>
        </w:rPr>
        <w:t>завдань</w:t>
      </w:r>
      <w:r>
        <w:rPr>
          <w:sz w:val="28"/>
          <w:lang w:val="uk-UA"/>
        </w:rPr>
        <w:t>:</w:t>
      </w:r>
    </w:p>
    <w:p w:rsidR="00306351" w:rsidRDefault="00306351" w:rsidP="00AF097C">
      <w:pPr>
        <w:numPr>
          <w:ilvl w:val="0"/>
          <w:numId w:val="60"/>
        </w:numPr>
        <w:suppressAutoHyphens w:val="0"/>
        <w:spacing w:line="360" w:lineRule="auto"/>
        <w:jc w:val="both"/>
        <w:rPr>
          <w:sz w:val="28"/>
          <w:lang w:val="uk-UA"/>
        </w:rPr>
      </w:pPr>
      <w:r>
        <w:rPr>
          <w:sz w:val="28"/>
          <w:lang w:val="uk-UA"/>
        </w:rPr>
        <w:t>виявити специфіку обрядового терміна;</w:t>
      </w:r>
    </w:p>
    <w:p w:rsidR="00306351" w:rsidRDefault="00306351" w:rsidP="00AF097C">
      <w:pPr>
        <w:numPr>
          <w:ilvl w:val="0"/>
          <w:numId w:val="60"/>
        </w:numPr>
        <w:suppressAutoHyphens w:val="0"/>
        <w:spacing w:line="360" w:lineRule="auto"/>
        <w:jc w:val="both"/>
        <w:rPr>
          <w:sz w:val="28"/>
          <w:lang w:val="uk-UA"/>
        </w:rPr>
      </w:pPr>
      <w:r>
        <w:rPr>
          <w:sz w:val="28"/>
          <w:lang w:val="uk-UA"/>
        </w:rPr>
        <w:t>виділити обрядові терміни спільноіндоєвропейського походження в східно-слов</w:t>
      </w:r>
      <w:r>
        <w:rPr>
          <w:sz w:val="28"/>
          <w:lang w:val="uk-UA"/>
        </w:rPr>
        <w:sym w:font="Symbol" w:char="F0A2"/>
      </w:r>
      <w:r>
        <w:rPr>
          <w:sz w:val="28"/>
          <w:lang w:val="uk-UA"/>
        </w:rPr>
        <w:t>янських мовах;</w:t>
      </w:r>
    </w:p>
    <w:p w:rsidR="00306351" w:rsidRDefault="00306351" w:rsidP="00AF097C">
      <w:pPr>
        <w:numPr>
          <w:ilvl w:val="0"/>
          <w:numId w:val="60"/>
        </w:numPr>
        <w:suppressAutoHyphens w:val="0"/>
        <w:spacing w:line="360" w:lineRule="auto"/>
        <w:jc w:val="both"/>
        <w:rPr>
          <w:sz w:val="28"/>
          <w:lang w:val="uk-UA"/>
        </w:rPr>
      </w:pPr>
      <w:r>
        <w:rPr>
          <w:sz w:val="28"/>
          <w:lang w:val="uk-UA"/>
        </w:rPr>
        <w:lastRenderedPageBreak/>
        <w:t>виділити пласт календарної обрядової лексики праслов</w:t>
      </w:r>
      <w:r>
        <w:rPr>
          <w:sz w:val="28"/>
          <w:lang w:val="uk-UA"/>
        </w:rPr>
        <w:sym w:font="Symbol" w:char="F0A2"/>
      </w:r>
      <w:r>
        <w:rPr>
          <w:sz w:val="28"/>
          <w:lang w:val="uk-UA"/>
        </w:rPr>
        <w:t>янського похо-дження в українській, російській та білоруській мовах;</w:t>
      </w:r>
    </w:p>
    <w:p w:rsidR="00306351" w:rsidRDefault="00306351" w:rsidP="00AF097C">
      <w:pPr>
        <w:numPr>
          <w:ilvl w:val="0"/>
          <w:numId w:val="60"/>
        </w:numPr>
        <w:suppressAutoHyphens w:val="0"/>
        <w:spacing w:line="360" w:lineRule="auto"/>
        <w:jc w:val="both"/>
        <w:rPr>
          <w:sz w:val="28"/>
          <w:lang w:val="uk-UA"/>
        </w:rPr>
      </w:pPr>
      <w:r>
        <w:rPr>
          <w:sz w:val="28"/>
          <w:lang w:val="uk-UA"/>
        </w:rPr>
        <w:t>описати неслов</w:t>
      </w:r>
      <w:r>
        <w:rPr>
          <w:sz w:val="28"/>
          <w:lang w:val="uk-UA"/>
        </w:rPr>
        <w:sym w:font="Symbol" w:char="F0A2"/>
      </w:r>
      <w:r>
        <w:rPr>
          <w:sz w:val="28"/>
          <w:lang w:val="uk-UA"/>
        </w:rPr>
        <w:t>янські запозичення в східнослов</w:t>
      </w:r>
      <w:r>
        <w:rPr>
          <w:sz w:val="28"/>
          <w:lang w:val="uk-UA"/>
        </w:rPr>
        <w:sym w:font="Symbol" w:char="F0A2"/>
      </w:r>
      <w:r>
        <w:rPr>
          <w:sz w:val="28"/>
          <w:lang w:val="uk-UA"/>
        </w:rPr>
        <w:t>янській обрядовій терміно-логії весняного календарного циклу;</w:t>
      </w:r>
    </w:p>
    <w:p w:rsidR="00306351" w:rsidRDefault="00306351" w:rsidP="00AF097C">
      <w:pPr>
        <w:numPr>
          <w:ilvl w:val="0"/>
          <w:numId w:val="60"/>
        </w:numPr>
        <w:suppressAutoHyphens w:val="0"/>
        <w:spacing w:line="360" w:lineRule="auto"/>
        <w:jc w:val="both"/>
        <w:rPr>
          <w:sz w:val="28"/>
          <w:lang w:val="uk-UA"/>
        </w:rPr>
      </w:pPr>
      <w:r>
        <w:rPr>
          <w:sz w:val="28"/>
          <w:lang w:val="uk-UA"/>
        </w:rPr>
        <w:t>виявити терміни-грецизми в румейсько-урумській обрядовій терміносистемі весняного циклу;</w:t>
      </w:r>
    </w:p>
    <w:p w:rsidR="00306351" w:rsidRDefault="00306351" w:rsidP="00AF097C">
      <w:pPr>
        <w:numPr>
          <w:ilvl w:val="0"/>
          <w:numId w:val="60"/>
        </w:numPr>
        <w:suppressAutoHyphens w:val="0"/>
        <w:spacing w:line="360" w:lineRule="auto"/>
        <w:jc w:val="both"/>
        <w:rPr>
          <w:sz w:val="28"/>
          <w:lang w:val="uk-UA"/>
        </w:rPr>
      </w:pPr>
      <w:r>
        <w:rPr>
          <w:sz w:val="28"/>
          <w:lang w:val="uk-UA"/>
        </w:rPr>
        <w:t>визначити мовні одиниці тюркського походження серед румейсько-урумських обрядових термінів;</w:t>
      </w:r>
    </w:p>
    <w:p w:rsidR="00306351" w:rsidRDefault="00306351" w:rsidP="00AF097C">
      <w:pPr>
        <w:numPr>
          <w:ilvl w:val="0"/>
          <w:numId w:val="60"/>
        </w:numPr>
        <w:suppressAutoHyphens w:val="0"/>
        <w:spacing w:line="360" w:lineRule="auto"/>
        <w:jc w:val="both"/>
        <w:rPr>
          <w:sz w:val="28"/>
          <w:lang w:val="uk-UA"/>
        </w:rPr>
      </w:pPr>
      <w:r>
        <w:rPr>
          <w:sz w:val="28"/>
          <w:lang w:val="uk-UA"/>
        </w:rPr>
        <w:t>виявити лінгвістичну сутність народної етимології та аспекти її співвідно-шення з науковою етимологією.</w:t>
      </w:r>
    </w:p>
    <w:p w:rsidR="00306351" w:rsidRDefault="00306351" w:rsidP="00306351">
      <w:pPr>
        <w:spacing w:line="360" w:lineRule="auto"/>
        <w:ind w:firstLine="567"/>
        <w:jc w:val="both"/>
        <w:rPr>
          <w:sz w:val="28"/>
          <w:lang w:val="uk-UA"/>
        </w:rPr>
      </w:pPr>
      <w:r>
        <w:rPr>
          <w:b/>
          <w:i/>
          <w:sz w:val="28"/>
          <w:lang w:val="uk-UA"/>
        </w:rPr>
        <w:t>Об</w:t>
      </w:r>
      <w:r>
        <w:rPr>
          <w:b/>
          <w:i/>
          <w:sz w:val="28"/>
          <w:lang w:val="uk-UA"/>
        </w:rPr>
        <w:sym w:font="Symbol" w:char="F0A2"/>
      </w:r>
      <w:r>
        <w:rPr>
          <w:b/>
          <w:i/>
          <w:sz w:val="28"/>
          <w:lang w:val="uk-UA"/>
        </w:rPr>
        <w:t>єктом дослідження</w:t>
      </w:r>
      <w:r>
        <w:rPr>
          <w:sz w:val="28"/>
          <w:lang w:val="uk-UA"/>
        </w:rPr>
        <w:t xml:space="preserve"> є календарна обрядова термінологія, її генетичні корені та особливий функціональний статус, обумовлений особливою знаковою функцією.</w:t>
      </w:r>
    </w:p>
    <w:p w:rsidR="00306351" w:rsidRDefault="00306351" w:rsidP="00306351">
      <w:pPr>
        <w:spacing w:line="360" w:lineRule="auto"/>
        <w:ind w:firstLine="567"/>
        <w:jc w:val="both"/>
        <w:rPr>
          <w:sz w:val="28"/>
          <w:lang w:val="uk-UA"/>
        </w:rPr>
      </w:pPr>
      <w:r>
        <w:rPr>
          <w:b/>
          <w:i/>
          <w:sz w:val="28"/>
          <w:lang w:val="uk-UA"/>
        </w:rPr>
        <w:t>Предметом дослідження</w:t>
      </w:r>
      <w:r>
        <w:rPr>
          <w:sz w:val="28"/>
          <w:lang w:val="uk-UA"/>
        </w:rPr>
        <w:t xml:space="preserve"> є походження термінів традиційних календарних обрядів весняного циклу східних слов</w:t>
      </w:r>
      <w:r>
        <w:rPr>
          <w:sz w:val="28"/>
          <w:lang w:val="uk-UA"/>
        </w:rPr>
        <w:sym w:font="Symbol" w:char="F0A2"/>
      </w:r>
      <w:r>
        <w:rPr>
          <w:sz w:val="28"/>
          <w:lang w:val="uk-UA"/>
        </w:rPr>
        <w:t>ян – з одного боку та румеїв і урумів – з іншого, їхня генеза, частково просторова варіативність і просторова автономність.</w:t>
      </w:r>
    </w:p>
    <w:p w:rsidR="00306351" w:rsidRDefault="00306351" w:rsidP="00306351">
      <w:pPr>
        <w:spacing w:line="360" w:lineRule="auto"/>
        <w:ind w:firstLine="567"/>
        <w:jc w:val="both"/>
        <w:rPr>
          <w:sz w:val="28"/>
          <w:lang w:val="uk-UA"/>
        </w:rPr>
      </w:pPr>
      <w:r>
        <w:rPr>
          <w:b/>
          <w:sz w:val="28"/>
          <w:u w:val="single"/>
          <w:lang w:val="uk-UA"/>
        </w:rPr>
        <w:t>Матеріалом для дослідження</w:t>
      </w:r>
      <w:r>
        <w:rPr>
          <w:sz w:val="28"/>
          <w:lang w:val="uk-UA"/>
        </w:rPr>
        <w:t xml:space="preserve"> є етнографічні описи календарних обрядів східних слов</w:t>
      </w:r>
      <w:r>
        <w:rPr>
          <w:sz w:val="28"/>
          <w:lang w:val="uk-UA"/>
        </w:rPr>
        <w:sym w:font="Symbol" w:char="F0A2"/>
      </w:r>
      <w:r>
        <w:rPr>
          <w:sz w:val="28"/>
          <w:lang w:val="uk-UA"/>
        </w:rPr>
        <w:t>ян, урумів і румеїв, дані 55 тлумачних, етимологічних, історико-етимологічних словників, у тому числі “Толкового словаря живого велико-русского языка” В.І.Даля (1955), “Словаря української мови” Б.Д.Грінченка (1996), “Етимологічного словника української мови” (1982-1989), “Этимологи-ческого словаря русского языка” М.Фасмера (1986-1987), “Этымалагічнага слоўніка беларускай мовы” (1978), “Этимологического словаря тюркских язы-ков” Е.В.Севортяна (1974-1980).</w:t>
      </w:r>
    </w:p>
    <w:p w:rsidR="00306351" w:rsidRDefault="00306351" w:rsidP="00306351">
      <w:pPr>
        <w:spacing w:line="360" w:lineRule="auto"/>
        <w:ind w:firstLine="567"/>
        <w:jc w:val="both"/>
        <w:rPr>
          <w:sz w:val="28"/>
          <w:lang w:val="uk-UA"/>
        </w:rPr>
      </w:pPr>
      <w:r>
        <w:rPr>
          <w:b/>
          <w:sz w:val="28"/>
          <w:u w:val="single"/>
          <w:lang w:val="uk-UA"/>
        </w:rPr>
        <w:t>Методи дослідження</w:t>
      </w:r>
      <w:r>
        <w:rPr>
          <w:sz w:val="28"/>
          <w:lang w:val="uk-UA"/>
        </w:rPr>
        <w:t xml:space="preserve">. Основний метод дослідження – метод ретроспекції, за допомогою якого встановлюється походження обрядових термінів, їх етимон, а також ланцюжок фонетичних трансформацій. Застосовуються прийо-ми етимологічного, контекстуального, компонентного аналізів, прийоми класичного типологічного аналізу, який свідомо спрямований на діахронічне </w:t>
      </w:r>
      <w:r>
        <w:rPr>
          <w:sz w:val="28"/>
          <w:lang w:val="uk-UA"/>
        </w:rPr>
        <w:lastRenderedPageBreak/>
        <w:t xml:space="preserve">прочитання й інтерпретацію фактів зі сфери традиційної обрядовості. Етимологічний аналіз обрядових термінів ґрунтується на основних принципах наукової етимології:   1) </w:t>
      </w:r>
      <w:r>
        <w:rPr>
          <w:i/>
          <w:sz w:val="28"/>
          <w:lang w:val="uk-UA"/>
        </w:rPr>
        <w:t>фонетичному</w:t>
      </w:r>
      <w:r>
        <w:rPr>
          <w:sz w:val="28"/>
          <w:lang w:val="uk-UA"/>
        </w:rPr>
        <w:t xml:space="preserve">, що полягає в етимологізуванні на основі фонетичних відповідностей, які підносяться до статусу закону; 2) </w:t>
      </w:r>
      <w:r>
        <w:rPr>
          <w:i/>
          <w:sz w:val="28"/>
          <w:lang w:val="uk-UA"/>
        </w:rPr>
        <w:t>семан-тичному</w:t>
      </w:r>
      <w:r>
        <w:rPr>
          <w:sz w:val="28"/>
          <w:lang w:val="uk-UA"/>
        </w:rPr>
        <w:t>, що реалізується в обов</w:t>
      </w:r>
      <w:r>
        <w:rPr>
          <w:sz w:val="28"/>
          <w:lang w:val="uk-UA"/>
        </w:rPr>
        <w:sym w:font="Symbol" w:char="F0A2"/>
      </w:r>
      <w:r>
        <w:rPr>
          <w:sz w:val="28"/>
          <w:lang w:val="uk-UA"/>
        </w:rPr>
        <w:t xml:space="preserve">язковому врахуванні ймовірності при-пущуваних семантичних переходів й інновацій; 3) </w:t>
      </w:r>
      <w:r>
        <w:rPr>
          <w:i/>
          <w:sz w:val="28"/>
          <w:lang w:val="uk-UA"/>
        </w:rPr>
        <w:t>морфологічному</w:t>
      </w:r>
      <w:r>
        <w:rPr>
          <w:sz w:val="28"/>
          <w:lang w:val="uk-UA"/>
        </w:rPr>
        <w:t>, що базується на ретельному аналізі історичних змін в морфологічній будові слова. При встановленні генезису обрядових термінів використовуються методи внутрішньої реконструкції (реконструкції в середині однієї мікросистеми чи “культурної родини”, у нашому випадку ─ слов</w:t>
      </w:r>
      <w:r>
        <w:rPr>
          <w:sz w:val="28"/>
          <w:lang w:val="uk-UA"/>
        </w:rPr>
        <w:sym w:font="Symbol" w:char="F0A2"/>
      </w:r>
      <w:r>
        <w:rPr>
          <w:sz w:val="28"/>
          <w:lang w:val="uk-UA"/>
        </w:rPr>
        <w:t>янської) та зовнішньої реконструкції, яка вимагає залучення генетично спорідненого матеріалу (для слов</w:t>
      </w:r>
      <w:r>
        <w:rPr>
          <w:sz w:val="28"/>
          <w:lang w:val="uk-UA"/>
        </w:rPr>
        <w:sym w:font="Symbol" w:char="F0A2"/>
      </w:r>
      <w:r>
        <w:rPr>
          <w:sz w:val="28"/>
          <w:lang w:val="uk-UA"/>
        </w:rPr>
        <w:t>яно-балтійських одиниць – германського, романського, іранського тощо). Принагідно використовуються деякі прийоми описового методу, що допома-гають встановити зв</w:t>
      </w:r>
      <w:r>
        <w:rPr>
          <w:sz w:val="28"/>
          <w:lang w:val="uk-UA"/>
        </w:rPr>
        <w:sym w:font="Symbol" w:char="F0A2"/>
      </w:r>
      <w:r>
        <w:rPr>
          <w:sz w:val="28"/>
          <w:lang w:val="uk-UA"/>
        </w:rPr>
        <w:t>язок між мовним та ектралінгвістичним обрядовими планами.</w:t>
      </w:r>
    </w:p>
    <w:p w:rsidR="00306351" w:rsidRDefault="00306351" w:rsidP="00306351">
      <w:pPr>
        <w:spacing w:line="360" w:lineRule="auto"/>
        <w:ind w:firstLine="567"/>
        <w:jc w:val="both"/>
        <w:rPr>
          <w:sz w:val="28"/>
          <w:lang w:val="uk-UA"/>
        </w:rPr>
      </w:pPr>
      <w:r>
        <w:rPr>
          <w:b/>
          <w:sz w:val="28"/>
          <w:u w:val="single"/>
          <w:lang w:val="uk-UA"/>
        </w:rPr>
        <w:t>Наукова новизна</w:t>
      </w:r>
      <w:r>
        <w:rPr>
          <w:sz w:val="28"/>
          <w:lang w:val="uk-UA"/>
        </w:rPr>
        <w:t xml:space="preserve"> полягає в тому, що пропонована дисертація є першим в українському мовознавстві монографічним зіставним дослідженням генези східнослов</w:t>
      </w:r>
      <w:r>
        <w:rPr>
          <w:sz w:val="28"/>
          <w:lang w:val="uk-UA"/>
        </w:rPr>
        <w:sym w:font="Symbol" w:char="F0A2"/>
      </w:r>
      <w:r>
        <w:rPr>
          <w:sz w:val="28"/>
          <w:lang w:val="uk-UA"/>
        </w:rPr>
        <w:t>янської і румейсько-урумської термінології весняного календарного циклу. Вивчення проводиться на матеріалі, який системно досі не був представлений у науковому обігу. Дисертаційна робота є першою спробою генетичної класифікації обрядових термінів, різних за структурою (одно-компонентних, двокомпонентних, рідше – трикомпонентних). Етимологічний аналіз доповнено даними народної етимології. Народна етимологія виступає одним із прийомів етимологічного аналізу; за допомогою народної етимології встановлюється походження слова в межах традиційної народної картини світу, тоді як наукова етимологія вивчає походження слова в межах наукової картини світу.</w:t>
      </w:r>
    </w:p>
    <w:p w:rsidR="00306351" w:rsidRDefault="00306351" w:rsidP="00306351">
      <w:pPr>
        <w:spacing w:line="360" w:lineRule="auto"/>
        <w:ind w:firstLine="567"/>
        <w:jc w:val="both"/>
        <w:rPr>
          <w:sz w:val="28"/>
          <w:lang w:val="uk-UA"/>
        </w:rPr>
      </w:pPr>
      <w:r>
        <w:rPr>
          <w:b/>
          <w:sz w:val="28"/>
          <w:u w:val="single"/>
          <w:lang w:val="uk-UA"/>
        </w:rPr>
        <w:t>Практичне значення</w:t>
      </w:r>
      <w:r>
        <w:rPr>
          <w:sz w:val="28"/>
          <w:lang w:val="uk-UA"/>
        </w:rPr>
        <w:t xml:space="preserve"> дослідження полягає в тому, що зібраний і класи-фікований матеріал може бути використаний при укладанні різних типів словників (зокрема етнолінгвістичних, діалектологічних, етимологічних та </w:t>
      </w:r>
      <w:r>
        <w:rPr>
          <w:sz w:val="28"/>
          <w:lang w:val="uk-UA"/>
        </w:rPr>
        <w:lastRenderedPageBreak/>
        <w:t>історико-етимологічних). Проаналізований у дисертаційній роботі матеріал можна використовувати й у лекціях із народознавства, етнолінгвістики, слов</w:t>
      </w:r>
      <w:r>
        <w:rPr>
          <w:sz w:val="28"/>
          <w:lang w:val="uk-UA"/>
        </w:rPr>
        <w:sym w:font="Symbol" w:char="F0A2"/>
      </w:r>
      <w:r>
        <w:rPr>
          <w:sz w:val="28"/>
          <w:lang w:val="uk-UA"/>
        </w:rPr>
        <w:t>-янської філології, загального мовознавства, діалектології, історичного мово-знавства, порівняльної лексикології східнослов</w:t>
      </w:r>
      <w:r>
        <w:rPr>
          <w:sz w:val="28"/>
          <w:lang w:val="uk-UA"/>
        </w:rPr>
        <w:sym w:font="Symbol" w:char="F0A2"/>
      </w:r>
      <w:r>
        <w:rPr>
          <w:sz w:val="28"/>
          <w:lang w:val="uk-UA"/>
        </w:rPr>
        <w:t xml:space="preserve">янських мов для студентів ви-щих навчальних закладів. </w:t>
      </w:r>
    </w:p>
    <w:p w:rsidR="00306351" w:rsidRDefault="00306351" w:rsidP="00306351">
      <w:pPr>
        <w:spacing w:line="360" w:lineRule="auto"/>
        <w:ind w:firstLine="567"/>
        <w:jc w:val="both"/>
        <w:rPr>
          <w:sz w:val="28"/>
          <w:lang w:val="uk-UA"/>
        </w:rPr>
      </w:pPr>
      <w:r>
        <w:rPr>
          <w:b/>
          <w:sz w:val="28"/>
          <w:u w:val="single"/>
          <w:lang w:val="uk-UA"/>
        </w:rPr>
        <w:t>Апробація результатів дисертації</w:t>
      </w:r>
      <w:r>
        <w:rPr>
          <w:sz w:val="28"/>
          <w:lang w:val="uk-UA"/>
        </w:rPr>
        <w:t>. Матеріали дисертаційної роботи пройшли апробацію на міжвузівській науковій конференції “Мови й культура народів Приазов</w:t>
      </w:r>
      <w:r>
        <w:rPr>
          <w:sz w:val="28"/>
          <w:lang w:val="uk-UA"/>
        </w:rPr>
        <w:sym w:font="Symbol" w:char="F0A2"/>
      </w:r>
      <w:r>
        <w:rPr>
          <w:sz w:val="28"/>
          <w:lang w:val="uk-UA"/>
        </w:rPr>
        <w:t>я” (Бердянський державний педагогічний інститут імені П.Д.Осипенко, м. Бердянськ, 1999-2001 рр.), на міжнародній науковій кон-ференції “Перші граматичні читання”, присвяченій 60-річному ювілею акаде-міка Вихованця (Донецький національний університет, м. Донецьк, 2000 р.), на міжнародній науковій конференції, присвяченій 200-річчю з дня народження В.І.Даля (Київський національний університет імені Т.Г.Шевченка, м. Київ, 2002 р.), а також на реґіональних науково-практичних конференціях, що про-водилися на базі Приазовського державного технічного університету (м. Ма-ріуполь, 1999-2002 рр.).</w:t>
      </w:r>
    </w:p>
    <w:p w:rsidR="00306351" w:rsidRDefault="00306351" w:rsidP="00306351">
      <w:pPr>
        <w:spacing w:line="360" w:lineRule="auto"/>
        <w:ind w:firstLine="567"/>
        <w:jc w:val="both"/>
        <w:rPr>
          <w:sz w:val="28"/>
          <w:lang w:val="uk-UA"/>
        </w:rPr>
      </w:pPr>
      <w:r>
        <w:rPr>
          <w:b/>
          <w:sz w:val="28"/>
          <w:u w:val="single"/>
          <w:lang w:val="uk-UA"/>
        </w:rPr>
        <w:t>Публікації</w:t>
      </w:r>
      <w:r>
        <w:rPr>
          <w:sz w:val="28"/>
          <w:lang w:val="uk-UA"/>
        </w:rPr>
        <w:t>. Результати дисертації опубліковані в п</w:t>
      </w:r>
      <w:r>
        <w:rPr>
          <w:sz w:val="28"/>
          <w:lang w:val="uk-UA"/>
        </w:rPr>
        <w:sym w:font="Symbol" w:char="F0A2"/>
      </w:r>
      <w:r>
        <w:rPr>
          <w:sz w:val="28"/>
          <w:lang w:val="uk-UA"/>
        </w:rPr>
        <w:t>яти статтях у збірниках наукових праць та в тезах наукових реґіональних конференцій.</w:t>
      </w:r>
    </w:p>
    <w:p w:rsidR="00306351" w:rsidRDefault="00306351" w:rsidP="00306351">
      <w:pPr>
        <w:spacing w:line="360" w:lineRule="auto"/>
        <w:ind w:firstLine="567"/>
        <w:jc w:val="both"/>
        <w:rPr>
          <w:sz w:val="28"/>
          <w:lang w:val="uk-UA"/>
        </w:rPr>
      </w:pPr>
      <w:r>
        <w:rPr>
          <w:b/>
          <w:sz w:val="28"/>
          <w:u w:val="single"/>
          <w:lang w:val="uk-UA"/>
        </w:rPr>
        <w:t>На захист виносяться положення</w:t>
      </w:r>
      <w:r>
        <w:rPr>
          <w:sz w:val="28"/>
          <w:lang w:val="uk-UA"/>
        </w:rPr>
        <w:t>:</w:t>
      </w:r>
    </w:p>
    <w:p w:rsidR="00306351" w:rsidRDefault="00306351" w:rsidP="00306351">
      <w:pPr>
        <w:spacing w:line="360" w:lineRule="auto"/>
        <w:jc w:val="both"/>
        <w:rPr>
          <w:sz w:val="28"/>
          <w:lang w:val="uk-UA"/>
        </w:rPr>
      </w:pPr>
      <w:r>
        <w:rPr>
          <w:sz w:val="28"/>
          <w:lang w:val="uk-UA"/>
        </w:rPr>
        <w:t>1.   Обрядова термінологія весняного циклу народних календарів східних слов</w:t>
      </w:r>
      <w:r>
        <w:rPr>
          <w:sz w:val="28"/>
          <w:lang w:val="uk-UA"/>
        </w:rPr>
        <w:sym w:font="Symbol" w:char="F0A2"/>
      </w:r>
      <w:r>
        <w:rPr>
          <w:sz w:val="28"/>
          <w:lang w:val="uk-UA"/>
        </w:rPr>
        <w:t>-ян формувалася протягом доби спільнослов</w:t>
      </w:r>
      <w:r>
        <w:rPr>
          <w:sz w:val="28"/>
          <w:lang w:val="uk-UA"/>
        </w:rPr>
        <w:sym w:font="Symbol" w:char="F0A2"/>
      </w:r>
      <w:r>
        <w:rPr>
          <w:sz w:val="28"/>
          <w:lang w:val="uk-UA"/>
        </w:rPr>
        <w:t>янської мовної єдності. Про що свідчать результати етимологічного аналізу окремих членів цієї лексичної системи. Обрядові термінологічні системи східних слов</w:t>
      </w:r>
      <w:r>
        <w:rPr>
          <w:sz w:val="28"/>
          <w:lang w:val="uk-UA"/>
        </w:rPr>
        <w:sym w:font="Symbol" w:char="F0A2"/>
      </w:r>
      <w:r>
        <w:rPr>
          <w:sz w:val="28"/>
          <w:lang w:val="uk-UA"/>
        </w:rPr>
        <w:t>ян становилися в ме-жах первісної міфологічної картини світу, тому сучасні терміносистеми східно-слов</w:t>
      </w:r>
      <w:r>
        <w:rPr>
          <w:sz w:val="28"/>
          <w:lang w:val="uk-UA"/>
        </w:rPr>
        <w:sym w:font="Symbol" w:char="F0A2"/>
      </w:r>
      <w:r>
        <w:rPr>
          <w:sz w:val="28"/>
          <w:lang w:val="uk-UA"/>
        </w:rPr>
        <w:t>янських мов зберегли відбитки давньослов</w:t>
      </w:r>
      <w:r>
        <w:rPr>
          <w:sz w:val="28"/>
          <w:lang w:val="uk-UA"/>
        </w:rPr>
        <w:sym w:font="Symbol" w:char="F0A2"/>
      </w:r>
      <w:r>
        <w:rPr>
          <w:sz w:val="28"/>
          <w:lang w:val="uk-UA"/>
        </w:rPr>
        <w:t>янського язичницького світо-гляду, який був анімістичним за своєю сутністю.</w:t>
      </w:r>
    </w:p>
    <w:p w:rsidR="00306351" w:rsidRDefault="00306351" w:rsidP="00306351">
      <w:pPr>
        <w:spacing w:line="360" w:lineRule="auto"/>
        <w:jc w:val="both"/>
        <w:rPr>
          <w:sz w:val="28"/>
          <w:lang w:val="uk-UA"/>
        </w:rPr>
      </w:pPr>
      <w:r>
        <w:rPr>
          <w:sz w:val="28"/>
          <w:lang w:val="uk-UA"/>
        </w:rPr>
        <w:t>2.   Значну роль у формуванні обрядової термінологічної системи весняного циклу східних слов</w:t>
      </w:r>
      <w:r>
        <w:rPr>
          <w:sz w:val="28"/>
          <w:lang w:val="uk-UA"/>
        </w:rPr>
        <w:sym w:font="Symbol" w:char="F0A2"/>
      </w:r>
      <w:r>
        <w:rPr>
          <w:sz w:val="28"/>
          <w:lang w:val="uk-UA"/>
        </w:rPr>
        <w:t>ян відіграла спільноіндоєвропейська лексика. Лексичні від-повідності між давніми індоєвропейськими мовами у сфері весняної обрядо-</w:t>
      </w:r>
      <w:r>
        <w:rPr>
          <w:sz w:val="28"/>
          <w:lang w:val="uk-UA"/>
        </w:rPr>
        <w:lastRenderedPageBreak/>
        <w:t>вості свідчать про наявність у сучасних європейських мов спільного лексичного спадку в галузі духовної культури, яка включає обрядову й міфологічну лекси-ку.</w:t>
      </w:r>
    </w:p>
    <w:p w:rsidR="00306351" w:rsidRDefault="00306351" w:rsidP="00306351">
      <w:pPr>
        <w:spacing w:line="360" w:lineRule="auto"/>
        <w:jc w:val="both"/>
        <w:rPr>
          <w:sz w:val="28"/>
          <w:lang w:val="uk-UA"/>
        </w:rPr>
      </w:pPr>
      <w:r>
        <w:rPr>
          <w:sz w:val="28"/>
          <w:lang w:val="uk-UA"/>
        </w:rPr>
        <w:t>3.   Обрядова мікросистема весняного календарного циклу східних слов</w:t>
      </w:r>
      <w:r>
        <w:rPr>
          <w:sz w:val="28"/>
          <w:lang w:val="uk-UA"/>
        </w:rPr>
        <w:sym w:font="Symbol" w:char="F0A2"/>
      </w:r>
      <w:r>
        <w:rPr>
          <w:sz w:val="28"/>
          <w:lang w:val="uk-UA"/>
        </w:rPr>
        <w:t xml:space="preserve">ян за-знала незначних іншомовних впливів, унаслідок яких збагатилася грецизмами й латинізмами. </w:t>
      </w:r>
    </w:p>
    <w:p w:rsidR="00306351" w:rsidRDefault="00306351" w:rsidP="00306351">
      <w:pPr>
        <w:spacing w:line="360" w:lineRule="auto"/>
        <w:jc w:val="both"/>
        <w:rPr>
          <w:sz w:val="28"/>
          <w:lang w:val="uk-UA"/>
        </w:rPr>
      </w:pPr>
      <w:r>
        <w:rPr>
          <w:sz w:val="28"/>
          <w:lang w:val="uk-UA"/>
        </w:rPr>
        <w:t>4.   Східнослов</w:t>
      </w:r>
      <w:r>
        <w:rPr>
          <w:sz w:val="28"/>
          <w:lang w:val="uk-UA"/>
        </w:rPr>
        <w:sym w:font="Symbol" w:char="F0A2"/>
      </w:r>
      <w:r>
        <w:rPr>
          <w:sz w:val="28"/>
          <w:lang w:val="uk-UA"/>
        </w:rPr>
        <w:t>янські обрядові календарні термінологічні системи є надархаїч-ними мовними утвореннями, оскільки вони не зазнали пізніших західно-європейських втручань (окрім незначного польського) у сфері весняної обря-довості. Цей факт пояснюється певною ізольованістю (і культурною, і мовною) розвитку і функціонування цих термінологічних систем.</w:t>
      </w:r>
    </w:p>
    <w:p w:rsidR="00306351" w:rsidRDefault="00306351" w:rsidP="00306351">
      <w:pPr>
        <w:spacing w:line="360" w:lineRule="auto"/>
        <w:jc w:val="both"/>
        <w:rPr>
          <w:sz w:val="28"/>
          <w:lang w:val="uk-UA"/>
        </w:rPr>
      </w:pPr>
      <w:r>
        <w:rPr>
          <w:sz w:val="28"/>
          <w:lang w:val="uk-UA"/>
        </w:rPr>
        <w:t>5.  Румейсько-урумська обрядова терміносистема весняного циклу, на відміну від східнослов</w:t>
      </w:r>
      <w:r>
        <w:rPr>
          <w:sz w:val="28"/>
          <w:lang w:val="uk-UA"/>
        </w:rPr>
        <w:sym w:font="Symbol" w:char="F0A2"/>
      </w:r>
      <w:r>
        <w:rPr>
          <w:sz w:val="28"/>
          <w:lang w:val="uk-UA"/>
        </w:rPr>
        <w:t>янських, має комплексний генетичний характер, оскільки вміщує мовні одиниці неспоріднених мов: терміни грецького походження і лексеми спільнотюркського лексичного фонду.</w:t>
      </w:r>
    </w:p>
    <w:p w:rsidR="00306351" w:rsidRDefault="00306351" w:rsidP="00306351">
      <w:pPr>
        <w:spacing w:line="360" w:lineRule="auto"/>
        <w:jc w:val="both"/>
        <w:rPr>
          <w:sz w:val="28"/>
          <w:lang w:val="uk-UA"/>
        </w:rPr>
      </w:pPr>
      <w:r>
        <w:rPr>
          <w:sz w:val="28"/>
          <w:lang w:val="uk-UA"/>
        </w:rPr>
        <w:t>6.  Східнослов</w:t>
      </w:r>
      <w:r>
        <w:rPr>
          <w:sz w:val="28"/>
          <w:lang w:val="uk-UA"/>
        </w:rPr>
        <w:sym w:font="Symbol" w:char="F0A2"/>
      </w:r>
      <w:r>
        <w:rPr>
          <w:sz w:val="28"/>
          <w:lang w:val="uk-UA"/>
        </w:rPr>
        <w:t>янські й румейсько-урумська обрядовості сформувалися окремо одна від одної, хоча і в межах єдиного православнохристиянського простору. На момент інтенсивних міжмовних східнослов</w:t>
      </w:r>
      <w:r>
        <w:rPr>
          <w:sz w:val="28"/>
          <w:lang w:val="uk-UA"/>
        </w:rPr>
        <w:sym w:font="Symbol" w:char="F0A2"/>
      </w:r>
      <w:r>
        <w:rPr>
          <w:sz w:val="28"/>
          <w:lang w:val="uk-UA"/>
        </w:rPr>
        <w:t>янсько-румейсько-урумських контактів зазначені обрядові системи були повністю усталеними й мали статус традиційних.</w:t>
      </w:r>
    </w:p>
    <w:p w:rsidR="00306351" w:rsidRDefault="00306351" w:rsidP="00306351">
      <w:pPr>
        <w:spacing w:line="360" w:lineRule="auto"/>
        <w:jc w:val="both"/>
        <w:rPr>
          <w:sz w:val="28"/>
          <w:lang w:val="uk-UA"/>
        </w:rPr>
      </w:pPr>
      <w:r>
        <w:rPr>
          <w:sz w:val="28"/>
          <w:lang w:val="uk-UA"/>
        </w:rPr>
        <w:t>7.   Етимологічний аналіз обрядових термінів носить подвійний характер: на-укова та народна етимологія. Залучення даних народної етимології обов</w:t>
      </w:r>
      <w:r>
        <w:rPr>
          <w:sz w:val="28"/>
          <w:lang w:val="uk-UA"/>
        </w:rPr>
        <w:sym w:font="Symbol" w:char="F0A2"/>
      </w:r>
      <w:r>
        <w:rPr>
          <w:sz w:val="28"/>
          <w:lang w:val="uk-UA"/>
        </w:rPr>
        <w:t>язкове, оскільки вона є давнішою за наукову етимологію і несе додаткову семантичну інформацію, яка ґрунтується на проясненні внутрішньої форми слова, віднов-ленні втрачених мотиваційних зв</w:t>
      </w:r>
      <w:r>
        <w:rPr>
          <w:sz w:val="28"/>
          <w:lang w:val="uk-UA"/>
        </w:rPr>
        <w:sym w:font="Symbol" w:char="F0A2"/>
      </w:r>
      <w:r>
        <w:rPr>
          <w:sz w:val="28"/>
          <w:lang w:val="uk-UA"/>
        </w:rPr>
        <w:t>язків між мовними одиницями.</w:t>
      </w:r>
    </w:p>
    <w:p w:rsidR="00306351" w:rsidRDefault="00306351" w:rsidP="00306351">
      <w:pPr>
        <w:spacing w:line="360" w:lineRule="auto"/>
        <w:jc w:val="both"/>
        <w:rPr>
          <w:sz w:val="28"/>
          <w:lang w:val="uk-UA"/>
        </w:rPr>
      </w:pPr>
      <w:r>
        <w:rPr>
          <w:sz w:val="28"/>
          <w:lang w:val="uk-UA"/>
        </w:rPr>
        <w:t>8.   Протиставлення наукової та народної етимологій є штучним; наукова ети-мологія встановлює походження окремого слова в межах наукової картини світу, а народна етимологія – у межах народної картини світу.</w:t>
      </w:r>
    </w:p>
    <w:p w:rsidR="00306351" w:rsidRDefault="00306351" w:rsidP="00306351">
      <w:pPr>
        <w:spacing w:line="360" w:lineRule="auto"/>
        <w:jc w:val="both"/>
        <w:rPr>
          <w:sz w:val="28"/>
          <w:lang w:val="uk-UA"/>
        </w:rPr>
      </w:pPr>
    </w:p>
    <w:p w:rsidR="00306351" w:rsidRDefault="00306351" w:rsidP="00306351">
      <w:pPr>
        <w:spacing w:line="360" w:lineRule="auto"/>
        <w:jc w:val="both"/>
        <w:rPr>
          <w:sz w:val="28"/>
          <w:lang w:val="uk-UA"/>
        </w:rPr>
      </w:pPr>
    </w:p>
    <w:p w:rsidR="00306351" w:rsidRPr="00306351" w:rsidRDefault="00306351" w:rsidP="00306351">
      <w:pPr>
        <w:pStyle w:val="25"/>
        <w:tabs>
          <w:tab w:val="left" w:pos="0"/>
        </w:tabs>
        <w:spacing w:line="360" w:lineRule="auto"/>
        <w:ind w:left="0"/>
        <w:jc w:val="center"/>
        <w:rPr>
          <w:b/>
          <w:lang w:val="uk-UA"/>
        </w:rPr>
      </w:pPr>
      <w:r w:rsidRPr="00306351">
        <w:rPr>
          <w:b/>
          <w:lang w:val="uk-UA"/>
        </w:rPr>
        <w:t>ЗАГАЛЬНІ ВИСНОВКИ</w:t>
      </w:r>
    </w:p>
    <w:p w:rsidR="00306351" w:rsidRPr="00306351" w:rsidRDefault="00306351" w:rsidP="00306351">
      <w:pPr>
        <w:pStyle w:val="25"/>
        <w:rPr>
          <w:b/>
          <w:lang w:val="uk-UA"/>
        </w:rPr>
      </w:pPr>
    </w:p>
    <w:p w:rsidR="00306351" w:rsidRPr="00306351" w:rsidRDefault="00306351" w:rsidP="00306351">
      <w:pPr>
        <w:pStyle w:val="25"/>
        <w:spacing w:line="360" w:lineRule="auto"/>
        <w:ind w:left="0" w:firstLine="567"/>
        <w:jc w:val="both"/>
        <w:rPr>
          <w:lang w:val="uk-UA"/>
        </w:rPr>
      </w:pPr>
      <w:r w:rsidRPr="00306351">
        <w:rPr>
          <w:lang w:val="uk-UA"/>
        </w:rPr>
        <w:t>Ми встановили, що термінологічно закріплена обрядова лексика традицій-ної культури відповідає не всім вимогам, які висуваються до терміна як такого: а) найархаїчніші терміни мають розгалужену систему переносних (вторинних) значень, що свідчить про розвиненість їхньої семантичної структури; б) як пра-вило, обрядові терміни мають суб</w:t>
      </w:r>
      <w:r>
        <w:sym w:font="Symbol" w:char="F0A2"/>
      </w:r>
      <w:r w:rsidRPr="00306351">
        <w:rPr>
          <w:lang w:val="uk-UA"/>
        </w:rPr>
        <w:t>єктивну оцінку, що виражається в додат-кових культурних конотаціях, які є своєрідною семантичною надбудовою; в) національно-диференційний характер обрядових термінів спростовує вимогу інтернаціональності, зрозумілості широкому різномовному колу слухачів. Не-відповідність обрядових термінів більшості вимог до ідеального терміна свід-чить про низький рівень термінологізації, а також про їх архаїчність і первин-ність.</w:t>
      </w:r>
    </w:p>
    <w:p w:rsidR="00306351" w:rsidRPr="00306351" w:rsidRDefault="00306351" w:rsidP="00306351">
      <w:pPr>
        <w:pStyle w:val="25"/>
        <w:spacing w:line="360" w:lineRule="auto"/>
        <w:ind w:left="0" w:firstLine="567"/>
        <w:jc w:val="both"/>
        <w:rPr>
          <w:lang w:val="uk-UA"/>
        </w:rPr>
      </w:pPr>
      <w:r w:rsidRPr="00306351">
        <w:rPr>
          <w:lang w:val="uk-UA"/>
        </w:rPr>
        <w:t>Етимологічні розвідки в галузі народної обрядової термінології весняного календарного циклу східних слов</w:t>
      </w:r>
      <w:r>
        <w:sym w:font="Symbol" w:char="F0A2"/>
      </w:r>
      <w:r w:rsidRPr="00306351">
        <w:rPr>
          <w:lang w:val="uk-UA"/>
        </w:rPr>
        <w:t>ян свідчать про те, що генетичну основу цього лексико-семантичного шару становлять елементи праслов</w:t>
      </w:r>
      <w:r>
        <w:sym w:font="Symbol" w:char="F0A2"/>
      </w:r>
      <w:r w:rsidRPr="00306351">
        <w:rPr>
          <w:lang w:val="uk-UA"/>
        </w:rPr>
        <w:t>янського похо-дження (</w:t>
      </w:r>
      <w:r w:rsidRPr="00306351">
        <w:rPr>
          <w:u w:val="single"/>
          <w:lang w:val="uk-UA"/>
        </w:rPr>
        <w:t>половина</w:t>
      </w:r>
      <w:r w:rsidRPr="00306351">
        <w:rPr>
          <w:lang w:val="uk-UA"/>
        </w:rPr>
        <w:t xml:space="preserve"> від загальної кількості досліджених одиниць, що мають з</w:t>
      </w:r>
      <w:r>
        <w:sym w:font="Symbol" w:char="F0A2"/>
      </w:r>
      <w:r w:rsidRPr="00306351">
        <w:rPr>
          <w:lang w:val="uk-UA"/>
        </w:rPr>
        <w:t>я-совану етимологію); мовні елементи, коріння яких сягає доби спільно-слов</w:t>
      </w:r>
      <w:r>
        <w:sym w:font="Symbol" w:char="F0A2"/>
      </w:r>
      <w:r w:rsidRPr="00306351">
        <w:rPr>
          <w:lang w:val="uk-UA"/>
        </w:rPr>
        <w:t xml:space="preserve">янської єдності, можуть не тільки утворювати однокомпонентні за струк-турою терміни-слова, а й входити до складу обрядових термінів-слово-сполучень як структурні компоненти: укр. </w:t>
      </w:r>
      <w:r w:rsidRPr="00306351">
        <w:rPr>
          <w:b/>
          <w:i/>
          <w:lang w:val="uk-UA"/>
        </w:rPr>
        <w:t>моління пасхи</w:t>
      </w:r>
      <w:r w:rsidRPr="00306351">
        <w:rPr>
          <w:lang w:val="uk-UA"/>
        </w:rPr>
        <w:t xml:space="preserve">, рос. </w:t>
      </w:r>
      <w:r w:rsidRPr="00306351">
        <w:rPr>
          <w:b/>
          <w:i/>
          <w:lang w:val="uk-UA"/>
        </w:rPr>
        <w:t>моление пасхи</w:t>
      </w:r>
      <w:r w:rsidRPr="00306351">
        <w:rPr>
          <w:lang w:val="uk-UA"/>
        </w:rPr>
        <w:t xml:space="preserve">, блр. </w:t>
      </w:r>
      <w:r w:rsidRPr="00306351">
        <w:rPr>
          <w:b/>
          <w:i/>
          <w:lang w:val="uk-UA"/>
        </w:rPr>
        <w:t>маленне паскі</w:t>
      </w:r>
      <w:r w:rsidRPr="00306351">
        <w:rPr>
          <w:lang w:val="uk-UA"/>
        </w:rPr>
        <w:t xml:space="preserve"> – стрижневий компонент є праслов</w:t>
      </w:r>
      <w:r>
        <w:sym w:font="Symbol" w:char="F0A2"/>
      </w:r>
      <w:r w:rsidRPr="00306351">
        <w:rPr>
          <w:lang w:val="uk-UA"/>
        </w:rPr>
        <w:t xml:space="preserve">янським за похо-дженням; укр. </w:t>
      </w:r>
      <w:r w:rsidRPr="00306351">
        <w:rPr>
          <w:b/>
          <w:i/>
          <w:lang w:val="uk-UA"/>
        </w:rPr>
        <w:t>кликати весну</w:t>
      </w:r>
      <w:r w:rsidRPr="00306351">
        <w:rPr>
          <w:lang w:val="uk-UA"/>
        </w:rPr>
        <w:t xml:space="preserve">, рос. </w:t>
      </w:r>
      <w:r w:rsidRPr="00306351">
        <w:rPr>
          <w:b/>
          <w:i/>
          <w:lang w:val="uk-UA"/>
        </w:rPr>
        <w:t>кликать весну</w:t>
      </w:r>
      <w:r w:rsidRPr="00306351">
        <w:rPr>
          <w:lang w:val="uk-UA"/>
        </w:rPr>
        <w:t xml:space="preserve">, блр. </w:t>
      </w:r>
      <w:r w:rsidRPr="00306351">
        <w:rPr>
          <w:b/>
          <w:i/>
          <w:lang w:val="uk-UA"/>
        </w:rPr>
        <w:t>клікаць вясну</w:t>
      </w:r>
      <w:r w:rsidRPr="00306351">
        <w:rPr>
          <w:lang w:val="uk-UA"/>
        </w:rPr>
        <w:t xml:space="preserve"> – стриж-невий компонент праслов</w:t>
      </w:r>
      <w:r>
        <w:sym w:font="Symbol" w:char="F0A2"/>
      </w:r>
      <w:r w:rsidRPr="00306351">
        <w:rPr>
          <w:lang w:val="uk-UA"/>
        </w:rPr>
        <w:t xml:space="preserve">янського походження, а залежний – спільноіндо-європейського; рос. </w:t>
      </w:r>
      <w:r w:rsidRPr="00306351">
        <w:rPr>
          <w:b/>
          <w:i/>
          <w:lang w:val="uk-UA"/>
        </w:rPr>
        <w:t>подымай ситиво / сетево</w:t>
      </w:r>
      <w:r w:rsidRPr="00306351">
        <w:rPr>
          <w:lang w:val="uk-UA"/>
        </w:rPr>
        <w:t xml:space="preserve">, блр. </w:t>
      </w:r>
      <w:r w:rsidRPr="00306351">
        <w:rPr>
          <w:b/>
          <w:i/>
          <w:lang w:val="uk-UA"/>
        </w:rPr>
        <w:t>абыдзённый пірог</w:t>
      </w:r>
      <w:r w:rsidRPr="00306351">
        <w:rPr>
          <w:lang w:val="uk-UA"/>
        </w:rPr>
        <w:t xml:space="preserve"> – обидва структурні компоненти є праслов</w:t>
      </w:r>
      <w:r>
        <w:sym w:font="Symbol" w:char="F0A2"/>
      </w:r>
      <w:r w:rsidRPr="00306351">
        <w:rPr>
          <w:lang w:val="uk-UA"/>
        </w:rPr>
        <w:t xml:space="preserve">янськими за походженням. </w:t>
      </w:r>
    </w:p>
    <w:p w:rsidR="00306351" w:rsidRPr="00306351" w:rsidRDefault="00306351" w:rsidP="00306351">
      <w:pPr>
        <w:pStyle w:val="25"/>
        <w:spacing w:line="360" w:lineRule="auto"/>
        <w:ind w:left="0" w:firstLine="567"/>
        <w:jc w:val="both"/>
        <w:rPr>
          <w:lang w:val="uk-UA"/>
        </w:rPr>
      </w:pPr>
      <w:r w:rsidRPr="00306351">
        <w:rPr>
          <w:lang w:val="uk-UA"/>
        </w:rPr>
        <w:t>Суттєву роль у формуванні народнообрядової термінології східних слов</w:t>
      </w:r>
      <w:r>
        <w:sym w:font="Symbol" w:char="F0A2"/>
      </w:r>
      <w:r w:rsidRPr="00306351">
        <w:rPr>
          <w:lang w:val="uk-UA"/>
        </w:rPr>
        <w:t xml:space="preserve">ян весняного календарного циклу відіграли й спільноіндоєвропейські </w:t>
      </w:r>
      <w:r w:rsidRPr="00306351">
        <w:rPr>
          <w:lang w:val="uk-UA"/>
        </w:rPr>
        <w:lastRenderedPageBreak/>
        <w:t xml:space="preserve">елементи: вони складають </w:t>
      </w:r>
      <w:r w:rsidRPr="00306351">
        <w:rPr>
          <w:u w:val="single"/>
          <w:lang w:val="uk-UA"/>
        </w:rPr>
        <w:t>чверть</w:t>
      </w:r>
      <w:r w:rsidRPr="00306351">
        <w:rPr>
          <w:lang w:val="uk-UA"/>
        </w:rPr>
        <w:t xml:space="preserve"> від загальної кількості проаналізованих мовних оди-ниць; як і протослов</w:t>
      </w:r>
      <w:r>
        <w:sym w:font="Symbol" w:char="F0A2"/>
      </w:r>
      <w:r w:rsidRPr="00306351">
        <w:rPr>
          <w:lang w:val="uk-UA"/>
        </w:rPr>
        <w:t xml:space="preserve">янські, елементи спільноіндоєвропейського походження можуть утворювати обрядові терміни-слова з однокомпонентною структурою, і/або входити до складу обрядових термінів-словосполучень ( блр. </w:t>
      </w:r>
      <w:r w:rsidRPr="00306351">
        <w:rPr>
          <w:b/>
          <w:i/>
          <w:lang w:val="uk-UA"/>
        </w:rPr>
        <w:t>вадзіць стралу / сулу</w:t>
      </w:r>
      <w:r w:rsidRPr="00306351">
        <w:rPr>
          <w:lang w:val="uk-UA"/>
        </w:rPr>
        <w:t xml:space="preserve">, блр. </w:t>
      </w:r>
      <w:r w:rsidRPr="00306351">
        <w:rPr>
          <w:b/>
          <w:i/>
          <w:lang w:val="uk-UA"/>
        </w:rPr>
        <w:t>жаніцьба коміна</w:t>
      </w:r>
      <w:r w:rsidRPr="00306351">
        <w:rPr>
          <w:lang w:val="uk-UA"/>
        </w:rPr>
        <w:t xml:space="preserve"> – стрижневий компонент спільноіндо-європейського походження; укр. </w:t>
      </w:r>
      <w:r w:rsidRPr="00306351">
        <w:rPr>
          <w:b/>
          <w:i/>
          <w:lang w:val="uk-UA"/>
        </w:rPr>
        <w:t>горня зі слимаків</w:t>
      </w:r>
      <w:r w:rsidRPr="00306351">
        <w:rPr>
          <w:lang w:val="uk-UA"/>
        </w:rPr>
        <w:t xml:space="preserve">, рос. </w:t>
      </w:r>
      <w:r w:rsidRPr="00306351">
        <w:rPr>
          <w:b/>
          <w:i/>
          <w:lang w:val="uk-UA"/>
        </w:rPr>
        <w:t>сожигание постелей</w:t>
      </w:r>
      <w:r w:rsidRPr="00306351">
        <w:rPr>
          <w:lang w:val="uk-UA"/>
        </w:rPr>
        <w:t xml:space="preserve"> – обидва компоненти є спільноіндоєвропейськими за походженням).</w:t>
      </w:r>
    </w:p>
    <w:p w:rsidR="00306351" w:rsidRPr="00306351" w:rsidRDefault="00306351" w:rsidP="00306351">
      <w:pPr>
        <w:pStyle w:val="25"/>
        <w:spacing w:line="360" w:lineRule="auto"/>
        <w:ind w:left="0" w:firstLine="567"/>
        <w:jc w:val="both"/>
        <w:rPr>
          <w:lang w:val="uk-UA"/>
        </w:rPr>
      </w:pPr>
      <w:r w:rsidRPr="00306351">
        <w:rPr>
          <w:lang w:val="uk-UA"/>
        </w:rPr>
        <w:t>Співвіднесеність протослов</w:t>
      </w:r>
      <w:r>
        <w:sym w:font="Symbol" w:char="F0A2"/>
      </w:r>
      <w:r w:rsidRPr="00306351">
        <w:rPr>
          <w:lang w:val="uk-UA"/>
        </w:rPr>
        <w:t>янських (праслов</w:t>
      </w:r>
      <w:r>
        <w:sym w:font="Symbol" w:char="F0A2"/>
      </w:r>
      <w:r w:rsidRPr="00306351">
        <w:rPr>
          <w:lang w:val="uk-UA"/>
        </w:rPr>
        <w:t>янських) та протоіндоєвро-пейських елементів у народній обрядовій термінології весняного календарного циклу східних слов</w:t>
      </w:r>
      <w:r>
        <w:sym w:font="Symbol" w:char="F0A2"/>
      </w:r>
      <w:r w:rsidRPr="00306351">
        <w:rPr>
          <w:lang w:val="uk-UA"/>
        </w:rPr>
        <w:t xml:space="preserve">ян можна визначити як </w:t>
      </w:r>
      <w:r w:rsidRPr="00306351">
        <w:rPr>
          <w:b/>
          <w:lang w:val="uk-UA"/>
        </w:rPr>
        <w:t>2:1</w:t>
      </w:r>
      <w:r w:rsidRPr="00306351">
        <w:rPr>
          <w:lang w:val="uk-UA"/>
        </w:rPr>
        <w:t xml:space="preserve"> відповідно; менша питома вага протоіндоєвропейських лексем пояснюється більшою незавершеністю рекон- струкції спільноіндоєвропейського лексичного фонду, порівняно з реконструк- цією спільнослов</w:t>
      </w:r>
      <w:r>
        <w:sym w:font="Symbol" w:char="F0A2"/>
      </w:r>
      <w:r w:rsidRPr="00306351">
        <w:rPr>
          <w:lang w:val="uk-UA"/>
        </w:rPr>
        <w:t>янського лексичного фонду.</w:t>
      </w:r>
    </w:p>
    <w:p w:rsidR="00306351" w:rsidRDefault="00306351" w:rsidP="00306351">
      <w:pPr>
        <w:pStyle w:val="25"/>
        <w:spacing w:line="360" w:lineRule="auto"/>
        <w:ind w:left="0" w:firstLine="567"/>
        <w:jc w:val="both"/>
      </w:pPr>
      <w:r w:rsidRPr="00306351">
        <w:rPr>
          <w:lang w:val="uk-UA"/>
        </w:rPr>
        <w:t>Нечисленну генетичну групу серед термінів східнослов</w:t>
      </w:r>
      <w:r>
        <w:sym w:font="Symbol" w:char="F0A2"/>
      </w:r>
      <w:r w:rsidRPr="00306351">
        <w:rPr>
          <w:lang w:val="uk-UA"/>
        </w:rPr>
        <w:t>янської весняної обрядовості утворюють запозичені слова, які, на відміну від лекичних проник- нень, передбачають обов</w:t>
      </w:r>
      <w:r>
        <w:sym w:font="Symbol" w:char="F0A2"/>
      </w:r>
      <w:r w:rsidRPr="00306351">
        <w:rPr>
          <w:lang w:val="uk-UA"/>
        </w:rPr>
        <w:t xml:space="preserve">язковий культурний вплив мови-джерела й експорт-імпорт культурно значущих реалій. </w:t>
      </w:r>
      <w:r>
        <w:t>Серед мов-джерел процесів запозичення у сфері народної обрядової термінології весняного циклу слід виділити такі:</w:t>
      </w:r>
    </w:p>
    <w:p w:rsidR="00306351" w:rsidRDefault="00306351" w:rsidP="00AF097C">
      <w:pPr>
        <w:pStyle w:val="25"/>
        <w:numPr>
          <w:ilvl w:val="0"/>
          <w:numId w:val="61"/>
        </w:numPr>
        <w:spacing w:after="0" w:line="360" w:lineRule="auto"/>
        <w:ind w:left="0" w:firstLine="284"/>
        <w:jc w:val="both"/>
      </w:pPr>
      <w:r>
        <w:rPr>
          <w:u w:val="single"/>
        </w:rPr>
        <w:t>Латинська мова</w:t>
      </w:r>
      <w:r>
        <w:t xml:space="preserve">: сх.-сл. </w:t>
      </w:r>
      <w:r>
        <w:rPr>
          <w:b/>
          <w:i/>
        </w:rPr>
        <w:t>Русали</w:t>
      </w:r>
      <w:r>
        <w:t>, Р</w:t>
      </w:r>
      <w:r>
        <w:rPr>
          <w:b/>
          <w:i/>
        </w:rPr>
        <w:t>усалії</w:t>
      </w:r>
      <w:r>
        <w:t xml:space="preserve">; рос. </w:t>
      </w:r>
      <w:r>
        <w:rPr>
          <w:b/>
          <w:i/>
        </w:rPr>
        <w:t>Гречишница</w:t>
      </w:r>
      <w:r>
        <w:t xml:space="preserve">, укр. </w:t>
      </w:r>
      <w:r>
        <w:rPr>
          <w:b/>
          <w:i/>
        </w:rPr>
        <w:t>Гречко-сійка</w:t>
      </w:r>
      <w:r>
        <w:t xml:space="preserve">, блр. </w:t>
      </w:r>
      <w:r>
        <w:rPr>
          <w:b/>
          <w:i/>
        </w:rPr>
        <w:t>Гречышніца</w:t>
      </w:r>
      <w:r>
        <w:t xml:space="preserve">; зимовий цикл – сх.-сл. </w:t>
      </w:r>
      <w:r>
        <w:rPr>
          <w:b/>
          <w:i/>
        </w:rPr>
        <w:t>Коляда</w:t>
      </w:r>
      <w:r>
        <w:t>; усі запозичені слова відносяться до однієї лексико-тематичної групи – назви народних свят (хроно-німи). Це найархаїчніші запозичення, що мають додаткові ритуально-міфологічні конотації як у латинській, так і в східнослов</w:t>
      </w:r>
      <w:r>
        <w:sym w:font="Symbol" w:char="F0A2"/>
      </w:r>
      <w:r>
        <w:t>янських мовах. Мо-жемо визначити час запозичення  протослов</w:t>
      </w:r>
      <w:r>
        <w:sym w:font="Symbol" w:char="F0A2"/>
      </w:r>
      <w:r>
        <w:t xml:space="preserve">янська доба, що є прямим дока-зом міжмовних контактів </w:t>
      </w:r>
      <w:r>
        <w:lastRenderedPageBreak/>
        <w:t>праслов</w:t>
      </w:r>
      <w:r>
        <w:sym w:font="Symbol" w:char="F0A2"/>
      </w:r>
      <w:r>
        <w:t>ян та племені італиків, існування цих кон-тактів обстоював у своїй теорії прабатьківщини слов</w:t>
      </w:r>
      <w:r>
        <w:sym w:font="Symbol" w:char="F0A2"/>
      </w:r>
      <w:r>
        <w:t>ян О.М.Трубачов.</w:t>
      </w:r>
    </w:p>
    <w:p w:rsidR="00306351" w:rsidRDefault="00306351" w:rsidP="00AF097C">
      <w:pPr>
        <w:pStyle w:val="25"/>
        <w:numPr>
          <w:ilvl w:val="0"/>
          <w:numId w:val="61"/>
        </w:numPr>
        <w:spacing w:after="0" w:line="360" w:lineRule="auto"/>
        <w:ind w:left="0" w:firstLine="284"/>
        <w:jc w:val="both"/>
      </w:pPr>
      <w:r>
        <w:rPr>
          <w:u w:val="single"/>
        </w:rPr>
        <w:t>Польська мова</w:t>
      </w:r>
      <w:r>
        <w:t xml:space="preserve">: укр., блр. </w:t>
      </w:r>
      <w:r>
        <w:rPr>
          <w:b/>
          <w:i/>
        </w:rPr>
        <w:t>інклюз</w:t>
      </w:r>
      <w:r>
        <w:t xml:space="preserve">; блр. </w:t>
      </w:r>
      <w:r>
        <w:rPr>
          <w:b/>
          <w:i/>
        </w:rPr>
        <w:t xml:space="preserve">комін </w:t>
      </w:r>
      <w:r>
        <w:t xml:space="preserve">(блр. </w:t>
      </w:r>
      <w:r>
        <w:rPr>
          <w:b/>
          <w:i/>
        </w:rPr>
        <w:t>жаніцьба коміна</w:t>
      </w:r>
      <w:r>
        <w:t>); ці запозичення з польської мови є не такими давніми, як запозичення з латинської; усі вони, імовірно, сягають доби Князівства Литовського та Речі Посполитої, коли спостерігався суттєвий вплив польської культури на українську та біло-руську, що й був “задокументований” у цих мовах. Серед російських обрядових термінів весняного календарного циклу не зафіксовано запозичених із польської мови лексем; очевидно, російсько-польські міжмовні контакти не були такими інтенстивними, як українсько-польські та білорусько-польські.</w:t>
      </w:r>
    </w:p>
    <w:p w:rsidR="00306351" w:rsidRDefault="00306351" w:rsidP="00306351">
      <w:pPr>
        <w:pStyle w:val="25"/>
        <w:spacing w:line="360" w:lineRule="auto"/>
        <w:ind w:left="0" w:firstLine="567"/>
        <w:jc w:val="both"/>
      </w:pPr>
      <w:r>
        <w:t>Запозичень з інших неслов</w:t>
      </w:r>
      <w:r>
        <w:sym w:font="Symbol" w:char="F0A2"/>
      </w:r>
      <w:r>
        <w:t>янських і/або слов</w:t>
      </w:r>
      <w:r>
        <w:sym w:font="Symbol" w:char="F0A2"/>
      </w:r>
      <w:r>
        <w:t>янських мов у сфері весняної східнослов</w:t>
      </w:r>
      <w:r>
        <w:sym w:font="Symbol" w:char="F0A2"/>
      </w:r>
      <w:r>
        <w:t>янської обрядовості не зафіксовано, що вказує на високий ступінь автохтонності та самобутності цієї термінології, а також на певну ізольованість процесу розвитку обрядових терміносистем східних слов</w:t>
      </w:r>
      <w:r>
        <w:sym w:font="Symbol" w:char="F0A2"/>
      </w:r>
      <w:r>
        <w:t>ян, починаючи з доби становлення східнослов</w:t>
      </w:r>
      <w:r>
        <w:sym w:font="Symbol" w:char="F0A2"/>
      </w:r>
      <w:r>
        <w:t>янських мов як національних. Відсутність запозичень із західноєвропейських мов (французької, німецької, англійської, італійської, іспанської) може служити прямим доказом архаїчності обрядових терміно-систем східних слов</w:t>
      </w:r>
      <w:r>
        <w:sym w:font="Symbol" w:char="F0A2"/>
      </w:r>
      <w:r>
        <w:t>ян.</w:t>
      </w:r>
    </w:p>
    <w:p w:rsidR="00306351" w:rsidRDefault="00306351" w:rsidP="00306351">
      <w:pPr>
        <w:pStyle w:val="25"/>
        <w:spacing w:line="360" w:lineRule="auto"/>
        <w:ind w:left="0" w:firstLine="567"/>
        <w:jc w:val="both"/>
      </w:pPr>
      <w:r>
        <w:t>Запозичені обрядові лексеми разом з обрядовими термінами, що мають затемнену етимологію, становлять решту (</w:t>
      </w:r>
      <w:r>
        <w:rPr>
          <w:u w:val="single"/>
        </w:rPr>
        <w:t>четверту</w:t>
      </w:r>
      <w:r>
        <w:t xml:space="preserve"> частину) мовних одиниць обрядової термінології весняного календарного циклу.</w:t>
      </w:r>
    </w:p>
    <w:p w:rsidR="00306351" w:rsidRDefault="00306351" w:rsidP="00306351">
      <w:pPr>
        <w:pStyle w:val="25"/>
        <w:spacing w:line="360" w:lineRule="auto"/>
        <w:ind w:left="0" w:firstLine="567"/>
        <w:jc w:val="both"/>
      </w:pPr>
      <w:r>
        <w:t>Отже, обрядова термінологічна система східних слов</w:t>
      </w:r>
      <w:r>
        <w:sym w:font="Symbol" w:char="F0A2"/>
      </w:r>
      <w:r>
        <w:t xml:space="preserve">ян відчула на собі вплив тільки з боку різних за ступенем спорідненості мов (грецької, латинської, польської), що відносяться до однієї з ними мовної родини – індоєвропейської, і уникла лексичних проникнень із генетично неспоріднених мов (тюркських, семіто-хамітських та ін.). Звідси можна зробити висновок про ізольований, автохтонних характер функціонування </w:t>
      </w:r>
      <w:r>
        <w:lastRenderedPageBreak/>
        <w:t>саме цієї лексичної мікросистеми в українській, російській та білоруській мовах.</w:t>
      </w:r>
    </w:p>
    <w:p w:rsidR="00306351" w:rsidRDefault="00306351" w:rsidP="00306351">
      <w:pPr>
        <w:pStyle w:val="25"/>
        <w:spacing w:line="360" w:lineRule="auto"/>
        <w:ind w:left="0" w:firstLine="567"/>
        <w:jc w:val="both"/>
      </w:pPr>
      <w:r>
        <w:t xml:space="preserve">Такого не можна сказати про румейсько-урумську  обрядову терміносистему весняного циклу, яка увібрала в себе як індоєвропейські лексичні елементи, у ролі яких виступають терміни-грецизми (р., у. </w:t>
      </w:r>
      <w:r>
        <w:rPr>
          <w:b/>
          <w:i/>
        </w:rPr>
        <w:t>панаир / панагир</w:t>
      </w:r>
      <w:r>
        <w:t xml:space="preserve">, р., у. </w:t>
      </w:r>
      <w:r>
        <w:rPr>
          <w:b/>
          <w:i/>
        </w:rPr>
        <w:t>пендарты</w:t>
      </w:r>
      <w:r>
        <w:t xml:space="preserve">, р., у. </w:t>
      </w:r>
      <w:r>
        <w:rPr>
          <w:b/>
          <w:i/>
        </w:rPr>
        <w:t>псалтырь</w:t>
      </w:r>
      <w:r>
        <w:t xml:space="preserve">), так і тюркські, що представлені елементами спільнотюркського лексичного фонду (у., р. </w:t>
      </w:r>
      <w:r>
        <w:rPr>
          <w:b/>
          <w:i/>
        </w:rPr>
        <w:t>ватаирджи</w:t>
      </w:r>
      <w:r>
        <w:t xml:space="preserve">, у., р. </w:t>
      </w:r>
      <w:r>
        <w:rPr>
          <w:b/>
          <w:i/>
        </w:rPr>
        <w:t>буза</w:t>
      </w:r>
      <w:r>
        <w:t xml:space="preserve">, у. </w:t>
      </w:r>
      <w:r>
        <w:rPr>
          <w:b/>
          <w:i/>
        </w:rPr>
        <w:t>боз</w:t>
      </w:r>
      <w:r>
        <w:t xml:space="preserve">а, у., р. </w:t>
      </w:r>
      <w:r>
        <w:rPr>
          <w:b/>
          <w:i/>
        </w:rPr>
        <w:t>курэш</w:t>
      </w:r>
      <w:r>
        <w:t xml:space="preserve">, у., р. </w:t>
      </w:r>
      <w:r>
        <w:rPr>
          <w:b/>
          <w:i/>
        </w:rPr>
        <w:t>хурбан</w:t>
      </w:r>
      <w:r>
        <w:t xml:space="preserve">, у., р. </w:t>
      </w:r>
      <w:r>
        <w:rPr>
          <w:b/>
          <w:i/>
        </w:rPr>
        <w:t>ат</w:t>
      </w:r>
      <w:r>
        <w:t xml:space="preserve">). Ця термінологічна система має генетичнокомплексний характер, який виражається не тільки в сплетінні індоєвропейських і тюркських мовних елементів, а також і в химерному поєднанні православнохристиянських і мусульманських елементів календарних ритуалів. Так, наприклад, на великодніх борошняних виробах – у., р. </w:t>
      </w:r>
      <w:r>
        <w:rPr>
          <w:b/>
          <w:i/>
        </w:rPr>
        <w:t>псалтырях</w:t>
      </w:r>
      <w:r>
        <w:t xml:space="preserve"> – зображені і християнський (Хрест), і мусульманький (Півмісяць) релігійні символи.</w:t>
      </w:r>
    </w:p>
    <w:p w:rsidR="00306351" w:rsidRDefault="00306351" w:rsidP="00306351">
      <w:pPr>
        <w:pStyle w:val="25"/>
        <w:spacing w:line="360" w:lineRule="auto"/>
        <w:ind w:left="0" w:firstLine="567"/>
        <w:jc w:val="both"/>
      </w:pPr>
      <w:r>
        <w:t>Беручи до уваги наявність спільної території проживання представників східнослов</w:t>
      </w:r>
      <w:r>
        <w:sym w:font="Symbol" w:char="F0A2"/>
      </w:r>
      <w:r>
        <w:t>янських народностей і представників урумсько-румейської етнічної спільноти (Північне Надазов</w:t>
      </w:r>
      <w:r>
        <w:sym w:font="Symbol" w:char="F0A2"/>
      </w:r>
      <w:r>
        <w:t>я), показовим є факт відсутності лексичних запозичень з української й російської мов у сфері обрядової терміносистеми весняного календарного циклу урумів і румеїв.</w:t>
      </w:r>
    </w:p>
    <w:p w:rsidR="00306351" w:rsidRDefault="00306351" w:rsidP="00306351">
      <w:pPr>
        <w:pStyle w:val="25"/>
        <w:spacing w:line="360" w:lineRule="auto"/>
        <w:ind w:left="0" w:firstLine="567"/>
        <w:jc w:val="both"/>
      </w:pPr>
      <w:r>
        <w:t>Отже, східнослов</w:t>
      </w:r>
      <w:r>
        <w:sym w:font="Symbol" w:char="F0A2"/>
      </w:r>
      <w:r>
        <w:t>янські й урумсько-румейська терміносистеми зазначеного циклу усталювалися окремо одна від одної і на момент східнослов</w:t>
      </w:r>
      <w:r>
        <w:sym w:font="Symbol" w:char="F0A2"/>
      </w:r>
      <w:r>
        <w:t>янсько-урумсько-румейських інтенсивних міжмовних контактів, утворення яких обумовлено історичними чинниками, серед яких передусім слід виділити переселення кримських православних “греків” до степів Північного Надазов</w:t>
      </w:r>
      <w:r>
        <w:sym w:font="Symbol" w:char="F0A2"/>
      </w:r>
      <w:r>
        <w:t xml:space="preserve">я за наказом Єкатерини ІІ, були повністю сформованими і мали статус традиційних.  </w:t>
      </w:r>
    </w:p>
    <w:p w:rsidR="00306351" w:rsidRDefault="00306351" w:rsidP="00306351">
      <w:pPr>
        <w:pStyle w:val="25"/>
        <w:spacing w:line="360" w:lineRule="auto"/>
        <w:ind w:left="0" w:firstLine="567"/>
        <w:jc w:val="both"/>
      </w:pPr>
      <w:r>
        <w:t xml:space="preserve">У процесі встановлення походження обрядових термінів одного календар-ного циклу нами було переглянуто відношення до народної етимології як по-милкового етимологізування. Народна етимологія як процес </w:t>
      </w:r>
      <w:r>
        <w:lastRenderedPageBreak/>
        <w:t>лексичної асиміляції, що ґрунтується на семантичному взаємному тяжінні двох співзвуч-них слів, та прагматика ритуалу як магічної дії тісно пов</w:t>
      </w:r>
      <w:r>
        <w:sym w:font="Symbol" w:char="F0A2"/>
      </w:r>
      <w:r>
        <w:t xml:space="preserve">язані між собою на функціональному рівні. Протиставлення наукової та народної етимологій є відносним і штучним, оскільки нами зафіксовано факти збігу даних цих двох  етимологій (зокрема, сх.-сл. </w:t>
      </w:r>
      <w:r>
        <w:rPr>
          <w:b/>
          <w:i/>
        </w:rPr>
        <w:t>Радуниця &lt; радість</w:t>
      </w:r>
      <w:r>
        <w:t xml:space="preserve">, бо є номінації на позначення тієї ж самої обрядової реалії рос. </w:t>
      </w:r>
      <w:r>
        <w:rPr>
          <w:b/>
          <w:i/>
        </w:rPr>
        <w:t>радостные деды</w:t>
      </w:r>
      <w:r>
        <w:t xml:space="preserve">, </w:t>
      </w:r>
      <w:r>
        <w:rPr>
          <w:b/>
          <w:i/>
        </w:rPr>
        <w:t>радушные деды</w:t>
      </w:r>
      <w:r>
        <w:t xml:space="preserve">; рос., блр. </w:t>
      </w:r>
      <w:r>
        <w:rPr>
          <w:b/>
          <w:i/>
        </w:rPr>
        <w:t>супрадки &lt; прясть</w:t>
      </w:r>
      <w:r>
        <w:t xml:space="preserve">; блр. </w:t>
      </w:r>
      <w:r>
        <w:rPr>
          <w:b/>
          <w:i/>
        </w:rPr>
        <w:t>Камаедзіца &lt; кам(а) + едз-іц-а</w:t>
      </w:r>
      <w:r>
        <w:t xml:space="preserve">, від назви святкової їжі – блр. </w:t>
      </w:r>
      <w:r>
        <w:rPr>
          <w:b/>
          <w:i/>
        </w:rPr>
        <w:t>гарохавых камоў</w:t>
      </w:r>
      <w:r>
        <w:t xml:space="preserve"> тощо). Народна етимологія доповнює процес наукового етимологізування корисною семантичною інформацією: проясненням внутріш-ньої форми слова, найближчими семантичними зв</w:t>
      </w:r>
      <w:r>
        <w:sym w:font="Symbol" w:char="F0A2"/>
      </w:r>
      <w:r>
        <w:t>язками, які виступають під-ґрунтям “етимологічної магії”. Як тільки ми входимо у сферу найближчих семантичних зіставлень, ми опиняємося в зоні “народної картини світу” і намагаємося пояснити модель первісної міфологічної номінації. А це є найпростішим способом з</w:t>
      </w:r>
      <w:r>
        <w:sym w:font="Symbol" w:char="F0A2"/>
      </w:r>
      <w:r>
        <w:t>ясування етимона мовної одиниці. Народноетимологічні асоціації слід залучати до процесу етимологізування, адже вони вміщують важливі відомості про розвиток семантичної структури слів; особливо важливі такі відомості для встановлення походження термінів традиційної народної культури, зокрема обрядових, які несуть культурну інформацію у закодованій формі.</w:t>
      </w:r>
    </w:p>
    <w:p w:rsidR="00306351" w:rsidRDefault="00306351" w:rsidP="00306351">
      <w:pPr>
        <w:pStyle w:val="25"/>
        <w:spacing w:line="360" w:lineRule="auto"/>
        <w:ind w:left="0" w:firstLine="567"/>
        <w:jc w:val="both"/>
      </w:pPr>
      <w:r>
        <w:t>Таким чином, календарна обрядова терміносистема весняного циклу східних слов</w:t>
      </w:r>
      <w:r>
        <w:sym w:font="Symbol" w:char="F0A2"/>
      </w:r>
      <w:r>
        <w:t>ян складається переважно з праслов</w:t>
      </w:r>
      <w:r>
        <w:sym w:font="Symbol" w:char="F0A2"/>
      </w:r>
      <w:r>
        <w:t>янських за походженням мовних елементів; це свідчить про те, що склад обрядової терміносистеми весняного  циклу східнослов</w:t>
      </w:r>
      <w:r>
        <w:sym w:font="Symbol" w:char="F0A2"/>
      </w:r>
      <w:r>
        <w:t>янських народних календарів формувався саме в добу спільнослов</w:t>
      </w:r>
      <w:r>
        <w:sym w:font="Symbol" w:char="F0A2"/>
      </w:r>
      <w:r>
        <w:t>янської єдності, хоча й зазнав певної модифікації впродовж наступних тисячоліть. Урумсько-румейська обрядова термінологічна система того ж циклу сформувалася окремо від східнослов</w:t>
      </w:r>
      <w:r>
        <w:sym w:font="Symbol" w:char="F0A2"/>
      </w:r>
      <w:r>
        <w:t xml:space="preserve">янської і має комплексний генетичний характер, оскільки складається з індоєвропейських і тюркських лексичних елементів. </w:t>
      </w:r>
    </w:p>
    <w:p w:rsidR="00306351" w:rsidRDefault="00306351" w:rsidP="00306351">
      <w:pPr>
        <w:pStyle w:val="25"/>
        <w:spacing w:line="360" w:lineRule="auto"/>
        <w:ind w:left="0"/>
        <w:jc w:val="both"/>
      </w:pPr>
      <w:r>
        <w:lastRenderedPageBreak/>
        <w:t xml:space="preserve"> </w:t>
      </w:r>
    </w:p>
    <w:p w:rsidR="00306351" w:rsidRDefault="00306351" w:rsidP="00306351">
      <w:pPr>
        <w:pStyle w:val="2ffffc"/>
      </w:pPr>
    </w:p>
    <w:p w:rsidR="00306351" w:rsidRDefault="00306351" w:rsidP="00306351">
      <w:pPr>
        <w:pStyle w:val="2ffffc"/>
      </w:pPr>
    </w:p>
    <w:p w:rsidR="00306351" w:rsidRDefault="00306351" w:rsidP="00306351">
      <w:pPr>
        <w:pStyle w:val="2ffffc"/>
      </w:pPr>
    </w:p>
    <w:p w:rsidR="00306351" w:rsidRDefault="00306351" w:rsidP="00306351">
      <w:pPr>
        <w:pStyle w:val="2ffffc"/>
      </w:pPr>
      <w:r>
        <w:t xml:space="preserve"> </w:t>
      </w:r>
    </w:p>
    <w:p w:rsidR="00306351" w:rsidRDefault="00306351" w:rsidP="00306351">
      <w:pPr>
        <w:pStyle w:val="2ffffc"/>
      </w:pPr>
    </w:p>
    <w:p w:rsidR="00306351" w:rsidRDefault="00306351" w:rsidP="00306351">
      <w:pPr>
        <w:pStyle w:val="2ffffc"/>
      </w:pPr>
      <w:r>
        <w:t xml:space="preserve">  </w:t>
      </w:r>
    </w:p>
    <w:p w:rsidR="00306351" w:rsidRDefault="00306351" w:rsidP="00306351">
      <w:pPr>
        <w:pStyle w:val="2ffffc"/>
      </w:pPr>
    </w:p>
    <w:p w:rsidR="00306351" w:rsidRDefault="00306351" w:rsidP="00306351">
      <w:pPr>
        <w:pStyle w:val="2ffffc"/>
      </w:pPr>
    </w:p>
    <w:p w:rsidR="00306351" w:rsidRDefault="00306351" w:rsidP="00306351">
      <w:pPr>
        <w:spacing w:line="360" w:lineRule="auto"/>
        <w:jc w:val="both"/>
        <w:rPr>
          <w:sz w:val="28"/>
          <w:lang w:val="uk-UA"/>
        </w:rPr>
      </w:pPr>
      <w:r>
        <w:rPr>
          <w:sz w:val="28"/>
          <w:lang w:val="uk-UA"/>
        </w:rPr>
        <w:t xml:space="preserve">       </w:t>
      </w:r>
    </w:p>
    <w:p w:rsidR="00306351" w:rsidRDefault="00306351" w:rsidP="00306351">
      <w:pPr>
        <w:spacing w:line="360" w:lineRule="auto"/>
        <w:jc w:val="both"/>
        <w:rPr>
          <w:sz w:val="28"/>
          <w:lang w:val="uk-UA"/>
        </w:rPr>
      </w:pPr>
      <w:r>
        <w:rPr>
          <w:sz w:val="28"/>
          <w:lang w:val="uk-UA"/>
        </w:rPr>
        <w:t xml:space="preserve">    </w:t>
      </w:r>
    </w:p>
    <w:p w:rsidR="00306351" w:rsidRDefault="00306351" w:rsidP="00306351">
      <w:pPr>
        <w:spacing w:line="360" w:lineRule="auto"/>
        <w:jc w:val="both"/>
        <w:rPr>
          <w:sz w:val="28"/>
          <w:lang w:val="uk-UA"/>
        </w:rPr>
      </w:pPr>
    </w:p>
    <w:p w:rsidR="00306351" w:rsidRDefault="00306351" w:rsidP="00306351">
      <w:pPr>
        <w:spacing w:line="360" w:lineRule="auto"/>
        <w:jc w:val="both"/>
        <w:rPr>
          <w:sz w:val="28"/>
          <w:lang w:val="uk-UA"/>
        </w:rPr>
      </w:pPr>
    </w:p>
    <w:p w:rsidR="00306351" w:rsidRDefault="00306351" w:rsidP="00306351">
      <w:pPr>
        <w:spacing w:line="360" w:lineRule="auto"/>
        <w:jc w:val="both"/>
        <w:rPr>
          <w:sz w:val="28"/>
          <w:lang w:val="uk-UA"/>
        </w:rPr>
      </w:pPr>
    </w:p>
    <w:p w:rsidR="00306351" w:rsidRDefault="00306351" w:rsidP="00306351">
      <w:pPr>
        <w:spacing w:line="360" w:lineRule="auto"/>
        <w:jc w:val="both"/>
        <w:rPr>
          <w:sz w:val="28"/>
          <w:lang w:val="uk-UA"/>
        </w:rPr>
      </w:pPr>
    </w:p>
    <w:p w:rsidR="00306351" w:rsidRDefault="00306351" w:rsidP="00306351">
      <w:pPr>
        <w:pStyle w:val="51"/>
        <w:rPr>
          <w:b w:val="0"/>
        </w:rPr>
      </w:pPr>
      <w:r>
        <w:rPr>
          <w:b w:val="0"/>
        </w:rPr>
        <w:t>СПИСОК ВИКОРИСТАНИХ ДЖЕРЕЛ</w:t>
      </w:r>
    </w:p>
    <w:p w:rsidR="00306351" w:rsidRDefault="00306351" w:rsidP="00306351">
      <w:pPr>
        <w:pStyle w:val="affffffff0"/>
        <w:jc w:val="both"/>
      </w:pPr>
      <w:r>
        <w:t xml:space="preserve">                                                             </w:t>
      </w:r>
    </w:p>
    <w:p w:rsidR="00306351" w:rsidRDefault="00306351" w:rsidP="00AF097C">
      <w:pPr>
        <w:pStyle w:val="affffffff0"/>
        <w:numPr>
          <w:ilvl w:val="0"/>
          <w:numId w:val="62"/>
        </w:numPr>
        <w:tabs>
          <w:tab w:val="num" w:pos="480"/>
        </w:tabs>
        <w:suppressAutoHyphens w:val="0"/>
        <w:ind w:left="426" w:hanging="426"/>
        <w:jc w:val="both"/>
        <w:rPr>
          <w:b/>
        </w:rPr>
      </w:pPr>
      <w:r>
        <w:rPr>
          <w:b/>
        </w:rPr>
        <w:t>Агапкина Т.А. Весна // Славянские древности: Этнолингвистический словарь: В 5 т. / Под ред. Н.И.Толстого. – М.: Международные отношения, 1995. – Т. 1. – С. 348-352.</w:t>
      </w:r>
    </w:p>
    <w:p w:rsidR="00306351" w:rsidRDefault="00306351" w:rsidP="00AF097C">
      <w:pPr>
        <w:pStyle w:val="affffffff0"/>
        <w:numPr>
          <w:ilvl w:val="0"/>
          <w:numId w:val="62"/>
        </w:numPr>
        <w:tabs>
          <w:tab w:val="num" w:pos="480"/>
        </w:tabs>
        <w:suppressAutoHyphens w:val="0"/>
        <w:ind w:left="426" w:hanging="426"/>
        <w:jc w:val="both"/>
        <w:rPr>
          <w:b/>
        </w:rPr>
      </w:pPr>
      <w:r>
        <w:rPr>
          <w:b/>
        </w:rPr>
        <w:t>Агапкина Т.А. Очерки весенней обрядности Полесья // Славянский и балканский фольклор. – М.: Наука, 1995. – С. 21-101.</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Агапкина Т.А. Пришёл Вербич – кожуха позычь… // Слово и культура. Памяти Н.И.Толстого. - М.: Индрик, 1998. -  С. 11-20.</w:t>
      </w:r>
    </w:p>
    <w:p w:rsidR="00306351" w:rsidRDefault="00306351" w:rsidP="00AF097C">
      <w:pPr>
        <w:pStyle w:val="affffffff0"/>
        <w:numPr>
          <w:ilvl w:val="0"/>
          <w:numId w:val="62"/>
        </w:numPr>
        <w:tabs>
          <w:tab w:val="num" w:pos="480"/>
        </w:tabs>
        <w:suppressAutoHyphens w:val="0"/>
        <w:ind w:left="426" w:hanging="426"/>
        <w:jc w:val="both"/>
        <w:rPr>
          <w:b/>
        </w:rPr>
      </w:pPr>
      <w:r>
        <w:rPr>
          <w:b/>
        </w:rPr>
        <w:t>Агапкина Т.А., Топоров А.Л. Воробьиная (рябиновая) ночь в языке и поверьях восточных славян // Славянский и балканский фольклор. Реконструкция древней славянской культуры: Источники и методы. – М.: Наука, 1989. – С. 230-253.</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Александрович И.Э. Краткий обзор Мариупольского уезда. Изд. 2-ое (Репринт). – Мариуполь: Рената, 2000. – 116 с. </w:t>
      </w:r>
    </w:p>
    <w:p w:rsidR="00306351" w:rsidRDefault="00306351" w:rsidP="00AF097C">
      <w:pPr>
        <w:pStyle w:val="affffffff0"/>
        <w:numPr>
          <w:ilvl w:val="0"/>
          <w:numId w:val="62"/>
        </w:numPr>
        <w:tabs>
          <w:tab w:val="num" w:pos="480"/>
        </w:tabs>
        <w:suppressAutoHyphens w:val="0"/>
        <w:ind w:left="426" w:hanging="426"/>
        <w:jc w:val="both"/>
        <w:rPr>
          <w:b/>
        </w:rPr>
      </w:pPr>
      <w:r>
        <w:rPr>
          <w:b/>
        </w:rPr>
        <w:t>Аникин А.Е. Опыт семантического анализа праславянской омонимии на индоевропейском фоне. – Новосибирск: Наука, Сиб. Отд-ие, 1988. – 126 с.</w:t>
      </w:r>
    </w:p>
    <w:p w:rsidR="00306351" w:rsidRDefault="00306351" w:rsidP="00AF097C">
      <w:pPr>
        <w:pStyle w:val="affffffff0"/>
        <w:numPr>
          <w:ilvl w:val="0"/>
          <w:numId w:val="62"/>
        </w:numPr>
        <w:tabs>
          <w:tab w:val="num" w:pos="480"/>
        </w:tabs>
        <w:suppressAutoHyphens w:val="0"/>
        <w:ind w:left="426" w:hanging="426"/>
        <w:jc w:val="both"/>
        <w:rPr>
          <w:b/>
        </w:rPr>
      </w:pPr>
      <w:r>
        <w:rPr>
          <w:b/>
        </w:rPr>
        <w:t>Аничков Е.В. Весенняя обрядовая песня на Западе и у славян: В 2 ч. – СПб., 1903. – Ч. 1.</w:t>
      </w:r>
    </w:p>
    <w:p w:rsidR="00306351" w:rsidRDefault="00306351" w:rsidP="00AF097C">
      <w:pPr>
        <w:pStyle w:val="affffffff0"/>
        <w:numPr>
          <w:ilvl w:val="0"/>
          <w:numId w:val="62"/>
        </w:numPr>
        <w:tabs>
          <w:tab w:val="num" w:pos="480"/>
        </w:tabs>
        <w:suppressAutoHyphens w:val="0"/>
        <w:ind w:left="426" w:hanging="426"/>
        <w:jc w:val="both"/>
        <w:rPr>
          <w:b/>
        </w:rPr>
      </w:pPr>
      <w:r>
        <w:rPr>
          <w:b/>
        </w:rPr>
        <w:t>Арбатский Д.И. Использование этимологии для раскрытия значений слов // Русский язык в школе. – 1972. - №3.</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Афанасьев А.Н. Поэтические воззрения славян на природу: Опыт сравни- тельного изучения славянских преданий и верований в связи с мифологи- ческими сказаниями других родственных народов: В 3 </w:t>
      </w:r>
      <w:r>
        <w:rPr>
          <w:b/>
        </w:rPr>
        <w:lastRenderedPageBreak/>
        <w:t>т.. – М.: Современ-ный писатель, 1995. – Т. 3. – 414 с.</w:t>
      </w:r>
    </w:p>
    <w:p w:rsidR="00306351" w:rsidRDefault="00306351" w:rsidP="00AF097C">
      <w:pPr>
        <w:pStyle w:val="affffffff0"/>
        <w:numPr>
          <w:ilvl w:val="0"/>
          <w:numId w:val="62"/>
        </w:numPr>
        <w:tabs>
          <w:tab w:val="num" w:pos="480"/>
        </w:tabs>
        <w:suppressAutoHyphens w:val="0"/>
        <w:ind w:left="426" w:hanging="426"/>
        <w:jc w:val="both"/>
        <w:rPr>
          <w:b/>
        </w:rPr>
      </w:pPr>
      <w:r>
        <w:rPr>
          <w:b/>
        </w:rPr>
        <w:t>Афанасьев-Чужбинский А. Поездка в Южную Россию. Очерки Днепра: В 2 ч. – СПб, 1861. – Ч. 1. – 468 с.</w:t>
      </w:r>
    </w:p>
    <w:p w:rsidR="00306351" w:rsidRDefault="00306351" w:rsidP="00AF097C">
      <w:pPr>
        <w:pStyle w:val="affffffff0"/>
        <w:numPr>
          <w:ilvl w:val="0"/>
          <w:numId w:val="62"/>
        </w:numPr>
        <w:tabs>
          <w:tab w:val="num" w:pos="480"/>
        </w:tabs>
        <w:suppressAutoHyphens w:val="0"/>
        <w:ind w:left="426" w:hanging="426"/>
        <w:jc w:val="both"/>
        <w:rPr>
          <w:b/>
        </w:rPr>
      </w:pPr>
      <w:r>
        <w:rPr>
          <w:b/>
        </w:rPr>
        <w:t>Ахунзянов Э.М. Контрастивная грамматика: морфология русского и тюркских языков: Уч. пособ. – Казань: Изд-во Казанского гос. ун-та, 1987. – 151 с.</w:t>
      </w:r>
    </w:p>
    <w:p w:rsidR="00306351" w:rsidRDefault="00306351" w:rsidP="00AF097C">
      <w:pPr>
        <w:pStyle w:val="affffffff0"/>
        <w:numPr>
          <w:ilvl w:val="0"/>
          <w:numId w:val="62"/>
        </w:numPr>
        <w:tabs>
          <w:tab w:val="num" w:pos="480"/>
        </w:tabs>
        <w:suppressAutoHyphens w:val="0"/>
        <w:ind w:left="426" w:hanging="426"/>
        <w:jc w:val="both"/>
        <w:rPr>
          <w:b/>
        </w:rPr>
      </w:pPr>
      <w:r>
        <w:rPr>
          <w:b/>
        </w:rPr>
        <w:t>Ачарян Р.А. О составлении этимологического словаря славянских языков. // Вопросы языкознания. – 1952. - №4. – С. 91-98.</w:t>
      </w:r>
    </w:p>
    <w:p w:rsidR="00306351" w:rsidRDefault="00306351" w:rsidP="00AF097C">
      <w:pPr>
        <w:pStyle w:val="affffffff0"/>
        <w:numPr>
          <w:ilvl w:val="0"/>
          <w:numId w:val="62"/>
        </w:numPr>
        <w:tabs>
          <w:tab w:val="num" w:pos="480"/>
        </w:tabs>
        <w:suppressAutoHyphens w:val="0"/>
        <w:ind w:left="426" w:hanging="426"/>
        <w:jc w:val="both"/>
        <w:rPr>
          <w:b/>
        </w:rPr>
      </w:pPr>
      <w:r>
        <w:rPr>
          <w:b/>
        </w:rPr>
        <w:t>Байбурин А.К. Ритуал: своё и чужое // Фольклор и этнография. Проблемы реконструкции фактов традиционной культуры. – Л.: Наука, 1990. – С. 3-17.</w:t>
      </w:r>
    </w:p>
    <w:p w:rsidR="00306351" w:rsidRDefault="00306351" w:rsidP="00AF097C">
      <w:pPr>
        <w:pStyle w:val="affffffff0"/>
        <w:numPr>
          <w:ilvl w:val="0"/>
          <w:numId w:val="62"/>
        </w:numPr>
        <w:tabs>
          <w:tab w:val="num" w:pos="480"/>
        </w:tabs>
        <w:suppressAutoHyphens w:val="0"/>
        <w:ind w:left="426" w:hanging="426"/>
        <w:jc w:val="both"/>
        <w:rPr>
          <w:b/>
        </w:rPr>
      </w:pPr>
      <w:r>
        <w:rPr>
          <w:b/>
        </w:rPr>
        <w:t>Байбурин А.К. Ритуал в традиционной культуре. Структурно-семантичес- кий анализ восточнославянских обрядов. – СПб.: Наука, 1993. – 240 с.</w:t>
      </w:r>
    </w:p>
    <w:p w:rsidR="00306351" w:rsidRDefault="00306351" w:rsidP="00AF097C">
      <w:pPr>
        <w:pStyle w:val="affffffff0"/>
        <w:numPr>
          <w:ilvl w:val="0"/>
          <w:numId w:val="62"/>
        </w:numPr>
        <w:tabs>
          <w:tab w:val="num" w:pos="480"/>
        </w:tabs>
        <w:suppressAutoHyphens w:val="0"/>
        <w:ind w:left="426" w:hanging="426"/>
        <w:jc w:val="both"/>
        <w:rPr>
          <w:b/>
        </w:rPr>
      </w:pPr>
      <w:r>
        <w:rPr>
          <w:b/>
        </w:rPr>
        <w:t>Барташэвіч Г.А. Беларусская народная поэзія веснавога цыкла і славянская фальклорная традыцыя. – Мн.: Навука і тэхніка, 1985. – 184 с.</w:t>
      </w:r>
    </w:p>
    <w:p w:rsidR="00306351" w:rsidRDefault="00306351" w:rsidP="00AF097C">
      <w:pPr>
        <w:pStyle w:val="affffffff0"/>
        <w:numPr>
          <w:ilvl w:val="0"/>
          <w:numId w:val="62"/>
        </w:numPr>
        <w:tabs>
          <w:tab w:val="num" w:pos="480"/>
        </w:tabs>
        <w:suppressAutoHyphens w:val="0"/>
        <w:ind w:left="426" w:hanging="426"/>
        <w:jc w:val="both"/>
        <w:rPr>
          <w:b/>
        </w:rPr>
      </w:pPr>
      <w:r>
        <w:rPr>
          <w:b/>
        </w:rPr>
        <w:t>Беларуск</w:t>
      </w:r>
      <w:r>
        <w:rPr>
          <w:b/>
          <w:lang w:val="be-BY"/>
        </w:rPr>
        <w:t>і фальклор у сучасных запысах. Бресцкая вобласць. Традыцыйныя жанры. – Мінск: Навука і тэхніка, 1973. – 268 с.</w:t>
      </w:r>
    </w:p>
    <w:p w:rsidR="00306351" w:rsidRDefault="00306351" w:rsidP="00AF097C">
      <w:pPr>
        <w:pStyle w:val="affffffff0"/>
        <w:numPr>
          <w:ilvl w:val="0"/>
          <w:numId w:val="62"/>
        </w:numPr>
        <w:tabs>
          <w:tab w:val="num" w:pos="480"/>
        </w:tabs>
        <w:suppressAutoHyphens w:val="0"/>
        <w:ind w:left="426" w:hanging="426"/>
        <w:jc w:val="both"/>
        <w:rPr>
          <w:b/>
        </w:rPr>
      </w:pPr>
      <w:r>
        <w:rPr>
          <w:b/>
          <w:lang w:val="be-BY"/>
        </w:rPr>
        <w:lastRenderedPageBreak/>
        <w:t>Бе</w:t>
      </w:r>
      <w:r>
        <w:rPr>
          <w:b/>
        </w:rPr>
        <w:t>лорусское Полесье. – Минск: Ураджай, 1973. – 120 с.</w:t>
      </w:r>
    </w:p>
    <w:p w:rsidR="00306351" w:rsidRDefault="00306351" w:rsidP="00AF097C">
      <w:pPr>
        <w:pStyle w:val="affffffff0"/>
        <w:numPr>
          <w:ilvl w:val="0"/>
          <w:numId w:val="62"/>
        </w:numPr>
        <w:tabs>
          <w:tab w:val="num" w:pos="480"/>
        </w:tabs>
        <w:suppressAutoHyphens w:val="0"/>
        <w:ind w:left="426" w:hanging="426"/>
        <w:jc w:val="both"/>
        <w:rPr>
          <w:b/>
        </w:rPr>
      </w:pPr>
      <w:r>
        <w:rPr>
          <w:b/>
        </w:rPr>
        <w:t>Бенвенист Э. Словарь индоевропейских социальных терминов: Пер с фр. / Общ. ред. и вступ. ст. Ю.С.Степанова. – М.: Прогрес-Универс, 1995. – 456 с.</w:t>
      </w:r>
    </w:p>
    <w:p w:rsidR="00306351" w:rsidRDefault="00306351" w:rsidP="00AF097C">
      <w:pPr>
        <w:pStyle w:val="affffffff0"/>
        <w:numPr>
          <w:ilvl w:val="0"/>
          <w:numId w:val="62"/>
        </w:numPr>
        <w:tabs>
          <w:tab w:val="num" w:pos="480"/>
        </w:tabs>
        <w:suppressAutoHyphens w:val="0"/>
        <w:ind w:left="426" w:hanging="426"/>
        <w:jc w:val="both"/>
        <w:rPr>
          <w:b/>
        </w:rPr>
      </w:pPr>
      <w:r>
        <w:rPr>
          <w:b/>
        </w:rPr>
        <w:t>Бергер М.Г. Лингвистические требования к термину // Русский язык в шко- ле. – 1965. - №3. – С. 64-68.</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Березин Ф.М., Головин В.Н. Общее языкознание: Учебное пособие. – М.: Просвещение, 1979. – 379 с.  </w:t>
      </w:r>
    </w:p>
    <w:p w:rsidR="00306351" w:rsidRDefault="00306351" w:rsidP="00AF097C">
      <w:pPr>
        <w:pStyle w:val="affffffff0"/>
        <w:numPr>
          <w:ilvl w:val="0"/>
          <w:numId w:val="62"/>
        </w:numPr>
        <w:tabs>
          <w:tab w:val="num" w:pos="480"/>
        </w:tabs>
        <w:suppressAutoHyphens w:val="0"/>
        <w:ind w:left="426" w:hanging="426"/>
        <w:jc w:val="both"/>
        <w:rPr>
          <w:b/>
        </w:rPr>
      </w:pPr>
      <w:r>
        <w:rPr>
          <w:b/>
        </w:rPr>
        <w:t>Берестнев Г.И. Иконичность добра и зла // Вопросы языкознания. – 1999. - №4. – С. 99-114.</w:t>
      </w:r>
    </w:p>
    <w:p w:rsidR="00306351" w:rsidRDefault="00306351" w:rsidP="00AF097C">
      <w:pPr>
        <w:pStyle w:val="affffffff0"/>
        <w:numPr>
          <w:ilvl w:val="0"/>
          <w:numId w:val="62"/>
        </w:numPr>
        <w:tabs>
          <w:tab w:val="num" w:pos="480"/>
        </w:tabs>
        <w:suppressAutoHyphens w:val="0"/>
        <w:ind w:left="426" w:hanging="426"/>
        <w:jc w:val="both"/>
        <w:rPr>
          <w:b/>
        </w:rPr>
      </w:pPr>
      <w:r>
        <w:rPr>
          <w:b/>
        </w:rPr>
        <w:t>Берштам Т.А. Весенне-летние ритуалы у восточных славян: Масленица и “похороны Костромы-Коструба”. К символическому языку культуры // Этнографическая наука и этнокультурные процессы. – СПб.: Наука, 1993. – С. 45-65.</w:t>
      </w:r>
    </w:p>
    <w:p w:rsidR="00306351" w:rsidRDefault="00306351" w:rsidP="00AF097C">
      <w:pPr>
        <w:pStyle w:val="affffffff0"/>
        <w:numPr>
          <w:ilvl w:val="0"/>
          <w:numId w:val="62"/>
        </w:numPr>
        <w:tabs>
          <w:tab w:val="num" w:pos="480"/>
        </w:tabs>
        <w:suppressAutoHyphens w:val="0"/>
        <w:ind w:left="426" w:hanging="426"/>
        <w:jc w:val="both"/>
        <w:rPr>
          <w:b/>
        </w:rPr>
      </w:pPr>
      <w:r>
        <w:rPr>
          <w:b/>
        </w:rPr>
        <w:t>Бессонов П. Белорусские песни, с подробными объяснениями их творчест- ва, с очерками народного обряда, обычая и всего быта. – М., 1871. – 176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Бігусяк М.В. Лексика традиційних сімейних обрядів у гуцульському говорі. – Дис. … канд. </w:t>
      </w:r>
      <w:r>
        <w:rPr>
          <w:b/>
        </w:rPr>
        <w:lastRenderedPageBreak/>
        <w:t>філол. наук: 10.02.01. – Івано-Франківськ, 1997. – 208 с.</w:t>
      </w:r>
    </w:p>
    <w:p w:rsidR="00306351" w:rsidRDefault="00306351" w:rsidP="00AF097C">
      <w:pPr>
        <w:pStyle w:val="affffffff0"/>
        <w:numPr>
          <w:ilvl w:val="0"/>
          <w:numId w:val="62"/>
        </w:numPr>
        <w:tabs>
          <w:tab w:val="num" w:pos="480"/>
        </w:tabs>
        <w:suppressAutoHyphens w:val="0"/>
        <w:ind w:left="426" w:hanging="426"/>
        <w:jc w:val="both"/>
        <w:rPr>
          <w:b/>
        </w:rPr>
      </w:pPr>
      <w:r>
        <w:rPr>
          <w:b/>
        </w:rPr>
        <w:t>Білецький Л. Історія української літератури. – Авґсбурґ, 1947.</w:t>
      </w:r>
    </w:p>
    <w:p w:rsidR="00306351" w:rsidRDefault="00306351" w:rsidP="00AF097C">
      <w:pPr>
        <w:pStyle w:val="affffffff0"/>
        <w:numPr>
          <w:ilvl w:val="0"/>
          <w:numId w:val="62"/>
        </w:numPr>
        <w:tabs>
          <w:tab w:val="num" w:pos="480"/>
        </w:tabs>
        <w:suppressAutoHyphens w:val="0"/>
        <w:ind w:left="426" w:hanging="426"/>
        <w:jc w:val="both"/>
        <w:rPr>
          <w:b/>
        </w:rPr>
      </w:pPr>
      <w:r>
        <w:rPr>
          <w:b/>
        </w:rPr>
        <w:t>Бирнбаум Х. Праславянский язык: Достижения и проблемы в его рекон- струкции: Пер с англ. / Вступ. ст. В.А.Дыбо. – М.: Прогресс, 1986. – 512 с.</w:t>
      </w:r>
    </w:p>
    <w:p w:rsidR="00306351" w:rsidRDefault="00306351" w:rsidP="00AF097C">
      <w:pPr>
        <w:pStyle w:val="affffffff0"/>
        <w:numPr>
          <w:ilvl w:val="0"/>
          <w:numId w:val="62"/>
        </w:numPr>
        <w:tabs>
          <w:tab w:val="num" w:pos="480"/>
        </w:tabs>
        <w:suppressAutoHyphens w:val="0"/>
        <w:ind w:left="426" w:hanging="426"/>
        <w:jc w:val="both"/>
        <w:rPr>
          <w:b/>
        </w:rPr>
      </w:pPr>
      <w:r>
        <w:rPr>
          <w:b/>
        </w:rPr>
        <w:t>Богородицкий В.А. Очерки по языковедению и русскому языку. – М.: Учпедгиз, 1939. – 639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Болдырев Р.В. Индоевропейские предлоги в функционально-генетических парадигмах (генезис, корреляция предлог – послелог – префикс) // Науковий вісник кафедри ЮНЕСКО Київського державного лінгвістичного університету. Серія: Філологія. Педагогіка. Психологія. Вип. 3. – К.: КДЛУ, 2000. – С.101-111. </w:t>
      </w:r>
    </w:p>
    <w:p w:rsidR="00306351" w:rsidRDefault="00306351" w:rsidP="00AF097C">
      <w:pPr>
        <w:pStyle w:val="affffffff0"/>
        <w:numPr>
          <w:ilvl w:val="0"/>
          <w:numId w:val="62"/>
        </w:numPr>
        <w:tabs>
          <w:tab w:val="num" w:pos="480"/>
        </w:tabs>
        <w:suppressAutoHyphens w:val="0"/>
        <w:ind w:left="426" w:hanging="426"/>
        <w:jc w:val="both"/>
        <w:rPr>
          <w:b/>
        </w:rPr>
      </w:pPr>
      <w:r>
        <w:rPr>
          <w:b/>
        </w:rPr>
        <w:t>Болдирєв Р.В. Міграційна термінологічна номінація і слов</w:t>
      </w:r>
      <w:r>
        <w:rPr>
          <w:b/>
        </w:rPr>
        <w:sym w:font="Symbol" w:char="F0A2"/>
      </w:r>
      <w:r>
        <w:rPr>
          <w:b/>
        </w:rPr>
        <w:t>янська етимологія // Проблеми зіставної семантики. Збірник статей за доповідями Міжнародної наукової конференції 23-25 вересня. – К., 1999. – С.125-130.</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Болдирєв Р.В. Порівняльно-історична парадигма лексико-семантичних трансформацій (на матеріалі української та інших індоєвропейських мов) // Проблеми </w:t>
      </w:r>
      <w:r>
        <w:rPr>
          <w:b/>
        </w:rPr>
        <w:lastRenderedPageBreak/>
        <w:t>зіставної семантики. Збірник наукових статей. Вип. 5. – К.: КДЛУ, 2001. – С.151-159.</w:t>
      </w:r>
    </w:p>
    <w:p w:rsidR="00306351" w:rsidRDefault="00306351" w:rsidP="00AF097C">
      <w:pPr>
        <w:pStyle w:val="affffffff0"/>
        <w:numPr>
          <w:ilvl w:val="0"/>
          <w:numId w:val="62"/>
        </w:numPr>
        <w:tabs>
          <w:tab w:val="num" w:pos="480"/>
        </w:tabs>
        <w:suppressAutoHyphens w:val="0"/>
        <w:ind w:left="426" w:hanging="426"/>
        <w:jc w:val="both"/>
        <w:rPr>
          <w:b/>
        </w:rPr>
      </w:pPr>
      <w:r>
        <w:rPr>
          <w:b/>
        </w:rPr>
        <w:t>Бочарова І.В. Лексико-семантичні та граматичні параметри назв релігійних свят у сучасній українській мові. – Автореф. дис. … канд. філол. наук: 10.02.01. – К., 1999. – 17 с.</w:t>
      </w:r>
    </w:p>
    <w:p w:rsidR="00306351" w:rsidRDefault="00306351" w:rsidP="00AF097C">
      <w:pPr>
        <w:pStyle w:val="affffffff0"/>
        <w:numPr>
          <w:ilvl w:val="0"/>
          <w:numId w:val="62"/>
        </w:numPr>
        <w:tabs>
          <w:tab w:val="num" w:pos="480"/>
        </w:tabs>
        <w:suppressAutoHyphens w:val="0"/>
        <w:ind w:left="426" w:hanging="426"/>
        <w:jc w:val="both"/>
        <w:rPr>
          <w:b/>
        </w:rPr>
      </w:pPr>
      <w:r>
        <w:rPr>
          <w:b/>
        </w:rPr>
        <w:t>Брагина А.А. Лексика языка и культура страны. – М.: Русский язык, 1986. – 151 с.</w:t>
      </w:r>
    </w:p>
    <w:p w:rsidR="00306351" w:rsidRDefault="00306351" w:rsidP="00AF097C">
      <w:pPr>
        <w:pStyle w:val="affffffff0"/>
        <w:numPr>
          <w:ilvl w:val="0"/>
          <w:numId w:val="62"/>
        </w:numPr>
        <w:tabs>
          <w:tab w:val="num" w:pos="480"/>
        </w:tabs>
        <w:suppressAutoHyphens w:val="0"/>
        <w:ind w:left="426" w:hanging="426"/>
        <w:jc w:val="both"/>
        <w:rPr>
          <w:b/>
        </w:rPr>
      </w:pPr>
      <w:r>
        <w:rPr>
          <w:b/>
        </w:rPr>
        <w:t>Брайчевский М.Ю. Утверждение христианства на Руси. – К.: Наукова думка, 1989. – 296 с.</w:t>
      </w:r>
    </w:p>
    <w:p w:rsidR="00306351" w:rsidRDefault="00306351" w:rsidP="00AF097C">
      <w:pPr>
        <w:pStyle w:val="affffffff0"/>
        <w:numPr>
          <w:ilvl w:val="0"/>
          <w:numId w:val="62"/>
        </w:numPr>
        <w:tabs>
          <w:tab w:val="num" w:pos="480"/>
        </w:tabs>
        <w:suppressAutoHyphens w:val="0"/>
        <w:ind w:left="426" w:hanging="426"/>
        <w:jc w:val="both"/>
        <w:rPr>
          <w:b/>
        </w:rPr>
      </w:pPr>
      <w:r>
        <w:rPr>
          <w:b/>
        </w:rPr>
        <w:t>Брутян Г.А. Язык и картина мира // Философские науки. – 1973. - №1. – С. 107-111.</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Брутян Г.А. Языковая картина мира и её роль в познании // Мето-дологические проблемы анализа языка. – Ереван: ЕГУ, 1976. – С. 57-60.  </w:t>
      </w:r>
    </w:p>
    <w:p w:rsidR="00306351" w:rsidRDefault="00306351" w:rsidP="00AF097C">
      <w:pPr>
        <w:pStyle w:val="affffffff0"/>
        <w:numPr>
          <w:ilvl w:val="0"/>
          <w:numId w:val="62"/>
        </w:numPr>
        <w:tabs>
          <w:tab w:val="num" w:pos="480"/>
        </w:tabs>
        <w:suppressAutoHyphens w:val="0"/>
        <w:ind w:left="426" w:hanging="426"/>
        <w:jc w:val="both"/>
        <w:rPr>
          <w:b/>
        </w:rPr>
      </w:pPr>
      <w:r>
        <w:rPr>
          <w:b/>
        </w:rPr>
        <w:t>Булаховський Л.А. Нариси з загального мовознавства. Вид. 2-е, випралене та доповнене. – К.: Радянська школа, 1959. – 308 с.</w:t>
      </w:r>
    </w:p>
    <w:p w:rsidR="00306351" w:rsidRDefault="00306351" w:rsidP="00AF097C">
      <w:pPr>
        <w:pStyle w:val="affffffff0"/>
        <w:numPr>
          <w:ilvl w:val="0"/>
          <w:numId w:val="62"/>
        </w:numPr>
        <w:tabs>
          <w:tab w:val="num" w:pos="480"/>
        </w:tabs>
        <w:suppressAutoHyphens w:val="0"/>
        <w:ind w:left="426" w:hanging="426"/>
        <w:jc w:val="both"/>
        <w:rPr>
          <w:b/>
        </w:rPr>
      </w:pPr>
      <w:r>
        <w:rPr>
          <w:b/>
        </w:rPr>
        <w:t>Булашев Г.О. Український народ у своїх легендах, релігійних поглядах та віруваннях: Космологічні українські народні погляди та вірування: Пер. з рос. – К.: Довіра, 1993. – 414 с.</w:t>
      </w:r>
    </w:p>
    <w:p w:rsidR="00306351" w:rsidRDefault="00306351" w:rsidP="00AF097C">
      <w:pPr>
        <w:pStyle w:val="affffffff0"/>
        <w:numPr>
          <w:ilvl w:val="0"/>
          <w:numId w:val="62"/>
        </w:numPr>
        <w:tabs>
          <w:tab w:val="num" w:pos="480"/>
        </w:tabs>
        <w:suppressAutoHyphens w:val="0"/>
        <w:ind w:left="426" w:hanging="426"/>
        <w:jc w:val="both"/>
        <w:rPr>
          <w:b/>
        </w:rPr>
      </w:pPr>
      <w:r>
        <w:rPr>
          <w:b/>
        </w:rPr>
        <w:t>Булыка А.М. Лексічные запазычанні ў беларускай мове ХІV-ХVІІІ ст.ст. – Мн.: Навука і тэхніка, 1980. – 256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Бурячок А.А. Назви спорідненості і свояцтва в українській мові. – К.: АН УРСР, 1961. – 150 с.</w:t>
      </w:r>
    </w:p>
    <w:p w:rsidR="00306351" w:rsidRDefault="00306351" w:rsidP="00AF097C">
      <w:pPr>
        <w:pStyle w:val="affffffff0"/>
        <w:numPr>
          <w:ilvl w:val="0"/>
          <w:numId w:val="62"/>
        </w:numPr>
        <w:tabs>
          <w:tab w:val="num" w:pos="480"/>
        </w:tabs>
        <w:suppressAutoHyphens w:val="0"/>
        <w:ind w:left="426" w:hanging="426"/>
        <w:jc w:val="both"/>
        <w:rPr>
          <w:b/>
        </w:rPr>
      </w:pPr>
      <w:r>
        <w:rPr>
          <w:b/>
        </w:rPr>
        <w:t>Буслаевъ Ф. О вліяніи христіанства на славянскій языкъ: Опытъ исторіи языка по Остромирову Евангелію. – М.: УТ, 1848. – 211 с.</w:t>
      </w:r>
    </w:p>
    <w:p w:rsidR="00306351" w:rsidRDefault="00306351" w:rsidP="00AF097C">
      <w:pPr>
        <w:pStyle w:val="affffffff0"/>
        <w:numPr>
          <w:ilvl w:val="0"/>
          <w:numId w:val="62"/>
        </w:numPr>
        <w:tabs>
          <w:tab w:val="num" w:pos="480"/>
        </w:tabs>
        <w:suppressAutoHyphens w:val="0"/>
        <w:ind w:left="426" w:hanging="426"/>
        <w:jc w:val="both"/>
        <w:rPr>
          <w:b/>
        </w:rPr>
      </w:pPr>
      <w:r>
        <w:rPr>
          <w:b/>
        </w:rPr>
        <w:t>Валодзіна Т.В. Талака ў сістэме духовнай культуры беларусаў. – Мн.: Беларусская навука, 1997. – 135 с.</w:t>
      </w:r>
    </w:p>
    <w:p w:rsidR="00306351" w:rsidRDefault="00306351" w:rsidP="00AF097C">
      <w:pPr>
        <w:pStyle w:val="affffffff0"/>
        <w:numPr>
          <w:ilvl w:val="0"/>
          <w:numId w:val="62"/>
        </w:numPr>
        <w:tabs>
          <w:tab w:val="num" w:pos="480"/>
        </w:tabs>
        <w:suppressAutoHyphens w:val="0"/>
        <w:ind w:left="426" w:hanging="426"/>
        <w:jc w:val="both"/>
        <w:rPr>
          <w:b/>
        </w:rPr>
      </w:pPr>
      <w:r>
        <w:rPr>
          <w:b/>
        </w:rPr>
        <w:t>Варбот Ж.Ж. Праславянская морфонология, словообразование и этимоло- гия. – М.: Наука, 1984. – 255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Варина В.Г. Лексическая семантика и внутренняя форма языковых единиц // Принципы и методы семантических исследований. – М.: Наука, 1976. </w:t>
      </w:r>
    </w:p>
    <w:p w:rsidR="00306351" w:rsidRDefault="00306351" w:rsidP="00AF097C">
      <w:pPr>
        <w:pStyle w:val="affffffff0"/>
        <w:numPr>
          <w:ilvl w:val="0"/>
          <w:numId w:val="62"/>
        </w:numPr>
        <w:tabs>
          <w:tab w:val="num" w:pos="480"/>
        </w:tabs>
        <w:suppressAutoHyphens w:val="0"/>
        <w:ind w:left="426" w:hanging="426"/>
        <w:jc w:val="both"/>
        <w:rPr>
          <w:b/>
        </w:rPr>
      </w:pPr>
      <w:r>
        <w:rPr>
          <w:b/>
        </w:rPr>
        <w:t>Верещагин Е.М., Костомаров В.Г. Лингвострановедческая теория слова. – М.: Русский язык, 1980. – 320 с.</w:t>
      </w:r>
    </w:p>
    <w:p w:rsidR="00306351" w:rsidRDefault="00306351" w:rsidP="00AF097C">
      <w:pPr>
        <w:pStyle w:val="affffffff0"/>
        <w:numPr>
          <w:ilvl w:val="0"/>
          <w:numId w:val="62"/>
        </w:numPr>
        <w:tabs>
          <w:tab w:val="num" w:pos="480"/>
        </w:tabs>
        <w:suppressAutoHyphens w:val="0"/>
        <w:ind w:left="426" w:hanging="426"/>
        <w:jc w:val="both"/>
        <w:rPr>
          <w:b/>
        </w:rPr>
      </w:pPr>
      <w:r>
        <w:rPr>
          <w:b/>
        </w:rPr>
        <w:t>Верещагин Е.М., Костомаров В.Г. Язык и культура. Лингвострановедение в преподавании русского языка как иностранного. Изд. 4-е, перераб. и доп. – М.: Русский язык, 1990. – 246 с.</w:t>
      </w:r>
    </w:p>
    <w:p w:rsidR="00306351" w:rsidRDefault="00306351" w:rsidP="00AF097C">
      <w:pPr>
        <w:pStyle w:val="affffffff0"/>
        <w:numPr>
          <w:ilvl w:val="0"/>
          <w:numId w:val="62"/>
        </w:numPr>
        <w:tabs>
          <w:tab w:val="num" w:pos="480"/>
        </w:tabs>
        <w:suppressAutoHyphens w:val="0"/>
        <w:ind w:left="426" w:hanging="426"/>
        <w:jc w:val="both"/>
        <w:rPr>
          <w:b/>
        </w:rPr>
      </w:pPr>
      <w:r>
        <w:rPr>
          <w:b/>
        </w:rPr>
        <w:t>Веснавыя святы: Дапаможнік для настаўнікаў. - Мн.: Беларусь, 2000. –    158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Виноградов В.В. Русский язык. Грамматическое учение о слове. – М.: Выс- шая школа, 1972. – 639 с.</w:t>
      </w:r>
    </w:p>
    <w:p w:rsidR="00306351" w:rsidRDefault="00306351" w:rsidP="00AF097C">
      <w:pPr>
        <w:pStyle w:val="affffffff0"/>
        <w:numPr>
          <w:ilvl w:val="0"/>
          <w:numId w:val="62"/>
        </w:numPr>
        <w:tabs>
          <w:tab w:val="num" w:pos="480"/>
        </w:tabs>
        <w:suppressAutoHyphens w:val="0"/>
        <w:ind w:left="426" w:hanging="426"/>
        <w:jc w:val="both"/>
        <w:rPr>
          <w:b/>
        </w:rPr>
      </w:pPr>
      <w:r>
        <w:rPr>
          <w:b/>
        </w:rPr>
        <w:t>Виноградов В.В. Чтение древнерусского текста и историко-этимологичес-кие каламбуры // Вопросы языкознания. – 1968. - №1. – С. 3-21.</w:t>
      </w:r>
    </w:p>
    <w:p w:rsidR="00306351" w:rsidRDefault="00306351" w:rsidP="00AF097C">
      <w:pPr>
        <w:pStyle w:val="affffffff0"/>
        <w:numPr>
          <w:ilvl w:val="0"/>
          <w:numId w:val="62"/>
        </w:numPr>
        <w:tabs>
          <w:tab w:val="num" w:pos="480"/>
        </w:tabs>
        <w:suppressAutoHyphens w:val="0"/>
        <w:ind w:left="426" w:hanging="426"/>
        <w:jc w:val="both"/>
        <w:rPr>
          <w:b/>
        </w:rPr>
      </w:pPr>
      <w:r>
        <w:rPr>
          <w:b/>
        </w:rPr>
        <w:t>Виноградова Л.Н. Вода // Славянские древности: Этнолингвистический словарь: В 5-ти т. / Под ред. Н.И.Толстого. - Т. 1.: А-Г. – М.: Международ- ные отношения, 1995. – С. 386-390.</w:t>
      </w:r>
    </w:p>
    <w:p w:rsidR="00306351" w:rsidRDefault="00306351" w:rsidP="00AF097C">
      <w:pPr>
        <w:pStyle w:val="affffffff0"/>
        <w:numPr>
          <w:ilvl w:val="0"/>
          <w:numId w:val="62"/>
        </w:numPr>
        <w:tabs>
          <w:tab w:val="num" w:pos="480"/>
        </w:tabs>
        <w:suppressAutoHyphens w:val="0"/>
        <w:ind w:left="426" w:hanging="426"/>
        <w:jc w:val="both"/>
        <w:rPr>
          <w:b/>
        </w:rPr>
      </w:pPr>
      <w:r>
        <w:rPr>
          <w:b/>
        </w:rPr>
        <w:t>Виноградова Л.Н. Фольклор  как источник для реконструкции древней славянской духовной культуры // Славянский и балканский фольклор. Реконструкция древней славянской культуры: Источники и методы. – М.: Наука, 1989. – С. 101-121.</w:t>
      </w:r>
    </w:p>
    <w:p w:rsidR="00306351" w:rsidRDefault="00306351" w:rsidP="00AF097C">
      <w:pPr>
        <w:pStyle w:val="affffffff0"/>
        <w:numPr>
          <w:ilvl w:val="0"/>
          <w:numId w:val="62"/>
        </w:numPr>
        <w:tabs>
          <w:tab w:val="num" w:pos="480"/>
        </w:tabs>
        <w:suppressAutoHyphens w:val="0"/>
        <w:ind w:left="426" w:hanging="426"/>
        <w:jc w:val="both"/>
        <w:rPr>
          <w:b/>
        </w:rPr>
      </w:pPr>
      <w:r>
        <w:rPr>
          <w:b/>
        </w:rPr>
        <w:t>Винокур Г.О. О некоторых явлениях словообразования в русской техничес- кой терминологии // Труды Московского Института истории, философии и литературы. – Т. 5. – М.: Изд. АН СССР, 1939. – С. 3-54.</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Войтыла-Свежовска М. Терминология аграрной обрядности как источник изучения древней славянской духовной культуры (на польском материале) // Славянский и балканский фольклор. </w:t>
      </w:r>
      <w:r>
        <w:rPr>
          <w:b/>
        </w:rPr>
        <w:lastRenderedPageBreak/>
        <w:t>Реконструкция древней славянской культуры: Источники и методы. – М.: Наука, 1989. – С. 207-214.</w:t>
      </w:r>
    </w:p>
    <w:p w:rsidR="00306351" w:rsidRDefault="00306351" w:rsidP="00AF097C">
      <w:pPr>
        <w:pStyle w:val="affffffff0"/>
        <w:numPr>
          <w:ilvl w:val="0"/>
          <w:numId w:val="62"/>
        </w:numPr>
        <w:tabs>
          <w:tab w:val="num" w:pos="480"/>
        </w:tabs>
        <w:suppressAutoHyphens w:val="0"/>
        <w:ind w:left="426" w:hanging="426"/>
        <w:jc w:val="both"/>
        <w:rPr>
          <w:b/>
        </w:rPr>
      </w:pPr>
      <w:r>
        <w:rPr>
          <w:b/>
        </w:rPr>
        <w:t>Воропай О. Звичаї нашого народу. Етнографічний нарис: У 2-х т. – К.: Оберіг, 1991. – Т. І-ІІ.</w:t>
      </w:r>
    </w:p>
    <w:p w:rsidR="00306351" w:rsidRDefault="00306351" w:rsidP="00AF097C">
      <w:pPr>
        <w:pStyle w:val="affffffff0"/>
        <w:numPr>
          <w:ilvl w:val="0"/>
          <w:numId w:val="62"/>
        </w:numPr>
        <w:tabs>
          <w:tab w:val="num" w:pos="480"/>
        </w:tabs>
        <w:suppressAutoHyphens w:val="0"/>
        <w:ind w:left="426" w:hanging="426"/>
        <w:jc w:val="both"/>
        <w:rPr>
          <w:b/>
        </w:rPr>
      </w:pPr>
      <w:r>
        <w:rPr>
          <w:b/>
        </w:rPr>
        <w:t>Восточнославянский фольклор: Словарь научной и народной термино- логии / АН Белоруси, Ин-т искусствоведения, этнографии и фольклора. – Мн.: Наука и техника, 1993. – 478 с.</w:t>
      </w:r>
    </w:p>
    <w:p w:rsidR="00306351" w:rsidRDefault="00306351" w:rsidP="00AF097C">
      <w:pPr>
        <w:pStyle w:val="affffffff0"/>
        <w:numPr>
          <w:ilvl w:val="0"/>
          <w:numId w:val="62"/>
        </w:numPr>
        <w:tabs>
          <w:tab w:val="num" w:pos="480"/>
        </w:tabs>
        <w:suppressAutoHyphens w:val="0"/>
        <w:ind w:left="426" w:hanging="426"/>
        <w:jc w:val="both"/>
        <w:rPr>
          <w:b/>
        </w:rPr>
      </w:pPr>
      <w:r>
        <w:rPr>
          <w:b/>
        </w:rPr>
        <w:t>Гаврилюк Е.Є. Рослинна символіка в контексті української календарної обрядовості: проблема семантико-функціонального аспекту. – Автореф. дис. … канд. філол. наук: 10.01.07. – К., 1999. – 18 с.</w:t>
      </w:r>
    </w:p>
    <w:p w:rsidR="00306351" w:rsidRDefault="00306351" w:rsidP="00AF097C">
      <w:pPr>
        <w:pStyle w:val="affffffff0"/>
        <w:numPr>
          <w:ilvl w:val="0"/>
          <w:numId w:val="62"/>
        </w:numPr>
        <w:tabs>
          <w:tab w:val="num" w:pos="480"/>
        </w:tabs>
        <w:suppressAutoHyphens w:val="0"/>
        <w:ind w:left="426" w:hanging="426"/>
        <w:jc w:val="both"/>
        <w:rPr>
          <w:b/>
        </w:rPr>
      </w:pPr>
      <w:r>
        <w:rPr>
          <w:b/>
        </w:rPr>
        <w:t>Гак В.Г Языковые преобразования. – М.: Языки русской культуры, 1998. – 768 с.</w:t>
      </w:r>
    </w:p>
    <w:p w:rsidR="00306351" w:rsidRDefault="00306351" w:rsidP="00AF097C">
      <w:pPr>
        <w:pStyle w:val="affffffff0"/>
        <w:numPr>
          <w:ilvl w:val="0"/>
          <w:numId w:val="62"/>
        </w:numPr>
        <w:tabs>
          <w:tab w:val="num" w:pos="480"/>
        </w:tabs>
        <w:suppressAutoHyphens w:val="0"/>
        <w:ind w:left="426" w:hanging="426"/>
        <w:jc w:val="both"/>
        <w:rPr>
          <w:b/>
        </w:rPr>
      </w:pPr>
      <w:r>
        <w:rPr>
          <w:b/>
        </w:rPr>
        <w:t>Галкина-Федорук Е.И. Современный русский язык. Лексика. – М.: Изд. МГУ, 1954.</w:t>
      </w:r>
    </w:p>
    <w:p w:rsidR="00306351" w:rsidRDefault="00306351" w:rsidP="00AF097C">
      <w:pPr>
        <w:pStyle w:val="affffffff0"/>
        <w:numPr>
          <w:ilvl w:val="0"/>
          <w:numId w:val="62"/>
        </w:numPr>
        <w:tabs>
          <w:tab w:val="num" w:pos="480"/>
        </w:tabs>
        <w:suppressAutoHyphens w:val="0"/>
        <w:ind w:left="426" w:hanging="426"/>
        <w:jc w:val="both"/>
        <w:rPr>
          <w:b/>
        </w:rPr>
      </w:pPr>
      <w:r>
        <w:rPr>
          <w:b/>
        </w:rPr>
        <w:t>Гамкрелидзе Т.В. Праязыковая реконструкция и предпосылки сравнитель- но-генетического языкознания // Вопросы языкознания. – 1998. - №4.</w:t>
      </w:r>
    </w:p>
    <w:p w:rsidR="00306351" w:rsidRDefault="00306351" w:rsidP="00AF097C">
      <w:pPr>
        <w:pStyle w:val="affffffff0"/>
        <w:numPr>
          <w:ilvl w:val="0"/>
          <w:numId w:val="62"/>
        </w:numPr>
        <w:tabs>
          <w:tab w:val="num" w:pos="480"/>
        </w:tabs>
        <w:suppressAutoHyphens w:val="0"/>
        <w:ind w:left="426" w:hanging="426"/>
        <w:jc w:val="both"/>
        <w:rPr>
          <w:b/>
        </w:rPr>
      </w:pPr>
      <w:r>
        <w:rPr>
          <w:b/>
        </w:rPr>
        <w:t>Гамкрелидзе Т.В., Иванов Вяч.Вс. Индоевропейский язык и индоевропейцы: Реконструкция и историко-</w:t>
      </w:r>
      <w:r>
        <w:rPr>
          <w:b/>
        </w:rPr>
        <w:lastRenderedPageBreak/>
        <w:t>этимологический анализ праязыка и пракультуры / Предисл. Р.О.Якобсона. – Тбилиси: Изд-во Тбилисск. ун-та, 1984. – Т. 1,2.</w:t>
      </w:r>
    </w:p>
    <w:p w:rsidR="00306351" w:rsidRDefault="00306351" w:rsidP="00AF097C">
      <w:pPr>
        <w:pStyle w:val="affffffff0"/>
        <w:numPr>
          <w:ilvl w:val="0"/>
          <w:numId w:val="62"/>
        </w:numPr>
        <w:tabs>
          <w:tab w:val="num" w:pos="480"/>
        </w:tabs>
        <w:suppressAutoHyphens w:val="0"/>
        <w:ind w:left="426" w:hanging="426"/>
        <w:jc w:val="both"/>
        <w:rPr>
          <w:b/>
        </w:rPr>
      </w:pPr>
      <w:r>
        <w:rPr>
          <w:b/>
        </w:rPr>
        <w:t>Гаркавец А.Н. Конвергенция армяно-кыпчакского языка к славянским в ХVІ-ХVІІ в.в. – К.: Наукова думка, 1979. – 100 с.</w:t>
      </w:r>
    </w:p>
    <w:p w:rsidR="00306351" w:rsidRDefault="00306351" w:rsidP="00AF097C">
      <w:pPr>
        <w:pStyle w:val="affffffff0"/>
        <w:numPr>
          <w:ilvl w:val="0"/>
          <w:numId w:val="62"/>
        </w:numPr>
        <w:tabs>
          <w:tab w:val="num" w:pos="480"/>
        </w:tabs>
        <w:suppressAutoHyphens w:val="0"/>
        <w:ind w:left="426" w:hanging="426"/>
        <w:jc w:val="both"/>
        <w:rPr>
          <w:b/>
        </w:rPr>
      </w:pPr>
      <w:r>
        <w:rPr>
          <w:b/>
        </w:rPr>
        <w:t>Гаркавец А.Н. О происхождении и классификации урумских говоров Северного Приазовья // Советская тюркология. – 1981. – № 2. – С. 55-58.</w:t>
      </w:r>
    </w:p>
    <w:p w:rsidR="00306351" w:rsidRDefault="00306351" w:rsidP="00AF097C">
      <w:pPr>
        <w:pStyle w:val="affffffff0"/>
        <w:numPr>
          <w:ilvl w:val="0"/>
          <w:numId w:val="62"/>
        </w:numPr>
        <w:tabs>
          <w:tab w:val="num" w:pos="480"/>
        </w:tabs>
        <w:suppressAutoHyphens w:val="0"/>
        <w:ind w:left="426" w:hanging="426"/>
        <w:jc w:val="both"/>
        <w:rPr>
          <w:b/>
        </w:rPr>
      </w:pPr>
      <w:r>
        <w:rPr>
          <w:b/>
        </w:rPr>
        <w:t>Гаркавец А.Н. Тюркские языки на Украине: развитие структуры / АН УССР, ин-т языкознания им. А.А.Потебни. – К.: Наукова думка, 1988. –   176 с.</w:t>
      </w:r>
    </w:p>
    <w:p w:rsidR="00306351" w:rsidRDefault="00306351" w:rsidP="00AF097C">
      <w:pPr>
        <w:pStyle w:val="affffffff0"/>
        <w:numPr>
          <w:ilvl w:val="0"/>
          <w:numId w:val="62"/>
        </w:numPr>
        <w:tabs>
          <w:tab w:val="num" w:pos="480"/>
        </w:tabs>
        <w:suppressAutoHyphens w:val="0"/>
        <w:ind w:left="426" w:hanging="426"/>
        <w:jc w:val="both"/>
        <w:rPr>
          <w:b/>
        </w:rPr>
      </w:pPr>
      <w:r>
        <w:rPr>
          <w:b/>
        </w:rPr>
        <w:t>Гаркавець О. Уруми Надазов</w:t>
      </w:r>
      <w:r>
        <w:rPr>
          <w:b/>
        </w:rPr>
        <w:sym w:font="Symbol" w:char="F0A2"/>
      </w:r>
      <w:r>
        <w:rPr>
          <w:b/>
        </w:rPr>
        <w:t>я: історія, мова, казки, пісні, загадки, прислів</w:t>
      </w:r>
      <w:r>
        <w:rPr>
          <w:b/>
        </w:rPr>
        <w:sym w:font="Symbol" w:char="F0A2"/>
      </w:r>
      <w:r>
        <w:rPr>
          <w:b/>
        </w:rPr>
        <w:t>я, писемні пам</w:t>
      </w:r>
      <w:r>
        <w:rPr>
          <w:b/>
        </w:rPr>
        <w:sym w:font="Symbol" w:char="F0A2"/>
      </w:r>
      <w:r>
        <w:rPr>
          <w:b/>
        </w:rPr>
        <w:t>ятки. – Алма-Ата: Укр. культ. центр, 1999. – 624 с.</w:t>
      </w:r>
    </w:p>
    <w:p w:rsidR="00306351" w:rsidRDefault="00306351" w:rsidP="00AF097C">
      <w:pPr>
        <w:pStyle w:val="affffffff0"/>
        <w:numPr>
          <w:ilvl w:val="0"/>
          <w:numId w:val="62"/>
        </w:numPr>
        <w:tabs>
          <w:tab w:val="num" w:pos="480"/>
        </w:tabs>
        <w:suppressAutoHyphens w:val="0"/>
        <w:ind w:left="426" w:hanging="426"/>
        <w:jc w:val="both"/>
        <w:rPr>
          <w:b/>
        </w:rPr>
      </w:pPr>
      <w:r>
        <w:rPr>
          <w:b/>
        </w:rPr>
        <w:t>Гачев Г. Национальные образы мира // Вопросы литературы. – 1987. - №10. – С. 156-191.</w:t>
      </w:r>
    </w:p>
    <w:p w:rsidR="00306351" w:rsidRDefault="00306351" w:rsidP="00AF097C">
      <w:pPr>
        <w:pStyle w:val="affffffff0"/>
        <w:numPr>
          <w:ilvl w:val="0"/>
          <w:numId w:val="62"/>
        </w:numPr>
        <w:tabs>
          <w:tab w:val="num" w:pos="480"/>
        </w:tabs>
        <w:suppressAutoHyphens w:val="0"/>
        <w:ind w:left="426" w:hanging="426"/>
        <w:jc w:val="both"/>
        <w:rPr>
          <w:b/>
        </w:rPr>
      </w:pPr>
      <w:r>
        <w:rPr>
          <w:b/>
        </w:rPr>
        <w:t>Гельгардт Р.Р. Народная этимология и культура речи // Гельгардт Р.Р. Избранные статьи. Языкознание. Фольклористика / Вступ ст. и ред. С.Г.Бар-хударова. – Калинин: Изд. Калин. пед. ин-та, 1966. – С. 270-306.</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Гілевіч Н.С. Песні народн</w:t>
      </w:r>
      <w:r>
        <w:rPr>
          <w:b/>
          <w:lang w:val="be-BY"/>
        </w:rPr>
        <w:t>ых свят і абрадаў. – Мн.: Выд. БДУ, 1974. – 462 с.</w:t>
      </w:r>
    </w:p>
    <w:p w:rsidR="00306351" w:rsidRDefault="00306351" w:rsidP="00AF097C">
      <w:pPr>
        <w:pStyle w:val="affffffff0"/>
        <w:numPr>
          <w:ilvl w:val="0"/>
          <w:numId w:val="62"/>
        </w:numPr>
        <w:tabs>
          <w:tab w:val="num" w:pos="480"/>
        </w:tabs>
        <w:suppressAutoHyphens w:val="0"/>
        <w:ind w:left="426" w:hanging="426"/>
        <w:jc w:val="both"/>
        <w:rPr>
          <w:b/>
        </w:rPr>
      </w:pPr>
      <w:r>
        <w:rPr>
          <w:b/>
          <w:lang w:val="be-BY"/>
        </w:rPr>
        <w:t>Гоголь Н.В. Вечера на хуторе близ Диканьки. – М.: Худ. литература, 1984. – 461 с.</w:t>
      </w:r>
    </w:p>
    <w:p w:rsidR="00306351" w:rsidRDefault="00306351" w:rsidP="00AF097C">
      <w:pPr>
        <w:pStyle w:val="affffffff0"/>
        <w:numPr>
          <w:ilvl w:val="0"/>
          <w:numId w:val="62"/>
        </w:numPr>
        <w:tabs>
          <w:tab w:val="num" w:pos="480"/>
        </w:tabs>
        <w:suppressAutoHyphens w:val="0"/>
        <w:ind w:left="426" w:hanging="426"/>
        <w:jc w:val="both"/>
        <w:rPr>
          <w:b/>
        </w:rPr>
      </w:pPr>
      <w:r>
        <w:rPr>
          <w:b/>
        </w:rPr>
        <w:t>Горяев Н.В. К сравнительному этимологическому словарю русского языка (изд. 1896 г.). Дополнения и поправки. – Тифлис, 1901.</w:t>
      </w:r>
    </w:p>
    <w:p w:rsidR="00306351" w:rsidRDefault="00306351" w:rsidP="00AF097C">
      <w:pPr>
        <w:pStyle w:val="affffffff0"/>
        <w:numPr>
          <w:ilvl w:val="0"/>
          <w:numId w:val="62"/>
        </w:numPr>
        <w:tabs>
          <w:tab w:val="num" w:pos="480"/>
        </w:tabs>
        <w:suppressAutoHyphens w:val="0"/>
        <w:ind w:left="426" w:hanging="426"/>
        <w:jc w:val="both"/>
        <w:rPr>
          <w:b/>
        </w:rPr>
      </w:pPr>
      <w:r>
        <w:rPr>
          <w:b/>
        </w:rPr>
        <w:t>Гречко В.А. Синонимия термина // Актуальные проблемы лексикологии и терминообразования. – Вып 3. – Новосибирск: Изд. Новосиб. ун-та,  1974. – С. 147-150.</w:t>
      </w:r>
    </w:p>
    <w:p w:rsidR="00306351" w:rsidRDefault="00306351" w:rsidP="00AF097C">
      <w:pPr>
        <w:pStyle w:val="affffffff0"/>
        <w:numPr>
          <w:ilvl w:val="0"/>
          <w:numId w:val="62"/>
        </w:numPr>
        <w:tabs>
          <w:tab w:val="num" w:pos="480"/>
        </w:tabs>
        <w:suppressAutoHyphens w:val="0"/>
        <w:ind w:left="426" w:hanging="426"/>
        <w:jc w:val="both"/>
        <w:rPr>
          <w:b/>
        </w:rPr>
      </w:pPr>
      <w:r>
        <w:rPr>
          <w:b/>
        </w:rPr>
        <w:t>Гридина Т.А. Проблемы изучения народной этимологии: Пособие к спецкурсу. – Свердловск: Изд. СГПИ, 1989. – 70 с.</w:t>
      </w:r>
    </w:p>
    <w:p w:rsidR="00306351" w:rsidRDefault="00306351" w:rsidP="00AF097C">
      <w:pPr>
        <w:pStyle w:val="affffffff0"/>
        <w:numPr>
          <w:ilvl w:val="0"/>
          <w:numId w:val="62"/>
        </w:numPr>
        <w:tabs>
          <w:tab w:val="num" w:pos="480"/>
        </w:tabs>
        <w:suppressAutoHyphens w:val="0"/>
        <w:ind w:left="426" w:hanging="426"/>
        <w:jc w:val="both"/>
        <w:rPr>
          <w:b/>
        </w:rPr>
      </w:pPr>
      <w:r>
        <w:rPr>
          <w:b/>
        </w:rPr>
        <w:t>Грозовська Н.А. Термінологія весняного обряду середньонаддніпрянського регіону (Київска, Полтавська, Черкаська області). – Автореф. дис. … канд. філол. наук: 10.02.01. – Запоріжжя, 1998. – 17 с.</w:t>
      </w:r>
    </w:p>
    <w:p w:rsidR="00306351" w:rsidRDefault="00306351" w:rsidP="00AF097C">
      <w:pPr>
        <w:pStyle w:val="affffffff0"/>
        <w:numPr>
          <w:ilvl w:val="0"/>
          <w:numId w:val="62"/>
        </w:numPr>
        <w:tabs>
          <w:tab w:val="num" w:pos="480"/>
        </w:tabs>
        <w:suppressAutoHyphens w:val="0"/>
        <w:ind w:left="426" w:hanging="426"/>
        <w:jc w:val="both"/>
        <w:rPr>
          <w:b/>
        </w:rPr>
      </w:pPr>
      <w:r>
        <w:rPr>
          <w:b/>
        </w:rPr>
        <w:t>Громыко М.М. Обычай помочей у русских крестьян в ХIХ в. // Советская этнография. – 1981. - №4. – С. 36-42.</w:t>
      </w:r>
    </w:p>
    <w:p w:rsidR="00306351" w:rsidRDefault="00306351" w:rsidP="00AF097C">
      <w:pPr>
        <w:pStyle w:val="affffffff0"/>
        <w:numPr>
          <w:ilvl w:val="0"/>
          <w:numId w:val="62"/>
        </w:numPr>
        <w:tabs>
          <w:tab w:val="num" w:pos="480"/>
        </w:tabs>
        <w:suppressAutoHyphens w:val="0"/>
        <w:ind w:left="426" w:hanging="426"/>
        <w:jc w:val="both"/>
        <w:rPr>
          <w:b/>
        </w:rPr>
      </w:pPr>
      <w:r>
        <w:rPr>
          <w:b/>
        </w:rPr>
        <w:t>Грушевський М. Історія української літератури: У 6 т. – К.: Либідь, 1993. – Т. 1.</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Гумбольдт В. фон Язык и философия культуры: Пер. с нем. / Сост., общ. ред. и вступ. </w:t>
      </w:r>
      <w:r>
        <w:rPr>
          <w:b/>
        </w:rPr>
        <w:lastRenderedPageBreak/>
        <w:t>ст. А.В Гулыш, Г.В. Ромишвили. – М.: Прогресс, 1985. – 451 с.</w:t>
      </w:r>
    </w:p>
    <w:p w:rsidR="00306351" w:rsidRDefault="00306351" w:rsidP="00AF097C">
      <w:pPr>
        <w:pStyle w:val="affffffff0"/>
        <w:numPr>
          <w:ilvl w:val="0"/>
          <w:numId w:val="62"/>
        </w:numPr>
        <w:tabs>
          <w:tab w:val="num" w:pos="480"/>
        </w:tabs>
        <w:suppressAutoHyphens w:val="0"/>
        <w:ind w:left="426" w:hanging="426"/>
        <w:jc w:val="both"/>
        <w:rPr>
          <w:b/>
        </w:rPr>
      </w:pPr>
      <w:r>
        <w:rPr>
          <w:b/>
        </w:rPr>
        <w:t>Гусев В.Е. О реконструкции праславянского календаря // Советская этнография. – 1978. - №6. – С. 45-52.</w:t>
      </w:r>
    </w:p>
    <w:p w:rsidR="00306351" w:rsidRDefault="00306351" w:rsidP="00AF097C">
      <w:pPr>
        <w:pStyle w:val="affffffff0"/>
        <w:numPr>
          <w:ilvl w:val="0"/>
          <w:numId w:val="62"/>
        </w:numPr>
        <w:tabs>
          <w:tab w:val="num" w:pos="480"/>
        </w:tabs>
        <w:suppressAutoHyphens w:val="0"/>
        <w:ind w:left="426" w:hanging="426"/>
        <w:jc w:val="both"/>
        <w:rPr>
          <w:b/>
        </w:rPr>
      </w:pPr>
      <w:r>
        <w:rPr>
          <w:b/>
        </w:rPr>
        <w:t>Даль В.И. Месяцеслов, суеверия, приметы, причуды, стихии. Пословицы русского народа. – СПб.: Лениздат, 1992. – 94 с.</w:t>
      </w:r>
    </w:p>
    <w:p w:rsidR="00306351" w:rsidRDefault="00306351" w:rsidP="00AF097C">
      <w:pPr>
        <w:pStyle w:val="affffffff0"/>
        <w:numPr>
          <w:ilvl w:val="0"/>
          <w:numId w:val="62"/>
        </w:numPr>
        <w:tabs>
          <w:tab w:val="num" w:pos="480"/>
        </w:tabs>
        <w:suppressAutoHyphens w:val="0"/>
        <w:ind w:left="426" w:hanging="426"/>
        <w:jc w:val="both"/>
        <w:rPr>
          <w:b/>
        </w:rPr>
      </w:pPr>
      <w:r>
        <w:rPr>
          <w:b/>
        </w:rPr>
        <w:t>Даль В.И. О поверьях, суевериях и предрассудках русского народа: Материалы по русской демонологии. – СПб.: Литера, 1996. – 474 с.</w:t>
      </w:r>
    </w:p>
    <w:p w:rsidR="00306351" w:rsidRDefault="00306351" w:rsidP="00AF097C">
      <w:pPr>
        <w:pStyle w:val="affffffff0"/>
        <w:numPr>
          <w:ilvl w:val="0"/>
          <w:numId w:val="62"/>
        </w:numPr>
        <w:tabs>
          <w:tab w:val="num" w:pos="480"/>
        </w:tabs>
        <w:suppressAutoHyphens w:val="0"/>
        <w:ind w:left="426" w:hanging="426"/>
        <w:jc w:val="both"/>
        <w:rPr>
          <w:b/>
        </w:rPr>
      </w:pPr>
      <w:r>
        <w:rPr>
          <w:b/>
        </w:rPr>
        <w:t>Даль В.И. Пословицы русского народа: В 2 т. / Вступ. ст. М.Шолохова. – М.: Художественная литература, 1989. – 413 с.</w:t>
      </w:r>
    </w:p>
    <w:p w:rsidR="00306351" w:rsidRDefault="00306351" w:rsidP="00AF097C">
      <w:pPr>
        <w:pStyle w:val="affffffff0"/>
        <w:numPr>
          <w:ilvl w:val="0"/>
          <w:numId w:val="62"/>
        </w:numPr>
        <w:tabs>
          <w:tab w:val="num" w:pos="480"/>
        </w:tabs>
        <w:suppressAutoHyphens w:val="0"/>
        <w:ind w:left="426" w:hanging="426"/>
        <w:jc w:val="both"/>
        <w:rPr>
          <w:b/>
        </w:rPr>
      </w:pPr>
      <w:r>
        <w:rPr>
          <w:b/>
        </w:rPr>
        <w:t>Даниленко В.П. Исследования по русской терминологии. – М.: Наука, 1971. – 231 с.</w:t>
      </w:r>
    </w:p>
    <w:p w:rsidR="00306351" w:rsidRDefault="00306351" w:rsidP="00AF097C">
      <w:pPr>
        <w:pStyle w:val="affffffff0"/>
        <w:numPr>
          <w:ilvl w:val="0"/>
          <w:numId w:val="62"/>
        </w:numPr>
        <w:tabs>
          <w:tab w:val="num" w:pos="480"/>
        </w:tabs>
        <w:suppressAutoHyphens w:val="0"/>
        <w:ind w:left="426" w:hanging="426"/>
        <w:jc w:val="both"/>
        <w:rPr>
          <w:b/>
        </w:rPr>
      </w:pPr>
      <w:r>
        <w:rPr>
          <w:b/>
        </w:rPr>
        <w:t>Даниленко В.П. Русская терминология. Опыт лингвистического описания. – М.: Наука, 1977. – 246 с.</w:t>
      </w:r>
    </w:p>
    <w:p w:rsidR="00306351" w:rsidRDefault="00306351" w:rsidP="00AF097C">
      <w:pPr>
        <w:pStyle w:val="affffffff0"/>
        <w:numPr>
          <w:ilvl w:val="0"/>
          <w:numId w:val="62"/>
        </w:numPr>
        <w:tabs>
          <w:tab w:val="num" w:pos="480"/>
        </w:tabs>
        <w:suppressAutoHyphens w:val="0"/>
        <w:ind w:left="426" w:hanging="426"/>
        <w:jc w:val="both"/>
        <w:rPr>
          <w:b/>
        </w:rPr>
      </w:pPr>
      <w:r>
        <w:rPr>
          <w:b/>
        </w:rPr>
        <w:t>Даниленко В.П. Современные проблемы русской терминологии / АН СССР, Ин-т русск. яз.. – М.: Наука, 1986. – 199 с.</w:t>
      </w:r>
    </w:p>
    <w:p w:rsidR="00306351" w:rsidRDefault="00306351" w:rsidP="00AF097C">
      <w:pPr>
        <w:pStyle w:val="affffffff0"/>
        <w:numPr>
          <w:ilvl w:val="0"/>
          <w:numId w:val="62"/>
        </w:numPr>
        <w:tabs>
          <w:tab w:val="num" w:pos="480"/>
        </w:tabs>
        <w:suppressAutoHyphens w:val="0"/>
        <w:ind w:left="426" w:hanging="426"/>
        <w:jc w:val="both"/>
        <w:rPr>
          <w:b/>
        </w:rPr>
      </w:pPr>
      <w:r>
        <w:rPr>
          <w:b/>
        </w:rPr>
        <w:t>Джуха И. Одиссея мариупольских греков: Очерки истории. – Вологда: ЛиС, 1993. – 160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Долгопольский А.Б. Методы реконструкции общеиндоевропейского языка и </w:t>
      </w:r>
      <w:r>
        <w:rPr>
          <w:b/>
        </w:rPr>
        <w:lastRenderedPageBreak/>
        <w:t>сибироевропейская гипотеза // Этимология 1965: Принципы рекон-струкции и методика исследования. – М.: Наука, 1965. – С. 259-269.</w:t>
      </w:r>
    </w:p>
    <w:p w:rsidR="00306351" w:rsidRDefault="00306351" w:rsidP="00AF097C">
      <w:pPr>
        <w:pStyle w:val="affffffff0"/>
        <w:numPr>
          <w:ilvl w:val="0"/>
          <w:numId w:val="62"/>
        </w:numPr>
        <w:tabs>
          <w:tab w:val="num" w:pos="480"/>
        </w:tabs>
        <w:suppressAutoHyphens w:val="0"/>
        <w:ind w:left="426" w:hanging="426"/>
        <w:jc w:val="both"/>
        <w:rPr>
          <w:b/>
        </w:rPr>
      </w:pPr>
      <w:r>
        <w:rPr>
          <w:b/>
        </w:rPr>
        <w:t>Домострой (Сильвестровскаго извода): Текстъ памятника съ примьчаніями, матеріалы для сравнительнаго изученія. 2-е испр. и доп. изд. И.Глазунова. – СПб.: Типограія Глазунова, 1902. – 141 с.</w:t>
      </w:r>
    </w:p>
    <w:p w:rsidR="00306351" w:rsidRDefault="00306351" w:rsidP="00AF097C">
      <w:pPr>
        <w:pStyle w:val="affffffff0"/>
        <w:numPr>
          <w:ilvl w:val="0"/>
          <w:numId w:val="62"/>
        </w:numPr>
        <w:tabs>
          <w:tab w:val="num" w:pos="480"/>
        </w:tabs>
        <w:suppressAutoHyphens w:val="0"/>
        <w:ind w:left="426" w:hanging="426"/>
        <w:jc w:val="both"/>
        <w:rPr>
          <w:b/>
        </w:rPr>
      </w:pPr>
      <w:r>
        <w:rPr>
          <w:b/>
        </w:rPr>
        <w:t>Дроботенко В.Ю. Лексика сімейних обрядів у говірках Донеччини: Автореф. дис… канд. філол. наук: 10.02.01. – Донецьк, 2001. – 23 с.</w:t>
      </w:r>
    </w:p>
    <w:p w:rsidR="00306351" w:rsidRDefault="00306351" w:rsidP="00AF097C">
      <w:pPr>
        <w:pStyle w:val="affffffff0"/>
        <w:numPr>
          <w:ilvl w:val="0"/>
          <w:numId w:val="62"/>
        </w:numPr>
        <w:tabs>
          <w:tab w:val="num" w:pos="480"/>
        </w:tabs>
        <w:suppressAutoHyphens w:val="0"/>
        <w:ind w:left="426" w:hanging="426"/>
        <w:jc w:val="both"/>
        <w:rPr>
          <w:b/>
        </w:rPr>
      </w:pPr>
      <w:r>
        <w:rPr>
          <w:b/>
        </w:rPr>
        <w:t>Дыбо В.А. Книга Хенрика Бирнбаума и современные проблемы праязыковой реконструкции // Бирнбаум Х. Праславянский язык: Дости-жения и проблемы в его реконструкции. – М.: Прогресс, 1986. – С. 5-16.</w:t>
      </w:r>
    </w:p>
    <w:p w:rsidR="00306351" w:rsidRDefault="00306351" w:rsidP="00AF097C">
      <w:pPr>
        <w:pStyle w:val="affffffff0"/>
        <w:numPr>
          <w:ilvl w:val="0"/>
          <w:numId w:val="62"/>
        </w:numPr>
        <w:tabs>
          <w:tab w:val="num" w:pos="480"/>
        </w:tabs>
        <w:suppressAutoHyphens w:val="0"/>
        <w:ind w:left="426" w:hanging="426"/>
        <w:jc w:val="both"/>
        <w:rPr>
          <w:b/>
        </w:rPr>
      </w:pPr>
      <w:r>
        <w:rPr>
          <w:b/>
        </w:rPr>
        <w:t>Евзлин М. Космогония и ритуал / Предисловие В.Н.Топорова. – М.: Радикс, 1993. – 344 с.</w:t>
      </w:r>
    </w:p>
    <w:p w:rsidR="00306351" w:rsidRDefault="00306351" w:rsidP="00AF097C">
      <w:pPr>
        <w:pStyle w:val="affffffff0"/>
        <w:numPr>
          <w:ilvl w:val="0"/>
          <w:numId w:val="62"/>
        </w:numPr>
        <w:tabs>
          <w:tab w:val="num" w:pos="480"/>
        </w:tabs>
        <w:suppressAutoHyphens w:val="0"/>
        <w:ind w:left="426" w:hanging="426"/>
        <w:jc w:val="both"/>
        <w:rPr>
          <w:b/>
        </w:rPr>
      </w:pPr>
      <w:r>
        <w:rPr>
          <w:b/>
        </w:rPr>
        <w:t>Журавлёва Т.А. Особенности терминологической номинации / Донецк. гос. ун-т. – Донецк: Донбасс, 1998. – 252 с.</w:t>
      </w:r>
    </w:p>
    <w:p w:rsidR="00306351" w:rsidRDefault="00306351" w:rsidP="00AF097C">
      <w:pPr>
        <w:pStyle w:val="affffffff0"/>
        <w:numPr>
          <w:ilvl w:val="0"/>
          <w:numId w:val="62"/>
        </w:numPr>
        <w:tabs>
          <w:tab w:val="num" w:pos="480"/>
        </w:tabs>
        <w:suppressAutoHyphens w:val="0"/>
        <w:ind w:left="426" w:hanging="426"/>
        <w:jc w:val="both"/>
        <w:rPr>
          <w:b/>
        </w:rPr>
      </w:pPr>
      <w:r>
        <w:rPr>
          <w:b/>
        </w:rPr>
        <w:t>Забылин М. Русский народ, его обычаи, обряды, предания, суеверия и поэзии. – Репринтное воспроизвед. изд. 1880 г.. – М.: Книга Принштоф, 1989. – 607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Зализняк А.А. Семантическая деривация в синхронии и диахронии // Вопросы языкознания. - 2001. - №2. – С. 13-26.</w:t>
      </w:r>
    </w:p>
    <w:p w:rsidR="00306351" w:rsidRDefault="00306351" w:rsidP="00AF097C">
      <w:pPr>
        <w:pStyle w:val="affffffff0"/>
        <w:numPr>
          <w:ilvl w:val="0"/>
          <w:numId w:val="62"/>
        </w:numPr>
        <w:tabs>
          <w:tab w:val="num" w:pos="480"/>
        </w:tabs>
        <w:suppressAutoHyphens w:val="0"/>
        <w:ind w:left="426" w:hanging="426"/>
        <w:jc w:val="both"/>
        <w:rPr>
          <w:b/>
        </w:rPr>
      </w:pPr>
      <w:r>
        <w:rPr>
          <w:b/>
        </w:rPr>
        <w:t>Зеленин Д.К. Восточнославянская этнография: Пер. с нем. – М.: Наука, 1991. – 512 с.</w:t>
      </w:r>
    </w:p>
    <w:p w:rsidR="00306351" w:rsidRDefault="00306351" w:rsidP="00AF097C">
      <w:pPr>
        <w:pStyle w:val="affffffff0"/>
        <w:numPr>
          <w:ilvl w:val="0"/>
          <w:numId w:val="62"/>
        </w:numPr>
        <w:tabs>
          <w:tab w:val="num" w:pos="480"/>
        </w:tabs>
        <w:suppressAutoHyphens w:val="0"/>
        <w:ind w:left="426" w:hanging="426"/>
        <w:jc w:val="both"/>
        <w:rPr>
          <w:b/>
        </w:rPr>
      </w:pPr>
      <w:r>
        <w:rPr>
          <w:b/>
        </w:rPr>
        <w:t>Зернова А.Б. Материалы по сельскохозяйственной магии в Дмитровском крае // Советская этнография. – 1932. - №3. – С. 9-17.</w:t>
      </w:r>
    </w:p>
    <w:p w:rsidR="00306351" w:rsidRDefault="00306351" w:rsidP="00AF097C">
      <w:pPr>
        <w:pStyle w:val="affffffff0"/>
        <w:numPr>
          <w:ilvl w:val="0"/>
          <w:numId w:val="62"/>
        </w:numPr>
        <w:tabs>
          <w:tab w:val="num" w:pos="480"/>
        </w:tabs>
        <w:suppressAutoHyphens w:val="0"/>
        <w:ind w:left="426" w:hanging="426"/>
        <w:jc w:val="both"/>
        <w:rPr>
          <w:b/>
        </w:rPr>
      </w:pPr>
      <w:r>
        <w:rPr>
          <w:b/>
        </w:rPr>
        <w:t>Зилинский О. Из истории восточнославянских народных игр (Кострома-Коструб) // Русский фольклор. – 1968. - №11. – С. 198-212.</w:t>
      </w:r>
    </w:p>
    <w:p w:rsidR="00306351" w:rsidRDefault="00306351" w:rsidP="00AF097C">
      <w:pPr>
        <w:pStyle w:val="affffffff0"/>
        <w:numPr>
          <w:ilvl w:val="0"/>
          <w:numId w:val="62"/>
        </w:numPr>
        <w:tabs>
          <w:tab w:val="num" w:pos="480"/>
        </w:tabs>
        <w:suppressAutoHyphens w:val="0"/>
        <w:ind w:left="426" w:hanging="426"/>
        <w:jc w:val="both"/>
        <w:rPr>
          <w:b/>
        </w:rPr>
      </w:pPr>
      <w:r>
        <w:rPr>
          <w:b/>
        </w:rPr>
        <w:t>Иванов В.В., Топоров В.Н. К постановке вопроса о древнейших отношениях балтийских и славянских языков. – М.: Изд. АН СССР, 1958. – 453 с.</w:t>
      </w:r>
    </w:p>
    <w:p w:rsidR="00306351" w:rsidRDefault="00306351" w:rsidP="00AF097C">
      <w:pPr>
        <w:pStyle w:val="affffffff0"/>
        <w:numPr>
          <w:ilvl w:val="0"/>
          <w:numId w:val="62"/>
        </w:numPr>
        <w:tabs>
          <w:tab w:val="num" w:pos="480"/>
        </w:tabs>
        <w:suppressAutoHyphens w:val="0"/>
        <w:ind w:left="426" w:hanging="426"/>
        <w:jc w:val="both"/>
        <w:rPr>
          <w:b/>
        </w:rPr>
      </w:pPr>
      <w:r>
        <w:rPr>
          <w:b/>
        </w:rPr>
        <w:t>Иванов В.В., Топоров В.Н.  Этимологическое исследование семантически ограниченных групп лексики в связи с проблемой реконструкции праславянских текстов // Славянское языкознание. Материалы VII Между- народного съезда славистов. – М.: Наука, 1973. – С. 153-169.</w:t>
      </w:r>
    </w:p>
    <w:p w:rsidR="00306351" w:rsidRDefault="00306351" w:rsidP="00AF097C">
      <w:pPr>
        <w:pStyle w:val="affffffff0"/>
        <w:numPr>
          <w:ilvl w:val="0"/>
          <w:numId w:val="62"/>
        </w:numPr>
        <w:tabs>
          <w:tab w:val="num" w:pos="480"/>
        </w:tabs>
        <w:suppressAutoHyphens w:val="0"/>
        <w:ind w:left="426" w:hanging="426"/>
        <w:jc w:val="both"/>
        <w:rPr>
          <w:b/>
        </w:rPr>
      </w:pPr>
      <w:r>
        <w:rPr>
          <w:b/>
        </w:rPr>
        <w:t>Иванов Вяч.Вс. История славянских и балканских названий металлов. – М.: Наука, 1983. – 197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Иванов Вяч.Вс., Топоров В.Н. Исследования в области славянских древностей. Лексические и фразеологические вопросы реконструкции текстов. – М.: Наука, 1974. – 342 с.</w:t>
      </w:r>
    </w:p>
    <w:p w:rsidR="00306351" w:rsidRDefault="00306351" w:rsidP="00AF097C">
      <w:pPr>
        <w:pStyle w:val="affffffff0"/>
        <w:numPr>
          <w:ilvl w:val="0"/>
          <w:numId w:val="62"/>
        </w:numPr>
        <w:tabs>
          <w:tab w:val="num" w:pos="480"/>
        </w:tabs>
        <w:suppressAutoHyphens w:val="0"/>
        <w:ind w:left="426" w:hanging="426"/>
        <w:jc w:val="both"/>
        <w:rPr>
          <w:b/>
        </w:rPr>
      </w:pPr>
      <w:r>
        <w:rPr>
          <w:b/>
        </w:rPr>
        <w:t>Иванов Вяч.Вс., Топоров В.Н. Славянские языковые моделирующие семиотические системы (Древний период). – М.: Наука, 1965. – 247 с.</w:t>
      </w:r>
    </w:p>
    <w:p w:rsidR="00306351" w:rsidRDefault="00306351" w:rsidP="00AF097C">
      <w:pPr>
        <w:pStyle w:val="affffffff0"/>
        <w:numPr>
          <w:ilvl w:val="0"/>
          <w:numId w:val="62"/>
        </w:numPr>
        <w:tabs>
          <w:tab w:val="num" w:pos="480"/>
        </w:tabs>
        <w:suppressAutoHyphens w:val="0"/>
        <w:ind w:left="426" w:hanging="426"/>
        <w:jc w:val="both"/>
        <w:rPr>
          <w:b/>
        </w:rPr>
      </w:pPr>
      <w:r>
        <w:rPr>
          <w:b/>
        </w:rPr>
        <w:t>Иванов П.В. Жизнь и поверья крестьян Купянского уезда Харьковской губернии // Сборник Харьковского историко-филологического общества. – Харьков,1907. – Т. 17.</w:t>
      </w:r>
    </w:p>
    <w:p w:rsidR="00306351" w:rsidRDefault="00306351" w:rsidP="00AF097C">
      <w:pPr>
        <w:pStyle w:val="affffffff0"/>
        <w:numPr>
          <w:ilvl w:val="0"/>
          <w:numId w:val="62"/>
        </w:numPr>
        <w:tabs>
          <w:tab w:val="num" w:pos="480"/>
        </w:tabs>
        <w:suppressAutoHyphens w:val="0"/>
        <w:ind w:left="426" w:hanging="426"/>
        <w:jc w:val="both"/>
        <w:rPr>
          <w:b/>
        </w:rPr>
      </w:pPr>
      <w:r>
        <w:rPr>
          <w:b/>
        </w:rPr>
        <w:t>Ивашина Н.В. Семантическая микросистема обозначений времени в праславянском языке. – Автореф. дисс. … канд. филол. наук: 10.02.03. – Мн.: 1977. - 15 с.</w:t>
      </w:r>
    </w:p>
    <w:p w:rsidR="00306351" w:rsidRDefault="00306351" w:rsidP="00AF097C">
      <w:pPr>
        <w:pStyle w:val="affffffff0"/>
        <w:numPr>
          <w:ilvl w:val="0"/>
          <w:numId w:val="62"/>
        </w:numPr>
        <w:tabs>
          <w:tab w:val="num" w:pos="480"/>
        </w:tabs>
        <w:suppressAutoHyphens w:val="0"/>
        <w:ind w:left="426" w:hanging="426"/>
        <w:jc w:val="both"/>
        <w:rPr>
          <w:b/>
        </w:rPr>
      </w:pPr>
      <w:r>
        <w:rPr>
          <w:b/>
        </w:rPr>
        <w:t>Іларіон (Митрополит) Біблійні студії: Богословсько-історичні нариси ду-ховної культури України. – Вінніпег: Наша культура, 1963. – 345 с.</w:t>
      </w:r>
    </w:p>
    <w:p w:rsidR="00306351" w:rsidRDefault="00306351" w:rsidP="00AF097C">
      <w:pPr>
        <w:pStyle w:val="affffffff0"/>
        <w:numPr>
          <w:ilvl w:val="0"/>
          <w:numId w:val="62"/>
        </w:numPr>
        <w:tabs>
          <w:tab w:val="num" w:pos="480"/>
        </w:tabs>
        <w:suppressAutoHyphens w:val="0"/>
        <w:ind w:left="426" w:hanging="426"/>
        <w:jc w:val="both"/>
        <w:rPr>
          <w:b/>
        </w:rPr>
      </w:pPr>
      <w:r>
        <w:rPr>
          <w:b/>
        </w:rPr>
        <w:t>Иллич-Свитыч В.М. Материалы к сравнительному словарю ностратических языков // Этимология 1965: Материалы и исследования по инодоевро- пейским и другим языкам. – М.: Наука, 1967. – С. 321-328.</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Кабашнікаў К.П. Беларускі фальклор у параўняльным асвятленні. – Мн.: Навука і тэхніка, 1981. – 231 с.</w:t>
      </w:r>
    </w:p>
    <w:p w:rsidR="00306351" w:rsidRDefault="00306351" w:rsidP="00AF097C">
      <w:pPr>
        <w:pStyle w:val="affffffff0"/>
        <w:numPr>
          <w:ilvl w:val="0"/>
          <w:numId w:val="62"/>
        </w:numPr>
        <w:tabs>
          <w:tab w:val="num" w:pos="480"/>
        </w:tabs>
        <w:suppressAutoHyphens w:val="0"/>
        <w:ind w:left="426" w:hanging="426"/>
        <w:jc w:val="both"/>
        <w:rPr>
          <w:b/>
        </w:rPr>
      </w:pPr>
      <w:r>
        <w:rPr>
          <w:b/>
        </w:rPr>
        <w:t>Как работать над терминологией. Основы и методы. (Пособие составлено по трудам Д.С.Лотте и Комитета научно-технической терминологии АН СССР). – М.: Наука, 1968. – 76 с.</w:t>
      </w:r>
    </w:p>
    <w:p w:rsidR="00306351" w:rsidRDefault="00306351" w:rsidP="00AF097C">
      <w:pPr>
        <w:pStyle w:val="affffffff0"/>
        <w:numPr>
          <w:ilvl w:val="0"/>
          <w:numId w:val="62"/>
        </w:numPr>
        <w:tabs>
          <w:tab w:val="num" w:pos="480"/>
        </w:tabs>
        <w:suppressAutoHyphens w:val="0"/>
        <w:ind w:left="426" w:hanging="426"/>
        <w:jc w:val="both"/>
        <w:rPr>
          <w:b/>
        </w:rPr>
      </w:pPr>
      <w:r>
        <w:rPr>
          <w:b/>
        </w:rPr>
        <w:t>Камчатнов А.М., Николина Н.А. Введение в языкознание: Учебн. пособие. – М.: Флинта-Наука, 1999. - 232 с.</w:t>
      </w:r>
    </w:p>
    <w:p w:rsidR="00306351" w:rsidRDefault="00306351" w:rsidP="00AF097C">
      <w:pPr>
        <w:pStyle w:val="affffffff0"/>
        <w:numPr>
          <w:ilvl w:val="0"/>
          <w:numId w:val="62"/>
        </w:numPr>
        <w:tabs>
          <w:tab w:val="num" w:pos="480"/>
        </w:tabs>
        <w:suppressAutoHyphens w:val="0"/>
        <w:ind w:left="426" w:hanging="426"/>
        <w:jc w:val="both"/>
        <w:rPr>
          <w:b/>
        </w:rPr>
      </w:pPr>
      <w:r>
        <w:rPr>
          <w:b/>
        </w:rPr>
        <w:t>Канделаки Т.Л. Семантика и мотивированность терминов. – М.: Наука, 1977. – 167 с.</w:t>
      </w:r>
    </w:p>
    <w:p w:rsidR="00306351" w:rsidRDefault="00306351" w:rsidP="00AF097C">
      <w:pPr>
        <w:pStyle w:val="affffffff0"/>
        <w:numPr>
          <w:ilvl w:val="0"/>
          <w:numId w:val="62"/>
        </w:numPr>
        <w:tabs>
          <w:tab w:val="num" w:pos="480"/>
        </w:tabs>
        <w:suppressAutoHyphens w:val="0"/>
        <w:ind w:left="426" w:hanging="426"/>
        <w:jc w:val="both"/>
        <w:rPr>
          <w:b/>
        </w:rPr>
      </w:pPr>
      <w:r>
        <w:rPr>
          <w:b/>
        </w:rPr>
        <w:t>Капанадзе Л.А. О понятиях “термин” и “терминология” // Развитие лексики современного русского языка. – М.: Наука, 1965. – С. 75-85.</w:t>
      </w:r>
    </w:p>
    <w:p w:rsidR="00306351" w:rsidRDefault="00306351" w:rsidP="00AF097C">
      <w:pPr>
        <w:pStyle w:val="affffffff0"/>
        <w:numPr>
          <w:ilvl w:val="0"/>
          <w:numId w:val="62"/>
        </w:numPr>
        <w:tabs>
          <w:tab w:val="num" w:pos="480"/>
        </w:tabs>
        <w:suppressAutoHyphens w:val="0"/>
        <w:ind w:left="426" w:hanging="426"/>
        <w:jc w:val="both"/>
        <w:rPr>
          <w:b/>
        </w:rPr>
      </w:pPr>
      <w:r>
        <w:rPr>
          <w:b/>
        </w:rPr>
        <w:t>Карпенко Ю.О. Чи існував скотарський етап слов</w:t>
      </w:r>
      <w:r>
        <w:rPr>
          <w:b/>
        </w:rPr>
        <w:sym w:font="Symbol" w:char="F0A2"/>
      </w:r>
      <w:r>
        <w:rPr>
          <w:b/>
        </w:rPr>
        <w:t>янського язичництва // Мовознавство. – 1996. - №2-3. – С. 12-17.</w:t>
      </w:r>
    </w:p>
    <w:p w:rsidR="00306351" w:rsidRDefault="00306351" w:rsidP="00AF097C">
      <w:pPr>
        <w:pStyle w:val="affffffff0"/>
        <w:numPr>
          <w:ilvl w:val="0"/>
          <w:numId w:val="62"/>
        </w:numPr>
        <w:tabs>
          <w:tab w:val="num" w:pos="480"/>
        </w:tabs>
        <w:suppressAutoHyphens w:val="0"/>
        <w:ind w:left="426" w:hanging="426"/>
        <w:jc w:val="both"/>
        <w:rPr>
          <w:b/>
        </w:rPr>
      </w:pPr>
      <w:r>
        <w:rPr>
          <w:b/>
        </w:rPr>
        <w:t>Карский Е.Ф. Белорусы: Введение к изучению языка и народной словесности. – Вильна, 1904. – 466 с.</w:t>
      </w:r>
    </w:p>
    <w:p w:rsidR="00306351" w:rsidRDefault="00306351" w:rsidP="00AF097C">
      <w:pPr>
        <w:pStyle w:val="affffffff0"/>
        <w:numPr>
          <w:ilvl w:val="0"/>
          <w:numId w:val="62"/>
        </w:numPr>
        <w:tabs>
          <w:tab w:val="num" w:pos="480"/>
        </w:tabs>
        <w:suppressAutoHyphens w:val="0"/>
        <w:ind w:left="426" w:hanging="426"/>
        <w:jc w:val="both"/>
        <w:rPr>
          <w:b/>
        </w:rPr>
      </w:pPr>
      <w:r>
        <w:rPr>
          <w:b/>
        </w:rPr>
        <w:t>Карский Е.Ф. Белорусы: Язык белорусского народа: В 2 т.. – М: Изд. АН СССР, 1955. - Т. 2. – 476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Килимник С. Український рік у народних звичаях в історичному освітленні: У 3 кн. (6 т.). – К.: Обереги, 1994. – Кн. 2. – 528 с.</w:t>
      </w:r>
    </w:p>
    <w:p w:rsidR="00306351" w:rsidRDefault="00306351" w:rsidP="00AF097C">
      <w:pPr>
        <w:pStyle w:val="affffffff0"/>
        <w:numPr>
          <w:ilvl w:val="0"/>
          <w:numId w:val="62"/>
        </w:numPr>
        <w:tabs>
          <w:tab w:val="num" w:pos="480"/>
        </w:tabs>
        <w:suppressAutoHyphens w:val="0"/>
        <w:ind w:left="426" w:hanging="426"/>
        <w:jc w:val="both"/>
        <w:rPr>
          <w:b/>
        </w:rPr>
      </w:pPr>
      <w:r>
        <w:rPr>
          <w:b/>
        </w:rPr>
        <w:t>Киричук Т. Семантична система іменників-назв весільних обрядодій Бузько-Інгульського ареалу // Лінгвістичні студії: Зб. Наук. праць. – Донецьк: ДонНу, 2001. – С. 229-234.</w:t>
      </w:r>
    </w:p>
    <w:p w:rsidR="00306351" w:rsidRDefault="00306351" w:rsidP="00AF097C">
      <w:pPr>
        <w:pStyle w:val="affffffff0"/>
        <w:numPr>
          <w:ilvl w:val="0"/>
          <w:numId w:val="62"/>
        </w:numPr>
        <w:tabs>
          <w:tab w:val="num" w:pos="480"/>
        </w:tabs>
        <w:suppressAutoHyphens w:val="0"/>
        <w:ind w:left="426" w:hanging="426"/>
        <w:jc w:val="both"/>
        <w:rPr>
          <w:b/>
        </w:rPr>
      </w:pPr>
      <w:r>
        <w:rPr>
          <w:b/>
        </w:rPr>
        <w:t>Кияк Т.Р. Лингвистические аспекты терминоведения: Учебн. пособие. – К.: УМК ВО, 1989. – 104 с.</w:t>
      </w:r>
    </w:p>
    <w:p w:rsidR="00306351" w:rsidRDefault="00306351" w:rsidP="00AF097C">
      <w:pPr>
        <w:pStyle w:val="affffffff0"/>
        <w:numPr>
          <w:ilvl w:val="0"/>
          <w:numId w:val="62"/>
        </w:numPr>
        <w:tabs>
          <w:tab w:val="num" w:pos="480"/>
        </w:tabs>
        <w:suppressAutoHyphens w:val="0"/>
        <w:ind w:left="426" w:hanging="426"/>
        <w:jc w:val="both"/>
        <w:rPr>
          <w:b/>
        </w:rPr>
      </w:pPr>
      <w:r>
        <w:rPr>
          <w:b/>
        </w:rPr>
        <w:t>Колесса Ф. Людові вірування на Підгір</w:t>
      </w:r>
      <w:r>
        <w:rPr>
          <w:b/>
        </w:rPr>
        <w:sym w:font="Symbol" w:char="F0A2"/>
      </w:r>
      <w:r>
        <w:rPr>
          <w:b/>
        </w:rPr>
        <w:t>ю в с. Ходовичах Стрийського повіту // Етнографічний збірник. – Львів: Вид. НТШ, 1912. – Т. 10. – С. 76-98.</w:t>
      </w:r>
    </w:p>
    <w:p w:rsidR="00306351" w:rsidRDefault="00306351" w:rsidP="00AF097C">
      <w:pPr>
        <w:pStyle w:val="affffffff0"/>
        <w:numPr>
          <w:ilvl w:val="0"/>
          <w:numId w:val="62"/>
        </w:numPr>
        <w:tabs>
          <w:tab w:val="num" w:pos="0"/>
        </w:tabs>
        <w:suppressAutoHyphens w:val="0"/>
        <w:ind w:left="426" w:hanging="426"/>
        <w:jc w:val="both"/>
        <w:rPr>
          <w:b/>
        </w:rPr>
      </w:pPr>
      <w:r>
        <w:rPr>
          <w:b/>
        </w:rPr>
        <w:t>Колесса Ф. Про вагу наукових дослідів над усною словесністю. - Львів, 1923. – 20 с.</w:t>
      </w:r>
    </w:p>
    <w:p w:rsidR="00306351" w:rsidRDefault="00306351" w:rsidP="00AF097C">
      <w:pPr>
        <w:pStyle w:val="affffffff0"/>
        <w:numPr>
          <w:ilvl w:val="0"/>
          <w:numId w:val="62"/>
        </w:numPr>
        <w:tabs>
          <w:tab w:val="num" w:pos="480"/>
        </w:tabs>
        <w:suppressAutoHyphens w:val="0"/>
        <w:ind w:left="426" w:hanging="426"/>
        <w:jc w:val="both"/>
        <w:rPr>
          <w:b/>
        </w:rPr>
      </w:pPr>
      <w:r>
        <w:rPr>
          <w:b/>
        </w:rPr>
        <w:t>Колшанский Г.В. Объективная картина мира в познании и языке / отв. ред. А.М.Шахнарович. – М.: Наука, 1990. – 103 с.</w:t>
      </w:r>
    </w:p>
    <w:p w:rsidR="00306351" w:rsidRDefault="00306351" w:rsidP="00AF097C">
      <w:pPr>
        <w:pStyle w:val="affffffff0"/>
        <w:numPr>
          <w:ilvl w:val="0"/>
          <w:numId w:val="62"/>
        </w:numPr>
        <w:tabs>
          <w:tab w:val="num" w:pos="480"/>
        </w:tabs>
        <w:suppressAutoHyphens w:val="0"/>
        <w:ind w:left="426" w:hanging="426"/>
        <w:jc w:val="both"/>
        <w:rPr>
          <w:b/>
        </w:rPr>
      </w:pPr>
      <w:r>
        <w:rPr>
          <w:b/>
        </w:rPr>
        <w:t>Колшанский Г.В. Соотношение субъективных и объективных факторов в языке. – М.: Наука, 1975. – 231 с.</w:t>
      </w:r>
    </w:p>
    <w:p w:rsidR="00306351" w:rsidRDefault="00306351" w:rsidP="00AF097C">
      <w:pPr>
        <w:pStyle w:val="affffffff0"/>
        <w:numPr>
          <w:ilvl w:val="0"/>
          <w:numId w:val="62"/>
        </w:numPr>
        <w:tabs>
          <w:tab w:val="num" w:pos="480"/>
        </w:tabs>
        <w:suppressAutoHyphens w:val="0"/>
        <w:ind w:left="426" w:hanging="426"/>
        <w:jc w:val="both"/>
        <w:rPr>
          <w:b/>
        </w:rPr>
      </w:pPr>
      <w:r>
        <w:rPr>
          <w:b/>
        </w:rPr>
        <w:t>Конобродська В.Л. Вербальний компонент традиційного поховального обряду в поліських говорах. – Автореф. дис. … канд. філол. наук: 10.02.01. – Лівів, 1999. – 21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Копыленко М. О мотивации наименований животных в тюркских языках // Проблемы этимологии тюркских языков. – Алма-Ата: Гылым, 1990. –     С. 105-107.</w:t>
      </w:r>
    </w:p>
    <w:p w:rsidR="00306351" w:rsidRDefault="00306351" w:rsidP="00AF097C">
      <w:pPr>
        <w:pStyle w:val="affffffff0"/>
        <w:numPr>
          <w:ilvl w:val="0"/>
          <w:numId w:val="62"/>
        </w:numPr>
        <w:tabs>
          <w:tab w:val="num" w:pos="480"/>
        </w:tabs>
        <w:suppressAutoHyphens w:val="0"/>
        <w:ind w:left="426" w:hanging="426"/>
        <w:jc w:val="both"/>
        <w:rPr>
          <w:b/>
        </w:rPr>
      </w:pPr>
      <w:r>
        <w:rPr>
          <w:b/>
        </w:rPr>
        <w:t>Корелов И.А. Теория языковых контактов (на материале исследования процесса формирования и эволюции базисных уровней структуры языка урумов Закавказья) // Греки Украины: история и современность. – Донецк: Респ. общ-во греков Украины, 1991. – С. 136-146.</w:t>
      </w:r>
    </w:p>
    <w:p w:rsidR="00306351" w:rsidRDefault="00306351" w:rsidP="00AF097C">
      <w:pPr>
        <w:pStyle w:val="affffffff0"/>
        <w:numPr>
          <w:ilvl w:val="0"/>
          <w:numId w:val="62"/>
        </w:numPr>
        <w:tabs>
          <w:tab w:val="num" w:pos="480"/>
        </w:tabs>
        <w:suppressAutoHyphens w:val="0"/>
        <w:ind w:left="426" w:hanging="426"/>
        <w:jc w:val="both"/>
        <w:rPr>
          <w:b/>
        </w:rPr>
      </w:pPr>
      <w:r>
        <w:rPr>
          <w:b/>
        </w:rPr>
        <w:t>Корепова К.Е., Белоус Т.И. Обряды “проводов весны” в быту современной деревни // Советская этнография. – 1985. - №4. – С. 88-95.</w:t>
      </w:r>
    </w:p>
    <w:p w:rsidR="00306351" w:rsidRDefault="00306351" w:rsidP="00AF097C">
      <w:pPr>
        <w:pStyle w:val="affffffff0"/>
        <w:numPr>
          <w:ilvl w:val="0"/>
          <w:numId w:val="62"/>
        </w:numPr>
        <w:tabs>
          <w:tab w:val="num" w:pos="480"/>
        </w:tabs>
        <w:suppressAutoHyphens w:val="0"/>
        <w:ind w:left="426" w:hanging="426"/>
        <w:jc w:val="both"/>
        <w:rPr>
          <w:b/>
        </w:rPr>
      </w:pPr>
      <w:r>
        <w:rPr>
          <w:b/>
        </w:rPr>
        <w:t>Костомаров Н.И. Славянская мифология: Исторические монографии и исследования. – М.: Чарли, 1995. – 688 с.</w:t>
      </w:r>
    </w:p>
    <w:p w:rsidR="00306351" w:rsidRDefault="00306351" w:rsidP="00AF097C">
      <w:pPr>
        <w:pStyle w:val="affffffff0"/>
        <w:numPr>
          <w:ilvl w:val="0"/>
          <w:numId w:val="62"/>
        </w:numPr>
        <w:tabs>
          <w:tab w:val="num" w:pos="480"/>
        </w:tabs>
        <w:suppressAutoHyphens w:val="0"/>
        <w:ind w:left="426" w:hanging="426"/>
        <w:jc w:val="both"/>
        <w:rPr>
          <w:b/>
        </w:rPr>
      </w:pPr>
      <w:r>
        <w:rPr>
          <w:b/>
        </w:rPr>
        <w:t>Круглый год: Русский земледельческий календарь / Сост., вступ. ст. и примеч. А.Ф.Некрыловой. – М.: Правда, 1991. – 496 с.</w:t>
      </w:r>
    </w:p>
    <w:p w:rsidR="00306351" w:rsidRDefault="00306351" w:rsidP="00AF097C">
      <w:pPr>
        <w:pStyle w:val="affffffff0"/>
        <w:numPr>
          <w:ilvl w:val="0"/>
          <w:numId w:val="62"/>
        </w:numPr>
        <w:tabs>
          <w:tab w:val="num" w:pos="480"/>
        </w:tabs>
        <w:suppressAutoHyphens w:val="0"/>
        <w:ind w:left="426" w:hanging="426"/>
        <w:jc w:val="both"/>
        <w:rPr>
          <w:b/>
        </w:rPr>
      </w:pPr>
      <w:r>
        <w:rPr>
          <w:b/>
        </w:rPr>
        <w:t>Крушевский Н. Об “аналогии” и “народной этимологии” // Русский Филологический Вестник. – Варшава, 1879.</w:t>
      </w:r>
    </w:p>
    <w:p w:rsidR="00306351" w:rsidRDefault="00306351" w:rsidP="00AF097C">
      <w:pPr>
        <w:pStyle w:val="affffffff0"/>
        <w:numPr>
          <w:ilvl w:val="0"/>
          <w:numId w:val="62"/>
        </w:numPr>
        <w:tabs>
          <w:tab w:val="num" w:pos="480"/>
        </w:tabs>
        <w:suppressAutoHyphens w:val="0"/>
        <w:ind w:left="426" w:hanging="426"/>
        <w:jc w:val="both"/>
        <w:rPr>
          <w:b/>
        </w:rPr>
      </w:pPr>
      <w:r>
        <w:rPr>
          <w:b/>
        </w:rPr>
        <w:t>Курочкін О. Українські новорічні обряди: “Коза” і “Маланка” (з історії народних масок). – Опішне: ВНМЗУГ, 1995. – 629 с.</w:t>
      </w:r>
    </w:p>
    <w:p w:rsidR="00306351" w:rsidRDefault="00306351" w:rsidP="00AF097C">
      <w:pPr>
        <w:pStyle w:val="affffffff0"/>
        <w:numPr>
          <w:ilvl w:val="0"/>
          <w:numId w:val="62"/>
        </w:numPr>
        <w:tabs>
          <w:tab w:val="num" w:pos="480"/>
        </w:tabs>
        <w:suppressAutoHyphens w:val="0"/>
        <w:ind w:left="426" w:hanging="426"/>
        <w:jc w:val="both"/>
        <w:rPr>
          <w:b/>
        </w:rPr>
      </w:pPr>
      <w:r>
        <w:rPr>
          <w:b/>
          <w:lang w:val="be-BY"/>
        </w:rPr>
        <w:lastRenderedPageBreak/>
        <w:t>Легенды і праданні / Склад. М.Я.Грынблат, А.І.Гурскі. – Мн.: Навука і тэхніка, 1983. – 544 с.</w:t>
      </w:r>
    </w:p>
    <w:p w:rsidR="00306351" w:rsidRDefault="00306351" w:rsidP="00AF097C">
      <w:pPr>
        <w:pStyle w:val="affffffff0"/>
        <w:numPr>
          <w:ilvl w:val="0"/>
          <w:numId w:val="62"/>
        </w:numPr>
        <w:tabs>
          <w:tab w:val="num" w:pos="480"/>
        </w:tabs>
        <w:suppressAutoHyphens w:val="0"/>
        <w:ind w:left="426" w:hanging="426"/>
        <w:jc w:val="both"/>
        <w:rPr>
          <w:b/>
        </w:rPr>
      </w:pPr>
      <w:r>
        <w:rPr>
          <w:b/>
        </w:rPr>
        <w:t>Леманн А. Иллюстрированная история суеверий и волшебства от древности до наших дней. – К.: Украина, 1991. – 398 с.</w:t>
      </w:r>
    </w:p>
    <w:p w:rsidR="00306351" w:rsidRDefault="00306351" w:rsidP="00AF097C">
      <w:pPr>
        <w:pStyle w:val="affffffff0"/>
        <w:numPr>
          <w:ilvl w:val="0"/>
          <w:numId w:val="62"/>
        </w:numPr>
        <w:tabs>
          <w:tab w:val="num" w:pos="480"/>
        </w:tabs>
        <w:suppressAutoHyphens w:val="0"/>
        <w:ind w:left="426" w:hanging="426"/>
        <w:jc w:val="both"/>
        <w:rPr>
          <w:b/>
        </w:rPr>
      </w:pPr>
      <w:r>
        <w:rPr>
          <w:b/>
        </w:rPr>
        <w:t>Маріуполь и его окрестности: Отчётъ объ учебныхъ экскурсіяхъ Маріупольской Александровской гимназіи. – Маріуполь: Типо-Литографіи Л.Л.Франтова, 1892. – 461 с.</w:t>
      </w:r>
    </w:p>
    <w:p w:rsidR="00306351" w:rsidRDefault="00306351" w:rsidP="00AF097C">
      <w:pPr>
        <w:pStyle w:val="affffffff0"/>
        <w:numPr>
          <w:ilvl w:val="0"/>
          <w:numId w:val="62"/>
        </w:numPr>
        <w:tabs>
          <w:tab w:val="num" w:pos="480"/>
        </w:tabs>
        <w:suppressAutoHyphens w:val="0"/>
        <w:ind w:left="426" w:hanging="426"/>
        <w:jc w:val="both"/>
        <w:rPr>
          <w:b/>
        </w:rPr>
      </w:pPr>
      <w:r>
        <w:rPr>
          <w:b/>
        </w:rPr>
        <w:t>Маркарян Э.С. Узловые проблемы теории традиции // Советская этногра- фия. – 1981. - №2. – С. 78-96.</w:t>
      </w:r>
    </w:p>
    <w:p w:rsidR="00306351" w:rsidRDefault="00306351" w:rsidP="00AF097C">
      <w:pPr>
        <w:pStyle w:val="affffffff0"/>
        <w:numPr>
          <w:ilvl w:val="0"/>
          <w:numId w:val="62"/>
        </w:numPr>
        <w:tabs>
          <w:tab w:val="num" w:pos="480"/>
        </w:tabs>
        <w:suppressAutoHyphens w:val="0"/>
        <w:ind w:left="426" w:hanging="426"/>
        <w:jc w:val="both"/>
        <w:rPr>
          <w:b/>
        </w:rPr>
      </w:pPr>
      <w:r>
        <w:rPr>
          <w:b/>
        </w:rPr>
        <w:t>Мартынов В.В. Язык в пространстве и времени: К проблеме глоттогенеза славян. – М.: Наука, 1983. – 108 с.</w:t>
      </w:r>
    </w:p>
    <w:p w:rsidR="00306351" w:rsidRDefault="00306351" w:rsidP="00AF097C">
      <w:pPr>
        <w:pStyle w:val="affffffff0"/>
        <w:numPr>
          <w:ilvl w:val="0"/>
          <w:numId w:val="62"/>
        </w:numPr>
        <w:tabs>
          <w:tab w:val="num" w:pos="480"/>
        </w:tabs>
        <w:suppressAutoHyphens w:val="0"/>
        <w:ind w:left="426" w:hanging="426"/>
        <w:jc w:val="both"/>
        <w:rPr>
          <w:b/>
        </w:rPr>
      </w:pPr>
      <w:r>
        <w:rPr>
          <w:b/>
        </w:rPr>
        <w:t>Мельничук А.С. Этимологическое гнездо с корнем vel- в славянских и других индоевропейских языках: Доклад на 8-ом Международном съезде славистов. – К.: Наукова думка, 1978. – 16 с.</w:t>
      </w:r>
    </w:p>
    <w:p w:rsidR="00306351" w:rsidRDefault="00306351" w:rsidP="00AF097C">
      <w:pPr>
        <w:pStyle w:val="affffffff0"/>
        <w:numPr>
          <w:ilvl w:val="0"/>
          <w:numId w:val="62"/>
        </w:numPr>
        <w:tabs>
          <w:tab w:val="num" w:pos="480"/>
        </w:tabs>
        <w:suppressAutoHyphens w:val="0"/>
        <w:ind w:left="426" w:hanging="426"/>
        <w:jc w:val="both"/>
        <w:rPr>
          <w:b/>
        </w:rPr>
      </w:pPr>
      <w:r>
        <w:rPr>
          <w:b/>
        </w:rPr>
        <w:t>Мельничук О.С. Етимологія // Українська літературна енциклопедія. – К.: УРЕ, 1990. – Т. 2. – С. 169.</w:t>
      </w:r>
    </w:p>
    <w:p w:rsidR="00306351" w:rsidRDefault="00306351" w:rsidP="00AF097C">
      <w:pPr>
        <w:pStyle w:val="affffffff0"/>
        <w:numPr>
          <w:ilvl w:val="0"/>
          <w:numId w:val="62"/>
        </w:numPr>
        <w:tabs>
          <w:tab w:val="num" w:pos="480"/>
        </w:tabs>
        <w:suppressAutoHyphens w:val="0"/>
        <w:ind w:left="426" w:hanging="426"/>
        <w:jc w:val="both"/>
        <w:rPr>
          <w:b/>
        </w:rPr>
      </w:pPr>
      <w:r>
        <w:rPr>
          <w:b/>
        </w:rPr>
        <w:t>Милорадович В.П. Українська відьма: Нариси з української демонології / упор., пер. і передм. О.Таланчук. – К.: Веселка, 1993. – 72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 xml:space="preserve">Мифы древних славян: Велесова книга / А.С.Кайсаров, Г.А.Глинка,  Б.А.Рыбаков, Л. Рыжков; Сост. А.И.Баженова, В.И.Вардугина. – Саратов: Надежда, 1993. – 320 с. </w:t>
      </w:r>
    </w:p>
    <w:p w:rsidR="00306351" w:rsidRDefault="00306351" w:rsidP="00AF097C">
      <w:pPr>
        <w:pStyle w:val="affffffff0"/>
        <w:numPr>
          <w:ilvl w:val="0"/>
          <w:numId w:val="62"/>
        </w:numPr>
        <w:tabs>
          <w:tab w:val="num" w:pos="480"/>
        </w:tabs>
        <w:suppressAutoHyphens w:val="0"/>
        <w:ind w:left="426" w:hanging="426"/>
        <w:jc w:val="both"/>
        <w:rPr>
          <w:b/>
        </w:rPr>
      </w:pPr>
      <w:r>
        <w:rPr>
          <w:b/>
        </w:rPr>
        <w:t>Монич Ю.В. Проблемы этимологии и семантики ритуализованных действий // Вопросы языкознания. – 1998. - №1. – С. 97-119.</w:t>
      </w:r>
    </w:p>
    <w:p w:rsidR="00306351" w:rsidRDefault="00306351" w:rsidP="00AF097C">
      <w:pPr>
        <w:pStyle w:val="affffffff0"/>
        <w:numPr>
          <w:ilvl w:val="0"/>
          <w:numId w:val="62"/>
        </w:numPr>
        <w:tabs>
          <w:tab w:val="num" w:pos="480"/>
        </w:tabs>
        <w:suppressAutoHyphens w:val="0"/>
        <w:ind w:left="426" w:hanging="426"/>
        <w:jc w:val="both"/>
        <w:rPr>
          <w:b/>
        </w:rPr>
      </w:pPr>
      <w:r>
        <w:rPr>
          <w:b/>
        </w:rPr>
        <w:t>Мосенкіс Ю.Л. Теоретичні аспекти поглибленого діахронічного дослідження основної лексики: До проблеми гіпотетичного первісного мовного стану як найдавнішого етапу доісторії української мови. – К.: Віпол, 1997. – 210 с.</w:t>
      </w:r>
    </w:p>
    <w:p w:rsidR="00306351" w:rsidRDefault="00306351" w:rsidP="00AF097C">
      <w:pPr>
        <w:pStyle w:val="affffffff0"/>
        <w:numPr>
          <w:ilvl w:val="0"/>
          <w:numId w:val="62"/>
        </w:numPr>
        <w:tabs>
          <w:tab w:val="num" w:pos="480"/>
        </w:tabs>
        <w:suppressAutoHyphens w:val="0"/>
        <w:ind w:left="426" w:hanging="426"/>
        <w:jc w:val="both"/>
        <w:rPr>
          <w:b/>
        </w:rPr>
      </w:pPr>
      <w:r>
        <w:rPr>
          <w:b/>
        </w:rPr>
        <w:t>Мошинский Л. Современные лингвистические методы реконструкции праславянских верований // Этимология 1994-1996. – М.: Наука, 1997. – С. 9-20.</w:t>
      </w:r>
    </w:p>
    <w:p w:rsidR="00306351" w:rsidRDefault="00306351" w:rsidP="00AF097C">
      <w:pPr>
        <w:pStyle w:val="affffffff0"/>
        <w:numPr>
          <w:ilvl w:val="0"/>
          <w:numId w:val="62"/>
        </w:numPr>
        <w:tabs>
          <w:tab w:val="num" w:pos="480"/>
        </w:tabs>
        <w:suppressAutoHyphens w:val="0"/>
        <w:ind w:left="426" w:hanging="426"/>
        <w:jc w:val="both"/>
        <w:rPr>
          <w:b/>
        </w:rPr>
      </w:pPr>
      <w:r>
        <w:rPr>
          <w:b/>
        </w:rPr>
        <w:t>Наджип Э.Н. Исследования по истории тюркских языков ХІ-ХІV в.в. / АН СССР, Ин-т языкознания. – М.: Наука, 1989. – 281 с.</w:t>
      </w:r>
    </w:p>
    <w:p w:rsidR="00306351" w:rsidRDefault="00306351" w:rsidP="00AF097C">
      <w:pPr>
        <w:pStyle w:val="affffffff0"/>
        <w:numPr>
          <w:ilvl w:val="0"/>
          <w:numId w:val="62"/>
        </w:numPr>
        <w:tabs>
          <w:tab w:val="num" w:pos="480"/>
        </w:tabs>
        <w:suppressAutoHyphens w:val="0"/>
        <w:ind w:left="426" w:hanging="426"/>
        <w:jc w:val="both"/>
        <w:rPr>
          <w:b/>
        </w:rPr>
      </w:pPr>
      <w:r>
        <w:rPr>
          <w:b/>
        </w:rPr>
        <w:t>Народні перлини: Українські народні пісні. – К.: Держлітвидав, 1962. – 238 с.</w:t>
      </w:r>
    </w:p>
    <w:p w:rsidR="00306351" w:rsidRDefault="00306351" w:rsidP="00AF097C">
      <w:pPr>
        <w:pStyle w:val="affffffff0"/>
        <w:numPr>
          <w:ilvl w:val="0"/>
          <w:numId w:val="62"/>
        </w:numPr>
        <w:tabs>
          <w:tab w:val="num" w:pos="480"/>
        </w:tabs>
        <w:suppressAutoHyphens w:val="0"/>
        <w:ind w:left="426" w:hanging="426"/>
        <w:jc w:val="both"/>
        <w:rPr>
          <w:b/>
        </w:rPr>
      </w:pPr>
      <w:r>
        <w:rPr>
          <w:b/>
        </w:rPr>
        <w:t>Народні пісні в записах І.Я.Франка / Упор., передм. та прим. О.І.Дея. – Львів: Каменяр, 1966. – 427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Народный месяцеслов: Пословицы, поговорки, приметы, присловья о временах </w:t>
      </w:r>
      <w:r>
        <w:rPr>
          <w:b/>
        </w:rPr>
        <w:lastRenderedPageBreak/>
        <w:t>года / Сост. Г.Д.Рыжкова, А.Н.Розов. – М.: Современник, 1991. – 128 с.</w:t>
      </w:r>
    </w:p>
    <w:p w:rsidR="00306351" w:rsidRDefault="00306351" w:rsidP="00AF097C">
      <w:pPr>
        <w:pStyle w:val="affffffff0"/>
        <w:numPr>
          <w:ilvl w:val="0"/>
          <w:numId w:val="62"/>
        </w:numPr>
        <w:tabs>
          <w:tab w:val="num" w:pos="480"/>
        </w:tabs>
        <w:suppressAutoHyphens w:val="0"/>
        <w:ind w:left="426" w:hanging="426"/>
        <w:jc w:val="both"/>
        <w:rPr>
          <w:b/>
        </w:rPr>
      </w:pPr>
      <w:r>
        <w:rPr>
          <w:b/>
        </w:rPr>
        <w:t>Наумова Н.В. Християнство як фактор формування духовної культури Київської Русі. – Автореф. дис. … канд. філос. наук. – К., 2000. – 16 с.</w:t>
      </w:r>
    </w:p>
    <w:p w:rsidR="00306351" w:rsidRDefault="00306351" w:rsidP="00AF097C">
      <w:pPr>
        <w:pStyle w:val="affffffff0"/>
        <w:numPr>
          <w:ilvl w:val="0"/>
          <w:numId w:val="62"/>
        </w:numPr>
        <w:tabs>
          <w:tab w:val="num" w:pos="480"/>
        </w:tabs>
        <w:suppressAutoHyphens w:val="0"/>
        <w:ind w:left="426" w:hanging="426"/>
        <w:jc w:val="both"/>
        <w:rPr>
          <w:b/>
        </w:rPr>
      </w:pPr>
      <w:r>
        <w:rPr>
          <w:b/>
        </w:rPr>
        <w:t>Невская Т.В. История славянской этимологии в Х1Х в. (основные этапы развития). – Автореф. дисс. … канд. филол. наук: 10.02.03. – М., 1991. –     23 с.</w:t>
      </w:r>
    </w:p>
    <w:p w:rsidR="00306351" w:rsidRDefault="00306351" w:rsidP="00AF097C">
      <w:pPr>
        <w:pStyle w:val="affffffff0"/>
        <w:numPr>
          <w:ilvl w:val="0"/>
          <w:numId w:val="62"/>
        </w:numPr>
        <w:tabs>
          <w:tab w:val="num" w:pos="480"/>
        </w:tabs>
        <w:suppressAutoHyphens w:val="0"/>
        <w:ind w:left="426" w:hanging="426"/>
        <w:jc w:val="both"/>
        <w:rPr>
          <w:b/>
        </w:rPr>
      </w:pPr>
      <w:r>
        <w:rPr>
          <w:b/>
        </w:rPr>
        <w:t>Невская Л.Г. Концепт “гость” в контексте переходных обрядов // Из работ Московского семиотического круга. – М.: Языки русской культуры, 1997. – С. 442-452.</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Невская Л.Г., Николаева Т.М., Седакова И.А., Цивьян Т.В. Концепт пути в фольклорной модели мира // Славянское языкознание. Х11 Международ- ный съезд славистов. – М.: Наука, 1998. – с. 442-459. </w:t>
      </w:r>
    </w:p>
    <w:p w:rsidR="00306351" w:rsidRDefault="00306351" w:rsidP="00AF097C">
      <w:pPr>
        <w:pStyle w:val="affffffff0"/>
        <w:numPr>
          <w:ilvl w:val="0"/>
          <w:numId w:val="62"/>
        </w:numPr>
        <w:tabs>
          <w:tab w:val="num" w:pos="480"/>
        </w:tabs>
        <w:suppressAutoHyphens w:val="0"/>
        <w:ind w:left="426" w:hanging="426"/>
        <w:jc w:val="both"/>
        <w:rPr>
          <w:b/>
        </w:rPr>
      </w:pPr>
      <w:r>
        <w:rPr>
          <w:b/>
        </w:rPr>
        <w:t>Нечуй-Левицький І. Світогляд українського народу: Ескіз української міфології. – К.: Обереги, 1993. – 87 с.</w:t>
      </w:r>
    </w:p>
    <w:p w:rsidR="00306351" w:rsidRDefault="00306351" w:rsidP="00AF097C">
      <w:pPr>
        <w:pStyle w:val="affffffff0"/>
        <w:numPr>
          <w:ilvl w:val="0"/>
          <w:numId w:val="62"/>
        </w:numPr>
        <w:tabs>
          <w:tab w:val="num" w:pos="480"/>
        </w:tabs>
        <w:suppressAutoHyphens w:val="0"/>
        <w:ind w:left="426" w:hanging="426"/>
        <w:jc w:val="both"/>
        <w:rPr>
          <w:b/>
        </w:rPr>
      </w:pPr>
      <w:r>
        <w:rPr>
          <w:b/>
        </w:rPr>
        <w:t>Нидерле Л. Славянские древности. – М.: Изд. иностр. лит., 1956. – 450 с.</w:t>
      </w:r>
    </w:p>
    <w:p w:rsidR="00306351" w:rsidRDefault="00306351" w:rsidP="00AF097C">
      <w:pPr>
        <w:pStyle w:val="affffffff0"/>
        <w:numPr>
          <w:ilvl w:val="0"/>
          <w:numId w:val="62"/>
        </w:numPr>
        <w:tabs>
          <w:tab w:val="num" w:pos="480"/>
        </w:tabs>
        <w:suppressAutoHyphens w:val="0"/>
        <w:ind w:left="426" w:hanging="426"/>
        <w:jc w:val="both"/>
        <w:rPr>
          <w:b/>
        </w:rPr>
      </w:pPr>
      <w:r>
        <w:rPr>
          <w:b/>
        </w:rPr>
        <w:t>Никольский Н.М. Происхождение и история белорусской свадебной обрядности. – Мн.: Наука и техника, 1956.</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Німчук В.В. Давньоруська спадщина в лексиці української мови / НАН України, Ін-т укр. мови. – К.: Наукова думка, 1992. – 412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Німчук В.В. До історії та етимології давньоруського </w:t>
      </w:r>
      <w:r>
        <w:rPr>
          <w:rFonts w:ascii="Izhitsa" w:hAnsi="Izhitsa"/>
          <w:b/>
        </w:rPr>
        <w:t>ð"áèíà" íî÷ü</w:t>
      </w:r>
      <w:r>
        <w:rPr>
          <w:b/>
        </w:rPr>
        <w:t xml:space="preserve"> // Л.А.Булаховский и современное языкознание. – К.: Наукова думка, 1987. – С. 236-246.</w:t>
      </w:r>
    </w:p>
    <w:p w:rsidR="00306351" w:rsidRDefault="00306351" w:rsidP="00AF097C">
      <w:pPr>
        <w:pStyle w:val="affffffff0"/>
        <w:numPr>
          <w:ilvl w:val="0"/>
          <w:numId w:val="62"/>
        </w:numPr>
        <w:tabs>
          <w:tab w:val="num" w:pos="480"/>
        </w:tabs>
        <w:suppressAutoHyphens w:val="0"/>
        <w:ind w:left="426" w:hanging="426"/>
        <w:jc w:val="both"/>
        <w:rPr>
          <w:b/>
        </w:rPr>
      </w:pPr>
      <w:r>
        <w:rPr>
          <w:b/>
        </w:rPr>
        <w:t>Обрядовая поэзия / Сост., предисл., прим., подгот. текста В.И.Жику-линой, А.Н.Розова. – М.: Современник, 1989. – 735 с.</w:t>
      </w:r>
    </w:p>
    <w:p w:rsidR="00306351" w:rsidRDefault="00306351" w:rsidP="00AF097C">
      <w:pPr>
        <w:pStyle w:val="affffffff0"/>
        <w:numPr>
          <w:ilvl w:val="0"/>
          <w:numId w:val="62"/>
        </w:numPr>
        <w:tabs>
          <w:tab w:val="num" w:pos="480"/>
        </w:tabs>
        <w:suppressAutoHyphens w:val="0"/>
        <w:ind w:left="426" w:hanging="426"/>
        <w:jc w:val="both"/>
        <w:rPr>
          <w:b/>
        </w:rPr>
      </w:pPr>
      <w:r>
        <w:rPr>
          <w:b/>
        </w:rPr>
        <w:t>Общая терминология: Вопросы теории / А.В.Суперанская, Н.В.Подоль-ская, Н.В.Васильева. – М.: Наука, 1989. – 243 с.</w:t>
      </w:r>
    </w:p>
    <w:p w:rsidR="00306351" w:rsidRDefault="00306351" w:rsidP="00AF097C">
      <w:pPr>
        <w:pStyle w:val="affffffff0"/>
        <w:numPr>
          <w:ilvl w:val="0"/>
          <w:numId w:val="62"/>
        </w:numPr>
        <w:tabs>
          <w:tab w:val="num" w:pos="480"/>
        </w:tabs>
        <w:suppressAutoHyphens w:val="0"/>
        <w:ind w:left="426" w:hanging="426"/>
        <w:jc w:val="both"/>
        <w:rPr>
          <w:b/>
        </w:rPr>
      </w:pPr>
      <w:r>
        <w:rPr>
          <w:b/>
        </w:rPr>
        <w:t>Ой на Івана, та й на Купала: Фольклорно-етнографічна розповідь / Л.В.Іваннікова, М.О.Онацько. – К.: Веселка, 1999. – 39 с.</w:t>
      </w:r>
    </w:p>
    <w:p w:rsidR="00306351" w:rsidRDefault="00306351" w:rsidP="00AF097C">
      <w:pPr>
        <w:pStyle w:val="affffffff0"/>
        <w:numPr>
          <w:ilvl w:val="0"/>
          <w:numId w:val="62"/>
        </w:numPr>
        <w:tabs>
          <w:tab w:val="num" w:pos="480"/>
        </w:tabs>
        <w:suppressAutoHyphens w:val="0"/>
        <w:ind w:left="426" w:hanging="426"/>
        <w:jc w:val="both"/>
        <w:rPr>
          <w:b/>
        </w:rPr>
      </w:pPr>
      <w:r>
        <w:rPr>
          <w:b/>
        </w:rPr>
        <w:t>Онищук О. Народная магия. – Донецк: Сталкер, 1998. – 300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Орел В. Двадцатилетие </w:t>
      </w:r>
      <w:r>
        <w:rPr>
          <w:b/>
        </w:rPr>
        <w:sym w:font="Symbol" w:char="F0A2"/>
      </w:r>
      <w:r>
        <w:rPr>
          <w:b/>
        </w:rPr>
        <w:sym w:font="Symbol" w:char="F0A2"/>
      </w:r>
      <w:r>
        <w:rPr>
          <w:b/>
        </w:rPr>
        <w:t>Этимологического словаря славянских языков</w:t>
      </w:r>
      <w:r>
        <w:rPr>
          <w:b/>
        </w:rPr>
        <w:sym w:font="Symbol" w:char="F0A2"/>
      </w:r>
      <w:r>
        <w:rPr>
          <w:b/>
        </w:rPr>
        <w:sym w:font="Symbol" w:char="F0A2"/>
      </w:r>
      <w:r>
        <w:rPr>
          <w:b/>
        </w:rPr>
        <w:t xml:space="preserve"> (вып. 1-21, 1974-1994) // Этимология 1994-1996. – М.: Наука, 1997. – С. 3-9.</w:t>
      </w:r>
    </w:p>
    <w:p w:rsidR="00306351" w:rsidRDefault="00306351" w:rsidP="00AF097C">
      <w:pPr>
        <w:pStyle w:val="affffffff0"/>
        <w:numPr>
          <w:ilvl w:val="0"/>
          <w:numId w:val="62"/>
        </w:numPr>
        <w:tabs>
          <w:tab w:val="num" w:pos="480"/>
        </w:tabs>
        <w:suppressAutoHyphens w:val="0"/>
        <w:ind w:left="426" w:hanging="426"/>
        <w:jc w:val="both"/>
        <w:rPr>
          <w:b/>
        </w:rPr>
      </w:pPr>
      <w:r w:rsidRPr="000B2B44">
        <w:rPr>
          <w:b/>
          <w:lang w:val="uk-UA"/>
        </w:rPr>
        <w:t>Отін Є.С. Відбиття українсько-російських і українсько-тюркських контактів у «Реєстрах» Війська Запорозького 1649 р. // Отин Е.С. Избранные работы. – Донецк: Донеччина, 1997. – С. 361-380.</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Отін Є.С. Різні типи паронімічного вирівнювання слів в апелятивній лексиці // Отин Е.С. Избранные работы. – Донецк: Донеччина, 1997. –        С. 133-149.</w:t>
      </w:r>
    </w:p>
    <w:p w:rsidR="00306351" w:rsidRDefault="00306351" w:rsidP="00AF097C">
      <w:pPr>
        <w:pStyle w:val="affffffff0"/>
        <w:numPr>
          <w:ilvl w:val="0"/>
          <w:numId w:val="62"/>
        </w:numPr>
        <w:tabs>
          <w:tab w:val="num" w:pos="480"/>
        </w:tabs>
        <w:suppressAutoHyphens w:val="0"/>
        <w:ind w:left="426" w:hanging="426"/>
        <w:jc w:val="both"/>
        <w:rPr>
          <w:b/>
        </w:rPr>
      </w:pPr>
      <w:r>
        <w:rPr>
          <w:b/>
        </w:rPr>
        <w:t>Панкеев И. Русские праздники. – М.: Яуза, 1998. – 256 с.</w:t>
      </w:r>
    </w:p>
    <w:p w:rsidR="00306351" w:rsidRDefault="00306351" w:rsidP="00AF097C">
      <w:pPr>
        <w:pStyle w:val="affffffff0"/>
        <w:numPr>
          <w:ilvl w:val="0"/>
          <w:numId w:val="62"/>
        </w:numPr>
        <w:tabs>
          <w:tab w:val="num" w:pos="480"/>
        </w:tabs>
        <w:suppressAutoHyphens w:val="0"/>
        <w:ind w:left="426" w:hanging="426"/>
        <w:jc w:val="both"/>
        <w:rPr>
          <w:b/>
        </w:rPr>
      </w:pPr>
      <w:r>
        <w:rPr>
          <w:b/>
        </w:rPr>
        <w:t>Пизани В. Этимология: История. Проблемы. Метод: Пер. с ит. – М.: Изд. иностр. лит., 1956. – 188 с.</w:t>
      </w:r>
    </w:p>
    <w:p w:rsidR="00306351" w:rsidRDefault="00306351" w:rsidP="00AF097C">
      <w:pPr>
        <w:pStyle w:val="affffffff0"/>
        <w:numPr>
          <w:ilvl w:val="0"/>
          <w:numId w:val="62"/>
        </w:numPr>
        <w:tabs>
          <w:tab w:val="num" w:pos="480"/>
        </w:tabs>
        <w:suppressAutoHyphens w:val="0"/>
        <w:ind w:left="426" w:hanging="426"/>
        <w:jc w:val="both"/>
        <w:rPr>
          <w:b/>
        </w:rPr>
      </w:pPr>
      <w:r>
        <w:rPr>
          <w:b/>
        </w:rPr>
        <w:t>Плотникова А.А. Материалы для этнолингвистического изучения балкано-славянского ареала. – М.: РАН, 1996. – 72 с.</w:t>
      </w:r>
    </w:p>
    <w:p w:rsidR="00306351" w:rsidRDefault="00306351" w:rsidP="00AF097C">
      <w:pPr>
        <w:pStyle w:val="affffffff0"/>
        <w:numPr>
          <w:ilvl w:val="0"/>
          <w:numId w:val="62"/>
        </w:numPr>
        <w:tabs>
          <w:tab w:val="num" w:pos="480"/>
        </w:tabs>
        <w:suppressAutoHyphens w:val="0"/>
        <w:ind w:left="426" w:hanging="426"/>
        <w:jc w:val="both"/>
        <w:rPr>
          <w:b/>
        </w:rPr>
      </w:pPr>
      <w:r>
        <w:rPr>
          <w:b/>
        </w:rPr>
        <w:t>Плотникова А.А. Семантический подход к описанию терминологии южнославянской обрядности // Вопросы языкознания. – 1997. - №2. – С. 77-89.</w:t>
      </w:r>
    </w:p>
    <w:p w:rsidR="00306351" w:rsidRDefault="00306351" w:rsidP="00AF097C">
      <w:pPr>
        <w:pStyle w:val="affffffff0"/>
        <w:numPr>
          <w:ilvl w:val="0"/>
          <w:numId w:val="62"/>
        </w:numPr>
        <w:tabs>
          <w:tab w:val="num" w:pos="480"/>
        </w:tabs>
        <w:suppressAutoHyphens w:val="0"/>
        <w:ind w:left="426" w:hanging="426"/>
        <w:jc w:val="both"/>
        <w:rPr>
          <w:b/>
        </w:rPr>
      </w:pPr>
      <w:r>
        <w:rPr>
          <w:b/>
        </w:rPr>
        <w:t>Полесье (Лингвистика. Археология. Топонимика.): Сб. ст. / Отв. ред. В.В.Мартынов, Н.И.Толстой. – М.: Наука, 1968. – 303 с.</w:t>
      </w:r>
    </w:p>
    <w:p w:rsidR="00306351" w:rsidRDefault="00306351" w:rsidP="00AF097C">
      <w:pPr>
        <w:pStyle w:val="affffffff0"/>
        <w:numPr>
          <w:ilvl w:val="0"/>
          <w:numId w:val="62"/>
        </w:numPr>
        <w:tabs>
          <w:tab w:val="num" w:pos="480"/>
        </w:tabs>
        <w:suppressAutoHyphens w:val="0"/>
        <w:ind w:left="426" w:hanging="426"/>
        <w:jc w:val="both"/>
        <w:rPr>
          <w:b/>
        </w:rPr>
      </w:pPr>
      <w:r>
        <w:rPr>
          <w:b/>
        </w:rPr>
        <w:t>Полесье. Материальная культура / В.К.Бондарчик и др.. – К.: Наукова думка, 1988. – 446 с.</w:t>
      </w:r>
    </w:p>
    <w:p w:rsidR="00306351" w:rsidRDefault="00306351" w:rsidP="00AF097C">
      <w:pPr>
        <w:pStyle w:val="affffffff0"/>
        <w:numPr>
          <w:ilvl w:val="0"/>
          <w:numId w:val="62"/>
        </w:numPr>
        <w:tabs>
          <w:tab w:val="num" w:pos="480"/>
        </w:tabs>
        <w:suppressAutoHyphens w:val="0"/>
        <w:ind w:left="426" w:hanging="426"/>
        <w:jc w:val="both"/>
        <w:rPr>
          <w:b/>
        </w:rPr>
      </w:pPr>
      <w:r>
        <w:rPr>
          <w:b/>
        </w:rPr>
        <w:t>Потебня А.А. Объяснения малорусских и сродных песен. – Варшава, 1883. – 268 с.</w:t>
      </w:r>
    </w:p>
    <w:p w:rsidR="00306351" w:rsidRDefault="00306351" w:rsidP="00AF097C">
      <w:pPr>
        <w:pStyle w:val="affffffff0"/>
        <w:numPr>
          <w:ilvl w:val="0"/>
          <w:numId w:val="62"/>
        </w:numPr>
        <w:tabs>
          <w:tab w:val="num" w:pos="480"/>
        </w:tabs>
        <w:suppressAutoHyphens w:val="0"/>
        <w:ind w:left="426" w:hanging="426"/>
        <w:jc w:val="both"/>
        <w:rPr>
          <w:b/>
        </w:rPr>
      </w:pPr>
      <w:r>
        <w:rPr>
          <w:b/>
        </w:rPr>
        <w:t>Потебня А.А. О Купальских огнях и сродных с ними представлениях / Потебня А.А. Слово и миф. – М.: Прогресс, 1989. – с. 123- 181.</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Потебня А.А. Эстетика и поэтика: Сборник научных трудов / Сост., вступ. ст., примеч. И.В.Иваньо, А.И.Колодной. – М.: Искусство, 1974. –   614 с.</w:t>
      </w:r>
    </w:p>
    <w:p w:rsidR="00306351" w:rsidRDefault="00306351" w:rsidP="00AF097C">
      <w:pPr>
        <w:pStyle w:val="affffffff0"/>
        <w:numPr>
          <w:ilvl w:val="0"/>
          <w:numId w:val="62"/>
        </w:numPr>
        <w:tabs>
          <w:tab w:val="num" w:pos="480"/>
        </w:tabs>
        <w:suppressAutoHyphens w:val="0"/>
        <w:ind w:left="426" w:hanging="426"/>
        <w:jc w:val="both"/>
        <w:rPr>
          <w:b/>
        </w:rPr>
      </w:pPr>
      <w:r>
        <w:rPr>
          <w:b/>
        </w:rPr>
        <w:t>Православный календарь 2000. – СПб.: Невский проспект, 1999. – 320 с.</w:t>
      </w:r>
    </w:p>
    <w:p w:rsidR="00306351" w:rsidRDefault="00306351" w:rsidP="00AF097C">
      <w:pPr>
        <w:pStyle w:val="affffffff0"/>
        <w:numPr>
          <w:ilvl w:val="0"/>
          <w:numId w:val="62"/>
        </w:numPr>
        <w:tabs>
          <w:tab w:val="num" w:pos="480"/>
        </w:tabs>
        <w:suppressAutoHyphens w:val="0"/>
        <w:ind w:left="426" w:hanging="426"/>
        <w:jc w:val="both"/>
        <w:rPr>
          <w:b/>
        </w:rPr>
      </w:pPr>
      <w:r>
        <w:rPr>
          <w:b/>
        </w:rPr>
        <w:t>Радченко З. Гомельские народные песни (белорусские и малорусские). – СПб., 1888.</w:t>
      </w:r>
    </w:p>
    <w:p w:rsidR="00306351" w:rsidRDefault="00306351" w:rsidP="00AF097C">
      <w:pPr>
        <w:pStyle w:val="affffffff0"/>
        <w:numPr>
          <w:ilvl w:val="0"/>
          <w:numId w:val="62"/>
        </w:numPr>
        <w:tabs>
          <w:tab w:val="num" w:pos="480"/>
        </w:tabs>
        <w:suppressAutoHyphens w:val="0"/>
        <w:ind w:left="426" w:hanging="426"/>
        <w:jc w:val="both"/>
        <w:rPr>
          <w:b/>
        </w:rPr>
      </w:pPr>
      <w:r>
        <w:rPr>
          <w:b/>
        </w:rPr>
        <w:t>Реформатский А.А. Мысли о терминологии / Подгот. текста А.В.Суперан-ской // Современные проблемы русской терминологии. – М.: Наука, 1986. – С. 163-197.</w:t>
      </w:r>
    </w:p>
    <w:p w:rsidR="00306351" w:rsidRDefault="00306351" w:rsidP="00AF097C">
      <w:pPr>
        <w:pStyle w:val="affffffff0"/>
        <w:numPr>
          <w:ilvl w:val="0"/>
          <w:numId w:val="62"/>
        </w:numPr>
        <w:tabs>
          <w:tab w:val="num" w:pos="480"/>
        </w:tabs>
        <w:suppressAutoHyphens w:val="0"/>
        <w:ind w:left="426" w:hanging="426"/>
        <w:jc w:val="both"/>
        <w:rPr>
          <w:b/>
        </w:rPr>
      </w:pPr>
      <w:r>
        <w:rPr>
          <w:b/>
        </w:rPr>
        <w:t>Реформатский А.А. Что такое термин и терминология // Вопросы терми- нологии. – М.: Изд. АН СССР, 1961. – С. 46-54.</w:t>
      </w:r>
    </w:p>
    <w:p w:rsidR="00306351" w:rsidRDefault="00306351" w:rsidP="00AF097C">
      <w:pPr>
        <w:pStyle w:val="affffffff0"/>
        <w:numPr>
          <w:ilvl w:val="0"/>
          <w:numId w:val="62"/>
        </w:numPr>
        <w:tabs>
          <w:tab w:val="num" w:pos="480"/>
        </w:tabs>
        <w:suppressAutoHyphens w:val="0"/>
        <w:ind w:left="426" w:hanging="426"/>
        <w:jc w:val="both"/>
        <w:rPr>
          <w:b/>
        </w:rPr>
      </w:pPr>
      <w:r>
        <w:rPr>
          <w:b/>
        </w:rPr>
        <w:t>Романов Е.Р. Белорусский сборник. Вып. 8. Быт белоруса. – Вильно, 1912.</w:t>
      </w:r>
    </w:p>
    <w:p w:rsidR="00306351" w:rsidRDefault="00306351" w:rsidP="00AF097C">
      <w:pPr>
        <w:pStyle w:val="affffffff0"/>
        <w:numPr>
          <w:ilvl w:val="0"/>
          <w:numId w:val="62"/>
        </w:numPr>
        <w:tabs>
          <w:tab w:val="num" w:pos="480"/>
        </w:tabs>
        <w:suppressAutoHyphens w:val="0"/>
        <w:ind w:left="426" w:hanging="426"/>
        <w:jc w:val="both"/>
        <w:rPr>
          <w:b/>
        </w:rPr>
      </w:pPr>
      <w:r>
        <w:rPr>
          <w:b/>
        </w:rPr>
        <w:t>Рыбаков Б.А. Язычество древней Руси. – М.: Наука, 1987. – 782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Рыбаков Б.В. Народный календарь. – Свердловск: УКИ, 1980. – 110 </w:t>
      </w:r>
    </w:p>
    <w:p w:rsidR="00306351" w:rsidRDefault="00306351" w:rsidP="00AF097C">
      <w:pPr>
        <w:pStyle w:val="affffffff0"/>
        <w:numPr>
          <w:ilvl w:val="0"/>
          <w:numId w:val="62"/>
        </w:numPr>
        <w:tabs>
          <w:tab w:val="num" w:pos="480"/>
        </w:tabs>
        <w:suppressAutoHyphens w:val="0"/>
        <w:ind w:left="426" w:hanging="426"/>
        <w:jc w:val="both"/>
        <w:rPr>
          <w:b/>
        </w:rPr>
      </w:pPr>
      <w:r>
        <w:rPr>
          <w:b/>
        </w:rPr>
        <w:t>Савинов М. Народная этимология на почве русского языка // Русский Филологический Вестник. – Варшава, 1889.</w:t>
      </w:r>
    </w:p>
    <w:p w:rsidR="00306351" w:rsidRDefault="00306351" w:rsidP="00AF097C">
      <w:pPr>
        <w:pStyle w:val="affffffff0"/>
        <w:numPr>
          <w:ilvl w:val="0"/>
          <w:numId w:val="62"/>
        </w:numPr>
        <w:tabs>
          <w:tab w:val="num" w:pos="480"/>
        </w:tabs>
        <w:suppressAutoHyphens w:val="0"/>
        <w:ind w:left="426" w:hanging="426"/>
        <w:jc w:val="both"/>
        <w:rPr>
          <w:b/>
        </w:rPr>
      </w:pPr>
      <w:r>
        <w:rPr>
          <w:b/>
        </w:rPr>
        <w:t>Сахаров И.П. Русское народное чернокнижие. СПб.: Литера, 1997. –       416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Сепир Э. Избранные труды по языкознанию и культурологии: Пер. с англ. / Под ред. А.Е.Кибрика. – М.: Прогресс-Универс, 1993. – 654 с.</w:t>
      </w:r>
    </w:p>
    <w:p w:rsidR="00306351" w:rsidRDefault="00306351" w:rsidP="00AF097C">
      <w:pPr>
        <w:pStyle w:val="affffffff0"/>
        <w:numPr>
          <w:ilvl w:val="0"/>
          <w:numId w:val="62"/>
        </w:numPr>
        <w:tabs>
          <w:tab w:val="num" w:pos="480"/>
        </w:tabs>
        <w:suppressAutoHyphens w:val="0"/>
        <w:ind w:left="426" w:hanging="426"/>
        <w:jc w:val="both"/>
        <w:rPr>
          <w:b/>
        </w:rPr>
      </w:pPr>
      <w:r>
        <w:rPr>
          <w:b/>
        </w:rPr>
        <w:t>Скляренко В.Г. Етимологічні розвідки 5 // Мовознавство. – 1996. - №6. – С. 12-18.</w:t>
      </w:r>
    </w:p>
    <w:p w:rsidR="00306351" w:rsidRDefault="00306351" w:rsidP="00AF097C">
      <w:pPr>
        <w:pStyle w:val="affffffff0"/>
        <w:numPr>
          <w:ilvl w:val="0"/>
          <w:numId w:val="62"/>
        </w:numPr>
        <w:tabs>
          <w:tab w:val="num" w:pos="480"/>
        </w:tabs>
        <w:suppressAutoHyphens w:val="0"/>
        <w:ind w:left="426" w:hanging="426"/>
        <w:jc w:val="both"/>
        <w:rPr>
          <w:b/>
        </w:rPr>
      </w:pPr>
      <w:r>
        <w:rPr>
          <w:b/>
        </w:rPr>
        <w:t>Скляренко В.Г. Етимологічні розвідки 6 // Мовознавство. – 1997. - №4-5. – С. 11-17.</w:t>
      </w:r>
    </w:p>
    <w:p w:rsidR="00306351" w:rsidRDefault="00306351" w:rsidP="00AF097C">
      <w:pPr>
        <w:pStyle w:val="affffffff0"/>
        <w:numPr>
          <w:ilvl w:val="0"/>
          <w:numId w:val="62"/>
        </w:numPr>
        <w:tabs>
          <w:tab w:val="num" w:pos="480"/>
        </w:tabs>
        <w:suppressAutoHyphens w:val="0"/>
        <w:ind w:left="426" w:hanging="426"/>
        <w:jc w:val="both"/>
        <w:rPr>
          <w:b/>
        </w:rPr>
      </w:pPr>
      <w:r>
        <w:rPr>
          <w:b/>
        </w:rPr>
        <w:t>Скуратівський В.П. Дідух: Свята українського народу. – К.: Освіта, 1995. – 272 с.</w:t>
      </w:r>
    </w:p>
    <w:p w:rsidR="00306351" w:rsidRDefault="00306351" w:rsidP="00AF097C">
      <w:pPr>
        <w:pStyle w:val="affffffff0"/>
        <w:numPr>
          <w:ilvl w:val="0"/>
          <w:numId w:val="62"/>
        </w:numPr>
        <w:tabs>
          <w:tab w:val="num" w:pos="480"/>
        </w:tabs>
        <w:suppressAutoHyphens w:val="0"/>
        <w:ind w:left="426" w:hanging="426"/>
        <w:jc w:val="both"/>
        <w:rPr>
          <w:b/>
        </w:rPr>
      </w:pPr>
      <w:r>
        <w:rPr>
          <w:b/>
        </w:rPr>
        <w:t>Скуратівський В. Покуть. – К.: Довіра, 1992. – 238 с.</w:t>
      </w:r>
    </w:p>
    <w:p w:rsidR="00306351" w:rsidRDefault="00306351" w:rsidP="00AF097C">
      <w:pPr>
        <w:pStyle w:val="affffffff0"/>
        <w:numPr>
          <w:ilvl w:val="0"/>
          <w:numId w:val="62"/>
        </w:numPr>
        <w:tabs>
          <w:tab w:val="num" w:pos="480"/>
        </w:tabs>
        <w:suppressAutoHyphens w:val="0"/>
        <w:ind w:left="426" w:hanging="426"/>
        <w:jc w:val="both"/>
        <w:rPr>
          <w:b/>
        </w:rPr>
      </w:pPr>
      <w:r>
        <w:rPr>
          <w:b/>
        </w:rPr>
        <w:t>Снегирёв И.М. Русские простонародные праздники и обряды: В 2 ч. – М.: Советская Россия, 1990.</w:t>
      </w:r>
    </w:p>
    <w:p w:rsidR="00306351" w:rsidRDefault="00306351" w:rsidP="00AF097C">
      <w:pPr>
        <w:pStyle w:val="affffffff0"/>
        <w:numPr>
          <w:ilvl w:val="0"/>
          <w:numId w:val="62"/>
        </w:numPr>
        <w:tabs>
          <w:tab w:val="num" w:pos="480"/>
        </w:tabs>
        <w:suppressAutoHyphens w:val="0"/>
        <w:ind w:left="426" w:hanging="426"/>
        <w:jc w:val="both"/>
        <w:rPr>
          <w:b/>
        </w:rPr>
      </w:pPr>
      <w:r>
        <w:rPr>
          <w:b/>
        </w:rPr>
        <w:t>Снитко Е.С. Внутренняя форма номинативных единиц. – Львов: Свит, 1990. – 188 с.</w:t>
      </w:r>
    </w:p>
    <w:p w:rsidR="00306351" w:rsidRDefault="00306351" w:rsidP="00AF097C">
      <w:pPr>
        <w:pStyle w:val="affffffff0"/>
        <w:numPr>
          <w:ilvl w:val="0"/>
          <w:numId w:val="62"/>
        </w:numPr>
        <w:tabs>
          <w:tab w:val="num" w:pos="480"/>
        </w:tabs>
        <w:suppressAutoHyphens w:val="0"/>
        <w:ind w:left="426" w:hanging="426"/>
        <w:jc w:val="both"/>
        <w:rPr>
          <w:b/>
        </w:rPr>
      </w:pPr>
      <w:r>
        <w:rPr>
          <w:b/>
        </w:rPr>
        <w:t>Соколова В.К. Весенне-летние календарные обряды русских, украинцев и белорусов. – М.: Наука, 1979.</w:t>
      </w:r>
    </w:p>
    <w:p w:rsidR="00306351" w:rsidRDefault="00306351" w:rsidP="00AF097C">
      <w:pPr>
        <w:pStyle w:val="affffffff0"/>
        <w:numPr>
          <w:ilvl w:val="0"/>
          <w:numId w:val="62"/>
        </w:numPr>
        <w:tabs>
          <w:tab w:val="num" w:pos="480"/>
        </w:tabs>
        <w:suppressAutoHyphens w:val="0"/>
        <w:ind w:left="426" w:hanging="426"/>
        <w:jc w:val="both"/>
        <w:rPr>
          <w:b/>
        </w:rPr>
      </w:pPr>
      <w:r>
        <w:rPr>
          <w:b/>
        </w:rPr>
        <w:t>Соколова В.К. Календарные обряды и поэзия восточнославянских народов в начале ХХ в. // История, культура, этнография и фольклор славянских народов. Материалы VIII Международного съезда славистов. – М.: Наука, 1978. – С. 385-398.</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 xml:space="preserve">Соколовская Ж.П. </w:t>
      </w:r>
      <w:r>
        <w:rPr>
          <w:b/>
        </w:rPr>
        <w:sym w:font="Symbol" w:char="F0A2"/>
      </w:r>
      <w:r>
        <w:rPr>
          <w:b/>
        </w:rPr>
        <w:sym w:font="Symbol" w:char="F0A2"/>
      </w:r>
      <w:r>
        <w:rPr>
          <w:b/>
        </w:rPr>
        <w:t>Картина мира</w:t>
      </w:r>
      <w:r>
        <w:rPr>
          <w:b/>
        </w:rPr>
        <w:sym w:font="Symbol" w:char="F0A2"/>
      </w:r>
      <w:r>
        <w:rPr>
          <w:b/>
        </w:rPr>
        <w:sym w:font="Symbol" w:char="F0A2"/>
      </w:r>
      <w:r>
        <w:rPr>
          <w:b/>
        </w:rPr>
        <w:t xml:space="preserve"> в значениях слов. </w:t>
      </w:r>
      <w:r>
        <w:rPr>
          <w:b/>
        </w:rPr>
        <w:sym w:font="Symbol" w:char="F0A2"/>
      </w:r>
      <w:r>
        <w:rPr>
          <w:b/>
        </w:rPr>
        <w:sym w:font="Symbol" w:char="F0A2"/>
      </w:r>
      <w:r>
        <w:rPr>
          <w:b/>
        </w:rPr>
        <w:t>Семантические фантазии</w:t>
      </w:r>
      <w:r>
        <w:rPr>
          <w:b/>
        </w:rPr>
        <w:sym w:font="Symbol" w:char="F0A2"/>
      </w:r>
      <w:r>
        <w:rPr>
          <w:b/>
        </w:rPr>
        <w:sym w:font="Symbol" w:char="F0A2"/>
      </w:r>
      <w:r>
        <w:rPr>
          <w:b/>
        </w:rPr>
        <w:t xml:space="preserve"> или </w:t>
      </w:r>
      <w:r>
        <w:rPr>
          <w:b/>
        </w:rPr>
        <w:sym w:font="Symbol" w:char="F0A2"/>
      </w:r>
      <w:r>
        <w:rPr>
          <w:b/>
        </w:rPr>
        <w:sym w:font="Symbol" w:char="F0A2"/>
      </w:r>
      <w:r>
        <w:rPr>
          <w:b/>
        </w:rPr>
        <w:t>катехизис семантики</w:t>
      </w:r>
      <w:r>
        <w:rPr>
          <w:b/>
        </w:rPr>
        <w:sym w:font="Symbol" w:char="F0A2"/>
      </w:r>
      <w:r>
        <w:rPr>
          <w:b/>
        </w:rPr>
        <w:sym w:font="Symbol" w:char="F0A2"/>
      </w:r>
      <w:r>
        <w:rPr>
          <w:b/>
        </w:rPr>
        <w:t xml:space="preserve">. – Симферополь: Таврия, 1993. –   232 с. </w:t>
      </w:r>
    </w:p>
    <w:p w:rsidR="00306351" w:rsidRDefault="00306351" w:rsidP="00AF097C">
      <w:pPr>
        <w:pStyle w:val="affffffff0"/>
        <w:numPr>
          <w:ilvl w:val="0"/>
          <w:numId w:val="62"/>
        </w:numPr>
        <w:tabs>
          <w:tab w:val="num" w:pos="480"/>
        </w:tabs>
        <w:suppressAutoHyphens w:val="0"/>
        <w:ind w:left="426" w:hanging="426"/>
        <w:jc w:val="both"/>
        <w:rPr>
          <w:b/>
        </w:rPr>
      </w:pPr>
      <w:r>
        <w:rPr>
          <w:b/>
        </w:rPr>
        <w:t>Соколовский В. Времена года: Православный народный календарь. – Краснодар: Урал-Пресс, 1991. – 286 с.</w:t>
      </w:r>
    </w:p>
    <w:p w:rsidR="00306351" w:rsidRDefault="00306351" w:rsidP="00AF097C">
      <w:pPr>
        <w:pStyle w:val="affffffff0"/>
        <w:numPr>
          <w:ilvl w:val="0"/>
          <w:numId w:val="62"/>
        </w:numPr>
        <w:tabs>
          <w:tab w:val="num" w:pos="480"/>
        </w:tabs>
        <w:suppressAutoHyphens w:val="0"/>
        <w:ind w:left="426" w:hanging="426"/>
        <w:jc w:val="both"/>
        <w:rPr>
          <w:b/>
        </w:rPr>
      </w:pPr>
      <w:r>
        <w:rPr>
          <w:b/>
        </w:rPr>
        <w:t>Сосенко К. Культурно-історична постать староукраїнських свят Різдва і Щедрого Вечера. – Львів: Сінто, 1994. – 360 с.</w:t>
      </w:r>
    </w:p>
    <w:p w:rsidR="00306351" w:rsidRDefault="00306351" w:rsidP="00AF097C">
      <w:pPr>
        <w:pStyle w:val="affffffff0"/>
        <w:numPr>
          <w:ilvl w:val="0"/>
          <w:numId w:val="62"/>
        </w:numPr>
        <w:tabs>
          <w:tab w:val="num" w:pos="480"/>
        </w:tabs>
        <w:suppressAutoHyphens w:val="0"/>
        <w:ind w:left="426" w:hanging="426"/>
        <w:jc w:val="both"/>
        <w:rPr>
          <w:b/>
        </w:rPr>
      </w:pPr>
      <w:r>
        <w:rPr>
          <w:b/>
        </w:rPr>
        <w:t>Сосенко К. Різдво і Щедрий Вечір: Культурологічна оповідь. – К.: Український письменник, 1994. – 286 с.</w:t>
      </w:r>
    </w:p>
    <w:p w:rsidR="00306351" w:rsidRDefault="00306351" w:rsidP="00AF097C">
      <w:pPr>
        <w:pStyle w:val="affffffff0"/>
        <w:numPr>
          <w:ilvl w:val="0"/>
          <w:numId w:val="62"/>
        </w:numPr>
        <w:tabs>
          <w:tab w:val="num" w:pos="480"/>
        </w:tabs>
        <w:suppressAutoHyphens w:val="0"/>
        <w:ind w:left="426" w:hanging="426"/>
        <w:jc w:val="both"/>
        <w:rPr>
          <w:b/>
        </w:rPr>
      </w:pPr>
      <w:r>
        <w:rPr>
          <w:b/>
        </w:rPr>
        <w:t>Сосюр Ф. Де Курс загальної лінґвістики: Пер. з фр. А.Корнійчука, К.Ти-щенка. – К.: Основи, 1998. – 324 с.</w:t>
      </w:r>
    </w:p>
    <w:p w:rsidR="00306351" w:rsidRDefault="00306351" w:rsidP="00AF097C">
      <w:pPr>
        <w:pStyle w:val="affffffff0"/>
        <w:numPr>
          <w:ilvl w:val="0"/>
          <w:numId w:val="62"/>
        </w:numPr>
        <w:tabs>
          <w:tab w:val="num" w:pos="480"/>
        </w:tabs>
        <w:suppressAutoHyphens w:val="0"/>
        <w:ind w:left="426" w:hanging="426"/>
        <w:jc w:val="both"/>
        <w:rPr>
          <w:b/>
        </w:rPr>
      </w:pPr>
      <w:r>
        <w:rPr>
          <w:b/>
        </w:rPr>
        <w:t>Степанов Ю.С. “Слова”, ”понятия”, ”вещи”. К новому синтезу в науке о культуре // Бенвенист Э. Словарь индоевропейских социальных терминов: Пер. с фр. – М.: Прогресс-Универс, 1995. – С. 5-25.</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Страхов А.Б. Ритуально-бытовое обращение с хлебом и печью и его связь с представлениями о доле и загробном мире // Полесье и этногенез славян. </w:t>
      </w:r>
      <w:r>
        <w:rPr>
          <w:b/>
        </w:rPr>
        <w:lastRenderedPageBreak/>
        <w:t>Предварительные материалы и тезисы конференции. – М.: Наука, 1983. – С. 45-68.</w:t>
      </w:r>
    </w:p>
    <w:p w:rsidR="00306351" w:rsidRDefault="00306351" w:rsidP="00AF097C">
      <w:pPr>
        <w:pStyle w:val="affffffff0"/>
        <w:numPr>
          <w:ilvl w:val="0"/>
          <w:numId w:val="62"/>
        </w:numPr>
        <w:tabs>
          <w:tab w:val="num" w:pos="480"/>
        </w:tabs>
        <w:suppressAutoHyphens w:val="0"/>
        <w:ind w:left="426" w:hanging="426"/>
        <w:jc w:val="both"/>
        <w:rPr>
          <w:b/>
        </w:rPr>
      </w:pPr>
      <w:r>
        <w:rPr>
          <w:b/>
        </w:rPr>
        <w:t>Страхов А.Б. Терминология и семиотика славянского бытового и обрядо- вого печенья. – Автореф. дисс. … канд. филол. наук: 10.02.03. – М., 1986. – 23 с.</w:t>
      </w:r>
    </w:p>
    <w:p w:rsidR="00306351" w:rsidRDefault="00306351" w:rsidP="00AF097C">
      <w:pPr>
        <w:pStyle w:val="affffffff0"/>
        <w:numPr>
          <w:ilvl w:val="0"/>
          <w:numId w:val="62"/>
        </w:numPr>
        <w:tabs>
          <w:tab w:val="num" w:pos="480"/>
        </w:tabs>
        <w:suppressAutoHyphens w:val="0"/>
        <w:ind w:left="426" w:hanging="426"/>
        <w:jc w:val="both"/>
        <w:rPr>
          <w:b/>
        </w:rPr>
      </w:pPr>
      <w:r>
        <w:rPr>
          <w:b/>
        </w:rPr>
        <w:t>Сумцов Н.Ф. Культурные переживания. – К., 1890. – 409 с.</w:t>
      </w:r>
    </w:p>
    <w:p w:rsidR="00306351" w:rsidRDefault="00306351" w:rsidP="00AF097C">
      <w:pPr>
        <w:pStyle w:val="affffffff0"/>
        <w:numPr>
          <w:ilvl w:val="0"/>
          <w:numId w:val="62"/>
        </w:numPr>
        <w:tabs>
          <w:tab w:val="num" w:pos="480"/>
        </w:tabs>
        <w:suppressAutoHyphens w:val="0"/>
        <w:ind w:left="426" w:hanging="426"/>
        <w:jc w:val="both"/>
        <w:rPr>
          <w:b/>
        </w:rPr>
      </w:pPr>
      <w:r>
        <w:rPr>
          <w:b/>
        </w:rPr>
        <w:t>Тавлай Г.В. Белорусское купалье: Обряд, песня / АН БССР, Ин-т искус- ствоведения, этнографии и фольклора. – Мн.: Наука и техника, 1986. –     172 с.</w:t>
      </w:r>
    </w:p>
    <w:p w:rsidR="00306351" w:rsidRDefault="00306351" w:rsidP="00AF097C">
      <w:pPr>
        <w:pStyle w:val="affffffff0"/>
        <w:numPr>
          <w:ilvl w:val="0"/>
          <w:numId w:val="62"/>
        </w:numPr>
        <w:tabs>
          <w:tab w:val="num" w:pos="480"/>
        </w:tabs>
        <w:suppressAutoHyphens w:val="0"/>
        <w:ind w:left="426" w:hanging="426"/>
        <w:jc w:val="both"/>
        <w:rPr>
          <w:b/>
        </w:rPr>
      </w:pPr>
      <w:r>
        <w:rPr>
          <w:b/>
        </w:rPr>
        <w:t>Терезов В.Я. Греки и восточные славяне: Из истории греческо-украинских и греческо-российских культурных связей. – К.: Епсілон, 2000. – 222 с.</w:t>
      </w:r>
    </w:p>
    <w:p w:rsidR="00306351" w:rsidRDefault="00306351" w:rsidP="00AF097C">
      <w:pPr>
        <w:pStyle w:val="affffffff0"/>
        <w:numPr>
          <w:ilvl w:val="0"/>
          <w:numId w:val="62"/>
        </w:numPr>
        <w:tabs>
          <w:tab w:val="num" w:pos="480"/>
        </w:tabs>
        <w:suppressAutoHyphens w:val="0"/>
        <w:ind w:left="426" w:hanging="426"/>
        <w:jc w:val="both"/>
        <w:rPr>
          <w:b/>
        </w:rPr>
      </w:pPr>
      <w:r>
        <w:rPr>
          <w:b/>
        </w:rPr>
        <w:t>Терновская О.А. Лексика, связанная с обрядами жатвенного цикла. Материалы к словарю // Славянское и балканское языкознание. – М.: Наука, 1977. – С.77-130.</w:t>
      </w:r>
    </w:p>
    <w:p w:rsidR="00306351" w:rsidRDefault="00306351" w:rsidP="00AF097C">
      <w:pPr>
        <w:pStyle w:val="affffffff0"/>
        <w:numPr>
          <w:ilvl w:val="0"/>
          <w:numId w:val="62"/>
        </w:numPr>
        <w:tabs>
          <w:tab w:val="num" w:pos="480"/>
        </w:tabs>
        <w:suppressAutoHyphens w:val="0"/>
        <w:ind w:left="426" w:hanging="426"/>
        <w:jc w:val="both"/>
        <w:rPr>
          <w:b/>
        </w:rPr>
      </w:pPr>
      <w:r>
        <w:rPr>
          <w:b/>
        </w:rPr>
        <w:t>Терновская О.А. О некоторых сходствах и различиях в жатвенной обрядности славян // Формирование раннефеодальных славянских народ- ностей. – М.: Наука, 1981. – С. 232-241.</w:t>
      </w:r>
    </w:p>
    <w:p w:rsidR="00306351" w:rsidRDefault="00306351" w:rsidP="00AF097C">
      <w:pPr>
        <w:pStyle w:val="affffffff0"/>
        <w:numPr>
          <w:ilvl w:val="0"/>
          <w:numId w:val="62"/>
        </w:numPr>
        <w:tabs>
          <w:tab w:val="num" w:pos="480"/>
        </w:tabs>
        <w:suppressAutoHyphens w:val="0"/>
        <w:ind w:left="426" w:hanging="426"/>
        <w:jc w:val="both"/>
        <w:rPr>
          <w:b/>
        </w:rPr>
      </w:pPr>
      <w:r>
        <w:rPr>
          <w:b/>
        </w:rPr>
        <w:t>Тищенко О.В. Обрядова семантика слов</w:t>
      </w:r>
      <w:r>
        <w:rPr>
          <w:b/>
        </w:rPr>
        <w:sym w:font="Symbol" w:char="F0A2"/>
      </w:r>
      <w:r>
        <w:rPr>
          <w:b/>
        </w:rPr>
        <w:t xml:space="preserve">янських мов у зіставно-типологічному </w:t>
      </w:r>
      <w:r>
        <w:rPr>
          <w:b/>
        </w:rPr>
        <w:lastRenderedPageBreak/>
        <w:t>аспекті. – Дис. … докт. філол. наук: 10.02.15. – К., 2001. – 453 с.</w:t>
      </w:r>
    </w:p>
    <w:p w:rsidR="00306351" w:rsidRDefault="00306351" w:rsidP="00AF097C">
      <w:pPr>
        <w:pStyle w:val="affffffff0"/>
        <w:numPr>
          <w:ilvl w:val="0"/>
          <w:numId w:val="62"/>
        </w:numPr>
        <w:tabs>
          <w:tab w:val="num" w:pos="480"/>
        </w:tabs>
        <w:suppressAutoHyphens w:val="0"/>
        <w:ind w:left="426" w:hanging="426"/>
        <w:jc w:val="both"/>
        <w:rPr>
          <w:b/>
        </w:rPr>
      </w:pPr>
      <w:r>
        <w:rPr>
          <w:b/>
        </w:rPr>
        <w:t>Тищенко О.В. Типологічна характеристика обрядової лексики в росій-ській та українській мовах (на матеріалі весільних номінацій). – Дис. … канд. філол. наук: 10.02.01, 10.02.02. – К., 1994. – 186 с.</w:t>
      </w:r>
    </w:p>
    <w:p w:rsidR="00306351" w:rsidRDefault="00306351" w:rsidP="00AF097C">
      <w:pPr>
        <w:pStyle w:val="affffffff0"/>
        <w:numPr>
          <w:ilvl w:val="0"/>
          <w:numId w:val="62"/>
        </w:numPr>
        <w:tabs>
          <w:tab w:val="num" w:pos="480"/>
        </w:tabs>
        <w:suppressAutoHyphens w:val="0"/>
        <w:ind w:left="426" w:hanging="426"/>
        <w:jc w:val="both"/>
        <w:rPr>
          <w:b/>
        </w:rPr>
      </w:pPr>
      <w:r>
        <w:rPr>
          <w:b/>
        </w:rPr>
        <w:t>Толстая С.М. Деды в полесском народном календаре // Балто-славянские этнокультурные и археологические древности. Погребальный обряд: Тезисы докладов. – М., 1985. – С.81-83.</w:t>
      </w:r>
    </w:p>
    <w:p w:rsidR="00306351" w:rsidRDefault="00306351" w:rsidP="00AF097C">
      <w:pPr>
        <w:pStyle w:val="affffffff0"/>
        <w:numPr>
          <w:ilvl w:val="0"/>
          <w:numId w:val="62"/>
        </w:numPr>
        <w:tabs>
          <w:tab w:val="num" w:pos="480"/>
        </w:tabs>
        <w:suppressAutoHyphens w:val="0"/>
        <w:ind w:left="426" w:hanging="426"/>
        <w:jc w:val="both"/>
        <w:rPr>
          <w:b/>
        </w:rPr>
      </w:pPr>
      <w:r>
        <w:rPr>
          <w:b/>
        </w:rPr>
        <w:t>Толстая С.М. Терминология обрядов и верований как источник реконструкции древней духовной культуры // Славянский и балканский фольклор. – М.: Наука, 1989. – С. 215-229.</w:t>
      </w:r>
    </w:p>
    <w:p w:rsidR="00306351" w:rsidRDefault="00306351" w:rsidP="00AF097C">
      <w:pPr>
        <w:pStyle w:val="affffffff0"/>
        <w:numPr>
          <w:ilvl w:val="0"/>
          <w:numId w:val="62"/>
        </w:numPr>
        <w:tabs>
          <w:tab w:val="num" w:pos="480"/>
        </w:tabs>
        <w:suppressAutoHyphens w:val="0"/>
        <w:ind w:left="426" w:hanging="426"/>
        <w:jc w:val="both"/>
        <w:rPr>
          <w:b/>
        </w:rPr>
      </w:pPr>
      <w:r>
        <w:rPr>
          <w:b/>
        </w:rPr>
        <w:t>Толстой Н.И. История и структура славянских языков / отв. ред. В.Н.Яр-цева. – М.: Наука, 1988. – 237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Толстой Н.И. </w:t>
      </w:r>
      <w:r>
        <w:rPr>
          <w:b/>
          <w:lang w:val="en-US"/>
        </w:rPr>
        <w:t>Slavia</w:t>
      </w:r>
      <w:r w:rsidRPr="00306351">
        <w:rPr>
          <w:b/>
        </w:rPr>
        <w:t xml:space="preserve"> </w:t>
      </w:r>
      <w:r>
        <w:rPr>
          <w:b/>
          <w:lang w:val="en-US"/>
        </w:rPr>
        <w:t>Ortodoxa</w:t>
      </w:r>
      <w:r w:rsidRPr="00306351">
        <w:rPr>
          <w:b/>
        </w:rPr>
        <w:t xml:space="preserve"> и </w:t>
      </w:r>
      <w:r>
        <w:rPr>
          <w:b/>
          <w:lang w:val="en-US"/>
        </w:rPr>
        <w:t>Slavia</w:t>
      </w:r>
      <w:r w:rsidRPr="00306351">
        <w:rPr>
          <w:b/>
        </w:rPr>
        <w:t xml:space="preserve"> </w:t>
      </w:r>
      <w:r>
        <w:rPr>
          <w:b/>
          <w:lang w:val="en-US"/>
        </w:rPr>
        <w:t>Latina</w:t>
      </w:r>
      <w:r w:rsidRPr="00306351">
        <w:rPr>
          <w:b/>
        </w:rPr>
        <w:t xml:space="preserve"> – общее и различное в литературно-языковой ситуации // Вопросы языкознания. – 1997. - №2. – С.16-23.</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Толстой Н.И., Толстая С.М. К реконструкции древнеславянской культуры (лингво-этнографический аспект) // Славянское </w:t>
      </w:r>
      <w:r>
        <w:rPr>
          <w:b/>
        </w:rPr>
        <w:lastRenderedPageBreak/>
        <w:t>языкознание. Материалы VIII Международного съезда славистов. – М.: Наука, 1978.</w:t>
      </w:r>
    </w:p>
    <w:p w:rsidR="00306351" w:rsidRDefault="00306351" w:rsidP="00AF097C">
      <w:pPr>
        <w:pStyle w:val="affffffff0"/>
        <w:numPr>
          <w:ilvl w:val="0"/>
          <w:numId w:val="62"/>
        </w:numPr>
        <w:tabs>
          <w:tab w:val="num" w:pos="480"/>
        </w:tabs>
        <w:suppressAutoHyphens w:val="0"/>
        <w:ind w:left="426" w:hanging="426"/>
        <w:jc w:val="both"/>
        <w:rPr>
          <w:b/>
        </w:rPr>
      </w:pPr>
      <w:r>
        <w:rPr>
          <w:b/>
        </w:rPr>
        <w:t>Топорков А.Л. Структура и функции сельского застольного этикета у восточных славян // Этнознаковые функции культуры. – М., 1991. – С. 190-203.</w:t>
      </w:r>
    </w:p>
    <w:p w:rsidR="00306351" w:rsidRDefault="00306351" w:rsidP="00AF097C">
      <w:pPr>
        <w:pStyle w:val="affffffff0"/>
        <w:numPr>
          <w:ilvl w:val="0"/>
          <w:numId w:val="62"/>
        </w:numPr>
        <w:tabs>
          <w:tab w:val="num" w:pos="480"/>
        </w:tabs>
        <w:suppressAutoHyphens w:val="0"/>
        <w:ind w:left="426" w:hanging="426"/>
        <w:jc w:val="both"/>
        <w:rPr>
          <w:b/>
        </w:rPr>
      </w:pPr>
      <w:r>
        <w:rPr>
          <w:b/>
        </w:rPr>
        <w:t>Топорков А.Л. Теория мифа в русской филологической науке Х1Х в. – М.: Индрик, 1997. – 455 с.</w:t>
      </w:r>
    </w:p>
    <w:p w:rsidR="00306351" w:rsidRDefault="00306351" w:rsidP="00AF097C">
      <w:pPr>
        <w:pStyle w:val="affffffff0"/>
        <w:numPr>
          <w:ilvl w:val="0"/>
          <w:numId w:val="62"/>
        </w:numPr>
        <w:tabs>
          <w:tab w:val="num" w:pos="480"/>
        </w:tabs>
        <w:suppressAutoHyphens w:val="0"/>
        <w:ind w:left="426" w:hanging="426"/>
        <w:jc w:val="both"/>
        <w:rPr>
          <w:b/>
        </w:rPr>
      </w:pPr>
      <w:r>
        <w:rPr>
          <w:b/>
        </w:rPr>
        <w:t>Топоров В.Н. О ритуале // Архаический ритуал в фольклорных и ранне- литературных памятниках. – М.: Наука, 1988. – С.7-60.</w:t>
      </w:r>
    </w:p>
    <w:p w:rsidR="00306351" w:rsidRDefault="00306351" w:rsidP="00AF097C">
      <w:pPr>
        <w:pStyle w:val="affffffff0"/>
        <w:numPr>
          <w:ilvl w:val="0"/>
          <w:numId w:val="62"/>
        </w:numPr>
        <w:tabs>
          <w:tab w:val="num" w:pos="480"/>
        </w:tabs>
        <w:suppressAutoHyphens w:val="0"/>
        <w:ind w:left="426" w:hanging="426"/>
        <w:jc w:val="both"/>
        <w:rPr>
          <w:b/>
        </w:rPr>
      </w:pPr>
      <w:r>
        <w:rPr>
          <w:b/>
        </w:rPr>
        <w:t>Традиционные обряды и обрядовый фольклор русских Поволжья / Сост. Г.Г.Шаповалова, Л.С. Лаврентьева. – Л.: Наука, ЛО, 1985. – 342 с.</w:t>
      </w:r>
    </w:p>
    <w:p w:rsidR="00306351" w:rsidRDefault="00306351" w:rsidP="00AF097C">
      <w:pPr>
        <w:pStyle w:val="affffffff0"/>
        <w:numPr>
          <w:ilvl w:val="0"/>
          <w:numId w:val="62"/>
        </w:numPr>
        <w:tabs>
          <w:tab w:val="num" w:pos="480"/>
        </w:tabs>
        <w:suppressAutoHyphens w:val="0"/>
        <w:ind w:left="426" w:hanging="426"/>
        <w:jc w:val="both"/>
        <w:rPr>
          <w:b/>
        </w:rPr>
      </w:pPr>
      <w:r>
        <w:rPr>
          <w:b/>
        </w:rPr>
        <w:t>Трубачёв О.Н. В поисках единства / РАН, Отд-ние языка и литературы. – М.: Наука, 1992. – 186 с.</w:t>
      </w:r>
    </w:p>
    <w:p w:rsidR="00306351" w:rsidRDefault="00306351" w:rsidP="00AF097C">
      <w:pPr>
        <w:pStyle w:val="affffffff0"/>
        <w:numPr>
          <w:ilvl w:val="0"/>
          <w:numId w:val="62"/>
        </w:numPr>
        <w:tabs>
          <w:tab w:val="num" w:pos="480"/>
        </w:tabs>
        <w:suppressAutoHyphens w:val="0"/>
        <w:ind w:left="426" w:hanging="426"/>
        <w:jc w:val="both"/>
        <w:rPr>
          <w:b/>
        </w:rPr>
      </w:pPr>
      <w:r>
        <w:rPr>
          <w:b/>
        </w:rPr>
        <w:t>Трубачёв О.Н. Лексикография и этимология // Славянское языкознание. Материалы VII Международного съезда славистов. – М.: Наука, 1973. – С. 294-313.</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Трубачёв О.Н. История славянских терминов родства и некоторых других </w:t>
      </w:r>
      <w:r>
        <w:rPr>
          <w:b/>
        </w:rPr>
        <w:lastRenderedPageBreak/>
        <w:t>терминов общественного строя. – М.: Изд. АН СССР, 1959. – 212 с.</w:t>
      </w:r>
    </w:p>
    <w:p w:rsidR="00306351" w:rsidRDefault="00306351" w:rsidP="00AF097C">
      <w:pPr>
        <w:pStyle w:val="affffffff0"/>
        <w:numPr>
          <w:ilvl w:val="0"/>
          <w:numId w:val="62"/>
        </w:numPr>
        <w:tabs>
          <w:tab w:val="num" w:pos="480"/>
        </w:tabs>
        <w:suppressAutoHyphens w:val="0"/>
        <w:ind w:left="426" w:hanging="426"/>
        <w:jc w:val="both"/>
        <w:rPr>
          <w:b/>
        </w:rPr>
      </w:pPr>
      <w:r>
        <w:rPr>
          <w:b/>
        </w:rPr>
        <w:t>Трубачёв О.Н. Принципы построения этимологических словарей славянских языков // Вопросы языкознания. – 1957. - №5. – С. 58-72.</w:t>
      </w:r>
    </w:p>
    <w:p w:rsidR="00306351" w:rsidRDefault="00306351" w:rsidP="00AF097C">
      <w:pPr>
        <w:pStyle w:val="affffffff0"/>
        <w:numPr>
          <w:ilvl w:val="0"/>
          <w:numId w:val="62"/>
        </w:numPr>
        <w:tabs>
          <w:tab w:val="num" w:pos="480"/>
        </w:tabs>
        <w:suppressAutoHyphens w:val="0"/>
        <w:ind w:left="426" w:hanging="426"/>
        <w:jc w:val="both"/>
        <w:rPr>
          <w:b/>
        </w:rPr>
      </w:pPr>
      <w:r>
        <w:rPr>
          <w:b/>
        </w:rPr>
        <w:t>Трубачёв О.Н. Ремесленная терминология в славянских языках. – М.: Наука, 1966. – 376 с.</w:t>
      </w:r>
    </w:p>
    <w:p w:rsidR="00306351" w:rsidRDefault="00306351" w:rsidP="00AF097C">
      <w:pPr>
        <w:pStyle w:val="affffffff0"/>
        <w:numPr>
          <w:ilvl w:val="0"/>
          <w:numId w:val="62"/>
        </w:numPr>
        <w:tabs>
          <w:tab w:val="num" w:pos="480"/>
        </w:tabs>
        <w:suppressAutoHyphens w:val="0"/>
        <w:ind w:left="426" w:hanging="426"/>
        <w:jc w:val="both"/>
        <w:rPr>
          <w:b/>
        </w:rPr>
      </w:pPr>
      <w:r>
        <w:rPr>
          <w:b/>
        </w:rPr>
        <w:t>Трубачёв О.Н. Следы язычества в славянской лексике // Вопросы славян-ского языкознания. – Вып. 4 АН СССР. – М., 1959. – С. 130-139.</w:t>
      </w:r>
    </w:p>
    <w:p w:rsidR="00306351" w:rsidRDefault="00306351" w:rsidP="00AF097C">
      <w:pPr>
        <w:pStyle w:val="affffffff0"/>
        <w:numPr>
          <w:ilvl w:val="0"/>
          <w:numId w:val="62"/>
        </w:numPr>
        <w:tabs>
          <w:tab w:val="num" w:pos="480"/>
        </w:tabs>
        <w:suppressAutoHyphens w:val="0"/>
        <w:ind w:left="426" w:hanging="426"/>
        <w:jc w:val="both"/>
        <w:rPr>
          <w:b/>
        </w:rPr>
      </w:pPr>
      <w:r>
        <w:rPr>
          <w:b/>
        </w:rPr>
        <w:t>Трубачёв О.Н. Этимологические исследования и лексическая семантика // История советского языкознания: Хрестоматия, Сост. Ф.М.Березин. – М.: Высшая школа, 1981. – С. 20- 25.</w:t>
      </w:r>
    </w:p>
    <w:p w:rsidR="00306351" w:rsidRDefault="00306351" w:rsidP="00AF097C">
      <w:pPr>
        <w:pStyle w:val="affffffff0"/>
        <w:numPr>
          <w:ilvl w:val="0"/>
          <w:numId w:val="62"/>
        </w:numPr>
        <w:tabs>
          <w:tab w:val="num" w:pos="480"/>
        </w:tabs>
        <w:suppressAutoHyphens w:val="0"/>
        <w:ind w:left="426" w:hanging="426"/>
        <w:jc w:val="both"/>
        <w:rPr>
          <w:b/>
        </w:rPr>
      </w:pPr>
      <w:r>
        <w:rPr>
          <w:b/>
        </w:rPr>
        <w:t>Трубачёв О.Н. Этногенез и культура древнейших славян: Лингвисти-ческие исследования /АН СССР, Отд-ие языка и литературы. – М.: Наука, 1991. – 269 с.</w:t>
      </w:r>
    </w:p>
    <w:p w:rsidR="00306351" w:rsidRDefault="00306351" w:rsidP="00AF097C">
      <w:pPr>
        <w:pStyle w:val="affffffff0"/>
        <w:numPr>
          <w:ilvl w:val="0"/>
          <w:numId w:val="62"/>
        </w:numPr>
        <w:tabs>
          <w:tab w:val="num" w:pos="480"/>
        </w:tabs>
        <w:suppressAutoHyphens w:val="0"/>
        <w:ind w:left="426" w:hanging="426"/>
        <w:jc w:val="both"/>
        <w:rPr>
          <w:b/>
        </w:rPr>
      </w:pPr>
      <w:r>
        <w:rPr>
          <w:b/>
        </w:rPr>
        <w:t>Трубецкой Н.С. Общеславянский элемент в русской культуре // Вопросы языкознания. – 1990. - №2-3.</w:t>
      </w:r>
    </w:p>
    <w:p w:rsidR="00306351" w:rsidRDefault="00306351" w:rsidP="00AF097C">
      <w:pPr>
        <w:pStyle w:val="affffffff0"/>
        <w:numPr>
          <w:ilvl w:val="0"/>
          <w:numId w:val="62"/>
        </w:numPr>
        <w:tabs>
          <w:tab w:val="num" w:pos="480"/>
        </w:tabs>
        <w:suppressAutoHyphens w:val="0"/>
        <w:ind w:left="426" w:hanging="426"/>
        <w:jc w:val="both"/>
        <w:rPr>
          <w:b/>
        </w:rPr>
      </w:pPr>
      <w:r>
        <w:rPr>
          <w:b/>
        </w:rPr>
        <w:t>Українські народні пісні: Пісенник / Упор. Л.Синенко. – К.: Музична Україна, 1989. – 174 с.</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Уорф Б. Отношение норм поведения и мышления к языку // Новое в лингвистике: Вып. 1. – М.: Иностр. лит., 1960. – С. 135-168.</w:t>
      </w:r>
    </w:p>
    <w:p w:rsidR="00306351" w:rsidRDefault="00306351" w:rsidP="00AF097C">
      <w:pPr>
        <w:pStyle w:val="affffffff0"/>
        <w:numPr>
          <w:ilvl w:val="0"/>
          <w:numId w:val="62"/>
        </w:numPr>
        <w:tabs>
          <w:tab w:val="num" w:pos="480"/>
        </w:tabs>
        <w:suppressAutoHyphens w:val="0"/>
        <w:ind w:left="426" w:hanging="426"/>
        <w:jc w:val="both"/>
        <w:rPr>
          <w:b/>
        </w:rPr>
      </w:pPr>
      <w:r>
        <w:rPr>
          <w:b/>
        </w:rPr>
        <w:t>Финкель А.М. Материалы для фразеологического словаря русского языка (воробьиная ночь) // Вопросы языкознания. – 1956. -№4. – С. 92-95.</w:t>
      </w:r>
    </w:p>
    <w:p w:rsidR="00306351" w:rsidRDefault="00306351" w:rsidP="00AF097C">
      <w:pPr>
        <w:pStyle w:val="affffffff0"/>
        <w:numPr>
          <w:ilvl w:val="0"/>
          <w:numId w:val="62"/>
        </w:numPr>
        <w:tabs>
          <w:tab w:val="num" w:pos="480"/>
        </w:tabs>
        <w:suppressAutoHyphens w:val="0"/>
        <w:ind w:left="426" w:hanging="426"/>
        <w:jc w:val="both"/>
        <w:rPr>
          <w:b/>
        </w:rPr>
      </w:pPr>
      <w:r>
        <w:rPr>
          <w:b/>
        </w:rPr>
        <w:t>Флоренский П.А. Термин // Вопросы языкознания. – 1989. - №3. – С. 106-112.</w:t>
      </w:r>
    </w:p>
    <w:p w:rsidR="00306351" w:rsidRDefault="00306351" w:rsidP="00AF097C">
      <w:pPr>
        <w:pStyle w:val="affffffff0"/>
        <w:numPr>
          <w:ilvl w:val="0"/>
          <w:numId w:val="62"/>
        </w:numPr>
        <w:tabs>
          <w:tab w:val="num" w:pos="480"/>
        </w:tabs>
        <w:suppressAutoHyphens w:val="0"/>
        <w:ind w:left="426" w:hanging="426"/>
        <w:jc w:val="both"/>
        <w:rPr>
          <w:b/>
        </w:rPr>
      </w:pPr>
      <w:r>
        <w:rPr>
          <w:b/>
        </w:rPr>
        <w:t>Хабичев М.А. Именное словообразование в куманских языках / Карачаево-Черкесский гос. пед. ин-т. – М.: Наука, 1989. – 217 с.</w:t>
      </w:r>
    </w:p>
    <w:p w:rsidR="00306351" w:rsidRDefault="00306351" w:rsidP="00AF097C">
      <w:pPr>
        <w:pStyle w:val="affffffff0"/>
        <w:numPr>
          <w:ilvl w:val="0"/>
          <w:numId w:val="62"/>
        </w:numPr>
        <w:tabs>
          <w:tab w:val="num" w:pos="480"/>
        </w:tabs>
        <w:suppressAutoHyphens w:val="0"/>
        <w:ind w:left="426" w:hanging="426"/>
        <w:jc w:val="both"/>
        <w:rPr>
          <w:b/>
        </w:rPr>
      </w:pPr>
      <w:r>
        <w:rPr>
          <w:b/>
        </w:rPr>
        <w:t>Хаютин А.Д. Термин, терминология, номенклатура. – Самарканд: Изд. Самарканд. гос. ун-та, 1971. – 129 с.</w:t>
      </w:r>
    </w:p>
    <w:p w:rsidR="00306351" w:rsidRDefault="00306351" w:rsidP="00AF097C">
      <w:pPr>
        <w:pStyle w:val="affffffff0"/>
        <w:numPr>
          <w:ilvl w:val="0"/>
          <w:numId w:val="62"/>
        </w:numPr>
        <w:tabs>
          <w:tab w:val="num" w:pos="480"/>
        </w:tabs>
        <w:suppressAutoHyphens w:val="0"/>
        <w:ind w:left="426" w:hanging="426"/>
        <w:jc w:val="both"/>
        <w:rPr>
          <w:b/>
        </w:rPr>
      </w:pPr>
      <w:r>
        <w:rPr>
          <w:b/>
        </w:rPr>
        <w:t>Херберман К.-П. Компаративные конструкции в сравнении. К вопросу об отношении грамматики к этимологии и языковой типологии // Вопросы языкознания. – 1999. - №2. – С. 92-107.</w:t>
      </w:r>
    </w:p>
    <w:p w:rsidR="00306351" w:rsidRDefault="00306351" w:rsidP="00AF097C">
      <w:pPr>
        <w:pStyle w:val="affffffff0"/>
        <w:numPr>
          <w:ilvl w:val="0"/>
          <w:numId w:val="62"/>
        </w:numPr>
        <w:tabs>
          <w:tab w:val="num" w:pos="480"/>
        </w:tabs>
        <w:suppressAutoHyphens w:val="0"/>
        <w:ind w:left="426" w:hanging="426"/>
        <w:jc w:val="both"/>
        <w:rPr>
          <w:b/>
        </w:rPr>
      </w:pPr>
      <w:r>
        <w:rPr>
          <w:b/>
        </w:rPr>
        <w:t>Хобзей Н.В. Міфологічна лексика українських говорів Карпатського ареалу. – Дис. … канд. філол. наук: 10.02.01. – Львів, 1995. – 182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Царенко Е.И. Румейско-тюркско-восточнославянское взаимодействие в условиях Донбасса // Греки Украины: </w:t>
      </w:r>
      <w:r>
        <w:rPr>
          <w:b/>
        </w:rPr>
        <w:lastRenderedPageBreak/>
        <w:t>история и современность. – Донецк: Респ. об-во греков Украины, 1991. – С. 128-135.</w:t>
      </w:r>
    </w:p>
    <w:p w:rsidR="00306351" w:rsidRDefault="00306351" w:rsidP="00AF097C">
      <w:pPr>
        <w:pStyle w:val="affffffff0"/>
        <w:numPr>
          <w:ilvl w:val="0"/>
          <w:numId w:val="62"/>
        </w:numPr>
        <w:tabs>
          <w:tab w:val="num" w:pos="480"/>
        </w:tabs>
        <w:suppressAutoHyphens w:val="0"/>
        <w:ind w:left="426" w:hanging="426"/>
        <w:jc w:val="both"/>
        <w:rPr>
          <w:b/>
        </w:rPr>
      </w:pPr>
      <w:r>
        <w:rPr>
          <w:b/>
        </w:rPr>
        <w:t>Цивьян Т.В. Лингвистические основы балканской модели мира. – М.: Наука, 1990. – 207 с.</w:t>
      </w:r>
    </w:p>
    <w:p w:rsidR="00306351" w:rsidRDefault="00306351" w:rsidP="00AF097C">
      <w:pPr>
        <w:pStyle w:val="affffffff0"/>
        <w:numPr>
          <w:ilvl w:val="0"/>
          <w:numId w:val="62"/>
        </w:numPr>
        <w:tabs>
          <w:tab w:val="num" w:pos="480"/>
        </w:tabs>
        <w:suppressAutoHyphens w:val="0"/>
        <w:ind w:left="426" w:hanging="426"/>
        <w:jc w:val="both"/>
        <w:rPr>
          <w:b/>
        </w:rPr>
      </w:pPr>
      <w:r>
        <w:rPr>
          <w:b/>
        </w:rPr>
        <w:t>Чичеров В.И. Зимний период русского земледельческого календаря ХV1-Х1Х веков. Очерки по истории народных верований. – М.: Изд. АН СССР, 1957. – 239 с.</w:t>
      </w:r>
    </w:p>
    <w:p w:rsidR="00306351" w:rsidRDefault="00306351" w:rsidP="00AF097C">
      <w:pPr>
        <w:pStyle w:val="affffffff0"/>
        <w:numPr>
          <w:ilvl w:val="0"/>
          <w:numId w:val="62"/>
        </w:numPr>
        <w:tabs>
          <w:tab w:val="num" w:pos="480"/>
        </w:tabs>
        <w:suppressAutoHyphens w:val="0"/>
        <w:ind w:left="426" w:hanging="426"/>
        <w:jc w:val="both"/>
        <w:rPr>
          <w:b/>
        </w:rPr>
      </w:pPr>
      <w:r>
        <w:rPr>
          <w:b/>
        </w:rPr>
        <w:t>Чубинський П.П. Ангели на сходах неба: Народні повір</w:t>
      </w:r>
      <w:r>
        <w:rPr>
          <w:b/>
        </w:rPr>
        <w:sym w:font="Symbol" w:char="F0A2"/>
      </w:r>
      <w:r>
        <w:rPr>
          <w:b/>
        </w:rPr>
        <w:t>я та забобони. – К.: Глобус, 1992. – 15 с.</w:t>
      </w:r>
    </w:p>
    <w:p w:rsidR="00306351" w:rsidRDefault="00306351" w:rsidP="00AF097C">
      <w:pPr>
        <w:pStyle w:val="affffffff0"/>
        <w:numPr>
          <w:ilvl w:val="0"/>
          <w:numId w:val="62"/>
        </w:numPr>
        <w:tabs>
          <w:tab w:val="num" w:pos="480"/>
        </w:tabs>
        <w:suppressAutoHyphens w:val="0"/>
        <w:ind w:left="426" w:hanging="426"/>
        <w:jc w:val="both"/>
        <w:rPr>
          <w:b/>
        </w:rPr>
      </w:pPr>
      <w:r>
        <w:rPr>
          <w:b/>
        </w:rPr>
        <w:t>Чубинский П.П. Календарь народных обычаев и обрядов. – К.: Муз. Украина, 1993. – 80 с.</w:t>
      </w:r>
    </w:p>
    <w:p w:rsidR="00306351" w:rsidRDefault="00306351" w:rsidP="00AF097C">
      <w:pPr>
        <w:pStyle w:val="affffffff0"/>
        <w:numPr>
          <w:ilvl w:val="0"/>
          <w:numId w:val="62"/>
        </w:numPr>
        <w:tabs>
          <w:tab w:val="num" w:pos="480"/>
        </w:tabs>
        <w:suppressAutoHyphens w:val="0"/>
        <w:ind w:left="426" w:hanging="426"/>
        <w:jc w:val="both"/>
        <w:rPr>
          <w:b/>
        </w:rPr>
      </w:pPr>
      <w:r>
        <w:rPr>
          <w:b/>
        </w:rPr>
        <w:t>Чубинський П.П. Мудрість віків: Українське народознавство у творчій спадщині П.Чубинського: У 2 кн. – К.: Мистецтво, 1995.</w:t>
      </w:r>
    </w:p>
    <w:p w:rsidR="00306351" w:rsidRDefault="00306351" w:rsidP="00AF097C">
      <w:pPr>
        <w:pStyle w:val="affffffff0"/>
        <w:numPr>
          <w:ilvl w:val="0"/>
          <w:numId w:val="62"/>
        </w:numPr>
        <w:tabs>
          <w:tab w:val="num" w:pos="480"/>
        </w:tabs>
        <w:suppressAutoHyphens w:val="0"/>
        <w:ind w:left="426" w:hanging="426"/>
        <w:jc w:val="both"/>
        <w:rPr>
          <w:b/>
        </w:rPr>
      </w:pPr>
      <w:r>
        <w:rPr>
          <w:b/>
          <w:lang w:val="be-BY"/>
        </w:rPr>
        <w:t>Шакун Л.М. Значэнне царковнославянскай мовы у развіцці беларускай літаратурнай мовы. – Мн.: Выд. БДУ ім. В.І.Леніна, 1958. – 19 с.</w:t>
      </w:r>
    </w:p>
    <w:p w:rsidR="00306351" w:rsidRDefault="00306351" w:rsidP="00AF097C">
      <w:pPr>
        <w:pStyle w:val="affffffff0"/>
        <w:numPr>
          <w:ilvl w:val="0"/>
          <w:numId w:val="62"/>
        </w:numPr>
        <w:tabs>
          <w:tab w:val="num" w:pos="480"/>
        </w:tabs>
        <w:suppressAutoHyphens w:val="0"/>
        <w:ind w:left="426" w:hanging="426"/>
        <w:jc w:val="both"/>
        <w:rPr>
          <w:b/>
        </w:rPr>
      </w:pPr>
      <w:r>
        <w:rPr>
          <w:b/>
        </w:rPr>
        <w:t>Шамота А.М. Назви рослин в українській мові. – К.: Наукова думка, 1985. – 162 с.</w:t>
      </w:r>
    </w:p>
    <w:p w:rsidR="00306351" w:rsidRDefault="00306351" w:rsidP="00AF097C">
      <w:pPr>
        <w:pStyle w:val="affffffff0"/>
        <w:numPr>
          <w:ilvl w:val="0"/>
          <w:numId w:val="62"/>
        </w:numPr>
        <w:tabs>
          <w:tab w:val="num" w:pos="480"/>
        </w:tabs>
        <w:suppressAutoHyphens w:val="0"/>
        <w:ind w:left="426" w:hanging="426"/>
        <w:jc w:val="both"/>
        <w:rPr>
          <w:b/>
        </w:rPr>
      </w:pPr>
      <w:r>
        <w:rPr>
          <w:b/>
        </w:rPr>
        <w:t>Шанский Н.М. Принципы построения русского этимологического словаря словообразовательно-исторического характера // Вопросы языко-знания. – 1959. - №5. – С. 32-42.</w:t>
      </w:r>
    </w:p>
    <w:p w:rsidR="00306351" w:rsidRDefault="00306351" w:rsidP="00AF097C">
      <w:pPr>
        <w:pStyle w:val="affffffff0"/>
        <w:numPr>
          <w:ilvl w:val="0"/>
          <w:numId w:val="62"/>
        </w:numPr>
        <w:tabs>
          <w:tab w:val="num" w:pos="480"/>
        </w:tabs>
        <w:suppressAutoHyphens w:val="0"/>
        <w:ind w:left="426" w:hanging="426"/>
        <w:jc w:val="both"/>
        <w:rPr>
          <w:b/>
        </w:rPr>
      </w:pPr>
      <w:r>
        <w:rPr>
          <w:b/>
        </w:rPr>
        <w:lastRenderedPageBreak/>
        <w:t>Шаповалова Г.Г. Майский цикл весенних обрядов // Фольклор и этнография. Связи фольклора с древними представлениями и обрядами. – Л.: Наука, ЛО, 1977. – С.104-112.</w:t>
      </w:r>
    </w:p>
    <w:p w:rsidR="00306351" w:rsidRDefault="00306351" w:rsidP="00AF097C">
      <w:pPr>
        <w:pStyle w:val="affffffff0"/>
        <w:numPr>
          <w:ilvl w:val="0"/>
          <w:numId w:val="62"/>
        </w:numPr>
        <w:tabs>
          <w:tab w:val="num" w:pos="480"/>
        </w:tabs>
        <w:suppressAutoHyphens w:val="0"/>
        <w:ind w:left="426" w:hanging="426"/>
        <w:jc w:val="both"/>
        <w:rPr>
          <w:b/>
        </w:rPr>
      </w:pPr>
      <w:r>
        <w:rPr>
          <w:b/>
        </w:rPr>
        <w:t>Шевченко В.Т. Походження та семантичний розвиток української лексики, пов</w:t>
      </w:r>
      <w:r>
        <w:rPr>
          <w:b/>
        </w:rPr>
        <w:sym w:font="Symbol" w:char="F0A2"/>
      </w:r>
      <w:r>
        <w:rPr>
          <w:b/>
        </w:rPr>
        <w:t>язаної з весіллям. – Автореф. … канд філол. наук. – К., 1998. – 17 с.</w:t>
      </w:r>
    </w:p>
    <w:p w:rsidR="00306351" w:rsidRDefault="00306351" w:rsidP="00AF097C">
      <w:pPr>
        <w:pStyle w:val="affffffff0"/>
        <w:numPr>
          <w:ilvl w:val="0"/>
          <w:numId w:val="62"/>
        </w:numPr>
        <w:tabs>
          <w:tab w:val="num" w:pos="480"/>
        </w:tabs>
        <w:suppressAutoHyphens w:val="0"/>
        <w:ind w:left="426" w:hanging="426"/>
        <w:jc w:val="both"/>
        <w:rPr>
          <w:b/>
        </w:rPr>
      </w:pPr>
      <w:r>
        <w:rPr>
          <w:b/>
        </w:rPr>
        <w:t>Шевченко Т.Г. Назар Стодоля. –К.: Дніпро, 1985. – 102 с.</w:t>
      </w:r>
    </w:p>
    <w:p w:rsidR="00306351" w:rsidRDefault="00306351" w:rsidP="00AF097C">
      <w:pPr>
        <w:pStyle w:val="affffffff0"/>
        <w:numPr>
          <w:ilvl w:val="0"/>
          <w:numId w:val="62"/>
        </w:numPr>
        <w:tabs>
          <w:tab w:val="num" w:pos="480"/>
        </w:tabs>
        <w:suppressAutoHyphens w:val="0"/>
        <w:ind w:left="426" w:hanging="426"/>
        <w:jc w:val="both"/>
        <w:rPr>
          <w:b/>
        </w:rPr>
      </w:pPr>
      <w:r>
        <w:rPr>
          <w:b/>
        </w:rPr>
        <w:t>Шейнъ П.В. Белорусскiе народные пьсни, съ относящимися къ нимъ обрядами и суевериями, съ приложенiемъ объяснитьльного словаря и грамматическихъ примечаний / собралъ П.В.Шейнъ. – СПб., 1874. – 567 с.</w:t>
      </w:r>
    </w:p>
    <w:p w:rsidR="00306351" w:rsidRDefault="00306351" w:rsidP="00AF097C">
      <w:pPr>
        <w:pStyle w:val="affffffff0"/>
        <w:numPr>
          <w:ilvl w:val="0"/>
          <w:numId w:val="62"/>
        </w:numPr>
        <w:tabs>
          <w:tab w:val="num" w:pos="480"/>
        </w:tabs>
        <w:suppressAutoHyphens w:val="0"/>
        <w:ind w:left="426" w:hanging="426"/>
        <w:jc w:val="both"/>
        <w:rPr>
          <w:b/>
        </w:rPr>
      </w:pPr>
      <w:r>
        <w:rPr>
          <w:b/>
        </w:rPr>
        <w:t>Шейн П.В. Материалы для изучения быта и языка русского населения Северо-Западного края. – СПб.: Изд. Импер. АН, 1877. – Т. 1.</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Шпет Г. Внутренняя форма слова. – М.: Гос. акад. худ. наук, 1927. – 217 с. </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Шухардт Г. Этимология и исследование истории слова // Шухардт Г. Избранные статьи по языкознанию. М.: Иностранная литература, 1950. – С.210-220 с. </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Щербаківський Д. Сторінки з української демонології. Вірування про холеру // </w:t>
      </w:r>
      <w:r>
        <w:rPr>
          <w:b/>
        </w:rPr>
        <w:lastRenderedPageBreak/>
        <w:t>Науковий збірник за рік 1924. Записки Українського товариства / За ред. М.Грушевського. – К., 1925.</w:t>
      </w:r>
    </w:p>
    <w:p w:rsidR="00306351" w:rsidRDefault="00306351" w:rsidP="00AF097C">
      <w:pPr>
        <w:pStyle w:val="affffffff0"/>
        <w:numPr>
          <w:ilvl w:val="0"/>
          <w:numId w:val="62"/>
        </w:numPr>
        <w:tabs>
          <w:tab w:val="num" w:pos="480"/>
        </w:tabs>
        <w:suppressAutoHyphens w:val="0"/>
        <w:ind w:left="426" w:hanging="426"/>
        <w:jc w:val="both"/>
        <w:rPr>
          <w:b/>
        </w:rPr>
      </w:pPr>
      <w:r>
        <w:rPr>
          <w:b/>
        </w:rPr>
        <w:t>Этнолингвистический словарь славянских древностей: Проект словника. Предварительные материалы / Ин-т славяноведения и балканистики АН СССР. – М.: Б.н., 1984. – 169 с.</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Якобссон Г. К вопросу о происхождении древнерусских слов </w:t>
      </w:r>
      <w:r>
        <w:rPr>
          <w:b/>
          <w:i/>
        </w:rPr>
        <w:t>погренути</w:t>
      </w:r>
      <w:r>
        <w:rPr>
          <w:b/>
        </w:rPr>
        <w:t xml:space="preserve">, </w:t>
      </w:r>
      <w:r>
        <w:rPr>
          <w:b/>
          <w:i/>
        </w:rPr>
        <w:t>погребъ, рњзь и дерть</w:t>
      </w:r>
      <w:r>
        <w:rPr>
          <w:b/>
        </w:rPr>
        <w:t xml:space="preserve"> // Этимология 1965: Принципы реконструкции и методика исследования. – М.: Наука, 1965. – С. 13-25.  </w:t>
      </w:r>
    </w:p>
    <w:p w:rsidR="00306351" w:rsidRDefault="00306351" w:rsidP="00AF097C">
      <w:pPr>
        <w:pStyle w:val="affffffff0"/>
        <w:numPr>
          <w:ilvl w:val="0"/>
          <w:numId w:val="62"/>
        </w:numPr>
        <w:tabs>
          <w:tab w:val="num" w:pos="480"/>
        </w:tabs>
        <w:suppressAutoHyphens w:val="0"/>
        <w:ind w:left="426" w:hanging="426"/>
        <w:jc w:val="both"/>
        <w:rPr>
          <w:b/>
        </w:rPr>
      </w:pPr>
      <w:r>
        <w:rPr>
          <w:b/>
        </w:rPr>
        <w:t xml:space="preserve">Яковлева Е.С. О понятии </w:t>
      </w:r>
      <w:r>
        <w:rPr>
          <w:b/>
        </w:rPr>
        <w:sym w:font="Symbol" w:char="F0A2"/>
      </w:r>
      <w:r>
        <w:rPr>
          <w:b/>
        </w:rPr>
        <w:sym w:font="Symbol" w:char="F0A2"/>
      </w:r>
      <w:r>
        <w:rPr>
          <w:b/>
        </w:rPr>
        <w:t>культурная память</w:t>
      </w:r>
      <w:r>
        <w:rPr>
          <w:b/>
        </w:rPr>
        <w:sym w:font="Symbol" w:char="F0A2"/>
      </w:r>
      <w:r>
        <w:rPr>
          <w:b/>
        </w:rPr>
        <w:sym w:font="Symbol" w:char="F0A2"/>
      </w:r>
      <w:r>
        <w:rPr>
          <w:b/>
        </w:rPr>
        <w:t xml:space="preserve"> в применении к семанике слова // Вопросы языкознания. – 1998. - №3. – С. 23-31.</w:t>
      </w:r>
    </w:p>
    <w:p w:rsidR="00306351" w:rsidRDefault="00306351" w:rsidP="00306351">
      <w:pPr>
        <w:pStyle w:val="affffffff0"/>
        <w:jc w:val="both"/>
        <w:rPr>
          <w:b/>
        </w:rPr>
      </w:pPr>
    </w:p>
    <w:p w:rsidR="00306351" w:rsidRDefault="00306351" w:rsidP="00306351">
      <w:pPr>
        <w:pStyle w:val="affffffff0"/>
      </w:pPr>
      <w:r>
        <w:t>СПИСОК ВИКОРИСТАНИХ СЛОВНИКІВ</w:t>
      </w:r>
    </w:p>
    <w:p w:rsidR="00306351" w:rsidRDefault="00306351" w:rsidP="00AF097C">
      <w:pPr>
        <w:pStyle w:val="affffffff0"/>
        <w:numPr>
          <w:ilvl w:val="0"/>
          <w:numId w:val="63"/>
        </w:numPr>
        <w:suppressAutoHyphens w:val="0"/>
        <w:jc w:val="both"/>
        <w:rPr>
          <w:b/>
        </w:rPr>
      </w:pPr>
      <w:r>
        <w:rPr>
          <w:b/>
        </w:rPr>
        <w:t>Біл-Нос.: Білецький-Носенко П.П. Словник української мови. – К.: Наукова думка, 1966. – 423 с.</w:t>
      </w:r>
    </w:p>
    <w:p w:rsidR="00306351" w:rsidRDefault="00306351" w:rsidP="00AF097C">
      <w:pPr>
        <w:pStyle w:val="affffffff0"/>
        <w:numPr>
          <w:ilvl w:val="0"/>
          <w:numId w:val="63"/>
        </w:numPr>
        <w:suppressAutoHyphens w:val="0"/>
        <w:jc w:val="both"/>
        <w:rPr>
          <w:b/>
        </w:rPr>
      </w:pPr>
      <w:r>
        <w:rPr>
          <w:b/>
        </w:rPr>
        <w:t>ВІЛ: Скрипник Л.Г., Дзятківська Н.П. Власні імена людей: Словник-довідник / За ред. В.М.Русанівського. – К.: Наукова думка, 1996. – 335 с.</w:t>
      </w:r>
    </w:p>
    <w:p w:rsidR="00306351" w:rsidRDefault="00306351" w:rsidP="00AF097C">
      <w:pPr>
        <w:pStyle w:val="affffffff0"/>
        <w:numPr>
          <w:ilvl w:val="0"/>
          <w:numId w:val="63"/>
        </w:numPr>
        <w:suppressAutoHyphens w:val="0"/>
        <w:jc w:val="both"/>
        <w:rPr>
          <w:b/>
        </w:rPr>
      </w:pPr>
      <w:r>
        <w:rPr>
          <w:b/>
        </w:rPr>
        <w:lastRenderedPageBreak/>
        <w:t>Горяев: Горяев Н.В. Сравнительный этимологический словарь русского языка. – Тифлис, 1896. – LХІІ с.</w:t>
      </w:r>
    </w:p>
    <w:p w:rsidR="00306351" w:rsidRDefault="00306351" w:rsidP="00AF097C">
      <w:pPr>
        <w:pStyle w:val="affffffff0"/>
        <w:numPr>
          <w:ilvl w:val="0"/>
          <w:numId w:val="63"/>
        </w:numPr>
        <w:suppressAutoHyphens w:val="0"/>
        <w:jc w:val="both"/>
        <w:rPr>
          <w:b/>
        </w:rPr>
      </w:pPr>
      <w:r>
        <w:rPr>
          <w:b/>
        </w:rPr>
        <w:t>Грінченко: Грінченко Б.Д. Словарь української мови: У 4 т. - К.: Прогрес, 1996. – Т. 1-4.</w:t>
      </w:r>
    </w:p>
    <w:p w:rsidR="00306351" w:rsidRDefault="00306351" w:rsidP="00AF097C">
      <w:pPr>
        <w:pStyle w:val="affffffff0"/>
        <w:numPr>
          <w:ilvl w:val="0"/>
          <w:numId w:val="63"/>
        </w:numPr>
        <w:suppressAutoHyphens w:val="0"/>
        <w:jc w:val="both"/>
        <w:rPr>
          <w:b/>
        </w:rPr>
      </w:pPr>
      <w:r>
        <w:rPr>
          <w:b/>
        </w:rPr>
        <w:t>ГСБМ 15:  Булыка А.М. Гістар</w:t>
      </w:r>
      <w:r>
        <w:rPr>
          <w:b/>
          <w:lang w:val="be-BY"/>
        </w:rPr>
        <w:t>ычны слоўнік беларускай мовы / АН Бела-русі. – Мн.: Беларуская навука, 1982-1998. – Вып. 1-17.</w:t>
      </w:r>
    </w:p>
    <w:p w:rsidR="00306351" w:rsidRDefault="00306351" w:rsidP="00AF097C">
      <w:pPr>
        <w:pStyle w:val="affffffff0"/>
        <w:numPr>
          <w:ilvl w:val="0"/>
          <w:numId w:val="63"/>
        </w:numPr>
        <w:suppressAutoHyphens w:val="0"/>
        <w:jc w:val="both"/>
        <w:rPr>
          <w:b/>
        </w:rPr>
      </w:pPr>
      <w:r>
        <w:rPr>
          <w:b/>
        </w:rPr>
        <w:t>Даль: Даль В.И. Толковый словарь живого великорусского языка: В 4 т. – М.: Русский язык 1955. – Т. 1-4.</w:t>
      </w:r>
    </w:p>
    <w:p w:rsidR="00306351" w:rsidRDefault="00306351" w:rsidP="00AF097C">
      <w:pPr>
        <w:pStyle w:val="affffffff0"/>
        <w:numPr>
          <w:ilvl w:val="0"/>
          <w:numId w:val="63"/>
        </w:numPr>
        <w:suppressAutoHyphens w:val="0"/>
        <w:jc w:val="both"/>
        <w:rPr>
          <w:b/>
        </w:rPr>
      </w:pPr>
      <w:r>
        <w:rPr>
          <w:b/>
        </w:rPr>
        <w:t>ДГРС: Древнегреческо-русский словарь / Сост. И.Х.Дворецкий; под ред. С.И.Соболевского. – М.: Гос. изд-во иностр. и нац. словарей, 1958. – Т. 1-2.</w:t>
      </w:r>
    </w:p>
    <w:p w:rsidR="00306351" w:rsidRDefault="00306351" w:rsidP="00AF097C">
      <w:pPr>
        <w:pStyle w:val="affffffff0"/>
        <w:numPr>
          <w:ilvl w:val="0"/>
          <w:numId w:val="63"/>
        </w:numPr>
        <w:suppressAutoHyphens w:val="0"/>
        <w:jc w:val="both"/>
        <w:rPr>
          <w:b/>
        </w:rPr>
      </w:pPr>
      <w:r>
        <w:rPr>
          <w:b/>
        </w:rPr>
        <w:t>ЕСУМ: Етимологічний словник української мови: У 7 т. – К.: Наукова думка, 1982-1989. – Т. 1-3.</w:t>
      </w:r>
    </w:p>
    <w:p w:rsidR="00306351" w:rsidRDefault="00306351" w:rsidP="00AF097C">
      <w:pPr>
        <w:pStyle w:val="affffffff0"/>
        <w:numPr>
          <w:ilvl w:val="0"/>
          <w:numId w:val="63"/>
        </w:numPr>
        <w:suppressAutoHyphens w:val="0"/>
        <w:jc w:val="both"/>
        <w:rPr>
          <w:b/>
        </w:rPr>
      </w:pPr>
      <w:r>
        <w:rPr>
          <w:b/>
        </w:rPr>
        <w:t>ІСУМ: Тимченко Є. Історичний словник українського языка. – Харків-Київ: Українська редакція енциклопедій, 1930-1932. – Т. 1. – Зошити І-ІІ.</w:t>
      </w:r>
    </w:p>
    <w:p w:rsidR="00306351" w:rsidRDefault="00306351" w:rsidP="00AF097C">
      <w:pPr>
        <w:pStyle w:val="affffffff0"/>
        <w:numPr>
          <w:ilvl w:val="0"/>
          <w:numId w:val="63"/>
        </w:numPr>
        <w:suppressAutoHyphens w:val="0"/>
        <w:jc w:val="both"/>
        <w:rPr>
          <w:b/>
        </w:rPr>
      </w:pPr>
      <w:r>
        <w:rPr>
          <w:b/>
        </w:rPr>
        <w:t xml:space="preserve">ИЭСОЯ: Абаев В.И. Историко-этимологический словарь осетинского языка / АН СССР, ин-т языкознания. – Л.: Наука ЛО, 1985. – Т. 4. </w:t>
      </w:r>
    </w:p>
    <w:p w:rsidR="00306351" w:rsidRDefault="00306351" w:rsidP="00AF097C">
      <w:pPr>
        <w:pStyle w:val="affffffff0"/>
        <w:numPr>
          <w:ilvl w:val="0"/>
          <w:numId w:val="63"/>
        </w:numPr>
        <w:suppressAutoHyphens w:val="0"/>
        <w:jc w:val="both"/>
        <w:rPr>
          <w:b/>
        </w:rPr>
      </w:pPr>
      <w:r>
        <w:rPr>
          <w:b/>
        </w:rPr>
        <w:t xml:space="preserve">ИЭССРЯ: Черных П.Я Историко-этимологический словарь современного </w:t>
      </w:r>
      <w:r>
        <w:rPr>
          <w:b/>
        </w:rPr>
        <w:lastRenderedPageBreak/>
        <w:t>русского языка: В 2 т. – М.: Русский язык, 1999. – Т. 1-2.</w:t>
      </w:r>
    </w:p>
    <w:p w:rsidR="00306351" w:rsidRDefault="00306351" w:rsidP="00AF097C">
      <w:pPr>
        <w:pStyle w:val="affffffff0"/>
        <w:numPr>
          <w:ilvl w:val="0"/>
          <w:numId w:val="63"/>
        </w:numPr>
        <w:suppressAutoHyphens w:val="0"/>
        <w:jc w:val="both"/>
        <w:rPr>
          <w:b/>
        </w:rPr>
      </w:pPr>
      <w:r>
        <w:rPr>
          <w:b/>
        </w:rPr>
        <w:t xml:space="preserve">ЛЭС: Лингвистический энциклопедический словарь / </w:t>
      </w:r>
      <w:r>
        <w:rPr>
          <w:b/>
          <w:lang w:val="be-BY"/>
        </w:rPr>
        <w:t>П</w:t>
      </w:r>
      <w:r>
        <w:rPr>
          <w:b/>
        </w:rPr>
        <w:t>од ред. В.Н.Ярце-вой. – М.: Советская энциклопедия, 1990. – 685 с.</w:t>
      </w:r>
    </w:p>
    <w:p w:rsidR="00306351" w:rsidRDefault="00306351" w:rsidP="00AF097C">
      <w:pPr>
        <w:pStyle w:val="affffffff0"/>
        <w:numPr>
          <w:ilvl w:val="0"/>
          <w:numId w:val="63"/>
        </w:numPr>
        <w:suppressAutoHyphens w:val="0"/>
        <w:jc w:val="both"/>
        <w:rPr>
          <w:b/>
        </w:rPr>
      </w:pPr>
      <w:r>
        <w:rPr>
          <w:b/>
        </w:rPr>
        <w:t>МС: Мифологический словарь / Под ред. Е.М.Мелетинского. – М.: Советская энциклопедия, 1991. – 678 с.</w:t>
      </w:r>
    </w:p>
    <w:p w:rsidR="00306351" w:rsidRDefault="00306351" w:rsidP="00AF097C">
      <w:pPr>
        <w:pStyle w:val="affffffff0"/>
        <w:numPr>
          <w:ilvl w:val="0"/>
          <w:numId w:val="63"/>
        </w:numPr>
        <w:suppressAutoHyphens w:val="0"/>
        <w:jc w:val="both"/>
        <w:rPr>
          <w:b/>
        </w:rPr>
      </w:pPr>
      <w:r>
        <w:rPr>
          <w:b/>
          <w:lang w:val="be-BY"/>
        </w:rPr>
        <w:t>Насовіч: Насовіч І.І. Слоўнік беларускай мовы. – Мн.: Навука і тэхніка, 1983. – 575 с.</w:t>
      </w:r>
    </w:p>
    <w:p w:rsidR="00306351" w:rsidRDefault="00306351" w:rsidP="00AF097C">
      <w:pPr>
        <w:pStyle w:val="affffffff0"/>
        <w:numPr>
          <w:ilvl w:val="0"/>
          <w:numId w:val="63"/>
        </w:numPr>
        <w:suppressAutoHyphens w:val="0"/>
        <w:jc w:val="both"/>
        <w:rPr>
          <w:b/>
        </w:rPr>
      </w:pPr>
      <w:r>
        <w:rPr>
          <w:b/>
          <w:lang w:val="be-BY"/>
        </w:rPr>
        <w:t>НГРС: Новогреческо-русский словарь / Сост. А.А.Иоаннидис; под ред. А.А.Белецкого. – М.: Гос. изд-во иностр. и нац. словарей, 1961. – 1419 с.</w:t>
      </w:r>
    </w:p>
    <w:p w:rsidR="00306351" w:rsidRDefault="00306351" w:rsidP="00AF097C">
      <w:pPr>
        <w:pStyle w:val="affffffff0"/>
        <w:numPr>
          <w:ilvl w:val="0"/>
          <w:numId w:val="63"/>
        </w:numPr>
        <w:suppressAutoHyphens w:val="0"/>
        <w:jc w:val="both"/>
        <w:rPr>
          <w:b/>
        </w:rPr>
      </w:pPr>
      <w:r>
        <w:rPr>
          <w:b/>
          <w:lang w:val="be-BY"/>
        </w:rPr>
        <w:t>Отин ТПГ: Отин Е.С. Топонимия приазовских греков (историко-этимологический словарь географических названий). – Донецк: ДонГУ, 2000. – 195 с.</w:t>
      </w:r>
    </w:p>
    <w:p w:rsidR="00306351" w:rsidRDefault="00306351" w:rsidP="00AF097C">
      <w:pPr>
        <w:pStyle w:val="affffffff0"/>
        <w:numPr>
          <w:ilvl w:val="0"/>
          <w:numId w:val="63"/>
        </w:numPr>
        <w:suppressAutoHyphens w:val="0"/>
        <w:jc w:val="both"/>
        <w:rPr>
          <w:b/>
        </w:rPr>
      </w:pPr>
      <w:r>
        <w:rPr>
          <w:b/>
        </w:rPr>
        <w:t>Преображенский: Преображенский А.Г. Этимологический словарь русско-го языка: В 2 т. – М.: Изд. гос. словарей, 1959. – Т. 1-2.</w:t>
      </w:r>
    </w:p>
    <w:p w:rsidR="00306351" w:rsidRDefault="00306351" w:rsidP="00AF097C">
      <w:pPr>
        <w:pStyle w:val="affffffff0"/>
        <w:numPr>
          <w:ilvl w:val="0"/>
          <w:numId w:val="63"/>
        </w:numPr>
        <w:suppressAutoHyphens w:val="0"/>
        <w:jc w:val="both"/>
        <w:rPr>
          <w:b/>
        </w:rPr>
      </w:pPr>
      <w:r>
        <w:rPr>
          <w:b/>
        </w:rPr>
        <w:t>Радлов: Радлов В.В. Опытъ словаря тюркскихъ нарњчій: В ІV т. – СПб: Типогрфія Императорской Академіи наукъ, 1893. – Т. І-ІV.</w:t>
      </w:r>
    </w:p>
    <w:p w:rsidR="00306351" w:rsidRDefault="00306351" w:rsidP="00AF097C">
      <w:pPr>
        <w:pStyle w:val="affffffff0"/>
        <w:numPr>
          <w:ilvl w:val="0"/>
          <w:numId w:val="63"/>
        </w:numPr>
        <w:suppressAutoHyphens w:val="0"/>
        <w:jc w:val="both"/>
        <w:rPr>
          <w:b/>
        </w:rPr>
      </w:pPr>
      <w:r>
        <w:rPr>
          <w:b/>
        </w:rPr>
        <w:t>РНГС: Русско-новогреческий словарь / Сост. А.А.Иоаннидис; под ред. Т.Папандопулоса и Д.Спатиса. – М.: Сов. энциклопедия, 1966. – 1374 с.</w:t>
      </w:r>
    </w:p>
    <w:p w:rsidR="00306351" w:rsidRDefault="00306351" w:rsidP="00AF097C">
      <w:pPr>
        <w:pStyle w:val="affffffff0"/>
        <w:numPr>
          <w:ilvl w:val="0"/>
          <w:numId w:val="63"/>
        </w:numPr>
        <w:suppressAutoHyphens w:val="0"/>
        <w:jc w:val="both"/>
        <w:rPr>
          <w:b/>
        </w:rPr>
      </w:pPr>
      <w:r>
        <w:rPr>
          <w:b/>
        </w:rPr>
        <w:lastRenderedPageBreak/>
        <w:t>РРНГР: Кирьяков Л.Н. Русско-румейско-новогреческий словарь. – Мариуполь: АзовТ, 1999. – 324 с.</w:t>
      </w:r>
    </w:p>
    <w:p w:rsidR="00306351" w:rsidRDefault="00306351" w:rsidP="00AF097C">
      <w:pPr>
        <w:pStyle w:val="affffffff0"/>
        <w:numPr>
          <w:ilvl w:val="0"/>
          <w:numId w:val="63"/>
        </w:numPr>
        <w:suppressAutoHyphens w:val="0"/>
        <w:jc w:val="both"/>
        <w:rPr>
          <w:b/>
        </w:rPr>
      </w:pPr>
      <w:r>
        <w:rPr>
          <w:b/>
        </w:rPr>
        <w:t>СДРЯ Ав.: Словарь древнерусского языка Х1-Х1V в.: В 4 т. / Под ред. Р.Аванесова. – М.: Русский язык, 1991. – Т. 1-4.</w:t>
      </w:r>
    </w:p>
    <w:p w:rsidR="00306351" w:rsidRDefault="00306351" w:rsidP="00AF097C">
      <w:pPr>
        <w:pStyle w:val="affffffff0"/>
        <w:numPr>
          <w:ilvl w:val="0"/>
          <w:numId w:val="63"/>
        </w:numPr>
        <w:suppressAutoHyphens w:val="0"/>
        <w:jc w:val="both"/>
        <w:rPr>
          <w:b/>
        </w:rPr>
      </w:pPr>
      <w:r>
        <w:rPr>
          <w:b/>
        </w:rPr>
        <w:t>СД Толст.: Славянские древности: Этнолингвистический словарь в 5-ти т. / Под ред. Н.И.Толстого. – М.: Международные отношения, 1995-1999. – Т. 1-2.</w:t>
      </w:r>
    </w:p>
    <w:p w:rsidR="00306351" w:rsidRDefault="00306351" w:rsidP="00AF097C">
      <w:pPr>
        <w:pStyle w:val="affffffff0"/>
        <w:numPr>
          <w:ilvl w:val="0"/>
          <w:numId w:val="63"/>
        </w:numPr>
        <w:suppressAutoHyphens w:val="0"/>
        <w:jc w:val="both"/>
        <w:rPr>
          <w:b/>
        </w:rPr>
      </w:pPr>
      <w:r>
        <w:rPr>
          <w:b/>
        </w:rPr>
        <w:t>СДУМ: Плачинда С.П. Словник давньоукраїнської міфології. – К.: Україн-ський письменник, 1993. – 63 с.</w:t>
      </w:r>
    </w:p>
    <w:p w:rsidR="00306351" w:rsidRDefault="00306351" w:rsidP="00AF097C">
      <w:pPr>
        <w:pStyle w:val="affffffff0"/>
        <w:numPr>
          <w:ilvl w:val="0"/>
          <w:numId w:val="63"/>
        </w:numPr>
        <w:suppressAutoHyphens w:val="0"/>
        <w:jc w:val="both"/>
        <w:rPr>
          <w:b/>
        </w:rPr>
      </w:pPr>
      <w:r>
        <w:rPr>
          <w:b/>
        </w:rPr>
        <w:t>Севортян ЭСТЯ (Б): Севортян Э.В. Этимологический словарь тюркских языков: Общетюркские и межтюркские основы на букву “Б”. – М.: Наука, 1978. – 349 с.</w:t>
      </w:r>
    </w:p>
    <w:p w:rsidR="00306351" w:rsidRDefault="00306351" w:rsidP="00AF097C">
      <w:pPr>
        <w:pStyle w:val="affffffff0"/>
        <w:numPr>
          <w:ilvl w:val="0"/>
          <w:numId w:val="63"/>
        </w:numPr>
        <w:suppressAutoHyphens w:val="0"/>
        <w:jc w:val="both"/>
        <w:rPr>
          <w:b/>
        </w:rPr>
      </w:pPr>
      <w:r>
        <w:rPr>
          <w:b/>
        </w:rPr>
        <w:t>Севортян ЭСТЯ (В, Г, Д): Севортян Э.В. Этимологический словарь тюркских языков: Общетюркские и межтюркские основы на “В”, “Г” и “Д”. – М.: Наука, 1980. – 395 с.</w:t>
      </w:r>
    </w:p>
    <w:p w:rsidR="00306351" w:rsidRDefault="00306351" w:rsidP="00AF097C">
      <w:pPr>
        <w:pStyle w:val="affffffff0"/>
        <w:numPr>
          <w:ilvl w:val="0"/>
          <w:numId w:val="63"/>
        </w:numPr>
        <w:suppressAutoHyphens w:val="0"/>
        <w:jc w:val="both"/>
        <w:rPr>
          <w:b/>
        </w:rPr>
      </w:pPr>
      <w:r>
        <w:rPr>
          <w:b/>
        </w:rPr>
        <w:t xml:space="preserve">Севортян ЭСТЯ (гласн.): Севортян Э.В. Этимологический словарь тюркских языков: Общетюркские и межтюркские основы на гласные. – М.: Наука, 1974. – 767 с. </w:t>
      </w:r>
    </w:p>
    <w:p w:rsidR="00306351" w:rsidRDefault="00306351" w:rsidP="00AF097C">
      <w:pPr>
        <w:pStyle w:val="affffffff0"/>
        <w:numPr>
          <w:ilvl w:val="0"/>
          <w:numId w:val="63"/>
        </w:numPr>
        <w:suppressAutoHyphens w:val="0"/>
        <w:jc w:val="both"/>
        <w:rPr>
          <w:b/>
        </w:rPr>
      </w:pPr>
      <w:r>
        <w:rPr>
          <w:b/>
        </w:rPr>
        <w:t xml:space="preserve">Скарбослов: Скарбослов 2000: Російсько-український словник маловідомих слів та </w:t>
      </w:r>
      <w:r>
        <w:rPr>
          <w:b/>
        </w:rPr>
        <w:lastRenderedPageBreak/>
        <w:t>виразів / Укладачі: В.Левун, М.Ляшко. – К.: Бібліотека українця, 2000. – 323 с.</w:t>
      </w:r>
    </w:p>
    <w:p w:rsidR="00306351" w:rsidRDefault="00306351" w:rsidP="00AF097C">
      <w:pPr>
        <w:pStyle w:val="affffffff0"/>
        <w:numPr>
          <w:ilvl w:val="0"/>
          <w:numId w:val="63"/>
        </w:numPr>
        <w:suppressAutoHyphens w:val="0"/>
        <w:jc w:val="both"/>
        <w:rPr>
          <w:b/>
        </w:rPr>
      </w:pPr>
      <w:r>
        <w:rPr>
          <w:b/>
        </w:rPr>
        <w:t>Срезневский: Срезневский И.И. Словарь древнерусского языка: В 6 кн.        (3 т.). – М.: Книга, 1989. – Т. 1-3.</w:t>
      </w:r>
    </w:p>
    <w:p w:rsidR="00306351" w:rsidRDefault="00306351" w:rsidP="00AF097C">
      <w:pPr>
        <w:pStyle w:val="affffffff0"/>
        <w:numPr>
          <w:ilvl w:val="0"/>
          <w:numId w:val="63"/>
        </w:numPr>
        <w:suppressAutoHyphens w:val="0"/>
        <w:jc w:val="both"/>
        <w:rPr>
          <w:b/>
        </w:rPr>
      </w:pPr>
      <w:r>
        <w:rPr>
          <w:b/>
        </w:rPr>
        <w:t xml:space="preserve">СРИЗС: Сомов В.П. Словарь редких и забытых слов. – М.: ВЛАДОС, 1996. – 764 с.  </w:t>
      </w:r>
    </w:p>
    <w:p w:rsidR="00306351" w:rsidRDefault="00306351" w:rsidP="00AF097C">
      <w:pPr>
        <w:pStyle w:val="affffffff0"/>
        <w:numPr>
          <w:ilvl w:val="0"/>
          <w:numId w:val="63"/>
        </w:numPr>
        <w:suppressAutoHyphens w:val="0"/>
        <w:jc w:val="both"/>
        <w:rPr>
          <w:b/>
        </w:rPr>
      </w:pPr>
      <w:r>
        <w:rPr>
          <w:b/>
        </w:rPr>
        <w:t>СРНГ: Словарь русских народных говоров / Под ред. Ф.П.Филина. – М.-Л. (СПб): Наука, 1965-1999. – Вып. 1-33.</w:t>
      </w:r>
    </w:p>
    <w:p w:rsidR="00306351" w:rsidRDefault="00306351" w:rsidP="00AF097C">
      <w:pPr>
        <w:pStyle w:val="affffffff0"/>
        <w:numPr>
          <w:ilvl w:val="0"/>
          <w:numId w:val="63"/>
        </w:numPr>
        <w:suppressAutoHyphens w:val="0"/>
        <w:jc w:val="both"/>
        <w:rPr>
          <w:b/>
        </w:rPr>
      </w:pPr>
      <w:r>
        <w:rPr>
          <w:b/>
        </w:rPr>
        <w:t>СРОИВ: Элиаде М., Кулиаков И. Словарь религий, обрядов и верований. – М.: Рудомино – СПб.: Университ. Книга, 1997. – 416 с.</w:t>
      </w:r>
    </w:p>
    <w:p w:rsidR="00306351" w:rsidRDefault="00306351" w:rsidP="00AF097C">
      <w:pPr>
        <w:pStyle w:val="affffffff0"/>
        <w:numPr>
          <w:ilvl w:val="0"/>
          <w:numId w:val="63"/>
        </w:numPr>
        <w:suppressAutoHyphens w:val="0"/>
        <w:jc w:val="both"/>
        <w:rPr>
          <w:b/>
        </w:rPr>
      </w:pPr>
      <w:r>
        <w:rPr>
          <w:b/>
        </w:rPr>
        <w:t>СРУМО: Кочерган М. Словарь русско-украинских межязыковых омонимов (</w:t>
      </w:r>
      <w:r>
        <w:rPr>
          <w:b/>
        </w:rPr>
        <w:sym w:font="Symbol" w:char="F0A2"/>
      </w:r>
      <w:r>
        <w:rPr>
          <w:b/>
        </w:rPr>
        <w:sym w:font="Symbol" w:char="F0A2"/>
      </w:r>
      <w:r>
        <w:rPr>
          <w:b/>
        </w:rPr>
        <w:t>ложные друзья переводчика</w:t>
      </w:r>
      <w:r>
        <w:rPr>
          <w:b/>
        </w:rPr>
        <w:sym w:font="Symbol" w:char="F0A2"/>
      </w:r>
      <w:r>
        <w:rPr>
          <w:b/>
        </w:rPr>
        <w:sym w:font="Symbol" w:char="F0A2"/>
      </w:r>
      <w:r>
        <w:rPr>
          <w:b/>
        </w:rPr>
        <w:t>). – К.: Академия, 1997. – 400 с.</w:t>
      </w:r>
    </w:p>
    <w:p w:rsidR="00306351" w:rsidRDefault="00306351" w:rsidP="00AF097C">
      <w:pPr>
        <w:pStyle w:val="affffffff0"/>
        <w:numPr>
          <w:ilvl w:val="0"/>
          <w:numId w:val="63"/>
        </w:numPr>
        <w:suppressAutoHyphens w:val="0"/>
        <w:jc w:val="both"/>
        <w:rPr>
          <w:b/>
        </w:rPr>
      </w:pPr>
      <w:r>
        <w:rPr>
          <w:b/>
        </w:rPr>
        <w:t>СС: Словник символів / За заг. ред. О.І.Потапенка, М.К.Дмитренка. – К.: РЧ Українознавство, 1997. – 156 с.</w:t>
      </w:r>
    </w:p>
    <w:p w:rsidR="00306351" w:rsidRDefault="00306351" w:rsidP="00AF097C">
      <w:pPr>
        <w:pStyle w:val="affffffff0"/>
        <w:numPr>
          <w:ilvl w:val="0"/>
          <w:numId w:val="63"/>
        </w:numPr>
        <w:suppressAutoHyphens w:val="0"/>
        <w:jc w:val="both"/>
        <w:rPr>
          <w:b/>
        </w:rPr>
      </w:pPr>
      <w:r>
        <w:rPr>
          <w:b/>
        </w:rPr>
        <w:t>ССМ: Грушко Е.А., Медведев Ю.М. Словарь славянской мифологии. – Нижний Новгород: Русский купец, 1996. – 367 с.</w:t>
      </w:r>
    </w:p>
    <w:p w:rsidR="00306351" w:rsidRDefault="00306351" w:rsidP="00AF097C">
      <w:pPr>
        <w:pStyle w:val="affffffff0"/>
        <w:numPr>
          <w:ilvl w:val="0"/>
          <w:numId w:val="63"/>
        </w:numPr>
        <w:suppressAutoHyphens w:val="0"/>
        <w:jc w:val="both"/>
        <w:rPr>
          <w:b/>
        </w:rPr>
      </w:pPr>
      <w:r>
        <w:rPr>
          <w:b/>
        </w:rPr>
        <w:t xml:space="preserve">СТЛЯ: Старотатарский литературный язык: Исследования и тексты / АН СССР, Казанский научный центр; ин-т языка, литературы и </w:t>
      </w:r>
      <w:r>
        <w:rPr>
          <w:b/>
        </w:rPr>
        <w:lastRenderedPageBreak/>
        <w:t>истории        им. Г.Ибрагимова. – Казань: БИ, 1991. – 112 с.</w:t>
      </w:r>
    </w:p>
    <w:p w:rsidR="00306351" w:rsidRDefault="00306351" w:rsidP="00AF097C">
      <w:pPr>
        <w:pStyle w:val="affffffff0"/>
        <w:numPr>
          <w:ilvl w:val="0"/>
          <w:numId w:val="63"/>
        </w:numPr>
        <w:suppressAutoHyphens w:val="0"/>
        <w:jc w:val="both"/>
        <w:rPr>
          <w:b/>
        </w:rPr>
      </w:pPr>
      <w:r>
        <w:rPr>
          <w:b/>
        </w:rPr>
        <w:t>СУМ: Словник української мови / І.К.Білодід, А.А.Бурячок, В.О.Винник та ін.: У 11 т. – К.: Наукова думка, 1970-1980. – Т. 1-11.</w:t>
      </w:r>
    </w:p>
    <w:p w:rsidR="00306351" w:rsidRDefault="00306351" w:rsidP="00AF097C">
      <w:pPr>
        <w:pStyle w:val="affffffff0"/>
        <w:numPr>
          <w:ilvl w:val="0"/>
          <w:numId w:val="63"/>
        </w:numPr>
        <w:suppressAutoHyphens w:val="0"/>
        <w:jc w:val="both"/>
        <w:rPr>
          <w:b/>
        </w:rPr>
      </w:pPr>
      <w:r>
        <w:rPr>
          <w:b/>
        </w:rPr>
        <w:t xml:space="preserve">ТСБЛМ: </w:t>
      </w:r>
      <w:r>
        <w:rPr>
          <w:b/>
          <w:lang w:val="be-BY"/>
        </w:rPr>
        <w:t>Тлумачальны слоўнік беларускай літературнай мовы. – Мн.: Навука і тэхніка, 1996. – 867 с.</w:t>
      </w:r>
    </w:p>
    <w:p w:rsidR="00306351" w:rsidRDefault="00306351" w:rsidP="00AF097C">
      <w:pPr>
        <w:pStyle w:val="affffffff0"/>
        <w:numPr>
          <w:ilvl w:val="0"/>
          <w:numId w:val="63"/>
        </w:numPr>
        <w:suppressAutoHyphens w:val="0"/>
        <w:jc w:val="both"/>
        <w:rPr>
          <w:b/>
        </w:rPr>
      </w:pPr>
      <w:r>
        <w:rPr>
          <w:b/>
          <w:lang w:val="be-BY"/>
        </w:rPr>
        <w:t>ТСБМ: Тлумачальны слоўнік беларускай мовы: У 5 т. – Мн.: Навука і тэхніка, 1977. – Т.1-2.</w:t>
      </w:r>
    </w:p>
    <w:p w:rsidR="00306351" w:rsidRDefault="00306351" w:rsidP="00AF097C">
      <w:pPr>
        <w:pStyle w:val="affffffff0"/>
        <w:numPr>
          <w:ilvl w:val="0"/>
          <w:numId w:val="63"/>
        </w:numPr>
        <w:suppressAutoHyphens w:val="0"/>
        <w:jc w:val="both"/>
        <w:rPr>
          <w:b/>
        </w:rPr>
      </w:pPr>
      <w:r>
        <w:rPr>
          <w:b/>
          <w:lang w:val="be-BY"/>
        </w:rPr>
        <w:t>ТСРЯ Ушак.: Толковый</w:t>
      </w:r>
      <w:r>
        <w:rPr>
          <w:b/>
        </w:rPr>
        <w:t xml:space="preserve"> словарь русского языка / Под ред. Н.Ушакова. – М.: Русский язык, 1996. – Т. 1-4.</w:t>
      </w:r>
    </w:p>
    <w:p w:rsidR="00306351" w:rsidRDefault="00306351" w:rsidP="00AF097C">
      <w:pPr>
        <w:pStyle w:val="affffffff0"/>
        <w:numPr>
          <w:ilvl w:val="0"/>
          <w:numId w:val="63"/>
        </w:numPr>
        <w:suppressAutoHyphens w:val="0"/>
        <w:jc w:val="both"/>
        <w:rPr>
          <w:b/>
        </w:rPr>
      </w:pPr>
      <w:r>
        <w:rPr>
          <w:b/>
        </w:rPr>
        <w:t>Фасмер: Фасмер М. Этимологический словарь русского языка / Пер. с нем. и доп. О.Н.Трубачёва. – М.: Прогресс, 1986-1987. – Т. 1-4.</w:t>
      </w:r>
    </w:p>
    <w:p w:rsidR="00306351" w:rsidRDefault="00306351" w:rsidP="00AF097C">
      <w:pPr>
        <w:pStyle w:val="affffffff0"/>
        <w:numPr>
          <w:ilvl w:val="0"/>
          <w:numId w:val="63"/>
        </w:numPr>
        <w:suppressAutoHyphens w:val="0"/>
        <w:jc w:val="both"/>
        <w:rPr>
          <w:b/>
        </w:rPr>
      </w:pPr>
      <w:r>
        <w:rPr>
          <w:b/>
        </w:rPr>
        <w:t>Цыганенко: Цыганенко Г.П. Этимологический словарь русского языка. – К.: Рад. шк., 1989. – 511 с.</w:t>
      </w:r>
    </w:p>
    <w:p w:rsidR="00306351" w:rsidRDefault="00306351" w:rsidP="00AF097C">
      <w:pPr>
        <w:pStyle w:val="affffffff0"/>
        <w:numPr>
          <w:ilvl w:val="0"/>
          <w:numId w:val="63"/>
        </w:numPr>
        <w:suppressAutoHyphens w:val="0"/>
        <w:jc w:val="both"/>
        <w:rPr>
          <w:b/>
        </w:rPr>
      </w:pPr>
      <w:r>
        <w:rPr>
          <w:b/>
        </w:rPr>
        <w:t>Шейковский: Опытъ южнорусскаго словаря. Трудъ К.Шейковскаго: В 4 т. – К.: Тип. И. и Д.Давиденко, 1861. – Вып. 1 (А-Б). – 224 с.</w:t>
      </w:r>
    </w:p>
    <w:p w:rsidR="00306351" w:rsidRDefault="00306351" w:rsidP="00AF097C">
      <w:pPr>
        <w:pStyle w:val="affffffff0"/>
        <w:numPr>
          <w:ilvl w:val="0"/>
          <w:numId w:val="63"/>
        </w:numPr>
        <w:suppressAutoHyphens w:val="0"/>
        <w:jc w:val="both"/>
        <w:rPr>
          <w:b/>
        </w:rPr>
      </w:pPr>
      <w:r w:rsidRPr="000B2B44">
        <w:rPr>
          <w:b/>
          <w:lang w:val="uk-UA"/>
        </w:rPr>
        <w:t xml:space="preserve">ЭСБМ: </w:t>
      </w:r>
      <w:r>
        <w:rPr>
          <w:b/>
          <w:lang w:val="be-BY"/>
        </w:rPr>
        <w:t>Этымалагічны слоўнік беларускай мовы / В.Ў.Мартынаў, А.Я.Суп-рун, Г.А.Цыхун і ін. – Мн.: Навука і тэхніка, 1978. – Т. 1-2.</w:t>
      </w:r>
    </w:p>
    <w:p w:rsidR="00306351" w:rsidRDefault="00306351" w:rsidP="00AF097C">
      <w:pPr>
        <w:pStyle w:val="affffffff0"/>
        <w:numPr>
          <w:ilvl w:val="0"/>
          <w:numId w:val="63"/>
        </w:numPr>
        <w:suppressAutoHyphens w:val="0"/>
        <w:jc w:val="both"/>
        <w:rPr>
          <w:b/>
        </w:rPr>
      </w:pPr>
      <w:r>
        <w:rPr>
          <w:b/>
          <w:lang w:val="be-BY"/>
        </w:rPr>
        <w:t xml:space="preserve">ЭСРДС: Аникин А.Е. Этимологический словарь русских диалектов Сибири: Заимствования </w:t>
      </w:r>
      <w:r>
        <w:rPr>
          <w:b/>
          <w:lang w:val="be-BY"/>
        </w:rPr>
        <w:lastRenderedPageBreak/>
        <w:t>из уральских, алтайских и палеоазиатских языков / РАН, Ин-т филологии. – Новосибирск: Наука СО, 1997. – 773 с.</w:t>
      </w:r>
    </w:p>
    <w:p w:rsidR="00306351" w:rsidRDefault="00306351" w:rsidP="00AF097C">
      <w:pPr>
        <w:pStyle w:val="affffffff0"/>
        <w:numPr>
          <w:ilvl w:val="0"/>
          <w:numId w:val="63"/>
        </w:numPr>
        <w:suppressAutoHyphens w:val="0"/>
        <w:jc w:val="both"/>
        <w:rPr>
          <w:b/>
        </w:rPr>
      </w:pPr>
      <w:r>
        <w:rPr>
          <w:b/>
          <w:lang w:val="be-BY"/>
        </w:rPr>
        <w:t xml:space="preserve">ЭСРЯ Шан.: Этимологический словарь русского языка / Под ред. Н.М.Шанского. – М.: Наука, 1975. –Т. 2. – Вып. 6-7. </w:t>
      </w:r>
    </w:p>
    <w:p w:rsidR="00306351" w:rsidRDefault="00306351" w:rsidP="00AF097C">
      <w:pPr>
        <w:pStyle w:val="affffffff0"/>
        <w:numPr>
          <w:ilvl w:val="0"/>
          <w:numId w:val="63"/>
        </w:numPr>
        <w:suppressAutoHyphens w:val="0"/>
        <w:jc w:val="both"/>
        <w:rPr>
          <w:b/>
        </w:rPr>
      </w:pPr>
      <w:r>
        <w:rPr>
          <w:b/>
        </w:rPr>
        <w:t>ЭССЯ: Этимологический словарь славянских языков. Праславянский лексический фонд. – М.: Наука, 1974-1991. – Вып. 1-23.</w:t>
      </w:r>
    </w:p>
    <w:p w:rsidR="00306351" w:rsidRDefault="00306351" w:rsidP="00AF097C">
      <w:pPr>
        <w:pStyle w:val="affffffff0"/>
        <w:numPr>
          <w:ilvl w:val="0"/>
          <w:numId w:val="63"/>
        </w:numPr>
        <w:suppressAutoHyphens w:val="0"/>
        <w:jc w:val="both"/>
        <w:rPr>
          <w:b/>
        </w:rPr>
      </w:pPr>
      <w:r>
        <w:rPr>
          <w:b/>
        </w:rPr>
        <w:t xml:space="preserve">ЭСТЯ: Этимологический словарь тюркских языков: Общетюркские и межтюркские лексические основы на К, К / Под ред. Г.Ф. Благовой; РАН, Ин-т языкознания. – М.: Наука, 1997. – Вып 1. </w:t>
      </w:r>
    </w:p>
    <w:p w:rsidR="00306351" w:rsidRDefault="00306351" w:rsidP="00AF097C">
      <w:pPr>
        <w:pStyle w:val="affffffff0"/>
        <w:numPr>
          <w:ilvl w:val="0"/>
          <w:numId w:val="63"/>
        </w:numPr>
        <w:suppressAutoHyphens w:val="0"/>
        <w:jc w:val="both"/>
        <w:rPr>
          <w:b/>
        </w:rPr>
      </w:pPr>
      <w:r>
        <w:rPr>
          <w:b/>
          <w:lang w:val="be-BY"/>
        </w:rPr>
        <w:t>ЭСФ: Лепешаў І.Я. Этымалагічны слоўнік фразеалагізмаў. – Мн.: Народная асвета, 1981. – 160 с.</w:t>
      </w:r>
    </w:p>
    <w:p w:rsidR="00306351" w:rsidRPr="00306351" w:rsidRDefault="00306351" w:rsidP="00AF097C">
      <w:pPr>
        <w:pStyle w:val="affffffff0"/>
        <w:numPr>
          <w:ilvl w:val="0"/>
          <w:numId w:val="63"/>
        </w:numPr>
        <w:suppressAutoHyphens w:val="0"/>
        <w:jc w:val="both"/>
        <w:rPr>
          <w:b/>
          <w:lang w:val="en-US"/>
        </w:rPr>
      </w:pPr>
      <w:r>
        <w:rPr>
          <w:b/>
          <w:lang w:val="en-US"/>
        </w:rPr>
        <w:t>Berneker: Berneker E. Slavisches etymologisches Wörterbuch. – A-mor. – Heidelberg, 1908-1913.</w:t>
      </w:r>
    </w:p>
    <w:p w:rsidR="00306351" w:rsidRPr="00306351" w:rsidRDefault="00306351" w:rsidP="00AF097C">
      <w:pPr>
        <w:pStyle w:val="affffffff0"/>
        <w:numPr>
          <w:ilvl w:val="0"/>
          <w:numId w:val="63"/>
        </w:numPr>
        <w:suppressAutoHyphens w:val="0"/>
        <w:jc w:val="both"/>
        <w:rPr>
          <w:b/>
          <w:lang w:val="en-US"/>
        </w:rPr>
      </w:pPr>
      <w:r>
        <w:rPr>
          <w:b/>
          <w:lang w:val="en-US"/>
        </w:rPr>
        <w:t>Br</w:t>
      </w:r>
      <w:r w:rsidRPr="000B2B44">
        <w:rPr>
          <w:b/>
          <w:lang w:val="uk-UA"/>
        </w:rPr>
        <w:t>ü</w:t>
      </w:r>
      <w:r>
        <w:rPr>
          <w:b/>
          <w:lang w:val="en-US"/>
        </w:rPr>
        <w:t>ckner</w:t>
      </w:r>
      <w:r w:rsidRPr="000B2B44">
        <w:rPr>
          <w:b/>
          <w:lang w:val="uk-UA"/>
        </w:rPr>
        <w:t xml:space="preserve">: </w:t>
      </w:r>
      <w:r>
        <w:rPr>
          <w:b/>
          <w:lang w:val="en-US"/>
        </w:rPr>
        <w:t>Br</w:t>
      </w:r>
      <w:r w:rsidRPr="000B2B44">
        <w:rPr>
          <w:b/>
          <w:lang w:val="uk-UA"/>
        </w:rPr>
        <w:t>ü</w:t>
      </w:r>
      <w:r>
        <w:rPr>
          <w:b/>
          <w:lang w:val="en-US"/>
        </w:rPr>
        <w:t>ckner</w:t>
      </w:r>
      <w:r w:rsidRPr="000B2B44">
        <w:rPr>
          <w:b/>
          <w:lang w:val="uk-UA"/>
        </w:rPr>
        <w:t xml:space="preserve"> </w:t>
      </w:r>
      <w:r>
        <w:rPr>
          <w:b/>
          <w:lang w:val="en-US"/>
        </w:rPr>
        <w:t>Al</w:t>
      </w:r>
      <w:r w:rsidRPr="000B2B44">
        <w:rPr>
          <w:b/>
          <w:lang w:val="uk-UA"/>
        </w:rPr>
        <w:t xml:space="preserve">. </w:t>
      </w:r>
      <w:r>
        <w:rPr>
          <w:b/>
          <w:lang w:val="en-US"/>
        </w:rPr>
        <w:t>S</w:t>
      </w:r>
      <w:r w:rsidRPr="000B2B44">
        <w:rPr>
          <w:b/>
          <w:lang w:val="uk-UA"/>
        </w:rPr>
        <w:t>ł</w:t>
      </w:r>
      <w:r>
        <w:rPr>
          <w:b/>
          <w:lang w:val="en-US"/>
        </w:rPr>
        <w:t>ownik</w:t>
      </w:r>
      <w:r w:rsidRPr="000B2B44">
        <w:rPr>
          <w:b/>
          <w:lang w:val="uk-UA"/>
        </w:rPr>
        <w:t xml:space="preserve"> </w:t>
      </w:r>
      <w:r>
        <w:rPr>
          <w:b/>
          <w:lang w:val="en-US"/>
        </w:rPr>
        <w:t>etymologiczny</w:t>
      </w:r>
      <w:r w:rsidRPr="000B2B44">
        <w:rPr>
          <w:b/>
          <w:lang w:val="uk-UA"/>
        </w:rPr>
        <w:t xml:space="preserve"> </w:t>
      </w:r>
      <w:r>
        <w:rPr>
          <w:b/>
          <w:lang w:val="en-US"/>
        </w:rPr>
        <w:t>j</w:t>
      </w:r>
      <w:r w:rsidRPr="000B2B44">
        <w:rPr>
          <w:b/>
          <w:lang w:val="uk-UA"/>
        </w:rPr>
        <w:t>ę</w:t>
      </w:r>
      <w:r>
        <w:rPr>
          <w:b/>
          <w:lang w:val="en-US"/>
        </w:rPr>
        <w:t>zyka</w:t>
      </w:r>
      <w:r w:rsidRPr="000B2B44">
        <w:rPr>
          <w:b/>
          <w:lang w:val="uk-UA"/>
        </w:rPr>
        <w:t xml:space="preserve"> </w:t>
      </w:r>
      <w:r>
        <w:rPr>
          <w:b/>
          <w:lang w:val="en-US"/>
        </w:rPr>
        <w:t>polskiego</w:t>
      </w:r>
      <w:r w:rsidRPr="000B2B44">
        <w:rPr>
          <w:b/>
          <w:lang w:val="uk-UA"/>
        </w:rPr>
        <w:t xml:space="preserve">. – </w:t>
      </w:r>
      <w:r>
        <w:rPr>
          <w:b/>
          <w:lang w:val="en-US"/>
        </w:rPr>
        <w:t>Warszawa</w:t>
      </w:r>
      <w:r w:rsidRPr="000B2B44">
        <w:rPr>
          <w:b/>
          <w:lang w:val="uk-UA"/>
        </w:rPr>
        <w:t xml:space="preserve">: </w:t>
      </w:r>
      <w:r>
        <w:rPr>
          <w:b/>
          <w:lang w:val="en-US"/>
        </w:rPr>
        <w:t>Wiedza</w:t>
      </w:r>
      <w:r w:rsidRPr="000B2B44">
        <w:rPr>
          <w:b/>
          <w:lang w:val="uk-UA"/>
        </w:rPr>
        <w:t xml:space="preserve"> </w:t>
      </w:r>
      <w:r>
        <w:rPr>
          <w:b/>
          <w:lang w:val="en-US"/>
        </w:rPr>
        <w:t>Powszechna</w:t>
      </w:r>
      <w:r w:rsidRPr="000B2B44">
        <w:rPr>
          <w:b/>
          <w:lang w:val="uk-UA"/>
        </w:rPr>
        <w:t xml:space="preserve">, 1970. - 805 </w:t>
      </w:r>
      <w:r>
        <w:rPr>
          <w:b/>
          <w:lang w:val="en-US"/>
        </w:rPr>
        <w:t>s</w:t>
      </w:r>
      <w:r w:rsidRPr="000B2B44">
        <w:rPr>
          <w:b/>
          <w:lang w:val="uk-UA"/>
        </w:rPr>
        <w:t>.</w:t>
      </w:r>
    </w:p>
    <w:p w:rsidR="00306351" w:rsidRPr="00306351" w:rsidRDefault="00306351" w:rsidP="00AF097C">
      <w:pPr>
        <w:pStyle w:val="affffffff0"/>
        <w:numPr>
          <w:ilvl w:val="0"/>
          <w:numId w:val="63"/>
        </w:numPr>
        <w:suppressAutoHyphens w:val="0"/>
        <w:jc w:val="both"/>
        <w:rPr>
          <w:b/>
          <w:lang w:val="en-US"/>
        </w:rPr>
      </w:pPr>
      <w:r>
        <w:rPr>
          <w:b/>
          <w:lang w:val="en-US"/>
        </w:rPr>
        <w:t>Machek: Machek V. Etymologický slovnik jazyka českého a slovenského. – Praha: Academia, 1957.</w:t>
      </w:r>
    </w:p>
    <w:p w:rsidR="00306351" w:rsidRDefault="00306351" w:rsidP="00AF097C">
      <w:pPr>
        <w:pStyle w:val="affffffff0"/>
        <w:numPr>
          <w:ilvl w:val="0"/>
          <w:numId w:val="63"/>
        </w:numPr>
        <w:suppressAutoHyphens w:val="0"/>
        <w:jc w:val="both"/>
        <w:rPr>
          <w:b/>
        </w:rPr>
      </w:pPr>
      <w:r w:rsidRPr="000B2B44">
        <w:rPr>
          <w:b/>
          <w:lang w:val="uk-UA"/>
        </w:rPr>
        <w:lastRenderedPageBreak/>
        <w:t>МЕ</w:t>
      </w:r>
      <w:r>
        <w:rPr>
          <w:b/>
          <w:lang w:val="en-US"/>
        </w:rPr>
        <w:t>Λ</w:t>
      </w:r>
      <w:r w:rsidRPr="000B2B44">
        <w:rPr>
          <w:b/>
          <w:lang w:val="uk-UA"/>
        </w:rPr>
        <w:t xml:space="preserve">: </w:t>
      </w:r>
      <w:r>
        <w:rPr>
          <w:b/>
          <w:lang w:val="en-US"/>
        </w:rPr>
        <w:t>Μείζον</w:t>
      </w:r>
      <w:r w:rsidRPr="000B2B44">
        <w:rPr>
          <w:b/>
          <w:lang w:val="uk-UA"/>
        </w:rPr>
        <w:t xml:space="preserve"> </w:t>
      </w:r>
      <w:r>
        <w:rPr>
          <w:b/>
          <w:lang w:val="en-US"/>
        </w:rPr>
        <w:t>Ελληνικό</w:t>
      </w:r>
      <w:r w:rsidRPr="000B2B44">
        <w:rPr>
          <w:b/>
          <w:lang w:val="uk-UA"/>
        </w:rPr>
        <w:t xml:space="preserve"> </w:t>
      </w:r>
      <w:r>
        <w:rPr>
          <w:b/>
          <w:lang w:val="en-US"/>
        </w:rPr>
        <w:t>Λεξικό</w:t>
      </w:r>
      <w:r w:rsidRPr="000B2B44">
        <w:rPr>
          <w:b/>
          <w:lang w:val="uk-UA"/>
        </w:rPr>
        <w:t xml:space="preserve">: </w:t>
      </w:r>
      <w:r>
        <w:rPr>
          <w:b/>
          <w:lang w:val="en-US"/>
        </w:rPr>
        <w:t>Ορυογραφικό</w:t>
      </w:r>
      <w:r w:rsidRPr="000B2B44">
        <w:rPr>
          <w:b/>
          <w:lang w:val="uk-UA"/>
        </w:rPr>
        <w:t xml:space="preserve">. </w:t>
      </w:r>
      <w:r>
        <w:rPr>
          <w:b/>
          <w:lang w:val="en-US"/>
        </w:rPr>
        <w:t>Ερμηνευτικό</w:t>
      </w:r>
      <w:r w:rsidRPr="00306351">
        <w:rPr>
          <w:b/>
          <w:lang w:val="uk-UA"/>
        </w:rPr>
        <w:t xml:space="preserve">. </w:t>
      </w:r>
      <w:r>
        <w:rPr>
          <w:b/>
          <w:lang w:val="en-US"/>
        </w:rPr>
        <w:t>Ετυμολογικό</w:t>
      </w:r>
      <w:r w:rsidRPr="00306351">
        <w:rPr>
          <w:b/>
          <w:lang w:val="uk-UA"/>
        </w:rPr>
        <w:t xml:space="preserve">. </w:t>
      </w:r>
      <w:r>
        <w:rPr>
          <w:b/>
          <w:lang w:val="en-US"/>
        </w:rPr>
        <w:t>Συνωνύμων</w:t>
      </w:r>
      <w:r w:rsidRPr="00306351">
        <w:rPr>
          <w:b/>
          <w:lang w:val="uk-UA"/>
        </w:rPr>
        <w:t xml:space="preserve">. </w:t>
      </w:r>
      <w:r>
        <w:rPr>
          <w:b/>
          <w:lang w:val="en-US"/>
        </w:rPr>
        <w:t>Αντιυέτων</w:t>
      </w:r>
      <w:r w:rsidRPr="00306351">
        <w:rPr>
          <w:b/>
          <w:lang w:val="uk-UA"/>
        </w:rPr>
        <w:t xml:space="preserve">. </w:t>
      </w:r>
      <w:r>
        <w:rPr>
          <w:b/>
          <w:lang w:val="en-US"/>
        </w:rPr>
        <w:t>Αρκτικολέξων</w:t>
      </w:r>
      <w:r w:rsidRPr="00306351">
        <w:rPr>
          <w:b/>
          <w:lang w:val="uk-UA"/>
        </w:rPr>
        <w:t xml:space="preserve">. </w:t>
      </w:r>
      <w:r>
        <w:rPr>
          <w:b/>
          <w:lang w:val="en-US"/>
        </w:rPr>
        <w:t>Κυρίων ονομάτων. – ΔΕΥΤΕΡΗ ΕΚΔΟΣΗ, 1999. – 1494 s.</w:t>
      </w:r>
    </w:p>
    <w:p w:rsidR="00306351" w:rsidRDefault="00306351" w:rsidP="00AF097C">
      <w:pPr>
        <w:pStyle w:val="affffffff0"/>
        <w:numPr>
          <w:ilvl w:val="0"/>
          <w:numId w:val="63"/>
        </w:numPr>
        <w:suppressAutoHyphens w:val="0"/>
        <w:jc w:val="both"/>
        <w:rPr>
          <w:b/>
        </w:rPr>
      </w:pPr>
      <w:r>
        <w:rPr>
          <w:b/>
          <w:lang w:val="en-US"/>
        </w:rPr>
        <w:t>S</w:t>
      </w:r>
      <w:r w:rsidRPr="000B2B44">
        <w:rPr>
          <w:b/>
          <w:lang w:val="uk-UA"/>
        </w:rPr>
        <w:t>łа</w:t>
      </w:r>
      <w:r>
        <w:rPr>
          <w:b/>
          <w:lang w:val="en-US"/>
        </w:rPr>
        <w:t>wsk</w:t>
      </w:r>
      <w:r w:rsidRPr="000B2B44">
        <w:rPr>
          <w:b/>
          <w:lang w:val="uk-UA"/>
        </w:rPr>
        <w:t xml:space="preserve">і: </w:t>
      </w:r>
      <w:r>
        <w:rPr>
          <w:b/>
          <w:lang w:val="en-US"/>
        </w:rPr>
        <w:t>S</w:t>
      </w:r>
      <w:r w:rsidRPr="000B2B44">
        <w:rPr>
          <w:b/>
          <w:lang w:val="uk-UA"/>
        </w:rPr>
        <w:t>ł</w:t>
      </w:r>
      <w:r>
        <w:rPr>
          <w:b/>
          <w:lang w:val="en-US"/>
        </w:rPr>
        <w:t>ownik</w:t>
      </w:r>
      <w:r w:rsidRPr="000B2B44">
        <w:rPr>
          <w:b/>
          <w:lang w:val="uk-UA"/>
        </w:rPr>
        <w:t xml:space="preserve"> </w:t>
      </w:r>
      <w:r>
        <w:rPr>
          <w:b/>
          <w:lang w:val="en-US"/>
        </w:rPr>
        <w:t>pras</w:t>
      </w:r>
      <w:r w:rsidRPr="000B2B44">
        <w:rPr>
          <w:b/>
          <w:lang w:val="uk-UA"/>
        </w:rPr>
        <w:t>ł</w:t>
      </w:r>
      <w:r>
        <w:rPr>
          <w:b/>
          <w:lang w:val="en-US"/>
        </w:rPr>
        <w:t>owianski</w:t>
      </w:r>
      <w:r w:rsidRPr="000B2B44">
        <w:rPr>
          <w:b/>
          <w:lang w:val="uk-UA"/>
        </w:rPr>
        <w:t xml:space="preserve"> / </w:t>
      </w:r>
      <w:r>
        <w:rPr>
          <w:b/>
          <w:lang w:val="en-US"/>
        </w:rPr>
        <w:t>Red</w:t>
      </w:r>
      <w:r w:rsidRPr="000B2B44">
        <w:rPr>
          <w:b/>
          <w:lang w:val="uk-UA"/>
        </w:rPr>
        <w:t xml:space="preserve">. </w:t>
      </w:r>
      <w:r>
        <w:rPr>
          <w:b/>
          <w:lang w:val="en-US"/>
        </w:rPr>
        <w:t>F</w:t>
      </w:r>
      <w:r w:rsidRPr="000B2B44">
        <w:rPr>
          <w:b/>
          <w:lang w:val="uk-UA"/>
        </w:rPr>
        <w:t>.</w:t>
      </w:r>
      <w:r>
        <w:rPr>
          <w:b/>
          <w:lang w:val="en-US"/>
        </w:rPr>
        <w:t>S</w:t>
      </w:r>
      <w:r w:rsidRPr="000B2B44">
        <w:rPr>
          <w:b/>
          <w:lang w:val="uk-UA"/>
        </w:rPr>
        <w:t>ł</w:t>
      </w:r>
      <w:r>
        <w:rPr>
          <w:b/>
          <w:lang w:val="en-US"/>
        </w:rPr>
        <w:t>awski</w:t>
      </w:r>
      <w:r w:rsidRPr="000B2B44">
        <w:rPr>
          <w:b/>
          <w:lang w:val="uk-UA"/>
        </w:rPr>
        <w:t xml:space="preserve">. – </w:t>
      </w:r>
      <w:r>
        <w:rPr>
          <w:b/>
          <w:lang w:val="en-US"/>
        </w:rPr>
        <w:t>Wroc</w:t>
      </w:r>
      <w:r w:rsidRPr="000B2B44">
        <w:rPr>
          <w:b/>
          <w:lang w:val="uk-UA"/>
        </w:rPr>
        <w:t>ł</w:t>
      </w:r>
      <w:r>
        <w:rPr>
          <w:b/>
          <w:lang w:val="en-US"/>
        </w:rPr>
        <w:t>aw</w:t>
      </w:r>
      <w:r w:rsidRPr="000B2B44">
        <w:rPr>
          <w:b/>
          <w:lang w:val="uk-UA"/>
        </w:rPr>
        <w:t xml:space="preserve"> – </w:t>
      </w:r>
      <w:r>
        <w:rPr>
          <w:b/>
          <w:lang w:val="en-US"/>
        </w:rPr>
        <w:t>Warszawa</w:t>
      </w:r>
      <w:r w:rsidRPr="000B2B44">
        <w:rPr>
          <w:b/>
          <w:lang w:val="uk-UA"/>
        </w:rPr>
        <w:t xml:space="preserve"> –  </w:t>
      </w:r>
      <w:r>
        <w:rPr>
          <w:b/>
          <w:lang w:val="en-US"/>
        </w:rPr>
        <w:t>Krakov</w:t>
      </w:r>
      <w:r w:rsidRPr="000B2B44">
        <w:rPr>
          <w:b/>
          <w:lang w:val="uk-UA"/>
        </w:rPr>
        <w:t xml:space="preserve"> – </w:t>
      </w:r>
      <w:r>
        <w:rPr>
          <w:b/>
          <w:lang w:val="en-US"/>
        </w:rPr>
        <w:t>Gd</w:t>
      </w:r>
      <w:r w:rsidRPr="000B2B44">
        <w:rPr>
          <w:b/>
          <w:lang w:val="uk-UA"/>
        </w:rPr>
        <w:t>а</w:t>
      </w:r>
      <w:r>
        <w:rPr>
          <w:b/>
          <w:lang w:val="en-US"/>
        </w:rPr>
        <w:t>n</w:t>
      </w:r>
      <w:r w:rsidRPr="000B2B44">
        <w:rPr>
          <w:b/>
          <w:lang w:val="uk-UA"/>
        </w:rPr>
        <w:t>´</w:t>
      </w:r>
      <w:r>
        <w:rPr>
          <w:b/>
          <w:lang w:val="en-US"/>
        </w:rPr>
        <w:t>sk</w:t>
      </w:r>
      <w:r w:rsidRPr="000B2B44">
        <w:rPr>
          <w:b/>
          <w:lang w:val="uk-UA"/>
        </w:rPr>
        <w:t>, 1974-1981. – Т. І-І</w:t>
      </w:r>
      <w:r>
        <w:rPr>
          <w:b/>
          <w:lang w:val="en-US"/>
        </w:rPr>
        <w:t>V</w:t>
      </w:r>
      <w:r w:rsidRPr="000B2B44">
        <w:rPr>
          <w:b/>
          <w:lang w:val="uk-UA"/>
        </w:rPr>
        <w:t>.</w:t>
      </w:r>
    </w:p>
    <w:p w:rsidR="00306351" w:rsidRDefault="00306351" w:rsidP="00AF097C">
      <w:pPr>
        <w:pStyle w:val="affffffff0"/>
        <w:numPr>
          <w:ilvl w:val="0"/>
          <w:numId w:val="63"/>
        </w:numPr>
        <w:suppressAutoHyphens w:val="0"/>
        <w:jc w:val="both"/>
        <w:rPr>
          <w:b/>
        </w:rPr>
      </w:pPr>
      <w:r>
        <w:rPr>
          <w:b/>
          <w:lang w:val="en-US"/>
        </w:rPr>
        <w:t>ESJ</w:t>
      </w:r>
      <w:r w:rsidRPr="000B2B44">
        <w:rPr>
          <w:b/>
          <w:lang w:val="uk-UA"/>
        </w:rPr>
        <w:t xml:space="preserve">Č: </w:t>
      </w:r>
      <w:r>
        <w:rPr>
          <w:b/>
          <w:lang w:val="en-US"/>
        </w:rPr>
        <w:t>Holub</w:t>
      </w:r>
      <w:r w:rsidRPr="000B2B44">
        <w:rPr>
          <w:b/>
          <w:lang w:val="uk-UA"/>
        </w:rPr>
        <w:t xml:space="preserve"> </w:t>
      </w:r>
      <w:r>
        <w:rPr>
          <w:b/>
          <w:lang w:val="en-US"/>
        </w:rPr>
        <w:t>J</w:t>
      </w:r>
      <w:r w:rsidRPr="000B2B44">
        <w:rPr>
          <w:b/>
          <w:lang w:val="uk-UA"/>
        </w:rPr>
        <w:t xml:space="preserve">., </w:t>
      </w:r>
      <w:r>
        <w:rPr>
          <w:b/>
          <w:lang w:val="en-US"/>
        </w:rPr>
        <w:t>Kope</w:t>
      </w:r>
      <w:r w:rsidRPr="000B2B44">
        <w:rPr>
          <w:b/>
          <w:lang w:val="uk-UA"/>
        </w:rPr>
        <w:t>č</w:t>
      </w:r>
      <w:r>
        <w:rPr>
          <w:b/>
          <w:lang w:val="en-US"/>
        </w:rPr>
        <w:t>ny</w:t>
      </w:r>
      <w:r w:rsidRPr="000B2B44">
        <w:rPr>
          <w:b/>
          <w:lang w:val="uk-UA"/>
        </w:rPr>
        <w:t xml:space="preserve"> </w:t>
      </w:r>
      <w:r>
        <w:rPr>
          <w:b/>
          <w:lang w:val="en-US"/>
        </w:rPr>
        <w:t>F</w:t>
      </w:r>
      <w:r w:rsidRPr="000B2B44">
        <w:rPr>
          <w:b/>
          <w:lang w:val="uk-UA"/>
        </w:rPr>
        <w:t xml:space="preserve">. </w:t>
      </w:r>
      <w:r>
        <w:rPr>
          <w:b/>
          <w:lang w:val="en-US"/>
        </w:rPr>
        <w:t>Etymologicki</w:t>
      </w:r>
      <w:r w:rsidRPr="000B2B44">
        <w:rPr>
          <w:b/>
          <w:lang w:val="uk-UA"/>
        </w:rPr>
        <w:t xml:space="preserve"> </w:t>
      </w:r>
      <w:r>
        <w:rPr>
          <w:b/>
          <w:lang w:val="en-US"/>
        </w:rPr>
        <w:t>slovnik</w:t>
      </w:r>
      <w:r w:rsidRPr="000B2B44">
        <w:rPr>
          <w:b/>
          <w:lang w:val="uk-UA"/>
        </w:rPr>
        <w:t xml:space="preserve"> </w:t>
      </w:r>
      <w:r>
        <w:rPr>
          <w:b/>
          <w:lang w:val="en-US"/>
        </w:rPr>
        <w:t>jazyka</w:t>
      </w:r>
      <w:r w:rsidRPr="000B2B44">
        <w:rPr>
          <w:b/>
          <w:lang w:val="uk-UA"/>
        </w:rPr>
        <w:t xml:space="preserve"> č</w:t>
      </w:r>
      <w:r>
        <w:rPr>
          <w:b/>
          <w:lang w:val="en-US"/>
        </w:rPr>
        <w:t>eskeho</w:t>
      </w:r>
      <w:r w:rsidRPr="000B2B44">
        <w:rPr>
          <w:b/>
          <w:lang w:val="uk-UA"/>
        </w:rPr>
        <w:t xml:space="preserve">. – </w:t>
      </w:r>
      <w:r>
        <w:rPr>
          <w:b/>
          <w:lang w:val="en-US"/>
        </w:rPr>
        <w:t>Praha</w:t>
      </w:r>
      <w:r w:rsidRPr="000B2B44">
        <w:rPr>
          <w:b/>
          <w:lang w:val="uk-UA"/>
        </w:rPr>
        <w:t xml:space="preserve">: </w:t>
      </w:r>
      <w:r>
        <w:rPr>
          <w:b/>
          <w:lang w:val="en-US"/>
        </w:rPr>
        <w:t>Stat</w:t>
      </w:r>
      <w:r w:rsidRPr="000B2B44">
        <w:rPr>
          <w:b/>
          <w:lang w:val="uk-UA"/>
        </w:rPr>
        <w:t xml:space="preserve">. </w:t>
      </w:r>
      <w:r>
        <w:rPr>
          <w:b/>
          <w:lang w:val="en-US"/>
        </w:rPr>
        <w:t>nakl</w:t>
      </w:r>
      <w:r w:rsidRPr="000B2B44">
        <w:rPr>
          <w:b/>
          <w:lang w:val="uk-UA"/>
        </w:rPr>
        <w:t xml:space="preserve">. </w:t>
      </w:r>
      <w:r>
        <w:rPr>
          <w:b/>
          <w:lang w:val="en-US"/>
        </w:rPr>
        <w:t>u</w:t>
      </w:r>
      <w:r w:rsidRPr="000B2B44">
        <w:rPr>
          <w:b/>
          <w:lang w:val="uk-UA"/>
        </w:rPr>
        <w:t>č</w:t>
      </w:r>
      <w:r>
        <w:rPr>
          <w:b/>
          <w:lang w:val="en-US"/>
        </w:rPr>
        <w:t>ebnic</w:t>
      </w:r>
      <w:r w:rsidRPr="000B2B44">
        <w:rPr>
          <w:b/>
          <w:lang w:val="uk-UA"/>
        </w:rPr>
        <w:t xml:space="preserve">, 1952. – 576 </w:t>
      </w:r>
      <w:r>
        <w:rPr>
          <w:b/>
          <w:lang w:val="en-US"/>
        </w:rPr>
        <w:t>s</w:t>
      </w:r>
      <w:r w:rsidRPr="000B2B44">
        <w:rPr>
          <w:b/>
          <w:lang w:val="uk-UA"/>
        </w:rPr>
        <w:t>.</w:t>
      </w:r>
    </w:p>
    <w:p w:rsidR="00306351" w:rsidRDefault="00306351" w:rsidP="00AF097C">
      <w:pPr>
        <w:pStyle w:val="affffffff0"/>
        <w:numPr>
          <w:ilvl w:val="0"/>
          <w:numId w:val="63"/>
        </w:numPr>
        <w:suppressAutoHyphens w:val="0"/>
        <w:jc w:val="both"/>
        <w:rPr>
          <w:b/>
        </w:rPr>
      </w:pPr>
      <w:r>
        <w:rPr>
          <w:b/>
          <w:lang w:val="en-US"/>
        </w:rPr>
        <w:t>SETO</w:t>
      </w:r>
      <w:r w:rsidRPr="00306351">
        <w:rPr>
          <w:b/>
        </w:rPr>
        <w:t xml:space="preserve">: </w:t>
      </w:r>
      <w:r>
        <w:rPr>
          <w:b/>
          <w:lang w:val="en-US"/>
        </w:rPr>
        <w:t>S</w:t>
      </w:r>
      <w:r w:rsidRPr="00306351">
        <w:rPr>
          <w:b/>
        </w:rPr>
        <w:t>ł</w:t>
      </w:r>
      <w:r>
        <w:rPr>
          <w:b/>
          <w:lang w:val="en-US"/>
        </w:rPr>
        <w:t>ovnik</w:t>
      </w:r>
      <w:r w:rsidRPr="00306351">
        <w:rPr>
          <w:b/>
        </w:rPr>
        <w:t xml:space="preserve"> </w:t>
      </w:r>
      <w:r>
        <w:rPr>
          <w:b/>
          <w:lang w:val="en-US"/>
        </w:rPr>
        <w:t>etnologiczny</w:t>
      </w:r>
      <w:r w:rsidRPr="00306351">
        <w:rPr>
          <w:b/>
        </w:rPr>
        <w:t xml:space="preserve">: </w:t>
      </w:r>
      <w:r>
        <w:rPr>
          <w:b/>
          <w:lang w:val="en-US"/>
        </w:rPr>
        <w:t>terminy</w:t>
      </w:r>
      <w:r w:rsidRPr="00306351">
        <w:rPr>
          <w:b/>
        </w:rPr>
        <w:t xml:space="preserve"> </w:t>
      </w:r>
      <w:r>
        <w:rPr>
          <w:b/>
          <w:lang w:val="en-US"/>
        </w:rPr>
        <w:t>og</w:t>
      </w:r>
      <w:r w:rsidRPr="00306351">
        <w:rPr>
          <w:b/>
        </w:rPr>
        <w:t>ó</w:t>
      </w:r>
      <w:r>
        <w:rPr>
          <w:b/>
          <w:lang w:val="en-US"/>
        </w:rPr>
        <w:t>lne</w:t>
      </w:r>
      <w:r w:rsidRPr="00306351">
        <w:rPr>
          <w:b/>
        </w:rPr>
        <w:t xml:space="preserve"> / Р</w:t>
      </w:r>
      <w:r>
        <w:rPr>
          <w:b/>
          <w:lang w:val="en-US"/>
        </w:rPr>
        <w:t>od</w:t>
      </w:r>
      <w:r w:rsidRPr="00306351">
        <w:rPr>
          <w:b/>
        </w:rPr>
        <w:t xml:space="preserve"> </w:t>
      </w:r>
      <w:r>
        <w:rPr>
          <w:b/>
          <w:lang w:val="en-US"/>
        </w:rPr>
        <w:t>red</w:t>
      </w:r>
      <w:r w:rsidRPr="00306351">
        <w:rPr>
          <w:b/>
        </w:rPr>
        <w:t xml:space="preserve">. </w:t>
      </w:r>
      <w:r>
        <w:rPr>
          <w:b/>
          <w:lang w:val="en-US"/>
        </w:rPr>
        <w:t>Z</w:t>
      </w:r>
      <w:r w:rsidRPr="00306351">
        <w:rPr>
          <w:b/>
        </w:rPr>
        <w:t>.</w:t>
      </w:r>
      <w:r>
        <w:rPr>
          <w:b/>
          <w:lang w:val="en-US"/>
        </w:rPr>
        <w:t>Staszczak</w:t>
      </w:r>
      <w:r w:rsidRPr="00306351">
        <w:rPr>
          <w:b/>
        </w:rPr>
        <w:t xml:space="preserve">. – </w:t>
      </w:r>
      <w:r>
        <w:rPr>
          <w:b/>
          <w:lang w:val="en-US"/>
        </w:rPr>
        <w:t>Warszawa</w:t>
      </w:r>
      <w:r w:rsidRPr="00306351">
        <w:rPr>
          <w:b/>
        </w:rPr>
        <w:t>-</w:t>
      </w:r>
      <w:r>
        <w:rPr>
          <w:b/>
          <w:lang w:val="en-US"/>
        </w:rPr>
        <w:t>Pozna</w:t>
      </w:r>
      <w:r w:rsidRPr="00306351">
        <w:rPr>
          <w:b/>
        </w:rPr>
        <w:t xml:space="preserve">ń: </w:t>
      </w:r>
      <w:r>
        <w:rPr>
          <w:b/>
          <w:lang w:val="en-US"/>
        </w:rPr>
        <w:t>Wiedza</w:t>
      </w:r>
      <w:r w:rsidRPr="00306351">
        <w:rPr>
          <w:b/>
        </w:rPr>
        <w:t xml:space="preserve"> </w:t>
      </w:r>
      <w:r>
        <w:rPr>
          <w:b/>
          <w:lang w:val="en-US"/>
        </w:rPr>
        <w:t>powszechna</w:t>
      </w:r>
      <w:r w:rsidRPr="00306351">
        <w:rPr>
          <w:b/>
        </w:rPr>
        <w:t xml:space="preserve">, 1987. – 464 </w:t>
      </w:r>
      <w:r>
        <w:rPr>
          <w:b/>
          <w:lang w:val="en-US"/>
        </w:rPr>
        <w:t>s</w:t>
      </w:r>
      <w:r w:rsidRPr="00306351">
        <w:rPr>
          <w:b/>
        </w:rPr>
        <w:t>.</w:t>
      </w:r>
    </w:p>
    <w:p w:rsidR="00306351" w:rsidRPr="00306351" w:rsidRDefault="00306351" w:rsidP="00306351">
      <w:pPr>
        <w:pStyle w:val="affffffff0"/>
        <w:jc w:val="both"/>
        <w:rPr>
          <w:b/>
        </w:rPr>
      </w:pPr>
    </w:p>
    <w:p w:rsidR="00524B7B" w:rsidRPr="00306351" w:rsidRDefault="00524B7B" w:rsidP="00524B7B">
      <w:pPr>
        <w:spacing w:line="360" w:lineRule="auto"/>
        <w:jc w:val="center"/>
      </w:pPr>
    </w:p>
    <w:p w:rsidR="0088296F" w:rsidRPr="00B80D30" w:rsidRDefault="0088296F" w:rsidP="00906CCA">
      <w:pPr>
        <w:spacing w:line="360" w:lineRule="auto"/>
        <w:jc w:val="center"/>
        <w:rPr>
          <w:sz w:val="28"/>
          <w:szCs w:val="28"/>
          <w:lang w:val="uk-UA"/>
        </w:rPr>
      </w:pPr>
    </w:p>
    <w:p w:rsidR="00E8063E" w:rsidRPr="00290ED5" w:rsidRDefault="00E8063E" w:rsidP="00476C41">
      <w:pPr>
        <w:pStyle w:val="affffffff0"/>
        <w:rPr>
          <w:lang w:val="uk-UA"/>
        </w:rPr>
      </w:pPr>
      <w:r w:rsidRPr="00290ED5">
        <w:rPr>
          <w:color w:val="FF0000"/>
          <w:lang w:val="uk-UA"/>
        </w:rPr>
        <w:t xml:space="preserve">воспользуйтесь поиском на сайте по ссылке:  </w:t>
      </w:r>
      <w:hyperlink r:id="rId11"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7C" w:rsidRDefault="00AF097C">
      <w:r>
        <w:separator/>
      </w:r>
    </w:p>
  </w:endnote>
  <w:endnote w:type="continuationSeparator" w:id="0">
    <w:p w:rsidR="00AF097C" w:rsidRDefault="00AF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 w:name="Izhitsa">
    <w:altName w:val="Arial Unicode MS"/>
    <w:charset w:val="00"/>
    <w:family w:val="swiss"/>
    <w:pitch w:val="variable"/>
    <w:sig w:usb0="00000000" w:usb1="090E0000" w:usb2="00000010" w:usb3="00000000" w:csb0="001D009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7C" w:rsidRDefault="00AF097C">
      <w:r>
        <w:separator/>
      </w:r>
    </w:p>
  </w:footnote>
  <w:footnote w:type="continuationSeparator" w:id="0">
    <w:p w:rsidR="00AF097C" w:rsidRDefault="00AF0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51" w:rsidRDefault="00306351">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306351" w:rsidRDefault="00306351">
    <w:pPr>
      <w:pStyle w:val="affffff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51" w:rsidRDefault="00306351">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rsidR="00306351" w:rsidRDefault="00306351">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8472AC7"/>
    <w:multiLevelType w:val="singleLevel"/>
    <w:tmpl w:val="C2C6A1C4"/>
    <w:lvl w:ilvl="0">
      <w:start w:val="1"/>
      <w:numFmt w:val="decimal"/>
      <w:lvlText w:val="%1."/>
      <w:lvlJc w:val="left"/>
      <w:pPr>
        <w:tabs>
          <w:tab w:val="num" w:pos="825"/>
        </w:tabs>
        <w:ind w:left="825" w:hanging="465"/>
      </w:pPr>
      <w:rPr>
        <w:rFonts w:hint="default"/>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196B5111"/>
    <w:multiLevelType w:val="singleLevel"/>
    <w:tmpl w:val="73E6C454"/>
    <w:lvl w:ilvl="0">
      <w:start w:val="1"/>
      <w:numFmt w:val="decimal"/>
      <w:lvlText w:val="%1."/>
      <w:lvlJc w:val="left"/>
      <w:pPr>
        <w:tabs>
          <w:tab w:val="num" w:pos="495"/>
        </w:tabs>
        <w:ind w:left="495" w:hanging="495"/>
      </w:pPr>
      <w:rPr>
        <w:rFonts w:hint="default"/>
      </w:r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379D386C"/>
    <w:multiLevelType w:val="singleLevel"/>
    <w:tmpl w:val="6A804610"/>
    <w:lvl w:ilvl="0">
      <w:start w:val="1"/>
      <w:numFmt w:val="decimal"/>
      <w:lvlText w:val="%1."/>
      <w:lvlJc w:val="left"/>
      <w:pPr>
        <w:tabs>
          <w:tab w:val="num" w:pos="705"/>
        </w:tabs>
        <w:ind w:left="705" w:hanging="705"/>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1">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2">
    <w:nsid w:val="7D1F659B"/>
    <w:multiLevelType w:val="singleLevel"/>
    <w:tmpl w:val="7D84D74E"/>
    <w:lvl w:ilvl="0">
      <w:start w:val="2"/>
      <w:numFmt w:val="bullet"/>
      <w:lvlText w:val="-"/>
      <w:lvlJc w:val="left"/>
      <w:pPr>
        <w:tabs>
          <w:tab w:val="num" w:pos="390"/>
        </w:tabs>
        <w:ind w:left="390" w:hanging="390"/>
      </w:pPr>
      <w:rPr>
        <w:rFont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4"/>
  </w:num>
  <w:num w:numId="38">
    <w:abstractNumId w:val="54"/>
  </w:num>
  <w:num w:numId="39">
    <w:abstractNumId w:val="56"/>
  </w:num>
  <w:num w:numId="40">
    <w:abstractNumId w:val="7"/>
  </w:num>
  <w:num w:numId="41">
    <w:abstractNumId w:val="6"/>
  </w:num>
  <w:num w:numId="42">
    <w:abstractNumId w:val="5"/>
  </w:num>
  <w:num w:numId="43">
    <w:abstractNumId w:val="50"/>
  </w:num>
  <w:num w:numId="44">
    <w:abstractNumId w:val="52"/>
  </w:num>
  <w:num w:numId="45">
    <w:abstractNumId w:val="51"/>
  </w:num>
  <w:num w:numId="46">
    <w:abstractNumId w:val="0"/>
  </w:num>
  <w:num w:numId="47">
    <w:abstractNumId w:val="55"/>
  </w:num>
  <w:num w:numId="48">
    <w:abstractNumId w:val="47"/>
  </w:num>
  <w:num w:numId="49">
    <w:abstractNumId w:val="3"/>
  </w:num>
  <w:num w:numId="50">
    <w:abstractNumId w:val="2"/>
  </w:num>
  <w:num w:numId="51">
    <w:abstractNumId w:val="1"/>
  </w:num>
  <w:num w:numId="52">
    <w:abstractNumId w:val="49"/>
  </w:num>
  <w:num w:numId="53">
    <w:abstractNumId w:val="61"/>
  </w:num>
  <w:num w:numId="54">
    <w:abstractNumId w:val="4"/>
  </w:num>
  <w:num w:numId="55">
    <w:abstractNumId w:val="57"/>
  </w:num>
  <w:num w:numId="56">
    <w:abstractNumId w:val="58"/>
  </w:num>
  <w:num w:numId="57">
    <w:abstractNumId w:val="59"/>
  </w:num>
  <w:num w:numId="58">
    <w:abstractNumId w:val="60"/>
  </w:num>
  <w:num w:numId="59">
    <w:abstractNumId w:val="8"/>
  </w:num>
  <w:num w:numId="60">
    <w:abstractNumId w:val="62"/>
  </w:num>
  <w:num w:numId="61">
    <w:abstractNumId w:val="45"/>
  </w:num>
  <w:num w:numId="62">
    <w:abstractNumId w:val="53"/>
  </w:num>
  <w:num w:numId="63">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45FE"/>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3AE0"/>
    <w:rsid w:val="0019421E"/>
    <w:rsid w:val="00194C8D"/>
    <w:rsid w:val="00195416"/>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431E"/>
    <w:rsid w:val="003464F0"/>
    <w:rsid w:val="0034663F"/>
    <w:rsid w:val="00350E90"/>
    <w:rsid w:val="003536EA"/>
    <w:rsid w:val="0035582A"/>
    <w:rsid w:val="00355F9B"/>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455E"/>
    <w:rsid w:val="0070488B"/>
    <w:rsid w:val="00706A50"/>
    <w:rsid w:val="00707F6E"/>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64CD"/>
    <w:rsid w:val="00942146"/>
    <w:rsid w:val="00946F51"/>
    <w:rsid w:val="00947B64"/>
    <w:rsid w:val="00950195"/>
    <w:rsid w:val="0095636D"/>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97C"/>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7AD"/>
    <w:rsid w:val="00D56F9F"/>
    <w:rsid w:val="00D574B2"/>
    <w:rsid w:val="00D60CFE"/>
    <w:rsid w:val="00D65B1F"/>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footer"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footer"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3005</TotalTime>
  <Pages>56</Pages>
  <Words>9860</Words>
  <Characters>56208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65937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1108</cp:revision>
  <cp:lastPrinted>2009-02-06T08:36:00Z</cp:lastPrinted>
  <dcterms:created xsi:type="dcterms:W3CDTF">2015-03-22T11:10:00Z</dcterms:created>
  <dcterms:modified xsi:type="dcterms:W3CDTF">2015-04-16T12:00:00Z</dcterms:modified>
</cp:coreProperties>
</file>