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15F8E" w14:textId="77777777" w:rsidR="0049344E" w:rsidRDefault="0049344E" w:rsidP="0049344E">
      <w:pPr>
        <w:rPr>
          <w:rFonts w:ascii="Verdana" w:hAnsi="Verdana"/>
          <w:color w:val="000000"/>
          <w:sz w:val="18"/>
          <w:szCs w:val="18"/>
          <w:shd w:val="clear" w:color="auto" w:fill="FFFFFF"/>
        </w:rPr>
      </w:pPr>
      <w:r>
        <w:rPr>
          <w:rFonts w:ascii="Verdana" w:hAnsi="Verdana"/>
          <w:color w:val="000000"/>
          <w:sz w:val="18"/>
          <w:szCs w:val="18"/>
          <w:shd w:val="clear" w:color="auto" w:fill="FFFFFF"/>
        </w:rPr>
        <w:t>Инвестиционный процесс как фактор развития финансового рынка России</w:t>
      </w:r>
    </w:p>
    <w:p w14:paraId="510AD514" w14:textId="77777777" w:rsidR="0049344E" w:rsidRDefault="0049344E" w:rsidP="0049344E">
      <w:pPr>
        <w:rPr>
          <w:rFonts w:ascii="Verdana" w:hAnsi="Verdana"/>
          <w:color w:val="000000"/>
          <w:sz w:val="18"/>
          <w:szCs w:val="18"/>
          <w:shd w:val="clear" w:color="auto" w:fill="FFFFFF"/>
        </w:rPr>
      </w:pPr>
    </w:p>
    <w:p w14:paraId="7D064F93" w14:textId="77777777" w:rsidR="0049344E" w:rsidRDefault="0049344E" w:rsidP="0049344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Кадырова, Гульназ Маннуровна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27C6BD" w14:textId="77777777" w:rsidR="0049344E" w:rsidRDefault="0049344E" w:rsidP="0049344E">
      <w:pPr>
        <w:rPr>
          <w:rFonts w:ascii="Verdana" w:hAnsi="Verdana"/>
          <w:color w:val="000000"/>
          <w:sz w:val="18"/>
          <w:szCs w:val="18"/>
        </w:rPr>
      </w:pPr>
      <w:r>
        <w:rPr>
          <w:rFonts w:ascii="Verdana" w:hAnsi="Verdana"/>
          <w:color w:val="000000"/>
          <w:sz w:val="18"/>
          <w:szCs w:val="18"/>
        </w:rPr>
        <w:t>2012</w:t>
      </w:r>
    </w:p>
    <w:p w14:paraId="6F00491A" w14:textId="77777777" w:rsidR="0049344E" w:rsidRDefault="0049344E" w:rsidP="0049344E">
      <w:pPr>
        <w:rPr>
          <w:rFonts w:ascii="Verdana" w:hAnsi="Verdana"/>
          <w:b/>
          <w:bCs/>
          <w:color w:val="000000"/>
          <w:sz w:val="18"/>
          <w:szCs w:val="18"/>
        </w:rPr>
      </w:pPr>
      <w:r>
        <w:rPr>
          <w:rFonts w:ascii="Verdana" w:hAnsi="Verdana"/>
          <w:b/>
          <w:bCs/>
          <w:color w:val="000000"/>
          <w:sz w:val="18"/>
          <w:szCs w:val="18"/>
        </w:rPr>
        <w:t>Автор научной работы: </w:t>
      </w:r>
    </w:p>
    <w:p w14:paraId="790161CE" w14:textId="77777777" w:rsidR="0049344E" w:rsidRDefault="0049344E" w:rsidP="0049344E">
      <w:pPr>
        <w:rPr>
          <w:rFonts w:ascii="Verdana" w:hAnsi="Verdana"/>
          <w:color w:val="000000"/>
          <w:sz w:val="18"/>
          <w:szCs w:val="18"/>
        </w:rPr>
      </w:pPr>
      <w:r>
        <w:rPr>
          <w:rFonts w:ascii="Verdana" w:hAnsi="Verdana"/>
          <w:color w:val="000000"/>
          <w:sz w:val="18"/>
          <w:szCs w:val="18"/>
        </w:rPr>
        <w:t>Кадырова, Гульназ Маннуровна</w:t>
      </w:r>
    </w:p>
    <w:p w14:paraId="45120350" w14:textId="77777777" w:rsidR="0049344E" w:rsidRDefault="0049344E" w:rsidP="0049344E">
      <w:pPr>
        <w:rPr>
          <w:rFonts w:ascii="Verdana" w:hAnsi="Verdana"/>
          <w:b/>
          <w:bCs/>
          <w:color w:val="000000"/>
          <w:sz w:val="18"/>
          <w:szCs w:val="18"/>
        </w:rPr>
      </w:pPr>
      <w:r>
        <w:rPr>
          <w:rFonts w:ascii="Verdana" w:hAnsi="Verdana"/>
          <w:b/>
          <w:bCs/>
          <w:color w:val="000000"/>
          <w:sz w:val="18"/>
          <w:szCs w:val="18"/>
        </w:rPr>
        <w:t>Ученая cтепень: </w:t>
      </w:r>
    </w:p>
    <w:p w14:paraId="5F15E80E" w14:textId="77777777" w:rsidR="0049344E" w:rsidRDefault="0049344E" w:rsidP="0049344E">
      <w:pPr>
        <w:rPr>
          <w:rFonts w:ascii="Verdana" w:hAnsi="Verdana"/>
          <w:color w:val="000000"/>
          <w:sz w:val="18"/>
          <w:szCs w:val="18"/>
        </w:rPr>
      </w:pPr>
      <w:r>
        <w:rPr>
          <w:rFonts w:ascii="Verdana" w:hAnsi="Verdana"/>
          <w:color w:val="000000"/>
          <w:sz w:val="18"/>
          <w:szCs w:val="18"/>
        </w:rPr>
        <w:t>доктор экономических наук</w:t>
      </w:r>
    </w:p>
    <w:p w14:paraId="667452AD" w14:textId="77777777" w:rsidR="0049344E" w:rsidRDefault="0049344E" w:rsidP="0049344E">
      <w:pPr>
        <w:rPr>
          <w:rFonts w:ascii="Verdana" w:hAnsi="Verdana"/>
          <w:b/>
          <w:bCs/>
          <w:color w:val="000000"/>
          <w:sz w:val="18"/>
          <w:szCs w:val="18"/>
        </w:rPr>
      </w:pPr>
      <w:r>
        <w:rPr>
          <w:rFonts w:ascii="Verdana" w:hAnsi="Verdana"/>
          <w:b/>
          <w:bCs/>
          <w:color w:val="000000"/>
          <w:sz w:val="18"/>
          <w:szCs w:val="18"/>
        </w:rPr>
        <w:t>Место защиты диссертации: </w:t>
      </w:r>
    </w:p>
    <w:p w14:paraId="17949EC7" w14:textId="77777777" w:rsidR="0049344E" w:rsidRDefault="0049344E" w:rsidP="0049344E">
      <w:pPr>
        <w:rPr>
          <w:rFonts w:ascii="Verdana" w:hAnsi="Verdana"/>
          <w:color w:val="000000"/>
          <w:sz w:val="18"/>
          <w:szCs w:val="18"/>
        </w:rPr>
      </w:pPr>
      <w:r>
        <w:rPr>
          <w:rFonts w:ascii="Verdana" w:hAnsi="Verdana"/>
          <w:color w:val="000000"/>
          <w:sz w:val="18"/>
          <w:szCs w:val="18"/>
        </w:rPr>
        <w:t>Москва</w:t>
      </w:r>
    </w:p>
    <w:p w14:paraId="3B9BE94C" w14:textId="77777777" w:rsidR="0049344E" w:rsidRDefault="0049344E" w:rsidP="0049344E">
      <w:pPr>
        <w:rPr>
          <w:rFonts w:ascii="Verdana" w:hAnsi="Verdana"/>
          <w:b/>
          <w:bCs/>
          <w:color w:val="000000"/>
          <w:sz w:val="18"/>
          <w:szCs w:val="18"/>
        </w:rPr>
      </w:pPr>
      <w:r>
        <w:rPr>
          <w:rFonts w:ascii="Verdana" w:hAnsi="Verdana"/>
          <w:b/>
          <w:bCs/>
          <w:color w:val="000000"/>
          <w:sz w:val="18"/>
          <w:szCs w:val="18"/>
        </w:rPr>
        <w:t>Код cпециальности ВАК: </w:t>
      </w:r>
    </w:p>
    <w:p w14:paraId="6751DA81" w14:textId="77777777" w:rsidR="0049344E" w:rsidRDefault="0049344E" w:rsidP="0049344E">
      <w:pPr>
        <w:rPr>
          <w:rFonts w:ascii="Verdana" w:hAnsi="Verdana"/>
          <w:color w:val="000000"/>
          <w:sz w:val="18"/>
          <w:szCs w:val="18"/>
        </w:rPr>
      </w:pPr>
      <w:r>
        <w:rPr>
          <w:rFonts w:ascii="Verdana" w:hAnsi="Verdana"/>
          <w:color w:val="000000"/>
          <w:sz w:val="18"/>
          <w:szCs w:val="18"/>
        </w:rPr>
        <w:t>08.00.10</w:t>
      </w:r>
    </w:p>
    <w:p w14:paraId="4A387528" w14:textId="77777777" w:rsidR="0049344E" w:rsidRDefault="0049344E" w:rsidP="0049344E">
      <w:pPr>
        <w:rPr>
          <w:rFonts w:ascii="Verdana" w:hAnsi="Verdana"/>
          <w:b/>
          <w:bCs/>
          <w:color w:val="000000"/>
          <w:sz w:val="18"/>
          <w:szCs w:val="18"/>
        </w:rPr>
      </w:pPr>
      <w:r>
        <w:rPr>
          <w:rFonts w:ascii="Verdana" w:hAnsi="Verdana"/>
          <w:b/>
          <w:bCs/>
          <w:color w:val="000000"/>
          <w:sz w:val="18"/>
          <w:szCs w:val="18"/>
        </w:rPr>
        <w:t>Специальность: </w:t>
      </w:r>
    </w:p>
    <w:p w14:paraId="72F367C1" w14:textId="77777777" w:rsidR="0049344E" w:rsidRDefault="0049344E" w:rsidP="0049344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EE04A59" w14:textId="77777777" w:rsidR="0049344E" w:rsidRDefault="0049344E" w:rsidP="0049344E">
      <w:pPr>
        <w:rPr>
          <w:rFonts w:ascii="Verdana" w:hAnsi="Verdana"/>
          <w:b/>
          <w:bCs/>
          <w:color w:val="000000"/>
          <w:sz w:val="18"/>
          <w:szCs w:val="18"/>
        </w:rPr>
      </w:pPr>
      <w:r>
        <w:rPr>
          <w:rFonts w:ascii="Verdana" w:hAnsi="Verdana"/>
          <w:b/>
          <w:bCs/>
          <w:color w:val="000000"/>
          <w:sz w:val="18"/>
          <w:szCs w:val="18"/>
        </w:rPr>
        <w:t>Количество cтраниц: </w:t>
      </w:r>
    </w:p>
    <w:p w14:paraId="7D91469E" w14:textId="77777777" w:rsidR="0049344E" w:rsidRDefault="0049344E" w:rsidP="0049344E">
      <w:pPr>
        <w:rPr>
          <w:rFonts w:ascii="Verdana" w:hAnsi="Verdana"/>
          <w:color w:val="000000"/>
          <w:sz w:val="18"/>
          <w:szCs w:val="18"/>
        </w:rPr>
      </w:pPr>
      <w:r>
        <w:rPr>
          <w:rFonts w:ascii="Verdana" w:hAnsi="Verdana"/>
          <w:color w:val="000000"/>
          <w:sz w:val="18"/>
          <w:szCs w:val="18"/>
        </w:rPr>
        <w:t>341</w:t>
      </w:r>
    </w:p>
    <w:p w14:paraId="494F1934" w14:textId="77777777" w:rsidR="0049344E" w:rsidRDefault="0049344E" w:rsidP="004934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Кадырова, Гульназ Маннуровна</w:t>
      </w:r>
    </w:p>
    <w:p w14:paraId="7A86B8D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D6D8E2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системе денежно-кредитного регулирования</w:t>
      </w:r>
    </w:p>
    <w:p w14:paraId="0EF3792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 Роль и значение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мировой экономике.</w:t>
      </w:r>
    </w:p>
    <w:p w14:paraId="2D7BF19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 Инвестиционная политика как неотъемлемая часть денежно-кредитного регулирования.</w:t>
      </w:r>
    </w:p>
    <w:p w14:paraId="06EEE8B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Теория анализа инвестиционного процесса.</w:t>
      </w:r>
    </w:p>
    <w:p w14:paraId="1662B8A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Значение инвестиционного процесса в развитии</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рынка РФ</w:t>
      </w:r>
    </w:p>
    <w:p w14:paraId="6452C86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развития финансового рынка</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 условиях глобальной конкуренции.</w:t>
      </w:r>
    </w:p>
    <w:p w14:paraId="56DE897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 Структурные преобразования финансового</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как необходимое условие роста инвестиционного процесса РФ.</w:t>
      </w:r>
    </w:p>
    <w:p w14:paraId="324D15C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 Влияние инвестиций в модернизации финансового рынка РФ.</w:t>
      </w:r>
    </w:p>
    <w:p w14:paraId="5248D12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инвестиционного процесса как необходимый элемент</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финансового рынка РФ</w:t>
      </w:r>
    </w:p>
    <w:p w14:paraId="4E8B990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3.1. Методология создания национальной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инвестиционного процесса финансового рынка РФ.</w:t>
      </w:r>
    </w:p>
    <w:p w14:paraId="5C7BA58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3.2. Факторы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микроэкономической</w:t>
      </w:r>
      <w:r>
        <w:rPr>
          <w:rStyle w:val="WW8Num2z0"/>
          <w:rFonts w:ascii="Verdana" w:hAnsi="Verdana"/>
          <w:color w:val="000000"/>
          <w:sz w:val="18"/>
          <w:szCs w:val="18"/>
        </w:rPr>
        <w:t> </w:t>
      </w:r>
      <w:r>
        <w:rPr>
          <w:rFonts w:ascii="Verdana" w:hAnsi="Verdana"/>
          <w:color w:val="000000"/>
          <w:sz w:val="18"/>
          <w:szCs w:val="18"/>
        </w:rPr>
        <w:t>стабильности и их влияние на развитие финансового рынка России.</w:t>
      </w:r>
    </w:p>
    <w:p w14:paraId="0E89CDB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Инвестиционный</w:t>
      </w:r>
      <w:r>
        <w:rPr>
          <w:rStyle w:val="WW8Num2z0"/>
          <w:rFonts w:ascii="Verdana" w:hAnsi="Verdana"/>
          <w:color w:val="000000"/>
          <w:sz w:val="18"/>
          <w:szCs w:val="18"/>
        </w:rPr>
        <w:t> </w:t>
      </w:r>
      <w:r>
        <w:rPr>
          <w:rFonts w:ascii="Verdana" w:hAnsi="Verdana"/>
          <w:color w:val="000000"/>
          <w:sz w:val="18"/>
          <w:szCs w:val="18"/>
        </w:rPr>
        <w:t>процесс и его роль в движении международного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России.</w:t>
      </w:r>
    </w:p>
    <w:p w14:paraId="57A4A1C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Стратегия развития инвестиционного процесса РФ в условиях прогнозируемых рисков мировой экономики</w:t>
      </w:r>
    </w:p>
    <w:p w14:paraId="61DECB5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4.1. Анализ развития инвестиционного процесса в России на перспективу.</w:t>
      </w:r>
    </w:p>
    <w:p w14:paraId="3B2AF0F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 Глобальные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прогнозируемые воздействия на финансовый рынок и денежно-кредитную политику России.</w:t>
      </w:r>
    </w:p>
    <w:p w14:paraId="796A137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4.3. Формы развития инвестиционного процесса финансового рынка РФ с учетом рисков мировой экономики.</w:t>
      </w:r>
    </w:p>
    <w:p w14:paraId="75795B66" w14:textId="77777777" w:rsidR="0049344E" w:rsidRDefault="0049344E" w:rsidP="004934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"Инвестиционный процесс как фактор развития финансового рынка России"</w:t>
      </w:r>
    </w:p>
    <w:p w14:paraId="4BB4477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На сегодняшний день движущие силы современной мировой экономики связаны с механизмом финансового рынка. Они аккумулируют</w:t>
      </w:r>
      <w:r>
        <w:rPr>
          <w:rStyle w:val="WW8Num2z0"/>
          <w:rFonts w:ascii="Verdana" w:hAnsi="Verdana"/>
          <w:color w:val="000000"/>
          <w:sz w:val="18"/>
          <w:szCs w:val="18"/>
        </w:rPr>
        <w:t> </w:t>
      </w:r>
      <w:r>
        <w:rPr>
          <w:rStyle w:val="WW8Num3z0"/>
          <w:rFonts w:ascii="Verdana" w:hAnsi="Verdana"/>
          <w:color w:val="4682B4"/>
          <w:sz w:val="18"/>
          <w:szCs w:val="18"/>
        </w:rPr>
        <w:t>неиспользуемые</w:t>
      </w:r>
      <w:r>
        <w:rPr>
          <w:rStyle w:val="WW8Num2z0"/>
          <w:rFonts w:ascii="Verdana" w:hAnsi="Verdana"/>
          <w:color w:val="000000"/>
          <w:sz w:val="18"/>
          <w:szCs w:val="18"/>
        </w:rPr>
        <w:t> </w:t>
      </w:r>
      <w:r>
        <w:rPr>
          <w:rFonts w:ascii="Verdana" w:hAnsi="Verdana"/>
          <w:color w:val="000000"/>
          <w:sz w:val="18"/>
          <w:szCs w:val="18"/>
        </w:rPr>
        <w:t>или неэффективно используемые финансовые ресурсы, превращают их 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направляют в сферы наиболее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выгодного применения. Эти силы вынуждают всех участников финансового рынка применять и распространять найденные наиболее эффективные комбинации и методы использования ресурсов, трансформируя финансовую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в соответствии с изменяющейся системой общественных потребностей.</w:t>
      </w:r>
    </w:p>
    <w:p w14:paraId="5E26CAB1"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одновременное взаимовлияние таких факторов, как отсутствие соответствующего объема</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и наряду с высокой зависимостью от внешнего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спроса, принимающего форму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капитал, долговых, прямых и</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инвестиций), способно сформировать высокорисковую и</w:t>
      </w:r>
      <w:r>
        <w:rPr>
          <w:rStyle w:val="WW8Num2z0"/>
          <w:rFonts w:ascii="Verdana" w:hAnsi="Verdana"/>
          <w:color w:val="000000"/>
          <w:sz w:val="18"/>
          <w:szCs w:val="18"/>
        </w:rPr>
        <w:t> </w:t>
      </w:r>
      <w:r>
        <w:rPr>
          <w:rStyle w:val="WW8Num3z0"/>
          <w:rFonts w:ascii="Verdana" w:hAnsi="Verdana"/>
          <w:color w:val="4682B4"/>
          <w:sz w:val="18"/>
          <w:szCs w:val="18"/>
        </w:rPr>
        <w:t>неэффективную</w:t>
      </w:r>
      <w:r>
        <w:rPr>
          <w:rStyle w:val="WW8Num2z0"/>
          <w:rFonts w:ascii="Verdana" w:hAnsi="Verdana"/>
          <w:color w:val="000000"/>
          <w:sz w:val="18"/>
          <w:szCs w:val="18"/>
        </w:rPr>
        <w:t> </w:t>
      </w:r>
      <w:r>
        <w:rPr>
          <w:rFonts w:ascii="Verdana" w:hAnsi="Verdana"/>
          <w:color w:val="000000"/>
          <w:sz w:val="18"/>
          <w:szCs w:val="18"/>
        </w:rPr>
        <w:t>модель финансового рынка. Именно такая модель финансового рынка была создана в России и сформировалась она не столько в результате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мировой экономике, сколько посредством инвестиционной политики, проводимой в последние годы нашим государством. Основной курс инвестиционной политики РФ прошедшего десятилетия был направлен не на накопления внутренних инвестиций, а на заимствовании внешних (иностранных) инвестиций, служивших стабильным источником денежной базы и внутренних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для экономики, что обусловило высокую</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финансового рынка.</w:t>
      </w:r>
    </w:p>
    <w:p w14:paraId="113ACB0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Статистические исследования достаточно убедительно показывают, что инвестиции в РФ находятся на недопустимо низком уровне, несмотря на наметившийся их незначительный рост в последнее время. Так, доля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по итогам 2011 г. в России составила 20% от объема</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 Китае в 2010 г. этот показатель достиг почти 50%). При этом в 2010 г.</w:t>
      </w:r>
      <w:r>
        <w:rPr>
          <w:rStyle w:val="WW8Num2z0"/>
          <w:rFonts w:ascii="Verdana" w:hAnsi="Verdana"/>
          <w:color w:val="000000"/>
          <w:sz w:val="18"/>
          <w:szCs w:val="18"/>
        </w:rPr>
        <w:t> </w:t>
      </w:r>
      <w:r>
        <w:rPr>
          <w:rStyle w:val="WW8Num3z0"/>
          <w:rFonts w:ascii="Verdana" w:hAnsi="Verdana"/>
          <w:color w:val="4682B4"/>
          <w:sz w:val="18"/>
          <w:szCs w:val="18"/>
        </w:rPr>
        <w:t>чистый</w:t>
      </w:r>
      <w:r>
        <w:rPr>
          <w:rFonts w:ascii="Verdana" w:hAnsi="Verdana"/>
          <w:color w:val="000000"/>
          <w:sz w:val="18"/>
          <w:szCs w:val="18"/>
        </w:rPr>
        <w:t>отток капитала из России составил 38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по итогам 2011 г. - более 80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а за первый квартал 2012 г. - более 35 млрд. долл. И главная причина такой ситуации заключается в сложившемся инвестиционном процессе в России, в его характеристиках, которые не стимулируют финансовый рынок направлять свои ресурсы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w:t>
      </w:r>
    </w:p>
    <w:p w14:paraId="178CC15D"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изложенное выше, можно сказать, что актуальность данного исследования обусловлена необходимостью качественной оценки инвестиционного процесса в России, охватывающего все фундаментальные и научные аспекты развития финансового рынка с учетом</w:t>
      </w:r>
      <w:r>
        <w:rPr>
          <w:rStyle w:val="WW8Num2z0"/>
          <w:rFonts w:ascii="Verdana" w:hAnsi="Verdana"/>
          <w:color w:val="000000"/>
          <w:sz w:val="18"/>
          <w:szCs w:val="18"/>
        </w:rPr>
        <w:t> </w:t>
      </w:r>
      <w:r>
        <w:rPr>
          <w:rStyle w:val="WW8Num3z0"/>
          <w:rFonts w:ascii="Verdana" w:hAnsi="Verdana"/>
          <w:color w:val="4682B4"/>
          <w:sz w:val="18"/>
          <w:szCs w:val="18"/>
        </w:rPr>
        <w:t>посткризисных</w:t>
      </w:r>
      <w:r>
        <w:rPr>
          <w:rStyle w:val="WW8Num2z0"/>
          <w:rFonts w:ascii="Verdana" w:hAnsi="Verdana"/>
          <w:color w:val="000000"/>
          <w:sz w:val="18"/>
          <w:szCs w:val="18"/>
        </w:rPr>
        <w:t> </w:t>
      </w:r>
      <w:r>
        <w:rPr>
          <w:rFonts w:ascii="Verdana" w:hAnsi="Verdana"/>
          <w:color w:val="000000"/>
          <w:sz w:val="18"/>
          <w:szCs w:val="18"/>
        </w:rPr>
        <w:t>изменений в финансовой архитектуре мира.</w:t>
      </w:r>
    </w:p>
    <w:p w14:paraId="0DE2C822"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Инвестиционный процесс в рамках задач развития финансового рынка объединяет несколько</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для экономики России: во-первых, рост</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в реальный сектор, в модернизацию, в обеспечение устойчивого экономического роста; во-вторых,</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собственности в российской экономике, переход к массовой модели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процессе формирования среднего класса; в-третьих, рост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российского финансового рынка в целях снижения и ухода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активности, эмитентов и инвесторов за рубеж.</w:t>
      </w:r>
    </w:p>
    <w:p w14:paraId="50246E6F"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реализация целевых ориентиров инвестиционного процесса, может быть обеспечена за счет решения основных задач, сконцентрированных на следующих основных направлениях, среди которых:</w:t>
      </w:r>
    </w:p>
    <w:p w14:paraId="20AD6700"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переход от</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модели финансового рынка к модели, ориентированной на финансовую модернизацию российской экономики;</w:t>
      </w:r>
    </w:p>
    <w:p w14:paraId="37553A33"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опережающий рост прямых иностранных инвестиций перед увеличением портфельных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нерезидентов, прежде всего, в</w:t>
      </w:r>
      <w:r>
        <w:rPr>
          <w:rStyle w:val="WW8Num2z0"/>
          <w:rFonts w:ascii="Verdana" w:hAnsi="Verdana"/>
          <w:color w:val="000000"/>
          <w:sz w:val="18"/>
          <w:szCs w:val="18"/>
        </w:rPr>
        <w:t> </w:t>
      </w:r>
      <w:r>
        <w:rPr>
          <w:rStyle w:val="WW8Num3z0"/>
          <w:rFonts w:ascii="Verdana" w:hAnsi="Verdana"/>
          <w:color w:val="4682B4"/>
          <w:sz w:val="18"/>
          <w:szCs w:val="18"/>
        </w:rPr>
        <w:t>спекулятивной</w:t>
      </w:r>
      <w:r>
        <w:rPr>
          <w:rStyle w:val="WW8Num2z0"/>
          <w:rFonts w:ascii="Verdana" w:hAnsi="Verdana"/>
          <w:color w:val="000000"/>
          <w:sz w:val="18"/>
          <w:szCs w:val="18"/>
        </w:rPr>
        <w:t> </w:t>
      </w:r>
      <w:r>
        <w:rPr>
          <w:rFonts w:ascii="Verdana" w:hAnsi="Verdana"/>
          <w:color w:val="000000"/>
          <w:sz w:val="18"/>
          <w:szCs w:val="18"/>
        </w:rPr>
        <w:t xml:space="preserve">компоненте, обеспечение </w:t>
      </w:r>
      <w:r>
        <w:rPr>
          <w:rFonts w:ascii="Verdana" w:hAnsi="Verdana"/>
          <w:color w:val="000000"/>
          <w:sz w:val="18"/>
          <w:szCs w:val="18"/>
        </w:rPr>
        <w:lastRenderedPageBreak/>
        <w:t>накопленных запасов внутренних инвестиций в экономике страны с учетом реализации заградительных барьеров для их вывода в зарубежные (преимущественно</w:t>
      </w:r>
      <w:r>
        <w:rPr>
          <w:rStyle w:val="WW8Num2z0"/>
          <w:rFonts w:ascii="Verdana" w:hAnsi="Verdana"/>
          <w:color w:val="000000"/>
          <w:sz w:val="18"/>
          <w:szCs w:val="18"/>
        </w:rPr>
        <w:t> </w:t>
      </w:r>
      <w:r>
        <w:rPr>
          <w:rStyle w:val="WW8Num3z0"/>
          <w:rFonts w:ascii="Verdana" w:hAnsi="Verdana"/>
          <w:color w:val="4682B4"/>
          <w:sz w:val="18"/>
          <w:szCs w:val="18"/>
        </w:rPr>
        <w:t>офшорные</w:t>
      </w:r>
      <w:r>
        <w:rPr>
          <w:rStyle w:val="WW8Num2z0"/>
          <w:rFonts w:ascii="Verdana" w:hAnsi="Verdana"/>
          <w:color w:val="000000"/>
          <w:sz w:val="18"/>
          <w:szCs w:val="18"/>
        </w:rPr>
        <w:t> </w:t>
      </w:r>
      <w:r>
        <w:rPr>
          <w:rFonts w:ascii="Verdana" w:hAnsi="Verdana"/>
          <w:color w:val="000000"/>
          <w:sz w:val="18"/>
          <w:szCs w:val="18"/>
        </w:rPr>
        <w:t>зоны);</w:t>
      </w:r>
    </w:p>
    <w:p w14:paraId="5BA69024"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расширение участия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капиталах институциональных инвесторов, представляющих (инвестиционные и суверенные фонды, фонды</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страховых компаний, коммерческих банков и пр.) с целью повышения финансовой глубины отечественной экономики;</w:t>
      </w:r>
    </w:p>
    <w:p w14:paraId="1FF49836"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роста внутреннего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долгосрочные вложения в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прежде всего за счет</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населения, и сокращение зависимости внутренних финансовых рынков от неэффективной компоненты иностранных портфельных инвестиций;</w:t>
      </w:r>
    </w:p>
    <w:p w14:paraId="05800F03"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российского финансового рынка, повышение его</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прозрачности</w:t>
      </w:r>
      <w:r>
        <w:rPr>
          <w:rFonts w:ascii="Verdana" w:hAnsi="Verdana"/>
          <w:color w:val="000000"/>
          <w:sz w:val="18"/>
          <w:szCs w:val="18"/>
        </w:rPr>
        <w:t>», переход к более совершенной модели, соответствующей развивающимся рынкам новых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экономик с учетом снижения системных рисков.</w:t>
      </w:r>
    </w:p>
    <w:p w14:paraId="1CCC8CD5"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наступающего европейского</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кризиса значимость проблем и задач, связанных с совершенствованием инвестиционного процесса как фактора развития финансового рынка в России, существенно возросла, собственно как возросла и потребность поиска нового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направленного на оценку самого инвестиционного процесса с учетом системных рисков мировой экономики. Поэтому теоретическое и практическое решение вышеназванных проблем нашло отражение в актуальности темы исследования, ее цели и основных концептуальных задачах.</w:t>
      </w:r>
    </w:p>
    <w:p w14:paraId="6E437755"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научной проблемы. При осуществлении анализа инвестиционного процесса с точки зрения его стимулирующего воздействия на финансовый рынок особую актуальность приобретают проблемы недостаточности методологического и прикладного аппарата, адаптированного к условиям отечественной системы денежно-кредитного регулирования.</w:t>
      </w:r>
    </w:p>
    <w:p w14:paraId="2D45DB4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обозначенных проблем представляется важным не только структурирование уже существующего методологического аппарата оценки инвестиционного процесса, но и проработка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подходов анализа факторов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микроэкономической</w:t>
      </w:r>
      <w:r>
        <w:rPr>
          <w:rStyle w:val="WW8Num2z0"/>
          <w:rFonts w:ascii="Verdana" w:hAnsi="Verdana"/>
          <w:color w:val="000000"/>
          <w:sz w:val="18"/>
          <w:szCs w:val="18"/>
        </w:rPr>
        <w:t> </w:t>
      </w:r>
      <w:r>
        <w:rPr>
          <w:rFonts w:ascii="Verdana" w:hAnsi="Verdana"/>
          <w:color w:val="000000"/>
          <w:sz w:val="18"/>
          <w:szCs w:val="18"/>
        </w:rPr>
        <w:t>стабильности с учетом их влияния на развитие финансового рынка России, внедрения национальной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инвестиционного процесса на основе зарубежного опыта и передовой мировой практики.</w:t>
      </w:r>
    </w:p>
    <w:p w14:paraId="6BFB410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прикладные проблемы развития оценки инвестиций и инвестиционного процесса финансового рынка были исследованы в работах таких зарубежных, авторов как:</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Г., Бастос Ф., Бивер В., Блэнчерд О., Брэдли Э., Бэкер М., Гантинис С., Герк В., Гибсон Р., Гудман Дж., Джексон X.,</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Доунс Дж., Кригель Дж.,</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Линдсей Д., Марковиц Г., Мельтцер А., Мерфи А.,</w:t>
      </w:r>
      <w:r>
        <w:rPr>
          <w:rStyle w:val="WW8Num2z0"/>
          <w:rFonts w:ascii="Verdana" w:hAnsi="Verdana"/>
          <w:color w:val="000000"/>
          <w:sz w:val="18"/>
          <w:szCs w:val="18"/>
        </w:rPr>
        <w:t> </w:t>
      </w:r>
      <w:r>
        <w:rPr>
          <w:rStyle w:val="WW8Num3z0"/>
          <w:rFonts w:ascii="Verdana" w:hAnsi="Verdana"/>
          <w:color w:val="4682B4"/>
          <w:sz w:val="18"/>
          <w:szCs w:val="18"/>
        </w:rPr>
        <w:t>Модильяне</w:t>
      </w:r>
      <w:r>
        <w:rPr>
          <w:rStyle w:val="WW8Num2z0"/>
          <w:rFonts w:ascii="Verdana" w:hAnsi="Verdana"/>
          <w:color w:val="000000"/>
          <w:sz w:val="18"/>
          <w:szCs w:val="18"/>
        </w:rPr>
        <w:t> </w:t>
      </w:r>
      <w:r>
        <w:rPr>
          <w:rFonts w:ascii="Verdana" w:hAnsi="Verdana"/>
          <w:color w:val="000000"/>
          <w:sz w:val="18"/>
          <w:szCs w:val="18"/>
        </w:rPr>
        <w:t>Ф., Мориссет Дж., Назир Дж., Розенберг Дж., Рубак Р.,</w:t>
      </w:r>
      <w:r>
        <w:rPr>
          <w:rStyle w:val="WW8Num2z0"/>
          <w:rFonts w:ascii="Verdana" w:hAnsi="Verdana"/>
          <w:color w:val="000000"/>
          <w:sz w:val="18"/>
          <w:szCs w:val="18"/>
        </w:rPr>
        <w:t> </w:t>
      </w:r>
      <w:r>
        <w:rPr>
          <w:rStyle w:val="WW8Num3z0"/>
          <w:rFonts w:ascii="Verdana" w:hAnsi="Verdana"/>
          <w:color w:val="4682B4"/>
          <w:sz w:val="18"/>
          <w:szCs w:val="18"/>
        </w:rPr>
        <w:t>Тьюлз</w:t>
      </w:r>
      <w:r>
        <w:rPr>
          <w:rStyle w:val="WW8Num2z0"/>
          <w:rFonts w:ascii="Verdana" w:hAnsi="Verdana"/>
          <w:color w:val="000000"/>
          <w:sz w:val="18"/>
          <w:szCs w:val="18"/>
        </w:rPr>
        <w:t> </w:t>
      </w:r>
      <w:r>
        <w:rPr>
          <w:rFonts w:ascii="Verdana" w:hAnsi="Verdana"/>
          <w:color w:val="000000"/>
          <w:sz w:val="18"/>
          <w:szCs w:val="18"/>
        </w:rPr>
        <w:t>Р., Фулмер X., Харви С., Чамли С.,</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Шмидт Р. и др.</w:t>
      </w:r>
    </w:p>
    <w:p w14:paraId="20FAE03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развитие исследовательской базы теории финансовых рынков и инвестиционных процессов в России и за рубежом внесли:</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Балабанов B.C., Басов А.И.,</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Галанов</w:t>
      </w:r>
    </w:p>
    <w:p w14:paraId="53789830"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A.C., Гринберг P.C., Грязнова А.Г.,</w:t>
      </w:r>
      <w:r>
        <w:rPr>
          <w:rStyle w:val="WW8Num2z0"/>
          <w:rFonts w:ascii="Verdana" w:hAnsi="Verdana"/>
          <w:color w:val="000000"/>
          <w:sz w:val="18"/>
          <w:szCs w:val="18"/>
        </w:rPr>
        <w:t> </w:t>
      </w:r>
      <w:r>
        <w:rPr>
          <w:rStyle w:val="WW8Num3z0"/>
          <w:rFonts w:ascii="Verdana" w:hAnsi="Verdana"/>
          <w:color w:val="4682B4"/>
          <w:sz w:val="18"/>
          <w:szCs w:val="18"/>
        </w:rPr>
        <w:t>Дворецкая</w:t>
      </w:r>
      <w:r>
        <w:rPr>
          <w:rStyle w:val="WW8Num2z0"/>
          <w:rFonts w:ascii="Verdana" w:hAnsi="Verdana"/>
          <w:color w:val="000000"/>
          <w:sz w:val="18"/>
          <w:szCs w:val="18"/>
        </w:rPr>
        <w:t> </w:t>
      </w:r>
      <w:r>
        <w:rPr>
          <w:rFonts w:ascii="Verdana" w:hAnsi="Verdana"/>
          <w:color w:val="000000"/>
          <w:sz w:val="18"/>
          <w:szCs w:val="18"/>
        </w:rPr>
        <w:t>А.Е., Дорждеев A.B., Ендовицкий Д.А.,</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Зубченко Л.А., Игонина Л.Л., Ильясов</w:t>
      </w:r>
    </w:p>
    <w:p w14:paraId="54734D17"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C.М.,</w:t>
      </w:r>
      <w:r>
        <w:rPr>
          <w:rStyle w:val="WW8Num2z0"/>
          <w:rFonts w:ascii="Verdana" w:hAnsi="Verdana"/>
          <w:color w:val="000000"/>
          <w:sz w:val="18"/>
          <w:szCs w:val="18"/>
        </w:rPr>
        <w:t> </w:t>
      </w:r>
      <w:r>
        <w:rPr>
          <w:rStyle w:val="WW8Num3z0"/>
          <w:rFonts w:ascii="Verdana" w:hAnsi="Verdana"/>
          <w:color w:val="4682B4"/>
          <w:sz w:val="18"/>
          <w:szCs w:val="18"/>
        </w:rPr>
        <w:t>Казимагомедов</w:t>
      </w:r>
      <w:r>
        <w:rPr>
          <w:rStyle w:val="WW8Num2z0"/>
          <w:rFonts w:ascii="Verdana" w:hAnsi="Verdana"/>
          <w:color w:val="000000"/>
          <w:sz w:val="18"/>
          <w:szCs w:val="18"/>
        </w:rPr>
        <w:t> </w:t>
      </w:r>
      <w:r>
        <w:rPr>
          <w:rFonts w:ascii="Verdana" w:hAnsi="Verdana"/>
          <w:color w:val="000000"/>
          <w:sz w:val="18"/>
          <w:szCs w:val="18"/>
        </w:rPr>
        <w:t>A.A., Катасонов В.Ю., Караваева И.В.,</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Лаврушин О.И., Миркин Я.М.,</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Новиков А.Н., Подшиваленко Г.П.,</w:t>
      </w:r>
      <w:r>
        <w:rPr>
          <w:rStyle w:val="WW8Num2z0"/>
          <w:rFonts w:ascii="Verdana" w:hAnsi="Verdana"/>
          <w:color w:val="000000"/>
          <w:sz w:val="18"/>
          <w:szCs w:val="18"/>
        </w:rPr>
        <w:t> </w:t>
      </w:r>
      <w:r>
        <w:rPr>
          <w:rStyle w:val="WW8Num3z0"/>
          <w:rFonts w:ascii="Verdana" w:hAnsi="Verdana"/>
          <w:color w:val="4682B4"/>
          <w:sz w:val="18"/>
          <w:szCs w:val="18"/>
        </w:rPr>
        <w:t>Савинский</w:t>
      </w:r>
      <w:r>
        <w:rPr>
          <w:rStyle w:val="WW8Num2z0"/>
          <w:rFonts w:ascii="Verdana" w:hAnsi="Verdana"/>
          <w:color w:val="000000"/>
          <w:sz w:val="18"/>
          <w:szCs w:val="18"/>
        </w:rPr>
        <w:t> </w:t>
      </w:r>
      <w:r>
        <w:rPr>
          <w:rFonts w:ascii="Verdana" w:hAnsi="Verdana"/>
          <w:color w:val="000000"/>
          <w:sz w:val="18"/>
          <w:szCs w:val="18"/>
        </w:rPr>
        <w:t>Ю.П., Сенчагов В.К., Слепов В.А.,</w:t>
      </w:r>
      <w:r>
        <w:rPr>
          <w:rStyle w:val="WW8Num2z0"/>
          <w:rFonts w:ascii="Verdana" w:hAnsi="Verdana"/>
          <w:color w:val="000000"/>
          <w:sz w:val="18"/>
          <w:szCs w:val="18"/>
        </w:rPr>
        <w:t> </w:t>
      </w:r>
      <w:r>
        <w:rPr>
          <w:rStyle w:val="WW8Num3z0"/>
          <w:rFonts w:ascii="Verdana" w:hAnsi="Verdana"/>
          <w:color w:val="4682B4"/>
          <w:sz w:val="18"/>
          <w:szCs w:val="18"/>
        </w:rPr>
        <w:t>Сменковский</w:t>
      </w:r>
      <w:r>
        <w:rPr>
          <w:rStyle w:val="WW8Num2z0"/>
          <w:rFonts w:ascii="Verdana" w:hAnsi="Verdana"/>
          <w:color w:val="000000"/>
          <w:sz w:val="18"/>
          <w:szCs w:val="18"/>
        </w:rPr>
        <w:t> </w:t>
      </w:r>
      <w:r>
        <w:rPr>
          <w:rFonts w:ascii="Verdana" w:hAnsi="Verdana"/>
          <w:color w:val="000000"/>
          <w:sz w:val="18"/>
          <w:szCs w:val="18"/>
        </w:rPr>
        <w:t>В.Н., Соколов Ю.А., Рубцов Б.Б.,</w:t>
      </w:r>
      <w:r>
        <w:rPr>
          <w:rStyle w:val="WW8Num2z0"/>
          <w:rFonts w:ascii="Verdana" w:hAnsi="Verdana"/>
          <w:color w:val="000000"/>
          <w:sz w:val="18"/>
          <w:szCs w:val="18"/>
        </w:rPr>
        <w:t> </w:t>
      </w:r>
      <w:r>
        <w:rPr>
          <w:rStyle w:val="WW8Num3z0"/>
          <w:rFonts w:ascii="Verdana" w:hAnsi="Verdana"/>
          <w:color w:val="4682B4"/>
          <w:sz w:val="18"/>
          <w:szCs w:val="18"/>
        </w:rPr>
        <w:t>Русанов</w:t>
      </w:r>
      <w:r>
        <w:rPr>
          <w:rStyle w:val="WW8Num2z0"/>
          <w:rFonts w:ascii="Verdana" w:hAnsi="Verdana"/>
          <w:color w:val="000000"/>
          <w:sz w:val="18"/>
          <w:szCs w:val="18"/>
        </w:rPr>
        <w:t> </w:t>
      </w:r>
      <w:r>
        <w:rPr>
          <w:rFonts w:ascii="Verdana" w:hAnsi="Verdana"/>
          <w:color w:val="000000"/>
          <w:sz w:val="18"/>
          <w:szCs w:val="18"/>
        </w:rPr>
        <w:t>Ю.Ю., Шенаев В.Н., Шеремет В.В.,</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и др.</w:t>
      </w:r>
    </w:p>
    <w:p w14:paraId="66615B85"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большинстве отечественных научно-экономических источников, посвященных исследованию стимулирующих функций инвестиционного процесса для развития финансового рынка, преобладает теоретический подход. Современные отечественные исследования, посвященные данной проблеме, носят недостаточно прикладной характер, 6 мало внимания уделяется методическим разработкам по вопросам применения инвестиционного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и обоснования его роли в движении международного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 привлечении иностранных </w:t>
      </w:r>
      <w:r>
        <w:rPr>
          <w:rFonts w:ascii="Verdana" w:hAnsi="Verdana"/>
          <w:color w:val="000000"/>
          <w:sz w:val="18"/>
          <w:szCs w:val="18"/>
        </w:rPr>
        <w:lastRenderedPageBreak/>
        <w:t>инвестиций в Россию. В настоящее время отсутствует комплексная стратегия развития инвестиционного процесса РФ в условиях системных рисков мировой экономики, что обуславливает необходимость тщательной проработки вопросов, связанных с анализом перспективных направлений развития финансового рынка.</w:t>
      </w:r>
    </w:p>
    <w:p w14:paraId="4000FA4C"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совершенствовании механизма инвестиционного процесса как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стимулирования и развития финансового рынка РФ в условиях системных рисков мировой экономики, с учетом ее адаптации к лучшим зарубежным практикам наряду с</w:t>
      </w:r>
      <w:r>
        <w:rPr>
          <w:rStyle w:val="WW8Num2z0"/>
          <w:rFonts w:ascii="Verdana" w:hAnsi="Verdana"/>
          <w:color w:val="000000"/>
          <w:sz w:val="18"/>
          <w:szCs w:val="18"/>
        </w:rPr>
        <w:t> </w:t>
      </w:r>
      <w:r>
        <w:rPr>
          <w:rStyle w:val="WW8Num3z0"/>
          <w:rFonts w:ascii="Verdana" w:hAnsi="Verdana"/>
          <w:color w:val="4682B4"/>
          <w:sz w:val="18"/>
          <w:szCs w:val="18"/>
        </w:rPr>
        <w:t>либерализацией</w:t>
      </w:r>
      <w:r>
        <w:rPr>
          <w:rStyle w:val="WW8Num2z0"/>
          <w:rFonts w:ascii="Verdana" w:hAnsi="Verdana"/>
          <w:color w:val="000000"/>
          <w:sz w:val="18"/>
          <w:szCs w:val="18"/>
        </w:rPr>
        <w:t> </w:t>
      </w:r>
      <w:r>
        <w:rPr>
          <w:rFonts w:ascii="Verdana" w:hAnsi="Verdana"/>
          <w:color w:val="000000"/>
          <w:sz w:val="18"/>
          <w:szCs w:val="18"/>
        </w:rPr>
        <w:t>денежно-кредитной политики России, регулирующей отношения всех участников финансового рынка.</w:t>
      </w:r>
    </w:p>
    <w:p w14:paraId="008F0E8E"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в работе решались следующие задачи:</w:t>
      </w:r>
    </w:p>
    <w:p w14:paraId="0B2E0201"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конкретизированы роль и место инвестиционного процесса в системе денежно-кредитного регулирования;</w:t>
      </w:r>
    </w:p>
    <w:p w14:paraId="7F0F9E7A"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 научно-теоретический аппарат инвестиционного процесса;</w:t>
      </w:r>
    </w:p>
    <w:p w14:paraId="153FA9EB"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диверсификации инвестиционного процесса с учетом структурных преобразований финансового рынка как необходимое условие его роста и развития в России;</w:t>
      </w:r>
    </w:p>
    <w:p w14:paraId="46665458"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сформирован базовый методологический аппарат по созданию национальной рейтинговой оценки инвестиционного процесса с целью развития финансового рынка РФ;</w:t>
      </w:r>
    </w:p>
    <w:p w14:paraId="5EBE81BE"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контурный алгоритм построения национальной рейтинговой оценки с учетом обоснования его качественной и количественной оценки и разностороннего исследования;</w:t>
      </w:r>
    </w:p>
    <w:p w14:paraId="4D8444B1"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роль инвестиционного процесса в движении международного капитала и характерных особенностей, присущих российской модели</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инвестиций;</w:t>
      </w:r>
    </w:p>
    <w:p w14:paraId="664C1F01"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комплексная стратегия развития инвестиционного процесса РФ с учетом прогнозируемого воздействия на финансовый рынок и денежно-кредитную политику России;</w:t>
      </w:r>
    </w:p>
    <w:p w14:paraId="114E4800"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наиболее перспективная форма развития инвестиционного процесса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финансового рынка РФ с учетом рисков мировой экономики.</w:t>
      </w:r>
    </w:p>
    <w:p w14:paraId="032CEB4A"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инвестиционный процесс как фактор развития финансового рынка РФ; сущность, формы и способы управления им, а также проблемы его эффективного развития в условиях системных рисков мировой экономики.</w:t>
      </w:r>
    </w:p>
    <w:p w14:paraId="6D4B2DB4"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экономические связи, формы и модели инвестиционного процесса с учетом выявления его стимулирующих функций, оказывающих влияние на финансовый рынок РФ, в современных условиях.</w:t>
      </w:r>
    </w:p>
    <w:p w14:paraId="78253898"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 труды зарубежных и отечественных ученых, посвященные проблемам оценки и прогнозирования инвестиционного процесса с учетом его аккумулирующего воздействия на финансовый рынок; данные исследовательских центров; материалы научных конференций по исследуемой проблематике.</w:t>
      </w:r>
    </w:p>
    <w:p w14:paraId="46F906D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положения экономической теории,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а также методологические аспекты денежно-кредитного регулирования. Методологической базой исследования послужили общенаучные положения системного подхода, методы ситуационного и сравнительного анализа, методы финансового, экономического, статистического анализа.</w:t>
      </w:r>
    </w:p>
    <w:p w14:paraId="5A886E66"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база исследования - Послания Президента РФ, федеральные законы и нормативные акты, регулирующие сферу финансовых 8 и денежно-кредитных отношений, статистические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статистики (Росстат), Центрального банка Российской Федерации (Банка России), Министерства финансов Российской Федерации, Министерства экономического развития Российской Федерации, Федеральной службы по финансовым рынкам (</w:t>
      </w:r>
      <w:r>
        <w:rPr>
          <w:rStyle w:val="WW8Num3z0"/>
          <w:rFonts w:ascii="Verdana" w:hAnsi="Verdana"/>
          <w:color w:val="4682B4"/>
          <w:sz w:val="18"/>
          <w:szCs w:val="18"/>
        </w:rPr>
        <w:t>ФСФР</w:t>
      </w:r>
      <w:r>
        <w:rPr>
          <w:rFonts w:ascii="Verdana" w:hAnsi="Verdana"/>
          <w:color w:val="000000"/>
          <w:sz w:val="18"/>
          <w:szCs w:val="18"/>
        </w:rPr>
        <w:t xml:space="preserve">), других министерств и ведомств Российской Федерации, информации периодических изданий, ресурсов глобальной информационной сети </w:t>
      </w:r>
      <w:r>
        <w:rPr>
          <w:rFonts w:ascii="Verdana" w:hAnsi="Verdana"/>
          <w:color w:val="000000"/>
          <w:sz w:val="18"/>
          <w:szCs w:val="18"/>
        </w:rPr>
        <w:lastRenderedPageBreak/>
        <w:t>Интернет, материалов исследований независимых и зарубежных аналитических организаций, собственных прикладных исследований.</w:t>
      </w:r>
    </w:p>
    <w:p w14:paraId="3F002867"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работы над темой автор руководствовалась основными принципами объективности, научного подхода, а также практическим опытом работы в сфере экономического и денежно-кредитного регулирования.</w:t>
      </w:r>
    </w:p>
    <w:p w14:paraId="041AE01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Область исследования соответствует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 11.4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денежно-кредитной системы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рыночную систему, п. 11.9 «Исследование влияния денежно-кредитного регулирования на</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и инвестиционные процессы в экономике» и п. 11.8 «Государственное регулирование кредитно-финансовых институтов» Паспорта специальностей ВАК России (отрасль науки: экономические науки).</w:t>
      </w:r>
    </w:p>
    <w:p w14:paraId="1613C90B"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концептуальном обосновании предложений по развитию инвестиционного процесса через инструменты денежно-кредитного регулирования, оказывающих стимулирующее воздействие на финансовый рынок в России с учетом определения ключевых и перспективных направлений его совершенствования в рамках системных рисков мировой экономики.</w:t>
      </w:r>
    </w:p>
    <w:p w14:paraId="10147A0C"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 9</w:t>
      </w:r>
    </w:p>
    <w:p w14:paraId="7C9AEA0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Установлено, что инвестиционная политика - составная часть денежно-кредитной политики, реализуемой посредством трансмиссионного (передаточного) механизма. Структура трансмиссионного механизма состоит из каналов, которые представляют собой своеобразные цепочки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переменных, по которым передается импульс изменений, генерируемый финансовой системой.</w:t>
      </w:r>
    </w:p>
    <w:p w14:paraId="5E1146A4"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Конкретизировано теоретическое значение инвестиционного процесса как вектора модернизации 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реализуемого посредством непрерывного движения капитала с целью его выхода на международные финансовые рынки. Преобладающее</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финансовых средств в реальные инвестиции наиболее характерно для активно развивающихся экономик. И хотя инвестиции, безусловно, важны для всех стран, включая и Россию, российской экономике важно учитывать системные риски в рамках развития инвестиционного процесса и определения объекта инвестирования за рубежом. Одновременно с этим необходимо развивать и совершенствовать финансовое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части его институтов и информационного обеспечения.</w:t>
      </w:r>
    </w:p>
    <w:p w14:paraId="57CFE6A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Раскрыты целевые ориентиры</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инвестиционного процесса с учетом структурных преобразований финансового рынка с целью роста его капитализации и качества управления рисками в условиях нестабильной экономической среды: формирование новой модели и</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развития финансового рынка, системных мер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реальных инвестиций в Россию и снижения системных рисков при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международного капитала.</w:t>
      </w:r>
    </w:p>
    <w:p w14:paraId="5DD09624"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рамках конкретизации методологического аппарата обоснована необходимость формирования национальной рейтинговой оценки, заключающейся в независимой экспертизе инвестиционного процесса в стране, характеризуемого возможностью поступления в экономику реальных инвестиций с учетом рисков, сконцентрированных на уровне финансового рынка.</w:t>
      </w:r>
    </w:p>
    <w:p w14:paraId="261CDE7D"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Раскрыты основы построения контурного алгоритма формирования национальной рейтинговой оценки инвестиционного процесса с учетом встроенных в него факторов макро- и микроэкономической стабильности, а также дополнительной матрицы симптоматики риск-факторов, прогнозирующих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 xml:space="preserve">показатели финансовой системы. Доказано, что его практическое использование будет обосновано в рамках объединения методологической платформы для полноценной реализации инвестиционного процесса в России, его качественной и количественной оценки и разностороннего исследования, а также формирования системы средне-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 системных рисков в рамках реализации стратегии развития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корректирующей его деформации и повышающей его способность устойчиво развивать инвестиционный процесс в РФ.</w:t>
      </w:r>
    </w:p>
    <w:p w14:paraId="3C901B1B"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Обоснована роль инвестиционного процесса в движении международного капитала, заключающаяся: в формировании векторов общественной стабильности (политической, государственной, межгосударственной, правовой и социальной); в трансформации экономической модели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цен, приватизации собственности, развитии инфраструктуры финансового рынка); в обеспечении</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макроэкономических показателей (темпы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торгово-платежного баланса); в развитии открытой модели финансового рынка (</w:t>
      </w:r>
      <w:r>
        <w:rPr>
          <w:rStyle w:val="WW8Num3z0"/>
          <w:rFonts w:ascii="Verdana" w:hAnsi="Verdana"/>
          <w:color w:val="4682B4"/>
          <w:sz w:val="18"/>
          <w:szCs w:val="18"/>
        </w:rPr>
        <w:t>демонополизация</w:t>
      </w:r>
      <w:r>
        <w:rPr>
          <w:rStyle w:val="WW8Num2z0"/>
          <w:rFonts w:ascii="Verdana" w:hAnsi="Verdana"/>
          <w:color w:val="000000"/>
          <w:sz w:val="18"/>
          <w:szCs w:val="18"/>
        </w:rPr>
        <w:t> </w:t>
      </w:r>
      <w:r>
        <w:rPr>
          <w:rFonts w:ascii="Verdana" w:hAnsi="Verdana"/>
          <w:color w:val="000000"/>
          <w:sz w:val="18"/>
          <w:szCs w:val="18"/>
        </w:rPr>
        <w:t>внешнеэкономических связей, свобода движения</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льготы для зарубежных инвесторов). Доказано, что формирование такой модели развития инвестиционного процесса в России обеспечит возможность соблюдения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стимулируя прямые инвестиции в экономику России и сокращая вывод капитала за рубеж, преимущественно в офшорные зоны.</w:t>
      </w:r>
    </w:p>
    <w:p w14:paraId="7F6CAF66"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Доказана необходимость формирования стратегии развития инвестиционного процесса в РФ, заключающаяся в определении основных приоритетов денежно-кредитной и инвестиционной политики государства и</w:t>
      </w:r>
    </w:p>
    <w:p w14:paraId="0791DF0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выявлении потенциальных направлений совершенствования роли и места финансового рынка в инвестиционном процессе в России с учетом существующих перспектив реформирования его модели и инфраструктуры. 8. Выделены наиболее перспективные формы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инвестиционного процесса, такие, как: гармонизация международного сотрудничества, формирование институтов развития и диверсификации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национальной экономике. Доказано, что их практическое внедрение будет способствовать увеличению доли внутренних инвестиций в экономику, снижению зависимости России от внешнего денежного спроса и нивелированию</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компонентов в финансовом секторе страны.</w:t>
      </w:r>
    </w:p>
    <w:p w14:paraId="0225FCDE"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заключаются в разработке положений, которые могут быть использованы для дальнейших исследований в области инвестиционного анализа финансового рынка, системы денежно-кредитного регулирования инвестиционного процесса в России. В частности, они могут быть использованы с целью повышения эффективности функционирования финансового рынка в России, например, при поиске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роста долгосрочных инвестиций в экономику России, предупреждения ухода торговой активности</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и инвесторов за рубеж. Результаты работы представляют собой методологические основы для создания национальной рейтинговой оценки инвестиционного процесса с точки зрения перспективы развития финансового рынка России с учетом западного инструментария</w:t>
      </w:r>
    </w:p>
    <w:p w14:paraId="066284A7"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в диссертации выводы и рекомендации могут быть использованы регулятивными органами для дальнейшего их применения при решении задач развития инвестиционного процесса, как на региональном уровне, так и в государственном масштабе. Они могут быть использованы с целью совершенствования образовательного процесса в высших учебных заведениях по таким учебным курсам, как: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Организация работы финансового рынка</w:t>
      </w:r>
      <w:r>
        <w:rPr>
          <w:rFonts w:ascii="Verdana" w:hAnsi="Verdana"/>
          <w:color w:val="000000"/>
          <w:sz w:val="18"/>
          <w:szCs w:val="18"/>
        </w:rPr>
        <w:t>», «Инвестиционный процесс в</w:t>
      </w:r>
    </w:p>
    <w:p w14:paraId="0C87B066"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w:t>
      </w:r>
      <w:r>
        <w:rPr>
          <w:rStyle w:val="WW8Num3z0"/>
          <w:rFonts w:ascii="Verdana" w:hAnsi="Verdana"/>
          <w:color w:val="4682B4"/>
          <w:sz w:val="18"/>
          <w:szCs w:val="18"/>
        </w:rPr>
        <w:t>Инвестиционные риски</w:t>
      </w:r>
      <w:r>
        <w:rPr>
          <w:rFonts w:ascii="Verdana" w:hAnsi="Verdana"/>
          <w:color w:val="000000"/>
          <w:sz w:val="18"/>
          <w:szCs w:val="18"/>
        </w:rPr>
        <w:t>», «Денежно-кредитное регулирование» и др.</w:t>
      </w:r>
    </w:p>
    <w:p w14:paraId="4C86E63A"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Выводы и рекомендации диссертации по вопросам совершенствования оценки инвестиционного процесса финансового рынка России используются в практической деятельности Федеральной службы по финансовым рынкам (ФСФР России),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ООО «</w:t>
      </w:r>
      <w:r>
        <w:rPr>
          <w:rStyle w:val="WW8Num3z0"/>
          <w:rFonts w:ascii="Verdana" w:hAnsi="Verdana"/>
          <w:color w:val="4682B4"/>
          <w:sz w:val="18"/>
          <w:szCs w:val="18"/>
        </w:rPr>
        <w:t>Русская Инвестиционная Компания</w:t>
      </w:r>
      <w:r>
        <w:rPr>
          <w:rFonts w:ascii="Verdana" w:hAnsi="Verdana"/>
          <w:color w:val="000000"/>
          <w:sz w:val="18"/>
          <w:szCs w:val="18"/>
        </w:rPr>
        <w:t>» (РусИнвестКом),</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АКБ «</w:t>
      </w:r>
      <w:r>
        <w:rPr>
          <w:rStyle w:val="WW8Num3z0"/>
          <w:rFonts w:ascii="Verdana" w:hAnsi="Verdana"/>
          <w:color w:val="4682B4"/>
          <w:sz w:val="18"/>
          <w:szCs w:val="18"/>
        </w:rPr>
        <w:t>Лесбанк</w:t>
      </w:r>
      <w:r>
        <w:rPr>
          <w:rFonts w:ascii="Verdana" w:hAnsi="Verdana"/>
          <w:color w:val="000000"/>
          <w:sz w:val="18"/>
          <w:szCs w:val="18"/>
        </w:rPr>
        <w:t>», AHO МИИР и др., что подтверждено соответствующими справками о внедрении.</w:t>
      </w:r>
    </w:p>
    <w:p w14:paraId="6E3B1DF5"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 настоящее время используются в преподавании профильных дисциплин на кафедре «Финансы, кредит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AHO ВПО «Российская академия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6CF91F9C"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6 различных конференциях.</w:t>
      </w:r>
    </w:p>
    <w:p w14:paraId="2C3E9B2F"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Публикации результатов исследования. Положения и рекомендации диссертационного исследования изложены в 30 печатной работе общим объемом 47,6 п.л. (авторских 47,4 п.л.), в том числе 5 монографий и 25 научных статей, из них 16 статей опубликованы в ведущих научных изданиях, рекомендованных ВАК РФ.</w:t>
      </w:r>
    </w:p>
    <w:p w14:paraId="78D4291F"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целью, задачами и логикой изложения работы. Диссертационное исследование состоит из введения, четырех глав, которые включают в себя 12 параграфов, заключения, в котором сформулированы выводы и рекомендации по теме исследования, списка использованной литературы. Работа иллюстрирована таблицами и рисунками.</w:t>
      </w:r>
    </w:p>
    <w:p w14:paraId="7E3A7C4D" w14:textId="77777777" w:rsidR="0049344E" w:rsidRDefault="0049344E" w:rsidP="004934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Кадырова, Гульназ Маннуровна</w:t>
      </w:r>
    </w:p>
    <w:p w14:paraId="24BF817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Бастос Ф., Назир Дж. [213] показали, что самым важным фактором инвестиционного климата, обеспечивающим различия 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фирм, является не высокая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а степень развития инфраструктуры и проблемы, связанные с государственным поиском</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и бюрократическим бременем.</w:t>
      </w:r>
    </w:p>
    <w:p w14:paraId="61D7B1C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Диаметрально противоположная точка зрения была высказана в другом зарубежном исследовании [204], где было обнаружено, что доля прямых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выше в странах с низким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рейтингом, имеющих при этом финансовые ограничения. Не имея возможности заимствовать на финансовых рынках (или заимствовать под низкий</w:t>
      </w:r>
      <w:r>
        <w:rPr>
          <w:rStyle w:val="WW8Num2z0"/>
          <w:rFonts w:ascii="Verdana" w:hAnsi="Verdana"/>
          <w:color w:val="000000"/>
          <w:sz w:val="18"/>
          <w:szCs w:val="18"/>
        </w:rPr>
        <w:t> </w:t>
      </w:r>
      <w:r>
        <w:rPr>
          <w:rStyle w:val="WW8Num3z0"/>
          <w:rFonts w:ascii="Verdana" w:hAnsi="Verdana"/>
          <w:color w:val="4682B4"/>
          <w:sz w:val="18"/>
          <w:szCs w:val="18"/>
        </w:rPr>
        <w:t>процент</w:t>
      </w:r>
      <w:r>
        <w:rPr>
          <w:rFonts w:ascii="Verdana" w:hAnsi="Verdana"/>
          <w:color w:val="000000"/>
          <w:sz w:val="18"/>
          <w:szCs w:val="18"/>
        </w:rPr>
        <w:t>), такие страны рассматривают ПИИ как источник внешнего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обеспечивая относительно более благоприятные условия для таких финансовых потоков. Для стран с развивающейся и переходной экономикой характерно активное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гарантий (т.е. неприменение или изъятия из национального режима). Дополнительным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прямых иностранных инвестиций является и то, что, привлекая их,</w:t>
      </w:r>
    </w:p>
    <w:p w14:paraId="2ACC6541"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Прим. автора. Несмотря на получение Россией суверенного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инвестиционного уровня от 3-х крупнейших международных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(что отражало значительное улучшение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бюджетного планирования и способности страны к</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и обслуживанию госдолга), в полной мере использовать потенциал роста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не удалось. Портфельные, а тем более,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 инвесторы вынуждены были учитывать возросший уровень инвестиционных рисков, связанных с ослаблением гарантий защиты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примерами избирательного применения законодательства в отношении отдельных компаний.</w:t>
      </w:r>
    </w:p>
    <w:p w14:paraId="7E554467"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167 государство не несет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связанных с последующей выплатой</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 все риски ложатся на плечи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Таким образом, в данном исследовании было показано, что высокие инвестиционные риски могут компенсироваться созданием особого режима для</w:t>
      </w:r>
      <w:r>
        <w:rPr>
          <w:rStyle w:val="WW8Num2z0"/>
          <w:rFonts w:ascii="Verdana" w:hAnsi="Verdana"/>
          <w:color w:val="000000"/>
          <w:sz w:val="18"/>
          <w:szCs w:val="18"/>
        </w:rPr>
        <w:t> </w:t>
      </w:r>
      <w:r>
        <w:rPr>
          <w:rStyle w:val="WW8Num3z0"/>
          <w:rFonts w:ascii="Verdana" w:hAnsi="Verdana"/>
          <w:color w:val="4682B4"/>
          <w:sz w:val="18"/>
          <w:szCs w:val="18"/>
        </w:rPr>
        <w:t>ПИИ</w:t>
      </w:r>
      <w:r>
        <w:rPr>
          <w:rFonts w:ascii="Verdana" w:hAnsi="Verdana"/>
          <w:color w:val="000000"/>
          <w:sz w:val="18"/>
          <w:szCs w:val="18"/>
        </w:rPr>
        <w:t>.</w:t>
      </w:r>
    </w:p>
    <w:p w14:paraId="282E22CC"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тематике данного исследования относятся также работы, анализирующие то, каким образом качество институтов объясняет</w:t>
      </w:r>
      <w:r>
        <w:rPr>
          <w:rStyle w:val="WW8Num2z0"/>
          <w:rFonts w:ascii="Verdana" w:hAnsi="Verdana"/>
          <w:color w:val="000000"/>
          <w:sz w:val="18"/>
          <w:szCs w:val="18"/>
        </w:rPr>
        <w:t> </w:t>
      </w:r>
      <w:r>
        <w:rPr>
          <w:rStyle w:val="WW8Num3z0"/>
          <w:rFonts w:ascii="Verdana" w:hAnsi="Verdana"/>
          <w:color w:val="4682B4"/>
          <w:sz w:val="18"/>
          <w:szCs w:val="18"/>
        </w:rPr>
        <w:t>межстрановые</w:t>
      </w:r>
      <w:r>
        <w:rPr>
          <w:rStyle w:val="WW8Num2z0"/>
          <w:rFonts w:ascii="Verdana" w:hAnsi="Verdana"/>
          <w:color w:val="000000"/>
          <w:sz w:val="18"/>
          <w:szCs w:val="18"/>
        </w:rPr>
        <w:t> </w:t>
      </w:r>
      <w:r>
        <w:rPr>
          <w:rFonts w:ascii="Verdana" w:hAnsi="Verdana"/>
          <w:color w:val="000000"/>
          <w:sz w:val="18"/>
          <w:szCs w:val="18"/>
        </w:rPr>
        <w:t>различия в благосостоянии и общий экономический рост [265, 249], фактором которого являются прямые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В частности, применительно к России показано, что такие факторы, как (а)</w:t>
      </w:r>
      <w:r>
        <w:rPr>
          <w:rStyle w:val="WW8Num2z0"/>
          <w:rFonts w:ascii="Verdana" w:hAnsi="Verdana"/>
          <w:color w:val="000000"/>
          <w:sz w:val="18"/>
          <w:szCs w:val="18"/>
        </w:rPr>
        <w:t> </w:t>
      </w:r>
      <w:r>
        <w:rPr>
          <w:rStyle w:val="WW8Num3z0"/>
          <w:rFonts w:ascii="Verdana" w:hAnsi="Verdana"/>
          <w:color w:val="4682B4"/>
          <w:sz w:val="18"/>
          <w:szCs w:val="18"/>
        </w:rPr>
        <w:t>спросовые</w:t>
      </w:r>
      <w:r>
        <w:rPr>
          <w:rStyle w:val="WW8Num2z0"/>
          <w:rFonts w:ascii="Verdana" w:hAnsi="Verdana"/>
          <w:color w:val="000000"/>
          <w:sz w:val="18"/>
          <w:szCs w:val="18"/>
        </w:rPr>
        <w:t> </w:t>
      </w:r>
      <w:r>
        <w:rPr>
          <w:rFonts w:ascii="Verdana" w:hAnsi="Verdana"/>
          <w:color w:val="000000"/>
          <w:sz w:val="18"/>
          <w:szCs w:val="18"/>
        </w:rPr>
        <w:t>ограничения внутреннего и внешнего рынков, действия которых усиливаются из-за слабой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традиционных российских товаров и услуг; (б) нахождение международных</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России в</w:t>
      </w:r>
      <w:r>
        <w:rPr>
          <w:rStyle w:val="WW8Num2z0"/>
          <w:rFonts w:ascii="Verdana" w:hAnsi="Verdana"/>
          <w:color w:val="000000"/>
          <w:sz w:val="18"/>
          <w:szCs w:val="18"/>
        </w:rPr>
        <w:t> </w:t>
      </w:r>
      <w:r>
        <w:rPr>
          <w:rStyle w:val="WW8Num3z0"/>
          <w:rFonts w:ascii="Verdana" w:hAnsi="Verdana"/>
          <w:color w:val="4682B4"/>
          <w:sz w:val="18"/>
          <w:szCs w:val="18"/>
        </w:rPr>
        <w:t>спекулятивной</w:t>
      </w:r>
      <w:r>
        <w:rPr>
          <w:rStyle w:val="WW8Num2z0"/>
          <w:rFonts w:ascii="Verdana" w:hAnsi="Verdana"/>
          <w:color w:val="000000"/>
          <w:sz w:val="18"/>
          <w:szCs w:val="18"/>
        </w:rPr>
        <w:t> </w:t>
      </w:r>
      <w:r>
        <w:rPr>
          <w:rFonts w:ascii="Verdana" w:hAnsi="Verdana"/>
          <w:color w:val="000000"/>
          <w:sz w:val="18"/>
          <w:szCs w:val="18"/>
        </w:rPr>
        <w:t>сфере; (в) высокий уровень инвестиционных рисков, в первую очередь, из-за недостаточного правового обеспечения защиты внутренних и внешних инвесторов; (г) отсутствие эффективных механизмов трансформации</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населения в инвестиции являются препятствием для роста ПИИ.</w:t>
      </w:r>
    </w:p>
    <w:p w14:paraId="0CF9BDDC"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ряде научных работ были получены оценки важности отдельных факторов при выборе месторасположения компании [208]. Среди экономических факторов, важных для выбора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инвестиций за границей, по степени убывания их важности выделяются: потенциал</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конкурентная ситуация; инвестиционный климат;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развитость рынка труда; обеспеченность ресурсами и источниками энергии;</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 xml:space="preserve">инфраструктура. </w:t>
      </w:r>
      <w:r>
        <w:rPr>
          <w:rFonts w:ascii="Verdana" w:hAnsi="Verdana"/>
          <w:color w:val="000000"/>
          <w:sz w:val="18"/>
          <w:szCs w:val="18"/>
        </w:rPr>
        <w:lastRenderedPageBreak/>
        <w:t>Технологические, социальные, культурные и природные факторы по результатам опроса не имеют принципиального значения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производства за границей. Однако, например, культурная разобщенность или тенденции к дискриминации иностранцев, имеющие под собой политические причины, могут привести к отказу от проекта при положительной оценке других показателей.</w:t>
      </w:r>
    </w:p>
    <w:p w14:paraId="63F55AEA"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168</w:t>
      </w:r>
    </w:p>
    <w:p w14:paraId="56ADB37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оценкам</w:t>
      </w:r>
      <w:r>
        <w:rPr>
          <w:rStyle w:val="WW8Num2z0"/>
          <w:rFonts w:ascii="Verdana" w:hAnsi="Verdana"/>
          <w:color w:val="000000"/>
          <w:sz w:val="18"/>
          <w:szCs w:val="18"/>
        </w:rPr>
        <w:t> </w:t>
      </w:r>
      <w:r>
        <w:rPr>
          <w:rStyle w:val="WW8Num3z0"/>
          <w:rFonts w:ascii="Verdana" w:hAnsi="Verdana"/>
          <w:color w:val="4682B4"/>
          <w:sz w:val="18"/>
          <w:szCs w:val="18"/>
        </w:rPr>
        <w:t>Кэмпбэл</w:t>
      </w:r>
      <w:r>
        <w:rPr>
          <w:rStyle w:val="WW8Num2z0"/>
          <w:rFonts w:ascii="Verdana" w:hAnsi="Verdana"/>
          <w:color w:val="000000"/>
          <w:sz w:val="18"/>
          <w:szCs w:val="18"/>
        </w:rPr>
        <w:t> </w:t>
      </w:r>
      <w:r>
        <w:rPr>
          <w:rFonts w:ascii="Verdana" w:hAnsi="Verdana"/>
          <w:color w:val="000000"/>
          <w:sz w:val="18"/>
          <w:szCs w:val="18"/>
        </w:rPr>
        <w:t>Р. Харви [223], на долю политических рисков (включающих отклонение экономических ожиданий от реальности, невозможность экономического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субъективный фактор личности политических лидеров, внешние конфликты, коррупцию в правительстве, участие военных в политике, вовлеченность религиозных структур в политику, отсутствие традиций соблюдения закона и правопорядка, расовые и национальные конфликты, политический терроризм, гражданские войны, бюрократия) отводится 50% всех инвестиционных рисков, на долю финансовых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займам или неблагоприятное</w:t>
      </w:r>
      <w:r>
        <w:rPr>
          <w:rStyle w:val="WW8Num2z0"/>
          <w:rFonts w:ascii="Verdana" w:hAnsi="Verdana"/>
          <w:color w:val="000000"/>
          <w:sz w:val="18"/>
          <w:szCs w:val="18"/>
        </w:rPr>
        <w:t> </w:t>
      </w:r>
      <w:r>
        <w:rPr>
          <w:rStyle w:val="WW8Num3z0"/>
          <w:rFonts w:ascii="Verdana" w:hAnsi="Verdana"/>
          <w:color w:val="4682B4"/>
          <w:sz w:val="18"/>
          <w:szCs w:val="18"/>
        </w:rPr>
        <w:t>реструктурирование</w:t>
      </w:r>
      <w:r>
        <w:rPr>
          <w:rStyle w:val="WW8Num2z0"/>
          <w:rFonts w:ascii="Verdana" w:hAnsi="Verdana"/>
          <w:color w:val="000000"/>
          <w:sz w:val="18"/>
          <w:szCs w:val="18"/>
        </w:rPr>
        <w:t> </w:t>
      </w:r>
      <w:r>
        <w:rPr>
          <w:rFonts w:ascii="Verdana" w:hAnsi="Verdana"/>
          <w:color w:val="000000"/>
          <w:sz w:val="18"/>
          <w:szCs w:val="18"/>
        </w:rPr>
        <w:t>долга; задержки выплат кредитов</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Fonts w:ascii="Verdana" w:hAnsi="Verdana"/>
          <w:color w:val="000000"/>
          <w:sz w:val="18"/>
          <w:szCs w:val="18"/>
        </w:rPr>
        <w:t>; одностороннее расторжение контрактов государством; потери из-за контроля над обменными операциями; экспроприация частных инвестиций) - 25%; на долю экономических (</w:t>
      </w:r>
      <w:r>
        <w:rPr>
          <w:rStyle w:val="WW8Num3z0"/>
          <w:rFonts w:ascii="Verdana" w:hAnsi="Verdana"/>
          <w:color w:val="4682B4"/>
          <w:sz w:val="18"/>
          <w:szCs w:val="18"/>
        </w:rPr>
        <w:t>инфляция</w:t>
      </w:r>
      <w:r>
        <w:rPr>
          <w:rFonts w:ascii="Verdana" w:hAnsi="Verdana"/>
          <w:color w:val="000000"/>
          <w:sz w:val="18"/>
          <w:szCs w:val="18"/>
        </w:rPr>
        <w:t>, обслуживание внешнего долга как процент от</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товаров и услуг; международные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ликвидности; foreign trade collection experience;</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баланс как % от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индикаторы теневого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рынка) - 25%.</w:t>
      </w:r>
    </w:p>
    <w:p w14:paraId="60CB1B72"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как показали результаты зарубежных исследований, индикаторы инвестиционного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с одной стороны могут служить дополнительным источником информации для кредитного рейтинга или рейтинга</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с другой стороны - результаты последних, могут дополнять сам показатель инвестиционного рейтинга. Кроме того, примечательным является тот факт, что оценочное суждение инвестиционного рейтинга сформировано по большей части исходя из оценки качественных критериев таких как политический риск, качество управления государством, наличие бюрократических барьеров и в меньше части, исходя из финансовых показателей страны.</w:t>
      </w:r>
    </w:p>
    <w:p w14:paraId="6AE8D33B"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Каковы же могут быть исходные критерии для формирования методологии национальной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инвестиционного процесса финансового рынка РФ. С нашей точки зрения, существует возможность</w:t>
      </w:r>
    </w:p>
    <w:p w14:paraId="00FC7114"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169 применения многовариационной оценки на основе обобщенного анализа рейтинговых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оценок международных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международных институтов экономической экспертизы и пр. Рассмотрим их кратко и затем перейдем к обобщению полученных результатов.</w:t>
      </w:r>
    </w:p>
    <w:p w14:paraId="6F8ABC71"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Оценки суверенных рисков международных рейтинговых агентств, типа Standard&amp;Poor's,, Fitch, Coface North America, Moody's [301, 312, 298, 315].</w:t>
      </w:r>
    </w:p>
    <w:p w14:paraId="386C3363"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Хотя суверенные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являются оценкой кредитных рисков национальных правительств и не отражают риск</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со стороны других эмитентов, рейтинги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национального правительства служат ориентиром, с учетом которого определяются рейтинги всех других ведущих</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действующих в переделах его юрисдикции.</w:t>
      </w:r>
    </w:p>
    <w:p w14:paraId="29FC3768"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ключевым экономическим и политическим факторам, которые эксперты рейтинговых агентств принимают в расчет при определении суверенных рейтингов, относятся следующие:</w:t>
      </w:r>
    </w:p>
    <w:p w14:paraId="4BE64D79"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стабильность политических институтов и степень участия широких масс в политическом процессе;</w:t>
      </w:r>
    </w:p>
    <w:p w14:paraId="5D36F9BD"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структура доходов населения и структурная организация экономики;</w:t>
      </w:r>
    </w:p>
    <w:p w14:paraId="2117BF3F"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налогово-бюджетная политика и степень ее гибкости;</w:t>
      </w:r>
    </w:p>
    <w:p w14:paraId="2710A9D5"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кредитно-денежная политика и факторы</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давления;</w:t>
      </w:r>
    </w:p>
    <w:p w14:paraId="455010F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долговое</w:t>
      </w:r>
      <w:r>
        <w:rPr>
          <w:rStyle w:val="WW8Num2z0"/>
          <w:rFonts w:ascii="Verdana" w:hAnsi="Verdana"/>
          <w:color w:val="000000"/>
          <w:sz w:val="18"/>
          <w:szCs w:val="18"/>
        </w:rPr>
        <w:t> </w:t>
      </w:r>
      <w:r>
        <w:rPr>
          <w:rFonts w:ascii="Verdana" w:hAnsi="Verdana"/>
          <w:color w:val="000000"/>
          <w:sz w:val="18"/>
          <w:szCs w:val="18"/>
        </w:rPr>
        <w:t>бремя государственного и частного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и предыстория обслуживания долга.</w:t>
      </w:r>
    </w:p>
    <w:p w14:paraId="2BA7C39A" w14:textId="77777777" w:rsidR="0049344E" w:rsidRPr="0049344E" w:rsidRDefault="0049344E" w:rsidP="0049344E">
      <w:pPr>
        <w:pStyle w:val="WW8Num1z2"/>
        <w:shd w:val="clear" w:color="auto" w:fill="F7F7F7"/>
        <w:spacing w:after="0"/>
        <w:ind w:firstLine="480"/>
        <w:rPr>
          <w:rFonts w:ascii="Verdana" w:hAnsi="Verdana"/>
          <w:color w:val="000000"/>
          <w:sz w:val="18"/>
          <w:szCs w:val="18"/>
          <w:lang w:val="en-US"/>
        </w:rPr>
      </w:pPr>
      <w:r w:rsidRPr="0049344E">
        <w:rPr>
          <w:rFonts w:ascii="Verdana" w:hAnsi="Verdana"/>
          <w:color w:val="000000"/>
          <w:sz w:val="18"/>
          <w:szCs w:val="18"/>
          <w:lang w:val="en-US"/>
        </w:rPr>
        <w:t>2) Opacity Index</w:t>
      </w:r>
      <w:r w:rsidRPr="0049344E">
        <w:rPr>
          <w:rStyle w:val="WW8Num2z0"/>
          <w:rFonts w:ascii="Verdana" w:hAnsi="Verdana"/>
          <w:color w:val="000000"/>
          <w:sz w:val="18"/>
          <w:szCs w:val="18"/>
          <w:lang w:val="en-US"/>
        </w:rPr>
        <w:t> </w:t>
      </w:r>
      <w:r>
        <w:rPr>
          <w:rStyle w:val="WW8Num3z0"/>
          <w:rFonts w:ascii="Verdana" w:hAnsi="Verdana"/>
          <w:color w:val="4682B4"/>
          <w:sz w:val="18"/>
          <w:szCs w:val="18"/>
        </w:rPr>
        <w:t>консалтинговой</w:t>
      </w:r>
      <w:r w:rsidRPr="0049344E">
        <w:rPr>
          <w:rStyle w:val="WW8Num2z0"/>
          <w:rFonts w:ascii="Verdana" w:hAnsi="Verdana"/>
          <w:color w:val="000000"/>
          <w:sz w:val="18"/>
          <w:szCs w:val="18"/>
          <w:lang w:val="en-US"/>
        </w:rPr>
        <w:t> </w:t>
      </w:r>
      <w:r>
        <w:rPr>
          <w:rFonts w:ascii="Verdana" w:hAnsi="Verdana"/>
          <w:color w:val="000000"/>
          <w:sz w:val="18"/>
          <w:szCs w:val="18"/>
        </w:rPr>
        <w:t>фирмы</w:t>
      </w:r>
      <w:r w:rsidRPr="0049344E">
        <w:rPr>
          <w:rFonts w:ascii="Verdana" w:hAnsi="Verdana"/>
          <w:color w:val="000000"/>
          <w:sz w:val="18"/>
          <w:szCs w:val="18"/>
          <w:lang w:val="en-US"/>
        </w:rPr>
        <w:t xml:space="preserve"> PricewaterhouseCoopers [313].</w:t>
      </w:r>
    </w:p>
    <w:p w14:paraId="5E07A5B0"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Определяет степень</w:t>
      </w:r>
      <w:r>
        <w:rPr>
          <w:rStyle w:val="WW8Num2z0"/>
          <w:rFonts w:ascii="Verdana" w:hAnsi="Verdana"/>
          <w:color w:val="000000"/>
          <w:sz w:val="18"/>
          <w:szCs w:val="18"/>
        </w:rPr>
        <w:t> </w:t>
      </w:r>
      <w:r>
        <w:rPr>
          <w:rStyle w:val="WW8Num3z0"/>
          <w:rFonts w:ascii="Verdana" w:hAnsi="Verdana"/>
          <w:color w:val="4682B4"/>
          <w:sz w:val="18"/>
          <w:szCs w:val="18"/>
        </w:rPr>
        <w:t>непрозрачности</w:t>
      </w:r>
      <w:r>
        <w:rPr>
          <w:rStyle w:val="WW8Num2z0"/>
          <w:rFonts w:ascii="Verdana" w:hAnsi="Verdana"/>
          <w:color w:val="000000"/>
          <w:sz w:val="18"/>
          <w:szCs w:val="18"/>
        </w:rPr>
        <w:t> </w:t>
      </w:r>
      <w:r>
        <w:rPr>
          <w:rFonts w:ascii="Verdana" w:hAnsi="Verdana"/>
          <w:color w:val="000000"/>
          <w:sz w:val="18"/>
          <w:szCs w:val="18"/>
        </w:rPr>
        <w:t>условий для инвестирования недостаток ясной, аккуратной, легко различимой и всеми признанной практики управления взаимоотношениями между</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инвесторами и государством. Opacity Index использует 65 переменных из 41 источника, включая Мировой банк,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ISSA (International securities Services Association) International Country Risk Guide и др.</w:t>
      </w:r>
    </w:p>
    <w:p w14:paraId="666C3A5C"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170</w:t>
      </w:r>
    </w:p>
    <w:p w14:paraId="6107CB10"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Отметим, что О-фактор состоит из 5 индексов, оценивающих:</w:t>
      </w:r>
    </w:p>
    <w:p w14:paraId="03061762"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уровень коррупции в правительственных структурах;</w:t>
      </w:r>
    </w:p>
    <w:p w14:paraId="1BBBB3AA"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недостаток</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правовой системы, контрактного права, недостаточная защита прав частной собственности;</w:t>
      </w:r>
    </w:p>
    <w:p w14:paraId="0AE848EB"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непрозрачную экономическую политику (</w:t>
      </w:r>
      <w:r>
        <w:rPr>
          <w:rStyle w:val="WW8Num3z0"/>
          <w:rFonts w:ascii="Verdana" w:hAnsi="Verdana"/>
          <w:color w:val="4682B4"/>
          <w:sz w:val="18"/>
          <w:szCs w:val="18"/>
        </w:rPr>
        <w:t>бюджетную</w:t>
      </w:r>
      <w:r>
        <w:rPr>
          <w:rFonts w:ascii="Verdana" w:hAnsi="Verdana"/>
          <w:color w:val="000000"/>
          <w:sz w:val="18"/>
          <w:szCs w:val="18"/>
        </w:rPr>
        <w:t>, монетарную и налоговую);</w:t>
      </w:r>
    </w:p>
    <w:p w14:paraId="0C4226C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отсутствие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0D67E1A"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отсутствие регламента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1FB0952C" w14:textId="77777777" w:rsidR="0049344E" w:rsidRPr="0049344E" w:rsidRDefault="0049344E" w:rsidP="0049344E">
      <w:pPr>
        <w:pStyle w:val="WW8Num1z2"/>
        <w:shd w:val="clear" w:color="auto" w:fill="F7F7F7"/>
        <w:spacing w:before="75" w:after="0"/>
        <w:ind w:firstLine="480"/>
        <w:rPr>
          <w:rFonts w:ascii="Verdana" w:hAnsi="Verdana"/>
          <w:color w:val="000000"/>
          <w:sz w:val="18"/>
          <w:szCs w:val="18"/>
          <w:lang w:val="en-US"/>
        </w:rPr>
      </w:pPr>
      <w:r w:rsidRPr="0049344E">
        <w:rPr>
          <w:rFonts w:ascii="Verdana" w:hAnsi="Verdana"/>
          <w:color w:val="000000"/>
          <w:sz w:val="18"/>
          <w:szCs w:val="18"/>
          <w:lang w:val="en-US"/>
        </w:rPr>
        <w:t>3) IMD World Competitiveness (International Institute for Management Development) [306].</w:t>
      </w:r>
    </w:p>
    <w:p w14:paraId="545777C6"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Оценки инвестиционной привлекательности Международного института управления и развития (World Competitiveness Yearbook) учитывает 286 различных критериев, сгруппированных по категориям:</w:t>
      </w:r>
    </w:p>
    <w:p w14:paraId="3A9AC903"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состояние экономики;</w:t>
      </w:r>
    </w:p>
    <w:p w14:paraId="5F1E4903"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государственное управление;</w:t>
      </w:r>
    </w:p>
    <w:p w14:paraId="27E3D886"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эффективность ведения бизнеса;</w:t>
      </w:r>
    </w:p>
    <w:p w14:paraId="6AF65DC0" w14:textId="77777777" w:rsidR="0049344E" w:rsidRPr="0049344E" w:rsidRDefault="0049344E" w:rsidP="0049344E">
      <w:pPr>
        <w:pStyle w:val="WW8Num1z2"/>
        <w:shd w:val="clear" w:color="auto" w:fill="F7F7F7"/>
        <w:spacing w:after="0"/>
        <w:ind w:firstLine="480"/>
        <w:rPr>
          <w:rFonts w:ascii="Verdana" w:hAnsi="Verdana"/>
          <w:color w:val="000000"/>
          <w:sz w:val="18"/>
          <w:szCs w:val="18"/>
          <w:lang w:val="en-US"/>
        </w:rPr>
      </w:pPr>
      <w:r w:rsidRPr="0049344E">
        <w:rPr>
          <w:rFonts w:ascii="Verdana" w:hAnsi="Verdana"/>
          <w:color w:val="000000"/>
          <w:sz w:val="18"/>
          <w:szCs w:val="18"/>
          <w:lang w:val="en-US"/>
        </w:rPr>
        <w:t>•</w:t>
      </w:r>
      <w:r w:rsidRPr="0049344E">
        <w:rPr>
          <w:rStyle w:val="WW8Num2z0"/>
          <w:rFonts w:ascii="Verdana" w:hAnsi="Verdana"/>
          <w:color w:val="000000"/>
          <w:sz w:val="18"/>
          <w:szCs w:val="18"/>
          <w:lang w:val="en-US"/>
        </w:rPr>
        <w:t> </w:t>
      </w:r>
      <w:r>
        <w:rPr>
          <w:rStyle w:val="WW8Num3z0"/>
          <w:rFonts w:ascii="Verdana" w:hAnsi="Verdana"/>
          <w:color w:val="4682B4"/>
          <w:sz w:val="18"/>
          <w:szCs w:val="18"/>
        </w:rPr>
        <w:t>инфраструктура</w:t>
      </w:r>
      <w:r w:rsidRPr="0049344E">
        <w:rPr>
          <w:rFonts w:ascii="Verdana" w:hAnsi="Verdana"/>
          <w:color w:val="000000"/>
          <w:sz w:val="18"/>
          <w:szCs w:val="18"/>
          <w:lang w:val="en-US"/>
        </w:rPr>
        <w:t>.</w:t>
      </w:r>
    </w:p>
    <w:p w14:paraId="08777D20" w14:textId="77777777" w:rsidR="0049344E" w:rsidRPr="0049344E" w:rsidRDefault="0049344E" w:rsidP="0049344E">
      <w:pPr>
        <w:pStyle w:val="WW8Num1z2"/>
        <w:shd w:val="clear" w:color="auto" w:fill="F7F7F7"/>
        <w:spacing w:before="75" w:after="0"/>
        <w:ind w:firstLine="480"/>
        <w:rPr>
          <w:rFonts w:ascii="Verdana" w:hAnsi="Verdana"/>
          <w:color w:val="000000"/>
          <w:sz w:val="18"/>
          <w:szCs w:val="18"/>
          <w:lang w:val="en-US"/>
        </w:rPr>
      </w:pPr>
      <w:r w:rsidRPr="0049344E">
        <w:rPr>
          <w:rFonts w:ascii="Verdana" w:hAnsi="Verdana"/>
          <w:color w:val="000000"/>
          <w:sz w:val="18"/>
          <w:szCs w:val="18"/>
          <w:lang w:val="en-US"/>
        </w:rPr>
        <w:t>4) FDI Confidence Index (AT Kearney) [296]</w:t>
      </w:r>
    </w:p>
    <w:p w14:paraId="6B07D72A"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Подобно другим инвестиционным индексам учитывает влияние политических, экономических и регуляторных изменений на прямые иностранные инвестиции и предпочтения лидеров крупнейших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компаний.</w:t>
      </w:r>
    </w:p>
    <w:p w14:paraId="26D65C59" w14:textId="77777777" w:rsidR="0049344E" w:rsidRPr="0049344E" w:rsidRDefault="0049344E" w:rsidP="0049344E">
      <w:pPr>
        <w:pStyle w:val="WW8Num1z2"/>
        <w:shd w:val="clear" w:color="auto" w:fill="F7F7F7"/>
        <w:spacing w:before="75" w:after="0"/>
        <w:ind w:firstLine="480"/>
        <w:rPr>
          <w:rFonts w:ascii="Verdana" w:hAnsi="Verdana"/>
          <w:color w:val="000000"/>
          <w:sz w:val="18"/>
          <w:szCs w:val="18"/>
          <w:lang w:val="en-US"/>
        </w:rPr>
      </w:pPr>
      <w:r w:rsidRPr="0049344E">
        <w:rPr>
          <w:rFonts w:ascii="Verdana" w:hAnsi="Verdana"/>
          <w:color w:val="000000"/>
          <w:sz w:val="18"/>
          <w:szCs w:val="18"/>
          <w:lang w:val="en-US"/>
        </w:rPr>
        <w:t>5) Index of Economic Freedom (Heritage Foundation) [305]</w:t>
      </w:r>
    </w:p>
    <w:p w14:paraId="08A18000"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Включает в себя набор</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факторов, определяющих степень экономической свободы:</w:t>
      </w:r>
    </w:p>
    <w:p w14:paraId="36B8464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коррупция в судебных структурах, сфере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а также государственная бюрократия;</w:t>
      </w:r>
    </w:p>
    <w:p w14:paraId="566D208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нетарифные</w:t>
      </w:r>
      <w:r>
        <w:rPr>
          <w:rStyle w:val="WW8Num2z0"/>
          <w:rFonts w:ascii="Verdana" w:hAnsi="Verdana"/>
          <w:color w:val="000000"/>
          <w:sz w:val="18"/>
          <w:szCs w:val="18"/>
        </w:rPr>
        <w:t> </w:t>
      </w:r>
      <w:r>
        <w:rPr>
          <w:rFonts w:ascii="Verdana" w:hAnsi="Verdana"/>
          <w:color w:val="000000"/>
          <w:sz w:val="18"/>
          <w:szCs w:val="18"/>
        </w:rPr>
        <w:t>торговые барьеры, такие, как ограничение</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и квоты, требования к</w:t>
      </w:r>
      <w:r>
        <w:rPr>
          <w:rStyle w:val="WW8Num2z0"/>
          <w:rFonts w:ascii="Verdana" w:hAnsi="Verdana"/>
          <w:color w:val="000000"/>
          <w:sz w:val="18"/>
          <w:szCs w:val="18"/>
        </w:rPr>
        <w:t> </w:t>
      </w:r>
      <w:r>
        <w:rPr>
          <w:rStyle w:val="WW8Num3z0"/>
          <w:rFonts w:ascii="Verdana" w:hAnsi="Verdana"/>
          <w:color w:val="4682B4"/>
          <w:sz w:val="18"/>
          <w:szCs w:val="18"/>
        </w:rPr>
        <w:t>лицензированию</w:t>
      </w:r>
      <w:r>
        <w:rPr>
          <w:rStyle w:val="WW8Num2z0"/>
          <w:rFonts w:ascii="Verdana" w:hAnsi="Verdana"/>
          <w:color w:val="000000"/>
          <w:sz w:val="18"/>
          <w:szCs w:val="18"/>
        </w:rPr>
        <w:t> </w:t>
      </w:r>
      <w:r>
        <w:rPr>
          <w:rFonts w:ascii="Verdana" w:hAnsi="Verdana"/>
          <w:color w:val="000000"/>
          <w:sz w:val="18"/>
          <w:szCs w:val="18"/>
        </w:rPr>
        <w:t>и маркировке;</w:t>
      </w:r>
    </w:p>
    <w:p w14:paraId="3385DC3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фискальная</w:t>
      </w:r>
      <w:r>
        <w:rPr>
          <w:rStyle w:val="WW8Num2z0"/>
          <w:rFonts w:ascii="Verdana" w:hAnsi="Verdana"/>
          <w:color w:val="000000"/>
          <w:sz w:val="18"/>
          <w:szCs w:val="18"/>
        </w:rPr>
        <w:t> </w:t>
      </w:r>
      <w:r>
        <w:rPr>
          <w:rFonts w:ascii="Verdana" w:hAnsi="Verdana"/>
          <w:color w:val="000000"/>
          <w:sz w:val="18"/>
          <w:szCs w:val="18"/>
        </w:rPr>
        <w:t>нагрузка (подоходный налог,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в процентах от</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w:t>
      </w:r>
    </w:p>
    <w:p w14:paraId="315E2FE1"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правопорядок, надежность, беспристрастность, эффективность законодательной системы, способность обеспечивать выполнение</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w:t>
      </w:r>
    </w:p>
    <w:p w14:paraId="055F94EC"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регуляторная нагрузка на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включая здравоохранение, безопасность и экологическое регулирование;</w:t>
      </w:r>
    </w:p>
    <w:p w14:paraId="3EE0CE7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ограничения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деятельность в части предоставления финансовых услуг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ценных бумаг и страхование);</w:t>
      </w:r>
    </w:p>
    <w:p w14:paraId="515D95ED"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регулирование рынка труда;</w:t>
      </w:r>
    </w:p>
    <w:p w14:paraId="0E4D981E"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черный рынок, включая контрабанду, пиратство в области интеллектуальной собственности, нелегальный рынок труда.</w:t>
      </w:r>
    </w:p>
    <w:p w14:paraId="51D16368" w14:textId="77777777" w:rsidR="0049344E" w:rsidRPr="0049344E" w:rsidRDefault="0049344E" w:rsidP="0049344E">
      <w:pPr>
        <w:pStyle w:val="WW8Num1z2"/>
        <w:shd w:val="clear" w:color="auto" w:fill="F7F7F7"/>
        <w:spacing w:before="75" w:after="0"/>
        <w:ind w:firstLine="480"/>
        <w:rPr>
          <w:rFonts w:ascii="Verdana" w:hAnsi="Verdana"/>
          <w:color w:val="000000"/>
          <w:sz w:val="18"/>
          <w:szCs w:val="18"/>
          <w:lang w:val="en-US"/>
        </w:rPr>
      </w:pPr>
      <w:r w:rsidRPr="0049344E">
        <w:rPr>
          <w:rFonts w:ascii="Verdana" w:hAnsi="Verdana"/>
          <w:color w:val="000000"/>
          <w:sz w:val="18"/>
          <w:szCs w:val="18"/>
          <w:lang w:val="en-US"/>
        </w:rPr>
        <w:t>6) Freedom in the World (Freedom House) [302].</w:t>
      </w:r>
    </w:p>
    <w:p w14:paraId="68DF6292"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1972 года центр Freedom House публикует ежегодные оценки состояния гражданских свобод в странах - индекс, известный как «Freedom in the World». Отдельные страны оцениваются на основе опросов по поводу политических прав и гражданских свобод. Каждой стране приписывается </w:t>
      </w:r>
      <w:r>
        <w:rPr>
          <w:rFonts w:ascii="Verdana" w:hAnsi="Verdana"/>
          <w:color w:val="000000"/>
          <w:sz w:val="18"/>
          <w:szCs w:val="18"/>
        </w:rPr>
        <w:lastRenderedPageBreak/>
        <w:t>значение от 1 до 7, где 1 - наивысшая степень свободы, а 7 - низшая степень свободы. Далее рассчитывает среднее по всем компонентам и формируется</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по трехбалльной шкале.</w:t>
      </w:r>
    </w:p>
    <w:p w14:paraId="5CD57A6A" w14:textId="77777777" w:rsidR="0049344E" w:rsidRPr="0049344E" w:rsidRDefault="0049344E" w:rsidP="0049344E">
      <w:pPr>
        <w:pStyle w:val="WW8Num1z2"/>
        <w:shd w:val="clear" w:color="auto" w:fill="F7F7F7"/>
        <w:spacing w:before="75" w:after="0"/>
        <w:ind w:firstLine="480"/>
        <w:rPr>
          <w:rFonts w:ascii="Verdana" w:hAnsi="Verdana"/>
          <w:color w:val="000000"/>
          <w:sz w:val="18"/>
          <w:szCs w:val="18"/>
          <w:lang w:val="en-US"/>
        </w:rPr>
      </w:pPr>
      <w:r w:rsidRPr="0049344E">
        <w:rPr>
          <w:rFonts w:ascii="Verdana" w:hAnsi="Verdana"/>
          <w:color w:val="000000"/>
          <w:sz w:val="18"/>
          <w:szCs w:val="18"/>
          <w:lang w:val="en-US"/>
        </w:rPr>
        <w:t>7) Economic Freedom of the World (EFW) index (Fraser Institute) [303].</w:t>
      </w:r>
    </w:p>
    <w:p w14:paraId="04C62C9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компонент индекса показывает, в какой степени государство полагается на индивидуальный выбор и рыночные силы, а не на политический процесс распределения ресурсов, товаров и услуг - чем больше доля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тем меньше экономическая свобода.</w:t>
      </w:r>
    </w:p>
    <w:p w14:paraId="41AA89C2"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компонент связан с уровнем защиты прав частной собственности и характеризует наличие экономической свободы и гражданского общества.</w:t>
      </w:r>
    </w:p>
    <w:p w14:paraId="4673A195"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компонент, отвечающий за стабильность финансового рынка, обратно коррелирует с</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инфляции.</w:t>
      </w:r>
    </w:p>
    <w:p w14:paraId="5D0A9D41"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172</w:t>
      </w:r>
    </w:p>
    <w:p w14:paraId="7B3FB56E"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компонент отражает степень открытости национальной экономики и вовлеченности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торговлю и связан с отсутствием значительных</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барьеров.</w:t>
      </w:r>
    </w:p>
    <w:p w14:paraId="56202F9A"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Пятый компонент связан с отсутствием значительных внутренних ограничений доступа на рынок труда,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также низкой степенью регулирования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со стороны государства.</w:t>
      </w:r>
    </w:p>
    <w:p w14:paraId="2BCEFD7D"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нашей точки зрения, как следует из описания индексов, помимо экономических показателей все они включают оценку уровня защиты прав собственности, политической стабильности, степени открытости национальной экономики, уровня коррупции. Таким образом, можно сказать, что индексы инвестиционной привлекательности отражают уровень экономических, политических, институциональных рисков, с которыми сталкиваются потенциальные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принимая решения об инвестициях.</w:t>
      </w:r>
    </w:p>
    <w:p w14:paraId="3EDF7662"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Поскольку при расчете упомянутых выше индексов используется разная методика расчета, в таблице 3.1.1 мы показали только, как изменяется индекс с ростом инвестиционной привлекательности и уровня экономической свободы.</w:t>
      </w:r>
    </w:p>
    <w:p w14:paraId="1DCD5C81"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A627E9A"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Существующая структура инвестиций обусловлена функционированием капитала в различных формах, особым механизмом формирования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финансовых ресурсов; она отражает многообразие форм и методов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в экономику, способы участия различных экономических субъектов в инвестиционном процессе. В свою очередь, инвестиционная деятельность это процесс, связанный с реализацией</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объект инвестирования, традиционно осуществляемый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Научно обоснованным фактором являются различия понятия и подходов к осуществлению инвестиционной деятельности в части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 учетом различных источников их финансирования.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к внутренним источникам финансирования инвестиций можно отнести: государственное</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сбережения населения, накопления предприятий,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инвестиционных фондов и компаний,</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фондов, страховых фирм и т.д. К внешним - иностранные инвестиции,</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 На микроэкономическом уровне внутренними источниками инвестирования являются: прибыль,</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инвестиции собственников предприятия; внешними - государственное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инвестиционные кредиты, средства, привлекаемые путем размещения собственных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Поэтому в рамках нашего исследования, особое внимание мы будем уделять</w:t>
      </w:r>
      <w:r>
        <w:rPr>
          <w:rStyle w:val="WW8Num2z0"/>
          <w:rFonts w:ascii="Verdana" w:hAnsi="Verdana"/>
          <w:color w:val="000000"/>
          <w:sz w:val="18"/>
          <w:szCs w:val="18"/>
        </w:rPr>
        <w:t> </w:t>
      </w:r>
      <w:r>
        <w:rPr>
          <w:rStyle w:val="WW8Num3z0"/>
          <w:rFonts w:ascii="Verdana" w:hAnsi="Verdana"/>
          <w:color w:val="4682B4"/>
          <w:sz w:val="18"/>
          <w:szCs w:val="18"/>
        </w:rPr>
        <w:t>макроуровню</w:t>
      </w:r>
      <w:r>
        <w:rPr>
          <w:rStyle w:val="WW8Num2z0"/>
          <w:rFonts w:ascii="Verdana" w:hAnsi="Verdana"/>
          <w:color w:val="000000"/>
          <w:sz w:val="18"/>
          <w:szCs w:val="18"/>
        </w:rPr>
        <w:t> </w:t>
      </w:r>
      <w:r>
        <w:rPr>
          <w:rFonts w:ascii="Verdana" w:hAnsi="Verdana"/>
          <w:color w:val="000000"/>
          <w:sz w:val="18"/>
          <w:szCs w:val="18"/>
        </w:rPr>
        <w:t>с учетом национального и наднационального масштаба. Классификация инвестиций отражает проблемы и риски, присущие им в мировой экономике. Традиционно существуют несколько классификаций инвестиций с точки зрения объекта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прямые и портфельные; реальные и финансовые. Анализ данных классификаций позволил нам обосновать, что благодаря притоку прямых иностранных инвестиций, несущих за собой не только финансовые ресурсы, но и интеллектуальную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xml:space="preserve">, технологии, оборудование, менеджмент и информационные системы, соответствующие </w:t>
      </w:r>
      <w:r>
        <w:rPr>
          <w:rFonts w:ascii="Verdana" w:hAnsi="Verdana"/>
          <w:color w:val="000000"/>
          <w:sz w:val="18"/>
          <w:szCs w:val="18"/>
        </w:rPr>
        <w:lastRenderedPageBreak/>
        <w:t>стандартам</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 развивается и национальный финансовый рынок, расширяя свои границы в</w:t>
      </w:r>
      <w:r>
        <w:rPr>
          <w:rStyle w:val="WW8Num2z0"/>
          <w:rFonts w:ascii="Verdana" w:hAnsi="Verdana"/>
          <w:color w:val="000000"/>
          <w:sz w:val="18"/>
          <w:szCs w:val="18"/>
        </w:rPr>
        <w:t> </w:t>
      </w:r>
      <w:r>
        <w:rPr>
          <w:rStyle w:val="WW8Num3z0"/>
          <w:rFonts w:ascii="Verdana" w:hAnsi="Verdana"/>
          <w:color w:val="4682B4"/>
          <w:sz w:val="18"/>
          <w:szCs w:val="18"/>
        </w:rPr>
        <w:t>общемировом</w:t>
      </w:r>
      <w:r>
        <w:rPr>
          <w:rStyle w:val="WW8Num2z0"/>
          <w:rFonts w:ascii="Verdana" w:hAnsi="Verdana"/>
          <w:color w:val="000000"/>
          <w:sz w:val="18"/>
          <w:szCs w:val="18"/>
        </w:rPr>
        <w:t> </w:t>
      </w:r>
      <w:r>
        <w:rPr>
          <w:rFonts w:ascii="Verdana" w:hAnsi="Verdana"/>
          <w:color w:val="000000"/>
          <w:sz w:val="18"/>
          <w:szCs w:val="18"/>
        </w:rPr>
        <w:t>масштабе. Портфельные инвестиции нерезидентов насыщают развивающиеся экономики</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обеспечивают их капитализацию и адекватную оценку бизнеса, делая его более «</w:t>
      </w:r>
      <w:r>
        <w:rPr>
          <w:rStyle w:val="WW8Num3z0"/>
          <w:rFonts w:ascii="Verdana" w:hAnsi="Verdana"/>
          <w:color w:val="4682B4"/>
          <w:sz w:val="18"/>
          <w:szCs w:val="18"/>
        </w:rPr>
        <w:t>прозрачным</w:t>
      </w:r>
      <w:r>
        <w:rPr>
          <w:rFonts w:ascii="Verdana" w:hAnsi="Verdana"/>
          <w:color w:val="000000"/>
          <w:sz w:val="18"/>
          <w:szCs w:val="18"/>
        </w:rPr>
        <w:t>» и доступным для прямых инвесторов. В то же время,</w:t>
      </w:r>
      <w:r>
        <w:rPr>
          <w:rStyle w:val="WW8Num2z0"/>
          <w:rFonts w:ascii="Verdana" w:hAnsi="Verdana"/>
          <w:color w:val="000000"/>
          <w:sz w:val="18"/>
          <w:szCs w:val="18"/>
        </w:rPr>
        <w:t> </w:t>
      </w:r>
      <w:r>
        <w:rPr>
          <w:rStyle w:val="WW8Num3z0"/>
          <w:rFonts w:ascii="Verdana" w:hAnsi="Verdana"/>
          <w:color w:val="4682B4"/>
          <w:sz w:val="18"/>
          <w:szCs w:val="18"/>
        </w:rPr>
        <w:t>портфельные</w:t>
      </w:r>
      <w:r>
        <w:rPr>
          <w:rStyle w:val="WW8Num2z0"/>
          <w:rFonts w:ascii="Verdana" w:hAnsi="Verdana"/>
          <w:color w:val="000000"/>
          <w:sz w:val="18"/>
          <w:szCs w:val="18"/>
        </w:rPr>
        <w:t> </w:t>
      </w:r>
      <w:r>
        <w:rPr>
          <w:rFonts w:ascii="Verdana" w:hAnsi="Verdana"/>
          <w:color w:val="000000"/>
          <w:sz w:val="18"/>
          <w:szCs w:val="18"/>
        </w:rPr>
        <w:t>инвестиции одновременно несут и системный риск</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атак, бегства капитала, рыночных шоков, вызывая масштабные финансовые и экономические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прежде всего в странах с разбалансированными финансовыми системами, преждевременно открывших счет капитала, данная тенденция прослеживается и в российской экономике. С учетом использования более точной и терминологически правильной классификации инвестиций нами было предложено к прямым</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относить реальные инвестиции, которые направлены в первую очередь на модернизацию и рост экономики и одновременно несущие в страну знания, технологии, опыт; в свою очередь, к</w:t>
      </w:r>
      <w:r>
        <w:rPr>
          <w:rStyle w:val="WW8Num2z0"/>
          <w:rFonts w:ascii="Verdana" w:hAnsi="Verdana"/>
          <w:color w:val="000000"/>
          <w:sz w:val="18"/>
          <w:szCs w:val="18"/>
        </w:rPr>
        <w:t> </w:t>
      </w:r>
      <w:r>
        <w:rPr>
          <w:rStyle w:val="WW8Num3z0"/>
          <w:rFonts w:ascii="Verdana" w:hAnsi="Verdana"/>
          <w:color w:val="4682B4"/>
          <w:sz w:val="18"/>
          <w:szCs w:val="18"/>
        </w:rPr>
        <w:t>портфельным</w:t>
      </w:r>
      <w:r>
        <w:rPr>
          <w:rStyle w:val="WW8Num2z0"/>
          <w:rFonts w:ascii="Verdana" w:hAnsi="Verdana"/>
          <w:color w:val="000000"/>
          <w:sz w:val="18"/>
          <w:szCs w:val="18"/>
        </w:rPr>
        <w:t> </w:t>
      </w:r>
      <w:r>
        <w:rPr>
          <w:rFonts w:ascii="Verdana" w:hAnsi="Verdana"/>
          <w:color w:val="000000"/>
          <w:sz w:val="18"/>
          <w:szCs w:val="18"/>
        </w:rPr>
        <w:t>относить финансовые инвестиции, прежде всего связанные с системными рисками в условиях глобализирующейся экономики.</w:t>
      </w:r>
    </w:p>
    <w:p w14:paraId="5F9FCD8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Денежно-кредитная политика - это синергетически необходимая и обоснованная взаимосвязь политики Центрального Банка РФ в области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(денежная масса, монетизация, денежная политика),</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(внутренний и внешний кредит,</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государству, экономике, домашним хозяйствам,</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политика), процентом процентная политика),</w:t>
      </w:r>
      <w:r>
        <w:rPr>
          <w:rStyle w:val="WW8Num2z0"/>
          <w:rFonts w:ascii="Verdana" w:hAnsi="Verdana"/>
          <w:color w:val="000000"/>
          <w:sz w:val="18"/>
          <w:szCs w:val="18"/>
        </w:rPr>
        <w:t> </w:t>
      </w:r>
      <w:r>
        <w:rPr>
          <w:rStyle w:val="WW8Num3z0"/>
          <w:rFonts w:ascii="Verdana" w:hAnsi="Verdana"/>
          <w:color w:val="4682B4"/>
          <w:sz w:val="18"/>
          <w:szCs w:val="18"/>
        </w:rPr>
        <w:t>валютным</w:t>
      </w:r>
      <w:r>
        <w:rPr>
          <w:rFonts w:ascii="Verdana" w:hAnsi="Verdana"/>
          <w:color w:val="000000"/>
          <w:sz w:val="18"/>
          <w:szCs w:val="18"/>
        </w:rPr>
        <w:t>курсом (валютная политика), движением средств по счету капитала (инвестиционная политика). Денежно-кредитная политика как средство обеспечения эффективности финансовой деятельности государства проявляется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 нескольких направлениях. Вопервых, реализация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суверенитета направлена на обеспечение стабильного функционирования денежного обращения, непосредственно влияющего на все финансовые отношения, в том числе и в сфере публичных финансов, т.е. упадок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обороте неминуемо приводит к упадку в публичных</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Во-вторых, осуществление денежно-кредитной политики демонстрирует тот факт, что финансовая деятельность государства может быть направлена на формирование инвестиций и быть непосредственно связанной с их распределением и использованием.</w:t>
      </w:r>
    </w:p>
    <w:p w14:paraId="109DCB35" w14:textId="77777777" w:rsidR="0049344E" w:rsidRDefault="0049344E" w:rsidP="0049344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денежно-кредитной политики, помимо направленности на обеспечение устойчивости национальной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в рамках макроэкономической задачи, в то же время являются важнейшим регулятором различных инвестиционных процессов на финансовом рынке и направлены на обеспечение стабильности его развития. Подробное исследование теоретического и экономического значения денежно-кредитной политики, проводимой, прежде всего, Центральным банком, позволил нам сделать вывод о том, что инвестиционная политика является ее составной</w:t>
      </w:r>
    </w:p>
    <w:p w14:paraId="10896515"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частью, однако реализуется посредством трансмиссионного (передаточного) механизма. Структура трансмиссионного механизма состоит из каналов, которые представляют собой своеобразные цепочки макроэкономических переменных, по которым передается импульс изменений, генерируемый финансовой системой. В связи с чем, задача инвестиционной политики</w:t>
      </w:r>
    </w:p>
    <w:p w14:paraId="01F78C4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305 состоит в том, чтобы сгенерировать сигналы полученные от денежного рынка и правильно оценить их с учетом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финансовом рынке.</w:t>
      </w:r>
    </w:p>
    <w:p w14:paraId="10CD5BBC"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мысль при обосновании поведения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на рынке придает психологическому фактору и рискам чрезвычайно серьезное значение. Однако степень и характер понимания их совершенно различные.</w:t>
      </w:r>
    </w:p>
    <w:p w14:paraId="3144E9E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чем, считаем, что подкрепленная теоретическими знаниями равновесная модель финансового рынка (с одной стороны представляющая риск инвестора, а с другой его поведенческие характеристики, опосредованно влияющие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макроэкономическую</w:t>
      </w:r>
      <w:r>
        <w:rPr>
          <w:rStyle w:val="WW8Num2z0"/>
          <w:rFonts w:ascii="Verdana" w:hAnsi="Verdana"/>
          <w:color w:val="000000"/>
          <w:sz w:val="18"/>
          <w:szCs w:val="18"/>
        </w:rPr>
        <w:t> </w:t>
      </w:r>
      <w:r>
        <w:rPr>
          <w:rFonts w:ascii="Verdana" w:hAnsi="Verdana"/>
          <w:color w:val="000000"/>
          <w:sz w:val="18"/>
          <w:szCs w:val="18"/>
        </w:rPr>
        <w:t xml:space="preserve">среду) и объясняют природу инвестиционного процесса в его современной интерпретации. Классики теории финансов в качестве базовой детерминанты инвестиционного процесса выделяют системные риски и поведение инвестора на рынке с учетом чего должно определяться экономическое решение, которое в дальнейшем влияет на эффективность инвестиционного процесса. В свою очередь последователи развития теории роста на первый план выдвигают гипотезу о глобальной взаимосвязи технического </w:t>
      </w:r>
      <w:r>
        <w:rPr>
          <w:rFonts w:ascii="Verdana" w:hAnsi="Verdana"/>
          <w:color w:val="000000"/>
          <w:sz w:val="18"/>
          <w:szCs w:val="18"/>
        </w:rPr>
        <w:lastRenderedPageBreak/>
        <w:t>прогресса и экономического роста, в свою очередь, считая, что основная роль инвестора должна заключаться в интенсификации капитала в</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с учетом чего будет достигнута эффективность инвестиционного процесса. В рамках развития теории инвестиционного процесса, мы выделяем обе гипотезы, считая, что в основе роста экономики определяющее значение будут иметь инвестиции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т.е. направленные на развитие технологий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тоже время, необходимо учитывать влияние поведения инвесторов и рисков, сопутствующих инвестиционному процессу, что в конечном счете определяет его эффективность. С точки зрения обобщающего толкования теоретического значения инвестиционного процесса он арактеризуется многообразием различных форм финансового капитала. При этом сам же предмет инвестиционных вложений, а именно: экономические ресурсы, все виды имущественных и интеллектуальных ценностей,</w:t>
      </w:r>
    </w:p>
    <w:p w14:paraId="3BCE3303"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306 совокупность материальных, трудовых и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ценные бумаги, целевые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вклады - рассматривается как субъективный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инвестиций. Концептуализация теоретических взглядов, позволила сформулировать определение инвестиционного процесса, как движения реальных инвестиций, под которыми следует понимать материально осязаемые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направленные на модернизацию и</w:t>
      </w:r>
      <w:r>
        <w:rPr>
          <w:rStyle w:val="WW8Num2z0"/>
          <w:rFonts w:ascii="Verdana" w:hAnsi="Verdana"/>
          <w:color w:val="000000"/>
          <w:sz w:val="18"/>
          <w:szCs w:val="18"/>
        </w:rPr>
        <w:t> </w:t>
      </w:r>
      <w:r>
        <w:rPr>
          <w:rStyle w:val="WW8Num3z0"/>
          <w:rFonts w:ascii="Verdana" w:hAnsi="Verdana"/>
          <w:color w:val="4682B4"/>
          <w:sz w:val="18"/>
          <w:szCs w:val="18"/>
        </w:rPr>
        <w:t>интернационализацию</w:t>
      </w:r>
      <w:r>
        <w:rPr>
          <w:rStyle w:val="WW8Num2z0"/>
          <w:rFonts w:ascii="Verdana" w:hAnsi="Verdana"/>
          <w:color w:val="000000"/>
          <w:sz w:val="18"/>
          <w:szCs w:val="18"/>
        </w:rPr>
        <w:t> </w:t>
      </w:r>
      <w:r>
        <w:rPr>
          <w:rFonts w:ascii="Verdana" w:hAnsi="Verdana"/>
          <w:color w:val="000000"/>
          <w:sz w:val="18"/>
          <w:szCs w:val="18"/>
        </w:rPr>
        <w:t>экономики, существенно расширяющие экспорт капитала, в т.ч. и за счет увеличения объема внешнего финансирования экономики.</w:t>
      </w:r>
    </w:p>
    <w:p w14:paraId="7087C9BC"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Подробное изучение финансово-правовой конструкции финансового рынка, позволило нам сделать следующий вывод: многочисленное порождение столь разрозненных институтов финансового рынка, а также их дифференцированного нормативно-законодательного регулирования, приводит не укреплению его финансовой устойчивости, а к деформации его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основы и функций. Практически это выражается в</w:t>
      </w:r>
      <w:r>
        <w:rPr>
          <w:rStyle w:val="WW8Num2z0"/>
          <w:rFonts w:ascii="Verdana" w:hAnsi="Verdana"/>
          <w:color w:val="000000"/>
          <w:sz w:val="18"/>
          <w:szCs w:val="18"/>
        </w:rPr>
        <w:t> </w:t>
      </w:r>
      <w:r>
        <w:rPr>
          <w:rStyle w:val="WW8Num3z0"/>
          <w:rFonts w:ascii="Verdana" w:hAnsi="Verdana"/>
          <w:color w:val="4682B4"/>
          <w:sz w:val="18"/>
          <w:szCs w:val="18"/>
        </w:rPr>
        <w:t>забюрократизированности</w:t>
      </w:r>
      <w:r>
        <w:rPr>
          <w:rStyle w:val="WW8Num2z0"/>
          <w:rFonts w:ascii="Verdana" w:hAnsi="Verdana"/>
          <w:color w:val="000000"/>
          <w:sz w:val="18"/>
          <w:szCs w:val="18"/>
        </w:rPr>
        <w:t> </w:t>
      </w:r>
      <w:r>
        <w:rPr>
          <w:rFonts w:ascii="Verdana" w:hAnsi="Verdana"/>
          <w:color w:val="000000"/>
          <w:sz w:val="18"/>
          <w:szCs w:val="18"/>
        </w:rPr>
        <w:t>финансовых операций и как следствие бесконтрольного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источников (например, фактически выделенные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на развитие инновационного бизнеса в России в</w:t>
      </w:r>
      <w:r>
        <w:rPr>
          <w:rStyle w:val="WW8Num2z0"/>
          <w:rFonts w:ascii="Verdana" w:hAnsi="Verdana"/>
          <w:color w:val="000000"/>
          <w:sz w:val="18"/>
          <w:szCs w:val="18"/>
        </w:rPr>
        <w:t> </w:t>
      </w:r>
      <w:r>
        <w:rPr>
          <w:rStyle w:val="WW8Num3z0"/>
          <w:rFonts w:ascii="Verdana" w:hAnsi="Verdana"/>
          <w:color w:val="4682B4"/>
          <w:sz w:val="18"/>
          <w:szCs w:val="18"/>
        </w:rPr>
        <w:t>предкризисные</w:t>
      </w:r>
      <w:r>
        <w:rPr>
          <w:rStyle w:val="WW8Num2z0"/>
          <w:rFonts w:ascii="Verdana" w:hAnsi="Verdana"/>
          <w:color w:val="000000"/>
          <w:sz w:val="18"/>
          <w:szCs w:val="18"/>
        </w:rPr>
        <w:t> </w:t>
      </w:r>
      <w:r>
        <w:rPr>
          <w:rFonts w:ascii="Verdana" w:hAnsi="Verdana"/>
          <w:color w:val="000000"/>
          <w:sz w:val="18"/>
          <w:szCs w:val="18"/>
        </w:rPr>
        <w:t>годы активно размещались на</w:t>
      </w:r>
      <w:r>
        <w:rPr>
          <w:rStyle w:val="WW8Num2z0"/>
          <w:rFonts w:ascii="Verdana" w:hAnsi="Verdana"/>
          <w:color w:val="000000"/>
          <w:sz w:val="18"/>
          <w:szCs w:val="18"/>
        </w:rPr>
        <w:t> </w:t>
      </w:r>
      <w:r>
        <w:rPr>
          <w:rStyle w:val="WW8Num3z0"/>
          <w:rFonts w:ascii="Verdana" w:hAnsi="Verdana"/>
          <w:color w:val="4682B4"/>
          <w:sz w:val="18"/>
          <w:szCs w:val="18"/>
        </w:rPr>
        <w:t>депозитах</w:t>
      </w:r>
      <w:r>
        <w:rPr>
          <w:rStyle w:val="WW8Num2z0"/>
          <w:rFonts w:ascii="Verdana" w:hAnsi="Verdana"/>
          <w:color w:val="000000"/>
          <w:sz w:val="18"/>
          <w:szCs w:val="18"/>
        </w:rPr>
        <w:t> </w:t>
      </w:r>
      <w:r>
        <w:rPr>
          <w:rFonts w:ascii="Verdana" w:hAnsi="Verdana"/>
          <w:color w:val="000000"/>
          <w:sz w:val="18"/>
          <w:szCs w:val="18"/>
        </w:rPr>
        <w:t>в коммерческих банках, таких примеров достаточно не только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сфере). Стремление «</w:t>
      </w:r>
      <w:r>
        <w:rPr>
          <w:rStyle w:val="WW8Num3z0"/>
          <w:rFonts w:ascii="Verdana" w:hAnsi="Verdana"/>
          <w:color w:val="4682B4"/>
          <w:sz w:val="18"/>
          <w:szCs w:val="18"/>
        </w:rPr>
        <w:t>выжить</w:t>
      </w:r>
      <w:r>
        <w:rPr>
          <w:rFonts w:ascii="Verdana" w:hAnsi="Verdana"/>
          <w:color w:val="000000"/>
          <w:sz w:val="18"/>
          <w:szCs w:val="18"/>
        </w:rPr>
        <w:t>» в чрезмерно зарегулированном финансовом пространстве выражается также в огромном количестве спекулятивных операций. Практика минувшего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показала, что ненасыщенность отечественной экономики деньгами и зависимость от внешнего денежного спроса (при низком внутреннем), привели к формированию в России одной из самых</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в мире спекулятивной модели финансового рынка в период 1995-2008 гг. Данная модель была основа на высокой зависимости от иностранных инвестиций, ставшей в 2000-е годы базой для</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рубля и ключевым источником внутреннего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одновременно с этим значительная часть финансовых</w:t>
      </w:r>
    </w:p>
    <w:p w14:paraId="245334B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резидентов была экспортирована в зарубежную экономику. При этом интерес</w:t>
      </w:r>
      <w:r>
        <w:rPr>
          <w:rStyle w:val="WW8Num2z0"/>
          <w:rFonts w:ascii="Verdana" w:hAnsi="Verdana"/>
          <w:color w:val="000000"/>
          <w:sz w:val="18"/>
          <w:szCs w:val="18"/>
        </w:rPr>
        <w:t> </w:t>
      </w:r>
      <w:r>
        <w:rPr>
          <w:rStyle w:val="WW8Num3z0"/>
          <w:rFonts w:ascii="Verdana" w:hAnsi="Verdana"/>
          <w:color w:val="4682B4"/>
          <w:sz w:val="18"/>
          <w:szCs w:val="18"/>
        </w:rPr>
        <w:t>нерезидентов</w:t>
      </w:r>
      <w:r>
        <w:rPr>
          <w:rStyle w:val="WW8Num2z0"/>
          <w:rFonts w:ascii="Verdana" w:hAnsi="Verdana"/>
          <w:color w:val="000000"/>
          <w:sz w:val="18"/>
          <w:szCs w:val="18"/>
        </w:rPr>
        <w:t> </w:t>
      </w:r>
      <w:r>
        <w:rPr>
          <w:rFonts w:ascii="Verdana" w:hAnsi="Verdana"/>
          <w:color w:val="000000"/>
          <w:sz w:val="18"/>
          <w:szCs w:val="18"/>
        </w:rPr>
        <w:t>преимущественно к портфельным инвестициям в</w:t>
      </w:r>
    </w:p>
    <w:p w14:paraId="271A67C3"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Россию вместо прямых (ситуация обратная вектору их интересов в Китае и</w:t>
      </w:r>
    </w:p>
    <w:p w14:paraId="3B0B736A" w14:textId="77777777" w:rsidR="0049344E" w:rsidRDefault="0049344E" w:rsidP="0049344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Чехии</w:t>
      </w:r>
      <w:r>
        <w:rPr>
          <w:rFonts w:ascii="Verdana" w:hAnsi="Verdana"/>
          <w:color w:val="000000"/>
          <w:sz w:val="18"/>
          <w:szCs w:val="18"/>
        </w:rPr>
        <w:t>) носил длительный характер. В рамках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развития финансового рынка России в условиях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особенно среди развивающихся стран мира (страны Восточной Европы, страны БРИК), необходима трансформация существующего инвестиционного процесса финансового рынка с учетом сохранения тенденции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прямых иностранных инвестиций. Для этого важна активная денежно-кредитная и инвестиционная политика государства по увеличению финансовой глубины экономики, нормализации уровня инфляции,</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валютного курса, волатильности активов. При этом значимый вклад в модернизацию существующего инвестиционного процесса в России может внести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финансового сектора, в т.ч. в рамках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финансового рынка, законодательно-нормативного регулирования и надзорного процесса с целью роста его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качества управления рисками, даже в условиях нестабильной экономической среды.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xml:space="preserve">национальный финансовый рынок должен либо постепенно превращаться в мировой или региональный финансовый центр, либо прекращать свое существование, причем </w:t>
      </w:r>
      <w:r>
        <w:rPr>
          <w:rFonts w:ascii="Verdana" w:hAnsi="Verdana"/>
          <w:color w:val="000000"/>
          <w:sz w:val="18"/>
          <w:szCs w:val="18"/>
        </w:rPr>
        <w:lastRenderedPageBreak/>
        <w:t>наличие собственного финансового рынка станет обязательным условием сохранения полного экономического суверенитета и одновременно - признаком растущей экономики. Поэтому одним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направлений развития отечественной финансовой системы должно стать превращение России в один из ведущих мировых финансовых центров, обладающий независимой национальной финансовой</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Style w:val="WW8Num2z0"/>
          <w:rFonts w:ascii="Verdana" w:hAnsi="Verdana"/>
          <w:color w:val="000000"/>
          <w:sz w:val="18"/>
          <w:szCs w:val="18"/>
        </w:rPr>
        <w:t> </w:t>
      </w:r>
      <w:r>
        <w:rPr>
          <w:rFonts w:ascii="Verdana" w:hAnsi="Verdana"/>
          <w:color w:val="000000"/>
          <w:sz w:val="18"/>
          <w:szCs w:val="18"/>
        </w:rPr>
        <w:t>и обеспечивающий лидирующие позиции России на финансовых рынках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41577F9A"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Центральной и Восточной Европы. Прямые иностранные инвестиции являются обязательным условием превращения национального финансового рынка в МФЦ. Таким образом, без обретения национальным финансовым</w:t>
      </w:r>
    </w:p>
    <w:p w14:paraId="54C7057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308 рынком формы МФЦ модернизация невозможна. Неизбежность формирования эффективного финансового рынка, открытого для иностранных инвесторов в рамках национальной программы модернизации, основанной на иностранном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как самом крупном источнике финансирования модернизации, подтверждается мировой историей наиболее значимых модернизаций последних 120 лет.</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прямых иностранных инвестиций в российскую экономику для модернизации финансового рынка возможно только через снижение системных рисков при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капитала в страну. С нашей точки зрения из снижение будет возможно посредством использования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национального инвестиционного рейтинга, обеспечивающего реальную информационную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(собственность, корпоративное управление, урегулирование конфликтов интересов, методику рейтинга).</w:t>
      </w:r>
    </w:p>
    <w:p w14:paraId="7229B43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Присвоение рейтинга необходимо изучать в первую очередь с позиции процесса, а не оценочного суждения, поскольку множественность факторов, подлежащих анализу, определяет и последующее заключение о соответствующих результатах рейтинга. В свою очередь, чем больше индикаторов будет изучено, тем точнее будут результаты конечного рейтинга. Кроме того, полагаем, что ошибочное понимание многими респондентами результатов рейтинговой оценки - как возможности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долговых обязательств - предопределяет также ошибочность классификации самого рейтинга только с точки зрения кредитного или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 связи с чем считаем, что основная задача рейтинга заключается в возможности получения ответа на вопрос: какова вероятность инвестора по</w:t>
      </w:r>
      <w:r>
        <w:rPr>
          <w:rStyle w:val="WW8Num2z0"/>
          <w:rFonts w:ascii="Verdana" w:hAnsi="Verdana"/>
          <w:color w:val="000000"/>
          <w:sz w:val="18"/>
          <w:szCs w:val="18"/>
        </w:rPr>
        <w:t> </w:t>
      </w:r>
      <w:r>
        <w:rPr>
          <w:rStyle w:val="WW8Num3z0"/>
          <w:rFonts w:ascii="Verdana" w:hAnsi="Verdana"/>
          <w:color w:val="4682B4"/>
          <w:sz w:val="18"/>
          <w:szCs w:val="18"/>
        </w:rPr>
        <w:t>возврату</w:t>
      </w:r>
      <w:r>
        <w:rPr>
          <w:rStyle w:val="WW8Num2z0"/>
          <w:rFonts w:ascii="Verdana" w:hAnsi="Verdana"/>
          <w:color w:val="000000"/>
          <w:sz w:val="18"/>
          <w:szCs w:val="18"/>
        </w:rPr>
        <w:t> </w:t>
      </w:r>
      <w:r>
        <w:rPr>
          <w:rFonts w:ascii="Verdana" w:hAnsi="Verdana"/>
          <w:color w:val="000000"/>
          <w:sz w:val="18"/>
          <w:szCs w:val="18"/>
        </w:rPr>
        <w:t>вложенных средств на уровне предприятия, региона, государства. Такое понимание рейтинговой оценки значительно расширяет методологическое трактование и теоретическое понимание ее результатов на уровне</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или инвестора. Как показали результаты зарубежных исследований, индикаторы инвестиционного рейтинга, с одной стороны, могут служить дополнительным источником информации для кредитного</w:t>
      </w:r>
    </w:p>
    <w:p w14:paraId="44F3AA33"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309 рейтинга или рейтинга эмитента, с другой стороны - результаты последних, могут дополнять сам показатель инвестиционного рейтинга. Кроме того, примечательным является тот факт, что оценочное суждение инвестиционного рейтинга сформировано по большей части исходя из оценки качественных критериев, таких, как: политический риск, качество управления государством, наличие бюрократических барьеров, и в меньше части - исходя из финансовых показателей страны. Основная цель формирования национальной рейтинговой оценки заключается в независимой экспертизе инвестиционного процесса в стране, характеризуемой возможностью поступления в экономику реальных инвестиций с учетом рисков сконцентрированных на уровне финансового рынка. Важно обратить внимание на тот факт, что данная оценка фактически призвана выполнять задачу аналитического сопоставления качественных и количественных индикаторов, способных</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крупные экономические спады, резкое изменение финансовых стратегий на рынке и</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рыночную конъюнктуру. В определенных случаях ее использование будет обоснованно в целях анализа чувствительности финансового рынка к различным сценариям движения международного капитала. Наиболее существенный фактор, способствующий возвращению в Россию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микроэкономической</w:t>
      </w:r>
      <w:r>
        <w:rPr>
          <w:rStyle w:val="WW8Num2z0"/>
          <w:rFonts w:ascii="Verdana" w:hAnsi="Verdana"/>
          <w:color w:val="000000"/>
          <w:sz w:val="18"/>
          <w:szCs w:val="18"/>
        </w:rPr>
        <w:t> </w:t>
      </w:r>
      <w:r>
        <w:rPr>
          <w:rFonts w:ascii="Verdana" w:hAnsi="Verdana"/>
          <w:color w:val="000000"/>
          <w:sz w:val="18"/>
          <w:szCs w:val="18"/>
        </w:rPr>
        <w:t xml:space="preserve">стабильности финансового рынка, зарубежные специалисты единодушно связывают с оптимизацией инвестиционного климата в стране, способствующего, по их мнению, развитию инвестиционного процесса и благотворно влияющего на все сферы экономической жизни России. Сложившая неблагоприятная деловая среда и слабое </w:t>
      </w:r>
      <w:r>
        <w:rPr>
          <w:rFonts w:ascii="Verdana" w:hAnsi="Verdana"/>
          <w:color w:val="000000"/>
          <w:sz w:val="18"/>
          <w:szCs w:val="18"/>
        </w:rPr>
        <w:lastRenderedPageBreak/>
        <w:t>управление в России являются основными препятствиями для экономической</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 динамичного роста макро- и микроэкономической стабильности. Существует также необходимость проведения более широких реформ системы управления. В числе этих реформ: укрепление прав собственности и принцип верховенства закона, а также реформа судебной системы и гражданской службы.</w:t>
      </w:r>
    </w:p>
    <w:p w14:paraId="52D5490F"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310</w:t>
      </w:r>
    </w:p>
    <w:p w14:paraId="5B6098D1"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Экспертные оценки наряду с заключениями независимых рейтинговых агентств создают целостное информационное поле, своевременный анализ которого позволяет</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оценить существующие системные риски и спрогнозировать объемы</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 Вместе с тем, с нашей точки зрения, при формировании алгоритма построения национальной рейтинговой оценки с учетом обоснования роли инвестиций в движении международного капитала и их привлечения в Россию, наряду с анализом информационного поля, необходимо использовать риск-факторы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стабильности с учетом их влияния на финансовый рынок и экономику России в рамках реализации инвестиционного процесса. Формирование контурного алгоритма национальной рейтинговой оценки инвестиционного процесса, с учетом встроенных в него факторов макро- и микроэкономической стабильности, а также дополнительной матрицы симптоматики риск-факторов, прогнозирующих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финансовой системы, позволит систематизировать методологическую платформу для полноценной реализации инвестиционного процесса в нашей стране, его качественной и количественной оценки и разностороннего исследования, а также сформировать систему средне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 системных рисков в рамках реализации стратегии развития финансового сектора, корректирующей его деформации и повышающей его способность устойчиво развивать инвестиционный процесс в России.</w:t>
      </w:r>
    </w:p>
    <w:p w14:paraId="23D377F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инвестиционного процесса России в движении международного капитала должна заключаться, прежде всего: в формировании векторов общественной стабильности (политической, государственной, межгосударственной, правовой и социальной); трансформации экономической модели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цен, приватизации собственности, развитии инфраструктуры финансового рынка);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макроэкономических показателей (темпы экономического роста, инфляции, торгово-платежного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развития открытой модели</w:t>
      </w:r>
    </w:p>
    <w:p w14:paraId="02AF44F6"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311 финансового рынка (</w:t>
      </w:r>
      <w:r>
        <w:rPr>
          <w:rStyle w:val="WW8Num3z0"/>
          <w:rFonts w:ascii="Verdana" w:hAnsi="Verdana"/>
          <w:color w:val="4682B4"/>
          <w:sz w:val="18"/>
          <w:szCs w:val="18"/>
        </w:rPr>
        <w:t>демонополизация</w:t>
      </w:r>
      <w:r>
        <w:rPr>
          <w:rStyle w:val="WW8Num2z0"/>
          <w:rFonts w:ascii="Verdana" w:hAnsi="Verdana"/>
          <w:color w:val="000000"/>
          <w:sz w:val="18"/>
          <w:szCs w:val="18"/>
        </w:rPr>
        <w:t> </w:t>
      </w:r>
      <w:r>
        <w:rPr>
          <w:rFonts w:ascii="Verdana" w:hAnsi="Verdana"/>
          <w:color w:val="000000"/>
          <w:sz w:val="18"/>
          <w:szCs w:val="18"/>
        </w:rPr>
        <w:t>внешнеэкономических связей, свобода движения</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льготы для зарубежных инвесторов). С нашей точки зрения обеспечение такой модели развития инвестиционного процесса в</w:t>
      </w:r>
    </w:p>
    <w:p w14:paraId="18F5443F"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обеспечит возможность соблюдения баланса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прямых инвестиций экономику в России 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вывода капитала за рубеж, преимущественно в</w:t>
      </w:r>
      <w:r>
        <w:rPr>
          <w:rStyle w:val="WW8Num2z0"/>
          <w:rFonts w:ascii="Verdana" w:hAnsi="Verdana"/>
          <w:color w:val="000000"/>
          <w:sz w:val="18"/>
          <w:szCs w:val="18"/>
        </w:rPr>
        <w:t> </w:t>
      </w:r>
      <w:r>
        <w:rPr>
          <w:rStyle w:val="WW8Num3z0"/>
          <w:rFonts w:ascii="Verdana" w:hAnsi="Verdana"/>
          <w:color w:val="4682B4"/>
          <w:sz w:val="18"/>
          <w:szCs w:val="18"/>
        </w:rPr>
        <w:t>офшорные</w:t>
      </w:r>
      <w:r>
        <w:rPr>
          <w:rStyle w:val="WW8Num2z0"/>
          <w:rFonts w:ascii="Verdana" w:hAnsi="Verdana"/>
          <w:color w:val="000000"/>
          <w:sz w:val="18"/>
          <w:szCs w:val="18"/>
        </w:rPr>
        <w:t> </w:t>
      </w:r>
      <w:r>
        <w:rPr>
          <w:rFonts w:ascii="Verdana" w:hAnsi="Verdana"/>
          <w:color w:val="000000"/>
          <w:sz w:val="18"/>
          <w:szCs w:val="18"/>
        </w:rPr>
        <w:t>зоны. России необходима плавная, а не лавинообразная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глобальные финансы, стратегическими ориентирами которой должны являться: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существующей инфраструктуры финансового рынка, создание и расчет необходимого баланса между привлеченным размером капитала и размещаемым финансовым ресурсам, внедрение основных стандартов национальной рейтинговой оценки инвестиционного процесса финансового рынка. Весь этот комплекс мер позволит устранить имеющиеся деформации на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страны и только по итогам многополярного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 России может появиться реальная возможность реального формирования МФЦ в рамках структурных задач национальной экономики и развития инвестиционного процесса. Существующая задача денежнокредитной политики России в условиях глобализации экономики расширять координацию практической политики с финансовыми системами развивающиеся страны, СНГ, БРИК и т.п.). Вести более активную денежнокредитную политику, направленную на защиту собственных интересов, на расширение использование</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в международном обороте, на формирование причинно-следственных связей между поведением национальной финансовой системы и</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Style w:val="WW8Num2z0"/>
          <w:rFonts w:ascii="Verdana" w:hAnsi="Verdana"/>
          <w:color w:val="000000"/>
          <w:sz w:val="18"/>
          <w:szCs w:val="18"/>
        </w:rPr>
        <w:t> </w:t>
      </w:r>
      <w:r>
        <w:rPr>
          <w:rFonts w:ascii="Verdana" w:hAnsi="Verdana"/>
          <w:color w:val="000000"/>
          <w:sz w:val="18"/>
          <w:szCs w:val="18"/>
        </w:rPr>
        <w:t>глобальных и региональных (постсоветское пространство, Центральная и Восточная</w:t>
      </w:r>
    </w:p>
    <w:p w14:paraId="1447E52E"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Европа) финансов, что, в конечном итоге, в перспективе должно содействовать созданию </w:t>
      </w:r>
      <w:r>
        <w:rPr>
          <w:rFonts w:ascii="Verdana" w:hAnsi="Verdana"/>
          <w:color w:val="000000"/>
          <w:sz w:val="18"/>
          <w:szCs w:val="18"/>
        </w:rPr>
        <w:lastRenderedPageBreak/>
        <w:t>нового международного финансового центра, с концентрацией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в Российской Федерации по операциям</w:t>
      </w:r>
      <w:r>
        <w:rPr>
          <w:rStyle w:val="WW8Num2z0"/>
          <w:rFonts w:ascii="Verdana" w:hAnsi="Verdana"/>
          <w:color w:val="000000"/>
          <w:sz w:val="18"/>
          <w:szCs w:val="18"/>
        </w:rPr>
        <w:t> </w:t>
      </w:r>
      <w:r>
        <w:rPr>
          <w:rStyle w:val="WW8Num3z0"/>
          <w:rFonts w:ascii="Verdana" w:hAnsi="Verdana"/>
          <w:color w:val="4682B4"/>
          <w:sz w:val="18"/>
          <w:szCs w:val="18"/>
        </w:rPr>
        <w:t>нерезидент</w:t>
      </w:r>
      <w:r>
        <w:rPr>
          <w:rStyle w:val="WW8Num2z0"/>
          <w:rFonts w:ascii="Verdana" w:hAnsi="Verdana"/>
          <w:color w:val="000000"/>
          <w:sz w:val="18"/>
          <w:szCs w:val="18"/>
        </w:rPr>
        <w:t> </w:t>
      </w:r>
      <w:r>
        <w:rPr>
          <w:rFonts w:ascii="Verdana" w:hAnsi="Verdana"/>
          <w:color w:val="000000"/>
          <w:sz w:val="18"/>
          <w:szCs w:val="18"/>
        </w:rPr>
        <w:t>- нерезидент». На сегодняшний день необходимо осуществлять плавную</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отечественной финансовой системы в мировой</w:t>
      </w:r>
    </w:p>
    <w:p w14:paraId="252FDA59"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312 финансовый рынок с учетом реформирования существующей финансовой инфраструктуры, постепенного сближения с экономиками стран</w:t>
      </w:r>
      <w:r>
        <w:rPr>
          <w:rStyle w:val="WW8Num2z0"/>
          <w:rFonts w:ascii="Verdana" w:hAnsi="Verdana"/>
          <w:color w:val="000000"/>
          <w:sz w:val="18"/>
          <w:szCs w:val="18"/>
        </w:rPr>
        <w:t> </w:t>
      </w:r>
      <w:r>
        <w:rPr>
          <w:rStyle w:val="WW8Num3z0"/>
          <w:rFonts w:ascii="Verdana" w:hAnsi="Verdana"/>
          <w:color w:val="4682B4"/>
          <w:sz w:val="18"/>
          <w:szCs w:val="18"/>
        </w:rPr>
        <w:t>ЕврАзЕС</w:t>
      </w:r>
      <w:r>
        <w:rPr>
          <w:rFonts w:ascii="Verdana" w:hAnsi="Verdana"/>
          <w:color w:val="000000"/>
          <w:sz w:val="18"/>
          <w:szCs w:val="18"/>
        </w:rPr>
        <w:t>, другими странами СНГ и странами неформального блока БРИКС. При этом уровень такого сближения должен максимально охватывать и финансовый и</w:t>
      </w:r>
      <w:r>
        <w:rPr>
          <w:rStyle w:val="WW8Num2z0"/>
          <w:rFonts w:ascii="Verdana" w:hAnsi="Verdana"/>
          <w:color w:val="000000"/>
          <w:sz w:val="18"/>
          <w:szCs w:val="18"/>
        </w:rPr>
        <w:t> </w:t>
      </w:r>
      <w:r>
        <w:rPr>
          <w:rStyle w:val="WW8Num3z0"/>
          <w:rFonts w:ascii="Verdana" w:hAnsi="Verdana"/>
          <w:color w:val="4682B4"/>
          <w:sz w:val="18"/>
          <w:szCs w:val="18"/>
        </w:rPr>
        <w:t>нефинансовый</w:t>
      </w:r>
      <w:r>
        <w:rPr>
          <w:rStyle w:val="WW8Num2z0"/>
          <w:rFonts w:ascii="Verdana" w:hAnsi="Verdana"/>
          <w:color w:val="000000"/>
          <w:sz w:val="18"/>
          <w:szCs w:val="18"/>
        </w:rPr>
        <w:t> </w:t>
      </w:r>
      <w:r>
        <w:rPr>
          <w:rFonts w:ascii="Verdana" w:hAnsi="Verdana"/>
          <w:color w:val="000000"/>
          <w:sz w:val="18"/>
          <w:szCs w:val="18"/>
        </w:rPr>
        <w:t>сектор с учетом существующей инвестиционной политики государства, включая вопросы модернизации производства, финансового рынка и повышения капитализации состава его участников. В перспективе считаем возможным создание на базе Московской площадке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центра, однако реализацию таких полномасштабных проектов должно предварять оформление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инфраструктуры выстроенной по западным стандартам, с учетом наличия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макропруденциальных</w:t>
      </w:r>
      <w:r>
        <w:rPr>
          <w:rStyle w:val="WW8Num2z0"/>
          <w:rFonts w:ascii="Verdana" w:hAnsi="Verdana"/>
          <w:color w:val="000000"/>
          <w:sz w:val="18"/>
          <w:szCs w:val="18"/>
        </w:rPr>
        <w:t> </w:t>
      </w:r>
      <w:r>
        <w:rPr>
          <w:rFonts w:ascii="Verdana" w:hAnsi="Verdana"/>
          <w:color w:val="000000"/>
          <w:sz w:val="18"/>
          <w:szCs w:val="18"/>
        </w:rPr>
        <w:t>норм для крупных, малых и средних финансовых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С нашей точки зрения стандарты</w:t>
      </w:r>
      <w:r>
        <w:rPr>
          <w:rStyle w:val="WW8Num2z0"/>
          <w:rFonts w:ascii="Verdana" w:hAnsi="Verdana"/>
          <w:color w:val="000000"/>
          <w:sz w:val="18"/>
          <w:szCs w:val="18"/>
        </w:rPr>
        <w:t> </w:t>
      </w:r>
      <w:r>
        <w:rPr>
          <w:rStyle w:val="WW8Num3z0"/>
          <w:rFonts w:ascii="Verdana" w:hAnsi="Verdana"/>
          <w:color w:val="4682B4"/>
          <w:sz w:val="18"/>
          <w:szCs w:val="18"/>
        </w:rPr>
        <w:t>макропруденциального</w:t>
      </w:r>
      <w:r>
        <w:rPr>
          <w:rStyle w:val="WW8Num2z0"/>
          <w:rFonts w:ascii="Verdana" w:hAnsi="Verdana"/>
          <w:color w:val="000000"/>
          <w:sz w:val="18"/>
          <w:szCs w:val="18"/>
        </w:rPr>
        <w:t> </w:t>
      </w:r>
      <w:r>
        <w:rPr>
          <w:rFonts w:ascii="Verdana" w:hAnsi="Verdana"/>
          <w:color w:val="000000"/>
          <w:sz w:val="18"/>
          <w:szCs w:val="18"/>
        </w:rPr>
        <w:t>регулирования участников финансового рынка должны охватывать все сферы их деятельности, включая, уровень капитализации, доступа к</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финансированию, надзорные требования. Общее снижение России в глобальных финансовых</w:t>
      </w:r>
      <w:r>
        <w:rPr>
          <w:rStyle w:val="WW8Num2z0"/>
          <w:rFonts w:ascii="Verdana" w:hAnsi="Verdana"/>
          <w:color w:val="000000"/>
          <w:sz w:val="18"/>
          <w:szCs w:val="18"/>
        </w:rPr>
        <w:t> </w:t>
      </w:r>
      <w:r>
        <w:rPr>
          <w:rStyle w:val="WW8Num3z0"/>
          <w:rFonts w:ascii="Verdana" w:hAnsi="Verdana"/>
          <w:color w:val="4682B4"/>
          <w:sz w:val="18"/>
          <w:szCs w:val="18"/>
        </w:rPr>
        <w:t>рейтингах</w:t>
      </w:r>
      <w:r>
        <w:rPr>
          <w:rFonts w:ascii="Verdana" w:hAnsi="Verdana"/>
          <w:color w:val="000000"/>
          <w:sz w:val="18"/>
          <w:szCs w:val="18"/>
        </w:rPr>
        <w:t>, произойдет только в том случае, если произойдет переход к более сложному управлению финансовой структурой рынка с одновременным финансовым развитием,</w:t>
      </w:r>
      <w:r>
        <w:rPr>
          <w:rStyle w:val="WW8Num2z0"/>
          <w:rFonts w:ascii="Verdana" w:hAnsi="Verdana"/>
          <w:color w:val="000000"/>
          <w:sz w:val="18"/>
          <w:szCs w:val="18"/>
        </w:rPr>
        <w:t> </w:t>
      </w:r>
      <w:r>
        <w:rPr>
          <w:rStyle w:val="WW8Num3z0"/>
          <w:rFonts w:ascii="Verdana" w:hAnsi="Verdana"/>
          <w:color w:val="4682B4"/>
          <w:sz w:val="18"/>
          <w:szCs w:val="18"/>
        </w:rPr>
        <w:t>обеспеченным</w:t>
      </w:r>
      <w:r>
        <w:rPr>
          <w:rStyle w:val="WW8Num2z0"/>
          <w:rFonts w:ascii="Verdana" w:hAnsi="Verdana"/>
          <w:color w:val="000000"/>
          <w:sz w:val="18"/>
          <w:szCs w:val="18"/>
        </w:rPr>
        <w:t> </w:t>
      </w:r>
      <w:r>
        <w:rPr>
          <w:rFonts w:ascii="Verdana" w:hAnsi="Verdana"/>
          <w:color w:val="000000"/>
          <w:sz w:val="18"/>
          <w:szCs w:val="18"/>
        </w:rPr>
        <w:t>более устойчивым экономическим ростом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сбалансированностью</w:t>
      </w:r>
      <w:r>
        <w:rPr>
          <w:rStyle w:val="WW8Num2z0"/>
          <w:rFonts w:ascii="Verdana" w:hAnsi="Verdana"/>
          <w:color w:val="000000"/>
          <w:sz w:val="18"/>
          <w:szCs w:val="18"/>
        </w:rPr>
        <w:t> </w:t>
      </w:r>
      <w:r>
        <w:rPr>
          <w:rFonts w:ascii="Verdana" w:hAnsi="Verdana"/>
          <w:color w:val="000000"/>
          <w:sz w:val="18"/>
          <w:szCs w:val="18"/>
        </w:rPr>
        <w:t>модели экономики. Именно в рамках этих задач необходимо усиливать</w:t>
      </w:r>
      <w:r>
        <w:rPr>
          <w:rStyle w:val="WW8Num2z0"/>
          <w:rFonts w:ascii="Verdana" w:hAnsi="Verdana"/>
          <w:color w:val="000000"/>
          <w:sz w:val="18"/>
          <w:szCs w:val="18"/>
        </w:rPr>
        <w:t> </w:t>
      </w:r>
      <w:r>
        <w:rPr>
          <w:rStyle w:val="WW8Num3z0"/>
          <w:rFonts w:ascii="Verdana" w:hAnsi="Verdana"/>
          <w:color w:val="4682B4"/>
          <w:sz w:val="18"/>
          <w:szCs w:val="18"/>
        </w:rPr>
        <w:t>макроэкономическое</w:t>
      </w:r>
      <w:r>
        <w:rPr>
          <w:rStyle w:val="WW8Num2z0"/>
          <w:rFonts w:ascii="Verdana" w:hAnsi="Verdana"/>
          <w:color w:val="000000"/>
          <w:sz w:val="18"/>
          <w:szCs w:val="18"/>
        </w:rPr>
        <w:t> </w:t>
      </w:r>
      <w:r>
        <w:rPr>
          <w:rFonts w:ascii="Verdana" w:hAnsi="Verdana"/>
          <w:color w:val="000000"/>
          <w:sz w:val="18"/>
          <w:szCs w:val="18"/>
        </w:rPr>
        <w:t>регулирование (национальной валюты, инфляции, валютного курса, процентов и общей устойчивости государственных финансов). Наряду с этими задачами, необходимо решать проблемы регулирования структуры собственности, модели финансирования экономики, прежде всего в части обеспечения инвестиционной составляющей, усиления финансовой глубины и инструментальной структуры финансирования, нормы сбережений и накопления инвестиций, налоговой нагрузки на бизнес и финансовый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достижения оптимального баланса между государственными и частными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37D84A7F" w14:textId="77777777" w:rsidR="0049344E" w:rsidRDefault="0049344E" w:rsidP="004934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313 внешними и внутренними финансовыми источниками экономического роста, макропруденциального регулирования (мониторинг, оценка и урегулирование системных рисков финансовой системы).</w:t>
      </w:r>
    </w:p>
    <w:p w14:paraId="7FAEAC85"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проведенного исследования сформулирована стратегия развития инвестиционного процесса РФ, основная компонента которой заключается в определении основных приоритетов денежно-кредитной и инвестиционной политики государства и выявлении потенциальных направлений совершенствования роли и места финансового рынка в инвестиционном процессе в России с учетом существующих перспектив реформирования его модели и инфраструктуры. Последовательная реализация компонентов данной стратегии поможет не только стимулировать развитие инвестиционного процесса в России в будущем, но и качественно иным способом</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отечественный финансовый рынок в глобальные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расширить доступ зарубежных инвесторов на рынок, систематизировать основные законодательные проблемы с точки зрения из решения на ближайшую перспективу с учетом сближения с международными стандартами и лучшей зарубежной практикой. Выделены три наиболее перспективные формы развития инвестиционного процесса финансового рынка РФ с учетом рисков мировой экономики: гармонизация международного сотрудничества и формирование в России международного финансового и денежного центра в рамках сосредоточения международной ликвидности по операциям «нерезидент-нерезидент», что является наиболее эффективной формой увеличения инвестиционного капитала страны, роста вклада в</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создаваемым финансовым сектором, предпосылок для укрепления национальной валюты на международном уровне; создание государственных финансовых институтов развития, обеспечивающих</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долгосрочных финансовых ресурсов проектам частного бизнеса (включая малый и средний бизнес), направленных на развитие национальной экономики, преимущественно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 xml:space="preserve">и высокотехнологичных </w:t>
      </w:r>
      <w:r>
        <w:rPr>
          <w:rFonts w:ascii="Verdana" w:hAnsi="Verdana"/>
          <w:color w:val="000000"/>
          <w:sz w:val="18"/>
          <w:szCs w:val="18"/>
        </w:rPr>
        <w:lastRenderedPageBreak/>
        <w:t>отраслях; диверсификация собственности в</w:t>
      </w:r>
    </w:p>
    <w:p w14:paraId="6B1D67F8" w14:textId="77777777" w:rsidR="0049344E" w:rsidRDefault="0049344E" w:rsidP="004934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314 национальной экономике в рамках нормативно-законодательной основы и переход к массовой модели инвестирования с учетом расширения форм участия</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инвесторов в структуре акционерных капиталов и роста доли активов финансового рынка 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сбережениях населения. С учетом обозначенных перспективных форм развития инвестиционного процесса финансового рынка РФ, сформулированы концептуальные предложения по совершенствованию существующей в России модели развития финансового рынка. Обосновано их использование с точки зрения перспектив расширения участия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капиталах институциональных глобальных инвесторов; обеспечения роста внутреннего спроса на</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вложения в финансовые инструменты и увеличения капитализации российского финансового рынка.</w:t>
      </w:r>
    </w:p>
    <w:p w14:paraId="622A8675" w14:textId="77777777" w:rsidR="0049344E" w:rsidRDefault="0049344E" w:rsidP="004934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Кадырова, Гульназ Маннуровна, 2012 год</w:t>
      </w:r>
    </w:p>
    <w:p w14:paraId="14752FF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 Налоговый кодекс часть 1 // Федеральный Закон от 31 июля 1998 г. № 146-ФЗ//СЗ РФ от 03 августа 1998 г. № 31 ст. 3824.</w:t>
      </w:r>
    </w:p>
    <w:p w14:paraId="6EBDDB1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часть 2//Федеральный Закон от 5 августа 2000 г. № 117-ФЗ//СЗ РФ от 07 августа 2000 г. № 32 ст. 3240.</w:t>
      </w:r>
    </w:p>
    <w:p w14:paraId="0489E7D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 Федеральный Закон от 31 июля 1998 г. № 145-ФЗ// СЗ РФ от 03 августа 1998 г. № 31 ст. 3823.</w:t>
      </w:r>
    </w:p>
    <w:p w14:paraId="398F82F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25 февраля 1999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СЗ РФ. 1999. № 9. ст. 1096.</w:t>
      </w:r>
    </w:p>
    <w:p w14:paraId="519FF42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9 июля 1999 г.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 СЗ РФ. 1999. № 28. Ст. 3493.</w:t>
      </w:r>
    </w:p>
    <w:p w14:paraId="00656AE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10 декабря 2003 г. №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 СЗ РФ от 15 декабря 2003 г. № 50 ст. 4859.</w:t>
      </w:r>
    </w:p>
    <w:p w14:paraId="4DC2323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29 апреля 2008 г. № 57-ФЗ «О порядкеосуществления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хозяйственные общества,315имеющие стратегическое значение для обеспечения обороны страны и безопасности государства» // СЗ РФ. 2008. № 18. Ст. 1940.</w:t>
      </w:r>
    </w:p>
    <w:p w14:paraId="2E0D918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13 октября 2008 г. № 171-ФЗ «О внесении изменения в статью 46 Федерального закона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Российская газета от 14 октября 2008 г. № 214.</w:t>
      </w:r>
    </w:p>
    <w:p w14:paraId="59956BB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13 октября 2008 г. № 173-Ф3 «О дополнительных мерах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финансовой системы РФ» // СЗ РФ от 20 октября 2008 г. № 42 ст. 4698.</w:t>
      </w:r>
    </w:p>
    <w:p w14:paraId="5453479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27 октября 2008 г. № 176-ФЗ «О внесении изменений в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и статью 12 Федерального закона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СЗ РФ. 2008. № 44. Ст. 4982.</w:t>
      </w:r>
    </w:p>
    <w:p w14:paraId="19EE577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27 октября 2008 г. № 175-ФЗ «О дополнительных мерах для укрепления стабильности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период до 31 декабря 2011 года» // СЗ РФ от 3 ноября 2008 г. № 44 ст. 4981.</w:t>
      </w:r>
    </w:p>
    <w:p w14:paraId="679DD0A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30 декабря 2008 г. № 320-Ф3 «О внесении изменений в статью 27.5.2 Федерального закона «О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//Российская газета. 31.12.2008.</w:t>
      </w:r>
    </w:p>
    <w:p w14:paraId="2C5BB7B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Правительства РФ «Об учреждении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Российская венчурная компания</w:t>
      </w:r>
      <w:r>
        <w:rPr>
          <w:rFonts w:ascii="Verdana" w:hAnsi="Verdana"/>
          <w:color w:val="000000"/>
          <w:sz w:val="18"/>
          <w:szCs w:val="18"/>
        </w:rPr>
        <w:t>» от 24.08.2006 № 516.</w:t>
      </w:r>
    </w:p>
    <w:p w14:paraId="55A3E82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Правительства РФ «О порядке составления проекта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проектов бюджетов государственныхвнебюджетных фондов Российской Федерации на очередной финансовый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от 29 декабря 2007 года № 1010.</w:t>
      </w:r>
    </w:p>
    <w:p w14:paraId="0C0D357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27 июня 2005 г. № 36 «Об утверждении Методических указаний по определению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 учетом оценки скрытой и неформальной деятельности».</w:t>
      </w:r>
    </w:p>
    <w:p w14:paraId="71C9239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 Распоряжение Правительства РФ «Об утверждении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w:t>
      </w:r>
      <w:r>
        <w:rPr>
          <w:rFonts w:ascii="Verdana" w:hAnsi="Verdana"/>
          <w:color w:val="000000"/>
          <w:sz w:val="18"/>
          <w:szCs w:val="18"/>
        </w:rPr>
        <w:lastRenderedPageBreak/>
        <w:t>экономического развития Российской Федерации на период до 2020 года» от 17 ноября 2008 г. № 1662-Р.</w:t>
      </w:r>
    </w:p>
    <w:p w14:paraId="4C685B3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утвержденное письмом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декабря 1993 г. № 160 // Финансовая газета. -1994. № 6.</w:t>
      </w:r>
    </w:p>
    <w:p w14:paraId="5A80E9E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 Положение о деятельности по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09.10.2007 № 07-102/пз-н.</w:t>
      </w:r>
    </w:p>
    <w:p w14:paraId="1E9B473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Инвестиционные фонды: доходность и риски, стратегии управление</w:t>
      </w:r>
      <w:r>
        <w:rPr>
          <w:rStyle w:val="WW8Num2z0"/>
          <w:rFonts w:ascii="Verdana" w:hAnsi="Verdana"/>
          <w:color w:val="000000"/>
          <w:sz w:val="18"/>
          <w:szCs w:val="18"/>
        </w:rPr>
        <w:t> </w:t>
      </w:r>
      <w:r>
        <w:rPr>
          <w:rStyle w:val="WW8Num3z0"/>
          <w:rFonts w:ascii="Verdana" w:hAnsi="Verdana"/>
          <w:color w:val="4682B4"/>
          <w:sz w:val="18"/>
          <w:szCs w:val="18"/>
        </w:rPr>
        <w:t>потрфелем</w:t>
      </w:r>
      <w:r>
        <w:rPr>
          <w:rFonts w:ascii="Verdana" w:hAnsi="Verdana"/>
          <w:color w:val="000000"/>
          <w:sz w:val="18"/>
          <w:szCs w:val="18"/>
        </w:rPr>
        <w:t>, объекты инвестирования в России.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- 2005. - С. 416.</w:t>
      </w:r>
    </w:p>
    <w:p w14:paraId="46072D0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 Аналитическое исследование The PBN Company «Пионеры 1РО-3» www.pbnco. com.</w:t>
      </w:r>
    </w:p>
    <w:p w14:paraId="1C57DDB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Аналитический проект Offerings.ru «1РО в России: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на финансовых рынках останавливает рост» www.offerings.ru.</w:t>
      </w:r>
    </w:p>
    <w:p w14:paraId="71E1330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Аныиин</w:t>
      </w:r>
      <w:r>
        <w:rPr>
          <w:rStyle w:val="WW8Num2z0"/>
          <w:rFonts w:ascii="Verdana" w:hAnsi="Verdana"/>
          <w:color w:val="000000"/>
          <w:sz w:val="18"/>
          <w:szCs w:val="18"/>
        </w:rPr>
        <w:t> </w:t>
      </w:r>
      <w:r>
        <w:rPr>
          <w:rFonts w:ascii="Verdana" w:hAnsi="Verdana"/>
          <w:color w:val="000000"/>
          <w:sz w:val="18"/>
          <w:szCs w:val="18"/>
        </w:rPr>
        <w:t>В. М. Инвестиционный анализ. М.: Дело. - 2002.</w:t>
      </w:r>
    </w:p>
    <w:p w14:paraId="676EADC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Аристова</w:t>
      </w:r>
      <w:r>
        <w:rPr>
          <w:rStyle w:val="WW8Num2z0"/>
          <w:rFonts w:ascii="Verdana" w:hAnsi="Verdana"/>
          <w:color w:val="000000"/>
          <w:sz w:val="18"/>
          <w:szCs w:val="18"/>
        </w:rPr>
        <w:t> </w:t>
      </w:r>
      <w:r>
        <w:rPr>
          <w:rFonts w:ascii="Verdana" w:hAnsi="Verdana"/>
          <w:color w:val="000000"/>
          <w:sz w:val="18"/>
          <w:szCs w:val="18"/>
        </w:rPr>
        <w:t>Е. В. Анализ взаимосвязей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финансового рынка // В мире научных открытий. 2010. - № 2. - С. 7-15.</w:t>
      </w:r>
    </w:p>
    <w:p w14:paraId="1C0E051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Ашмарина</w:t>
      </w:r>
      <w:r>
        <w:rPr>
          <w:rStyle w:val="WW8Num2z0"/>
          <w:rFonts w:ascii="Verdana" w:hAnsi="Verdana"/>
          <w:color w:val="000000"/>
          <w:sz w:val="18"/>
          <w:szCs w:val="18"/>
        </w:rPr>
        <w:t> </w:t>
      </w:r>
      <w:r>
        <w:rPr>
          <w:rFonts w:ascii="Verdana" w:hAnsi="Verdana"/>
          <w:color w:val="000000"/>
          <w:sz w:val="18"/>
          <w:szCs w:val="18"/>
        </w:rPr>
        <w:t>Е.М. Некоторые аспекты расширения предмета финансового права в РФ // Федеральные и региональные аспекты финансового права. Саратов, 2004. С. 298.</w:t>
      </w:r>
    </w:p>
    <w:p w14:paraId="60E6DE2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Бабашкина</w:t>
      </w:r>
      <w:r>
        <w:rPr>
          <w:rStyle w:val="WW8Num2z0"/>
          <w:rFonts w:ascii="Verdana" w:hAnsi="Verdana"/>
          <w:color w:val="000000"/>
          <w:sz w:val="18"/>
          <w:szCs w:val="18"/>
        </w:rPr>
        <w:t> </w:t>
      </w:r>
      <w:r>
        <w:rPr>
          <w:rFonts w:ascii="Verdana" w:hAnsi="Verdana"/>
          <w:color w:val="000000"/>
          <w:sz w:val="18"/>
          <w:szCs w:val="18"/>
        </w:rPr>
        <w:t>А. М. Государственное регулирование национальной экономики: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- 2004. - С. 425.</w:t>
      </w:r>
    </w:p>
    <w:p w14:paraId="13E4ABD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B.C. Рынок ценных бумаг / B.C.</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СПб.: Перспектива, 2004. - С. 411.</w:t>
      </w:r>
    </w:p>
    <w:p w14:paraId="46A07F9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B.C., Коркин В.М. Денежно-финансовая система России: результаты трансформации, основные показатели и проблемы совершенствования // Финансово-хозяйственная система России. Сборник науч. трудов // Ученые записки. Вып. X. - 2007. - С. 5-48.</w:t>
      </w:r>
    </w:p>
    <w:p w14:paraId="164B97B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А.И. Финансово-кредитное регулирование инвестиционного процесса в России. М.: Финансы и статистика. - 2002. - С. 208.</w:t>
      </w:r>
    </w:p>
    <w:p w14:paraId="6D0791A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М.П. Роль центрального банка в функционировании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страны // Денежно-кредитная и</w:t>
      </w:r>
      <w:r>
        <w:rPr>
          <w:rStyle w:val="WW8Num2z0"/>
          <w:rFonts w:ascii="Verdana" w:hAnsi="Verdana"/>
          <w:color w:val="000000"/>
          <w:sz w:val="18"/>
          <w:szCs w:val="18"/>
        </w:rPr>
        <w:t> </w:t>
      </w: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политика: Научный альманах фундаментальных и прикладных исследований / Гл. ред. JI.H. Красавина. С. 168-169.</w:t>
      </w:r>
    </w:p>
    <w:p w14:paraId="566CB06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В 2-х тт. Т. 2.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 С. 618.</w:t>
      </w:r>
    </w:p>
    <w:p w14:paraId="22B74FE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 М. Международное частное право: Учебник. 3-е изд., перераб. и доп. М.: Норма, 1999. - С. 686.</w:t>
      </w:r>
    </w:p>
    <w:p w14:paraId="6D823D5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1997. - С. 864.</w:t>
      </w:r>
    </w:p>
    <w:p w14:paraId="38792C2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 Ф., Юргенс И. Ю. Структурная модернизация финансовой системы России» М.: ИНСОР, 2010. - С. 198.</w:t>
      </w:r>
    </w:p>
    <w:p w14:paraId="1BA0528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Инвестиционный портфель.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Выбор стратегии. Учебник. СПб.: ПИТЕР. 2009. -С.384.</w:t>
      </w:r>
    </w:p>
    <w:p w14:paraId="708BB86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Н. И. Формирование финансового рынка в РФ и роль банков в его развитии: дис. . д. э. н.: 08.00.10. СПб., 1999. - С. 348.</w:t>
      </w:r>
    </w:p>
    <w:p w14:paraId="3B2DFE5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36. Бюллетень банковской статистики за период 2001-2010гг. http ://www. cbr.ru/.</w:t>
      </w:r>
    </w:p>
    <w:p w14:paraId="6E832EF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Вельяминов</w:t>
      </w:r>
      <w:r>
        <w:rPr>
          <w:rStyle w:val="WW8Num2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 -М., 2004. С. 496.</w:t>
      </w:r>
    </w:p>
    <w:p w14:paraId="39AE828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38. Вечкаллов Г.</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 Г. Вечкаллов, Г. Вечкалова. 2-е изд. -СПб.: Питер, 2010. С. 288.</w:t>
      </w:r>
    </w:p>
    <w:p w14:paraId="76D1DD4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39. Винницкий Д.В Категория «</w:t>
      </w:r>
      <w:r>
        <w:rPr>
          <w:rStyle w:val="WW8Num3z0"/>
          <w:rFonts w:ascii="Verdana" w:hAnsi="Verdana"/>
          <w:color w:val="4682B4"/>
          <w:sz w:val="18"/>
          <w:szCs w:val="18"/>
        </w:rPr>
        <w:t>финансовая деятельность государства</w:t>
      </w:r>
      <w:r>
        <w:rPr>
          <w:rFonts w:ascii="Verdana" w:hAnsi="Verdana"/>
          <w:color w:val="000000"/>
          <w:sz w:val="18"/>
          <w:szCs w:val="18"/>
        </w:rPr>
        <w:t>» в науке российского финансового права // Государство и право. 2003. -№ 2. - С. 26</w:t>
      </w:r>
    </w:p>
    <w:p w14:paraId="6C2349D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В.М. и др. Макроэкономика / Общая редакция JI.C.</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 СПб: Экономическая школа, 2004. - С. 655.</w:t>
      </w:r>
    </w:p>
    <w:p w14:paraId="20D4443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Геронин</w:t>
      </w:r>
      <w:r>
        <w:rPr>
          <w:rStyle w:val="WW8Num2z0"/>
          <w:rFonts w:ascii="Verdana" w:hAnsi="Verdana"/>
          <w:color w:val="000000"/>
          <w:sz w:val="18"/>
          <w:szCs w:val="18"/>
        </w:rPr>
        <w:t> </w:t>
      </w:r>
      <w:r>
        <w:rPr>
          <w:rFonts w:ascii="Verdana" w:hAnsi="Verdana"/>
          <w:color w:val="000000"/>
          <w:sz w:val="18"/>
          <w:szCs w:val="18"/>
        </w:rPr>
        <w:t>H.H. Принципы для инфраструктур финансового рынка -новые стандарты для</w:t>
      </w:r>
      <w:r>
        <w:rPr>
          <w:rStyle w:val="WW8Num2z0"/>
          <w:rFonts w:ascii="Verdana" w:hAnsi="Verdana"/>
          <w:color w:val="000000"/>
          <w:sz w:val="18"/>
          <w:szCs w:val="18"/>
        </w:rPr>
        <w:t> </w:t>
      </w:r>
      <w:r>
        <w:rPr>
          <w:rStyle w:val="WW8Num3z0"/>
          <w:rFonts w:ascii="Verdana" w:hAnsi="Verdana"/>
          <w:color w:val="4682B4"/>
          <w:sz w:val="18"/>
          <w:szCs w:val="18"/>
        </w:rPr>
        <w:t>ИФР</w:t>
      </w:r>
      <w:r>
        <w:rPr>
          <w:rStyle w:val="WW8Num2z0"/>
          <w:rFonts w:ascii="Verdana" w:hAnsi="Verdana"/>
          <w:color w:val="000000"/>
          <w:sz w:val="18"/>
          <w:szCs w:val="18"/>
        </w:rPr>
        <w:t> </w:t>
      </w:r>
      <w:r>
        <w:rPr>
          <w:rFonts w:ascii="Verdana" w:hAnsi="Verdana"/>
          <w:color w:val="000000"/>
          <w:sz w:val="18"/>
          <w:szCs w:val="18"/>
        </w:rPr>
        <w:t>// Деньги и кредит. 2011 .-№ 6. - С. 20-29 .</w:t>
      </w:r>
    </w:p>
    <w:p w14:paraId="0A4A227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42. Гетьман-Павлова И.В.,</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A.A. Кодекс Сити о</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 xml:space="preserve">и поглощениях // Банковское </w:t>
      </w:r>
      <w:r>
        <w:rPr>
          <w:rFonts w:ascii="Verdana" w:hAnsi="Verdana"/>
          <w:color w:val="000000"/>
          <w:sz w:val="18"/>
          <w:szCs w:val="18"/>
        </w:rPr>
        <w:lastRenderedPageBreak/>
        <w:t>право. 2008. - № 6. - С. 31.</w:t>
      </w:r>
    </w:p>
    <w:p w14:paraId="5917F37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43. Гибсон Р. Формирование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управление финансовыми рисками.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С. 586.</w:t>
      </w:r>
    </w:p>
    <w:p w14:paraId="06E3C85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финансовых рынков: движущие силы и последствия //</w:t>
      </w:r>
    </w:p>
    <w:p w14:paraId="6B8A711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45. Материалы международного конгресса. СПб. 1999. - С. 198.319</w:t>
      </w:r>
    </w:p>
    <w:p w14:paraId="3921B9B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46. Глобальная экспансия</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России и Китая: адаптация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Институт исследования быстроразвивающихся рынков Сколково. -М., 2009. С. 176.</w:t>
      </w:r>
    </w:p>
    <w:p w14:paraId="5DDDFE5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Ю.С. Современные задачи и условия проведения банком России денежно-кредитной политики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2002. - № 9. - С. 45-49.</w:t>
      </w:r>
    </w:p>
    <w:p w14:paraId="2873222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48. Головнин М. Финансовая глобализация и ограничения национальной денежно-кредитной политики // Вопросы экономики. -2007. № 7. - С. 20-34.</w:t>
      </w:r>
    </w:p>
    <w:p w14:paraId="63F2F8A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Л.М., Олейников Е.А.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С. 294.</w:t>
      </w:r>
    </w:p>
    <w:p w14:paraId="7B3921F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Ю.Н. Концепции доктрины модернизации финансовой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России. М.: Корпорация развития территорий. - 2010. - С. 235.</w:t>
      </w:r>
    </w:p>
    <w:p w14:paraId="59D9B72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Ю.Н. Модели модернизации финансового рынка в России. М.: АП «</w:t>
      </w:r>
      <w:r>
        <w:rPr>
          <w:rStyle w:val="WW8Num3z0"/>
          <w:rFonts w:ascii="Verdana" w:hAnsi="Verdana"/>
          <w:color w:val="4682B4"/>
          <w:sz w:val="18"/>
          <w:szCs w:val="18"/>
        </w:rPr>
        <w:t>Наука и образование</w:t>
      </w:r>
      <w:r>
        <w:rPr>
          <w:rFonts w:ascii="Verdana" w:hAnsi="Verdana"/>
          <w:color w:val="000000"/>
          <w:sz w:val="18"/>
          <w:szCs w:val="18"/>
        </w:rPr>
        <w:t>». 2011. - С. 165.</w:t>
      </w:r>
    </w:p>
    <w:p w14:paraId="1054680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52. Данилов Ю. Роль</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программах формирования МФЦ //</w:t>
      </w:r>
      <w:r>
        <w:rPr>
          <w:rStyle w:val="WW8Num2z0"/>
          <w:rFonts w:ascii="Verdana" w:hAnsi="Verdana"/>
          <w:color w:val="000000"/>
          <w:sz w:val="18"/>
          <w:szCs w:val="18"/>
        </w:rPr>
        <w:t> </w:t>
      </w:r>
      <w:r>
        <w:rPr>
          <w:rStyle w:val="WW8Num3z0"/>
          <w:rFonts w:ascii="Verdana" w:hAnsi="Verdana"/>
          <w:color w:val="4682B4"/>
          <w:sz w:val="18"/>
          <w:szCs w:val="18"/>
        </w:rPr>
        <w:t>Депозитариум</w:t>
      </w:r>
      <w:r>
        <w:rPr>
          <w:rFonts w:ascii="Verdana" w:hAnsi="Verdana"/>
          <w:color w:val="000000"/>
          <w:sz w:val="18"/>
          <w:szCs w:val="18"/>
        </w:rPr>
        <w:t>. № 3 (97). - 2011. - С. 18-22.</w:t>
      </w:r>
    </w:p>
    <w:p w14:paraId="1128917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Дворецкая</w:t>
      </w:r>
      <w:r>
        <w:rPr>
          <w:rStyle w:val="WW8Num2z0"/>
          <w:rFonts w:ascii="Verdana" w:hAnsi="Verdana"/>
          <w:color w:val="000000"/>
          <w:sz w:val="18"/>
          <w:szCs w:val="18"/>
        </w:rPr>
        <w:t> </w:t>
      </w:r>
      <w:r>
        <w:rPr>
          <w:rFonts w:ascii="Verdana" w:hAnsi="Verdana"/>
          <w:color w:val="000000"/>
          <w:sz w:val="18"/>
          <w:szCs w:val="18"/>
        </w:rPr>
        <w:t>А. Е. Рынок капитала в системе финансирования экономического развития.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2007. - С. 288.</w:t>
      </w:r>
    </w:p>
    <w:p w14:paraId="5C624F4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С.К. Эволюция теорий экономического роста: монография / С.К. Демченко. Краен.гос.ун-т. Красноярск, 2006. - С. 189.</w:t>
      </w:r>
    </w:p>
    <w:p w14:paraId="42888C6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55. Денежно-кредитная и валютная политика: Научный альманах фундаментальных и прикладных исследований / Гл. ред. Л.Н. Красавина. М.: «</w:t>
      </w:r>
      <w:r>
        <w:rPr>
          <w:rStyle w:val="WW8Num3z0"/>
          <w:rFonts w:ascii="Verdana" w:hAnsi="Verdana"/>
          <w:color w:val="4682B4"/>
          <w:sz w:val="18"/>
          <w:szCs w:val="18"/>
        </w:rPr>
        <w:t>Финансы и статистика</w:t>
      </w:r>
      <w:r>
        <w:rPr>
          <w:rFonts w:ascii="Verdana" w:hAnsi="Verdana"/>
          <w:color w:val="000000"/>
          <w:sz w:val="18"/>
          <w:szCs w:val="18"/>
        </w:rPr>
        <w:t>». 2003. - С. 296.</w:t>
      </w:r>
    </w:p>
    <w:p w14:paraId="0B7FCA1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56.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Учебник / Г.Е.</w:t>
      </w:r>
      <w:r>
        <w:rPr>
          <w:rStyle w:val="WW8Num2z0"/>
          <w:rFonts w:ascii="Verdana" w:hAnsi="Verdana"/>
          <w:color w:val="000000"/>
          <w:sz w:val="18"/>
          <w:szCs w:val="18"/>
        </w:rPr>
        <w:t> </w:t>
      </w:r>
      <w:r>
        <w:rPr>
          <w:rStyle w:val="WW8Num3z0"/>
          <w:rFonts w:ascii="Verdana" w:hAnsi="Verdana"/>
          <w:color w:val="4682B4"/>
          <w:sz w:val="18"/>
          <w:szCs w:val="18"/>
        </w:rPr>
        <w:t>Алпатов</w:t>
      </w:r>
      <w:r>
        <w:rPr>
          <w:rFonts w:ascii="Verdana" w:hAnsi="Verdana"/>
          <w:color w:val="000000"/>
          <w:sz w:val="18"/>
          <w:szCs w:val="18"/>
        </w:rPr>
        <w:t>, Ю.В. Базулин и др. / Под ред. В.В.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Б.И. Соколова. М.: Велби, изд-во Проспект. 2003.-С. 624.</w:t>
      </w:r>
    </w:p>
    <w:p w14:paraId="40790A2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57. Деньги, кредит, банки: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Изд. 3-е, перераб., доп. 4-е, 5-е, 6-е, 7-е, стереотип. М.: КНОРУС. 2008 - С. 319.</w:t>
      </w:r>
    </w:p>
    <w:p w14:paraId="7E86872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58. Джексон X., Гантинис С. Регулирование рынков. Исследование» // Гарвардская школа права. Дискуссионный документ. Январь. 2007. -№ 579.</w:t>
      </w:r>
    </w:p>
    <w:p w14:paraId="09FBC3F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59. Доклад об экономике России: Рост рисков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Всемирный банк. Сентябрь 2011. - № 26 http://www.worldbank.org.</w:t>
      </w:r>
    </w:p>
    <w:p w14:paraId="1A9A1B6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Линдсей Д.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 М.: Дело, 1996.-С. 496.</w:t>
      </w:r>
    </w:p>
    <w:p w14:paraId="2518E54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В.В. Административно-правовое регулирование финансового рынка.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Закон. 2002. - № 8. - С. 100-106.</w:t>
      </w:r>
    </w:p>
    <w:p w14:paraId="47209F7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 Пер. 4-го перераб. и доп. англ. изд. М.: Инфра-М, 1997. - С. 586.</w:t>
      </w:r>
    </w:p>
    <w:p w14:paraId="4993A8A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Дубовская</w:t>
      </w:r>
      <w:r>
        <w:rPr>
          <w:rStyle w:val="WW8Num2z0"/>
          <w:rFonts w:ascii="Verdana" w:hAnsi="Verdana"/>
          <w:color w:val="000000"/>
          <w:sz w:val="18"/>
          <w:szCs w:val="18"/>
        </w:rPr>
        <w:t> </w:t>
      </w:r>
      <w:r>
        <w:rPr>
          <w:rFonts w:ascii="Verdana" w:hAnsi="Verdana"/>
          <w:color w:val="000000"/>
          <w:sz w:val="18"/>
          <w:szCs w:val="18"/>
        </w:rPr>
        <w:t>М.И. Инвестиционный процесс как взаимодействие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и реального сектора экономики / Автореферат кандидата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2002. - С. 25.</w:t>
      </w:r>
    </w:p>
    <w:p w14:paraId="40B9B62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Евлахова</w:t>
      </w:r>
      <w:r>
        <w:rPr>
          <w:rStyle w:val="WW8Num2z0"/>
          <w:rFonts w:ascii="Verdana" w:hAnsi="Verdana"/>
          <w:color w:val="000000"/>
          <w:sz w:val="18"/>
          <w:szCs w:val="18"/>
        </w:rPr>
        <w:t> </w:t>
      </w:r>
      <w:r>
        <w:rPr>
          <w:rFonts w:ascii="Verdana" w:hAnsi="Verdana"/>
          <w:color w:val="000000"/>
          <w:sz w:val="18"/>
          <w:szCs w:val="18"/>
        </w:rPr>
        <w:t>Ю.С. Регулирование финансового рынка в США // Финансовые исследования. 2008. - № 1. - С. 3-8.</w:t>
      </w:r>
    </w:p>
    <w:p w14:paraId="2F8DEBC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65. Евразийское экономическое сообщество.</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обеспечивающие взаимный товарооборот. Вып. № 4-9, август 2007 - август 2011. [http://isbnk.info/.</w:t>
      </w:r>
    </w:p>
    <w:p w14:paraId="729C1E6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66. Евразийское экономическое сообщество // Справочник. М., 2010. - С. 36-37.</w:t>
      </w:r>
    </w:p>
    <w:p w14:paraId="6A47CDE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67. Единообразный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кодекс США. Международный центр финансово-экономического развития. М., 1996. - С. 145.</w:t>
      </w:r>
    </w:p>
    <w:p w14:paraId="5FB216D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68. Единые показатели состояния финансовых рынков стран-членов</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за 2011 год//Аналитические материалы Межгосударственного банка http://isbnk.info/.</w:t>
      </w:r>
    </w:p>
    <w:p w14:paraId="4E240C3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 Финансы и статистика, 2001. - С. 398.</w:t>
      </w:r>
    </w:p>
    <w:p w14:paraId="57F5F52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Д.H. Инвестиционная деятельность негосударственных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фондов в реализации региональных и социальных проектов: Дис. . канд. эк. наук. М., 2007. - С. 197.</w:t>
      </w:r>
    </w:p>
    <w:p w14:paraId="11CA71B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Н.В. Концептуальные подходы в теории и практике инвестиционного финансирования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учет.-2011.-№ 18.-С. 38-44.</w:t>
      </w:r>
    </w:p>
    <w:p w14:paraId="1E7A760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Запольский</w:t>
      </w:r>
      <w:r>
        <w:rPr>
          <w:rStyle w:val="WW8Num2z0"/>
          <w:rFonts w:ascii="Verdana" w:hAnsi="Verdana"/>
          <w:color w:val="000000"/>
          <w:sz w:val="18"/>
          <w:szCs w:val="18"/>
        </w:rPr>
        <w:t> </w:t>
      </w:r>
      <w:r>
        <w:rPr>
          <w:rFonts w:ascii="Verdana" w:hAnsi="Verdana"/>
          <w:color w:val="000000"/>
          <w:sz w:val="18"/>
          <w:szCs w:val="18"/>
        </w:rPr>
        <w:t>C.B. Дискуссионные вопросы теории финансового права. -М.: Эксмо, 2008.-С.116.</w:t>
      </w:r>
    </w:p>
    <w:p w14:paraId="5B0F4CA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73. Заявление по завершении миссии</w:t>
      </w:r>
      <w:r>
        <w:rPr>
          <w:rStyle w:val="WW8Num2z0"/>
          <w:rFonts w:ascii="Verdana" w:hAnsi="Verdana"/>
          <w:color w:val="000000"/>
          <w:sz w:val="18"/>
          <w:szCs w:val="18"/>
        </w:rPr>
        <w:t> </w:t>
      </w:r>
      <w:r>
        <w:rPr>
          <w:rStyle w:val="WW8Num3z0"/>
          <w:rFonts w:ascii="Verdana" w:hAnsi="Verdana"/>
          <w:color w:val="4682B4"/>
          <w:sz w:val="18"/>
          <w:szCs w:val="18"/>
        </w:rPr>
        <w:t>МВФ</w:t>
      </w:r>
      <w:r>
        <w:rPr>
          <w:rStyle w:val="WW8Num2z0"/>
          <w:rFonts w:ascii="Verdana" w:hAnsi="Verdana"/>
          <w:color w:val="000000"/>
          <w:sz w:val="18"/>
          <w:szCs w:val="18"/>
        </w:rPr>
        <w:t> </w:t>
      </w:r>
      <w:r>
        <w:rPr>
          <w:rFonts w:ascii="Verdana" w:hAnsi="Verdana"/>
          <w:color w:val="000000"/>
          <w:sz w:val="18"/>
          <w:szCs w:val="18"/>
        </w:rPr>
        <w:t>по оценке финансовой стабильности в рамках Программы МВФ по оценке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(ФСАП)// Пресс-релиз № 11/132 МВФ от 12.04.2011.</w:t>
      </w:r>
    </w:p>
    <w:p w14:paraId="74FD6A0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74. Зубченко J1.A.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Книгодел. 2006. - С. 160.</w:t>
      </w:r>
    </w:p>
    <w:p w14:paraId="38D97EF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И.С. Исследование российского трансмиссионного механизма денежно-кредитной политики // Финансы и кредит. 2006. -№ 14.-С. 2-11.</w:t>
      </w:r>
    </w:p>
    <w:p w14:paraId="0AE7825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76. Идеальная модель</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России на долгосрочную перспективу (до 2020 г.). -М.:</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2008. С. 189.</w:t>
      </w:r>
    </w:p>
    <w:p w14:paraId="6E805CE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Иевлев</w:t>
      </w:r>
      <w:r>
        <w:rPr>
          <w:rStyle w:val="WW8Num2z0"/>
          <w:rFonts w:ascii="Verdana" w:hAnsi="Verdana"/>
          <w:color w:val="000000"/>
          <w:sz w:val="18"/>
          <w:szCs w:val="18"/>
        </w:rPr>
        <w:t> </w:t>
      </w:r>
      <w:r>
        <w:rPr>
          <w:rFonts w:ascii="Verdana" w:hAnsi="Verdana"/>
          <w:color w:val="000000"/>
          <w:sz w:val="18"/>
          <w:szCs w:val="18"/>
        </w:rPr>
        <w:t>A.B. Опыт организации европейских хедж-фондов и его применение в развитии российской индустрии альтернативных инвестиций // Современные аспекты экономики. № 12(160). - 2010. -С. 148-152.</w:t>
      </w:r>
    </w:p>
    <w:p w14:paraId="4D79228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78. Игонина J1.JI. Инвестиции: Учеб. пособие / J1.J1. Игонина; под ред. д. э. н., проф. Слепова.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С. 480.</w:t>
      </w:r>
    </w:p>
    <w:p w14:paraId="3B2F2ED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H.B. Инвестиции: организация управления и финансирования: Учебник для вузов.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Юнити-Дана, 2002. - С. 448.</w:t>
      </w:r>
    </w:p>
    <w:p w14:paraId="1C251A7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80. Инвестиции: системный анализ и управление /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О.Ф. Быстров, И.И. Передеряев, М.М.</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Под ред. К.В. Балдина.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 С.288.</w:t>
      </w:r>
    </w:p>
    <w:p w14:paraId="5674323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81. Инвестиции: Учебник / Кол. авторов; Под ред.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Fonts w:ascii="Verdana" w:hAnsi="Verdana"/>
          <w:color w:val="000000"/>
          <w:sz w:val="18"/>
          <w:szCs w:val="18"/>
        </w:rPr>
        <w:t>. -М.: КНОРУС, 2008. С.550.</w:t>
      </w:r>
    </w:p>
    <w:p w14:paraId="42B69D8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82. Инвестиционная стратегия предприятия: Учебное пособие/ Н.И.</w:t>
      </w:r>
      <w:r>
        <w:rPr>
          <w:rStyle w:val="WW8Num2z0"/>
          <w:rFonts w:ascii="Verdana" w:hAnsi="Verdana"/>
          <w:color w:val="000000"/>
          <w:sz w:val="18"/>
          <w:szCs w:val="18"/>
        </w:rPr>
        <w:t> </w:t>
      </w:r>
      <w:r>
        <w:rPr>
          <w:rStyle w:val="WW8Num3z0"/>
          <w:rFonts w:ascii="Verdana" w:hAnsi="Verdana"/>
          <w:color w:val="4682B4"/>
          <w:sz w:val="18"/>
          <w:szCs w:val="18"/>
        </w:rPr>
        <w:t>Лахметкина</w:t>
      </w:r>
      <w:r>
        <w:rPr>
          <w:rFonts w:ascii="Verdana" w:hAnsi="Verdana"/>
          <w:color w:val="000000"/>
          <w:sz w:val="18"/>
          <w:szCs w:val="18"/>
        </w:rPr>
        <w:t>. 5-е изд., испр. - М.: КНОРУС, 2010. - С.232.</w:t>
      </w:r>
    </w:p>
    <w:p w14:paraId="72C5229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83. Информация об основных результатах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«Осуществление реформы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http://www.minfm.ru/ru/accounting/.</w:t>
      </w:r>
    </w:p>
    <w:p w14:paraId="0FCC2A8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Казимагомедов</w:t>
      </w:r>
      <w:r>
        <w:rPr>
          <w:rStyle w:val="WW8Num2z0"/>
          <w:rFonts w:ascii="Verdana" w:hAnsi="Verdana"/>
          <w:color w:val="000000"/>
          <w:sz w:val="18"/>
          <w:szCs w:val="18"/>
        </w:rPr>
        <w:t> </w:t>
      </w:r>
      <w:r>
        <w:rPr>
          <w:rFonts w:ascii="Verdana" w:hAnsi="Verdana"/>
          <w:color w:val="000000"/>
          <w:sz w:val="18"/>
          <w:szCs w:val="18"/>
        </w:rPr>
        <w:t>A.A., Ильясов С.М. Организация денежно-кредитного регулирования. М.: Финансы и статистика. 2007. - С. 272.</w:t>
      </w:r>
    </w:p>
    <w:p w14:paraId="2688880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Карпусь</w:t>
      </w:r>
      <w:r>
        <w:rPr>
          <w:rStyle w:val="WW8Num2z0"/>
          <w:rFonts w:ascii="Verdana" w:hAnsi="Verdana"/>
          <w:color w:val="000000"/>
          <w:sz w:val="18"/>
          <w:szCs w:val="18"/>
        </w:rPr>
        <w:t> </w:t>
      </w:r>
      <w:r>
        <w:rPr>
          <w:rFonts w:ascii="Verdana" w:hAnsi="Verdana"/>
          <w:color w:val="000000"/>
          <w:sz w:val="18"/>
          <w:szCs w:val="18"/>
        </w:rPr>
        <w:t>Н.П., Зайнуллин С.Б. Публичность отчетности предприятий 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России на современном этапе // Международный бухгалтерский учет. 2011. - № 25. - С. 26-37.</w:t>
      </w:r>
    </w:p>
    <w:p w14:paraId="5ED798E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Избранное / Дж.М. Кейнс// вступ. статья H.A.</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М.: Эксмо, 2007. - С.90.</w:t>
      </w:r>
    </w:p>
    <w:p w14:paraId="1012F69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2007. - С. 626.</w:t>
      </w:r>
    </w:p>
    <w:p w14:paraId="428B030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Структурные факторы механизма</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трансмиссии: тенденции и перспективы // Экономика и политика. -2005.-№ 2 (11).-С. 7-25.</w:t>
      </w:r>
    </w:p>
    <w:p w14:paraId="6A000D4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Коркин</w:t>
      </w:r>
      <w:r>
        <w:rPr>
          <w:rStyle w:val="WW8Num2z0"/>
          <w:rFonts w:ascii="Verdana" w:hAnsi="Verdana"/>
          <w:color w:val="000000"/>
          <w:sz w:val="18"/>
          <w:szCs w:val="18"/>
        </w:rPr>
        <w:t> </w:t>
      </w:r>
      <w:r>
        <w:rPr>
          <w:rFonts w:ascii="Verdana" w:hAnsi="Verdana"/>
          <w:color w:val="000000"/>
          <w:sz w:val="18"/>
          <w:szCs w:val="18"/>
        </w:rPr>
        <w:t>В. М. Ссудный рынок России. М.: Экзамен, 2001. - С. 139.</w:t>
      </w:r>
    </w:p>
    <w:p w14:paraId="1F09CED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90. Кормош Ю.</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денежной политики Европейского центрального банка // Банки и технологии. 2003. № 5. - С. 82-96.</w:t>
      </w:r>
    </w:p>
    <w:p w14:paraId="565189A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Кошель</w:t>
      </w:r>
      <w:r>
        <w:rPr>
          <w:rStyle w:val="WW8Num2z0"/>
          <w:rFonts w:ascii="Verdana" w:hAnsi="Verdana"/>
          <w:color w:val="000000"/>
          <w:sz w:val="18"/>
          <w:szCs w:val="18"/>
        </w:rPr>
        <w:t> </w:t>
      </w:r>
      <w:r>
        <w:rPr>
          <w:rFonts w:ascii="Verdana" w:hAnsi="Verdana"/>
          <w:color w:val="000000"/>
          <w:sz w:val="18"/>
          <w:szCs w:val="18"/>
        </w:rPr>
        <w:t>Д.Е. Структура финансового рынка // Перспективы развитияроссийского законодательства: Материалы</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научно323практической конференции (28-30 октября 2006 г.) / Под ред. С.С. Кузнецова. Томск: ДИВО, 2008. С. 123.</w:t>
      </w:r>
    </w:p>
    <w:p w14:paraId="111A298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92. Красавина JI.H. Проблемы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российского финансового рынка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вопросы теории // Деятельность банков на финансовом рынке: российская практика и мировой опыт. М.: Финансы и статистика, 2007. - С. 345.</w:t>
      </w:r>
    </w:p>
    <w:p w14:paraId="33B6F3E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 Красавина JI. Н. Финансовый рынок как фактор</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системный подход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2008. - № 8.-С. 67-71.</w:t>
      </w:r>
    </w:p>
    <w:p w14:paraId="0CB8E8E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94. Красавина J1.H.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ее регулирования в России: системный подход // Деньги и кредит. № 3. - 2011. - С. 28.</w:t>
      </w:r>
    </w:p>
    <w:p w14:paraId="2CCB879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Крохина</w:t>
      </w:r>
      <w:r>
        <w:rPr>
          <w:rStyle w:val="WW8Num2z0"/>
          <w:rFonts w:ascii="Verdana" w:hAnsi="Verdana"/>
          <w:color w:val="000000"/>
          <w:sz w:val="18"/>
          <w:szCs w:val="18"/>
        </w:rPr>
        <w:t> </w:t>
      </w:r>
      <w:r>
        <w:rPr>
          <w:rFonts w:ascii="Verdana" w:hAnsi="Verdana"/>
          <w:color w:val="000000"/>
          <w:sz w:val="18"/>
          <w:szCs w:val="18"/>
        </w:rPr>
        <w:t>Ю.А. Международные и финансово-правовые предпосылки создания в Москве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центра // Финансовое право. -2009. -№ 12.-С. 9-13.</w:t>
      </w:r>
    </w:p>
    <w:p w14:paraId="171C682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Крохина</w:t>
      </w:r>
      <w:r>
        <w:rPr>
          <w:rStyle w:val="WW8Num2z0"/>
          <w:rFonts w:ascii="Verdana" w:hAnsi="Verdana"/>
          <w:color w:val="000000"/>
          <w:sz w:val="18"/>
          <w:szCs w:val="18"/>
        </w:rPr>
        <w:t> </w:t>
      </w:r>
      <w:r>
        <w:rPr>
          <w:rFonts w:ascii="Verdana" w:hAnsi="Verdana"/>
          <w:color w:val="000000"/>
          <w:sz w:val="18"/>
          <w:szCs w:val="18"/>
        </w:rPr>
        <w:t>Ю.А. Бюджетное право и российский федерализм. М., 2001. -С. 457.</w:t>
      </w:r>
    </w:p>
    <w:p w14:paraId="37D41C3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Стабильность банковской системы в условиях переходной экономики: Диссертация д-ра экон. наук. М., 2001. -С.396.</w:t>
      </w:r>
    </w:p>
    <w:p w14:paraId="5F4A925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Ласковец</w:t>
      </w:r>
      <w:r>
        <w:rPr>
          <w:rStyle w:val="WW8Num2z0"/>
          <w:rFonts w:ascii="Verdana" w:hAnsi="Verdana"/>
          <w:color w:val="000000"/>
          <w:sz w:val="18"/>
          <w:szCs w:val="18"/>
        </w:rPr>
        <w:t> </w:t>
      </w:r>
      <w:r>
        <w:rPr>
          <w:rFonts w:ascii="Verdana" w:hAnsi="Verdana"/>
          <w:color w:val="000000"/>
          <w:sz w:val="18"/>
          <w:szCs w:val="18"/>
        </w:rPr>
        <w:t>Е.А. К вопросу о финансово-правовом регулировании рынка ценных бумаг в Российской Федерации // Финансовое право. 2007. -№6. -С. 21-24.</w:t>
      </w:r>
    </w:p>
    <w:p w14:paraId="4ADBF35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Литягин</w:t>
      </w:r>
      <w:r>
        <w:rPr>
          <w:rStyle w:val="WW8Num2z0"/>
          <w:rFonts w:ascii="Verdana" w:hAnsi="Verdana"/>
          <w:color w:val="000000"/>
          <w:sz w:val="18"/>
          <w:szCs w:val="18"/>
        </w:rPr>
        <w:t> </w:t>
      </w:r>
      <w:r>
        <w:rPr>
          <w:rFonts w:ascii="Verdana" w:hAnsi="Verdana"/>
          <w:color w:val="000000"/>
          <w:sz w:val="18"/>
          <w:szCs w:val="18"/>
        </w:rPr>
        <w:t>H.H. Инвестиционная деятельность в сфере материального производства: состояние и проблемы //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теория и практика. 2011. - № 3. - С. 8-18.</w:t>
      </w:r>
    </w:p>
    <w:p w14:paraId="7312EFC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Майфат</w:t>
      </w:r>
      <w:r>
        <w:rPr>
          <w:rStyle w:val="WW8Num2z0"/>
          <w:rFonts w:ascii="Verdana" w:hAnsi="Verdana"/>
          <w:color w:val="000000"/>
          <w:sz w:val="18"/>
          <w:szCs w:val="18"/>
        </w:rPr>
        <w:t> </w:t>
      </w:r>
      <w:r>
        <w:rPr>
          <w:rFonts w:ascii="Verdana" w:hAnsi="Verdana"/>
          <w:color w:val="000000"/>
          <w:sz w:val="18"/>
          <w:szCs w:val="18"/>
        </w:rPr>
        <w:t>A.B. Гражданско-правовые конструкции инвестирования: Монография. М.: Волтерс Клувер, 2006. - С. 195.</w:t>
      </w:r>
    </w:p>
    <w:p w14:paraId="38856E5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Экономикс: принципы, проблемы и политика / K.P.</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пер. с 14-го англ. изд. М.: ИНФРА-М, 2003. -С. 974.</w:t>
      </w:r>
    </w:p>
    <w:p w14:paraId="71E72A1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Марковиц</w:t>
      </w:r>
      <w:r>
        <w:rPr>
          <w:rStyle w:val="WW8Num2z0"/>
          <w:rFonts w:ascii="Verdana" w:hAnsi="Verdana"/>
          <w:color w:val="000000"/>
          <w:sz w:val="18"/>
          <w:szCs w:val="18"/>
        </w:rPr>
        <w:t> </w:t>
      </w:r>
      <w:r>
        <w:rPr>
          <w:rFonts w:ascii="Verdana" w:hAnsi="Verdana"/>
          <w:color w:val="000000"/>
          <w:sz w:val="18"/>
          <w:szCs w:val="18"/>
        </w:rPr>
        <w:t>Гарри М. Основы «</w:t>
      </w:r>
      <w:r>
        <w:rPr>
          <w:rStyle w:val="WW8Num3z0"/>
          <w:rFonts w:ascii="Verdana" w:hAnsi="Verdana"/>
          <w:color w:val="4682B4"/>
          <w:sz w:val="18"/>
          <w:szCs w:val="18"/>
        </w:rPr>
        <w:t>портфельной теории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Нобелевская</w:t>
      </w:r>
      <w:r>
        <w:rPr>
          <w:rStyle w:val="WW8Num2z0"/>
          <w:rFonts w:ascii="Verdana" w:hAnsi="Verdana"/>
          <w:color w:val="000000"/>
          <w:sz w:val="18"/>
          <w:szCs w:val="18"/>
        </w:rPr>
        <w:t> </w:t>
      </w:r>
      <w:r>
        <w:rPr>
          <w:rFonts w:ascii="Verdana" w:hAnsi="Verdana"/>
          <w:color w:val="000000"/>
          <w:sz w:val="18"/>
          <w:szCs w:val="18"/>
        </w:rPr>
        <w:t>лекция 7 декабря 1990 г.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экономическая мысль. Сквозь призму веков. В 5-и тт. Т. V. Кн. 1. -М.: Мысль, 2004. С. 279.</w:t>
      </w:r>
    </w:p>
    <w:p w14:paraId="4C45B0E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Мастепанова</w:t>
      </w:r>
      <w:r>
        <w:rPr>
          <w:rStyle w:val="WW8Num2z0"/>
          <w:rFonts w:ascii="Verdana" w:hAnsi="Verdana"/>
          <w:color w:val="000000"/>
          <w:sz w:val="18"/>
          <w:szCs w:val="18"/>
        </w:rPr>
        <w:t> </w:t>
      </w:r>
      <w:r>
        <w:rPr>
          <w:rFonts w:ascii="Verdana" w:hAnsi="Verdana"/>
          <w:color w:val="000000"/>
          <w:sz w:val="18"/>
          <w:szCs w:val="18"/>
        </w:rPr>
        <w:t>Д.А. Методология управления процессом обеспечения устойчивости российской банковской системы: Диссертация канд. экон. наук.-М., 2000.-С.198.</w:t>
      </w:r>
    </w:p>
    <w:p w14:paraId="28A183E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Матлин</w:t>
      </w:r>
      <w:r>
        <w:rPr>
          <w:rStyle w:val="WW8Num2z0"/>
          <w:rFonts w:ascii="Verdana" w:hAnsi="Verdana"/>
          <w:color w:val="000000"/>
          <w:sz w:val="18"/>
          <w:szCs w:val="18"/>
        </w:rPr>
        <w:t> </w:t>
      </w:r>
      <w:r>
        <w:rPr>
          <w:rFonts w:ascii="Verdana" w:hAnsi="Verdana"/>
          <w:color w:val="000000"/>
          <w:sz w:val="18"/>
          <w:szCs w:val="18"/>
        </w:rPr>
        <w:t>A.M. Деньги и экономические решения. М.: Дело. 2001. -С.167.</w:t>
      </w:r>
    </w:p>
    <w:p w14:paraId="574D64B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К вопросу об</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денежно-кредитной политики//Деньги и кредит. № 1. - 2012. - С. 32-34.</w:t>
      </w:r>
    </w:p>
    <w:p w14:paraId="4F1EBF9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Мегарегулятор</w:t>
      </w:r>
      <w:r>
        <w:rPr>
          <w:rStyle w:val="WW8Num2z0"/>
          <w:rFonts w:ascii="Verdana" w:hAnsi="Verdana"/>
          <w:color w:val="000000"/>
          <w:sz w:val="18"/>
          <w:szCs w:val="18"/>
        </w:rPr>
        <w:t> </w:t>
      </w:r>
      <w:r>
        <w:rPr>
          <w:rFonts w:ascii="Verdana" w:hAnsi="Verdana"/>
          <w:color w:val="000000"/>
          <w:sz w:val="18"/>
          <w:szCs w:val="18"/>
        </w:rPr>
        <w:t>на финансовом рынке /Н.Орлова, О. Беленькая, К. Тремасов. //Вестник банковского дела . 2006. - № 7 - С. 106-108.</w:t>
      </w:r>
    </w:p>
    <w:p w14:paraId="69A8D34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107. Международно-правовые основы иностранных инвестиций в России: Сб. нормат. актов и документов. М.: Норма, 1995. - С.897.</w:t>
      </w:r>
    </w:p>
    <w:p w14:paraId="0CBE395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108. Международные валютно-кредитные и финансовые отношения / Под ред. JI. Н.</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М.: Финансы и статистика, 2005. - С.592.</w:t>
      </w:r>
    </w:p>
    <w:p w14:paraId="78A988D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109.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 -С. 1092.</w:t>
      </w:r>
    </w:p>
    <w:p w14:paraId="1AF313E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110. Методические рекомендации по подготовке докладов о результатах и основных направлениях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на 2006-2008 годы www.minfin.ru/common/img.</w:t>
      </w:r>
    </w:p>
    <w:p w14:paraId="7A4EFAC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Рейтинговые агентства 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ценных бумаг//Деловой партнер. Пилотный номер. - 2006. - С. 5-15.</w:t>
      </w:r>
    </w:p>
    <w:p w14:paraId="42F876A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30 тезисов. Ключевые идеи развития финансового рынка//Рынок ценных бумаг. 2000. - № 11. - С. 30-34.</w:t>
      </w:r>
    </w:p>
    <w:p w14:paraId="50ED630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М.: Перспектива, 1995.-С. 488.</w:t>
      </w:r>
    </w:p>
    <w:p w14:paraId="3DFDB6E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114. Митрофанов П.,</w:t>
      </w:r>
      <w:r>
        <w:rPr>
          <w:rStyle w:val="WW8Num2z0"/>
          <w:rFonts w:ascii="Verdana" w:hAnsi="Verdana"/>
          <w:color w:val="000000"/>
          <w:sz w:val="18"/>
          <w:szCs w:val="18"/>
        </w:rPr>
        <w:t> </w:t>
      </w:r>
      <w:r>
        <w:rPr>
          <w:rStyle w:val="WW8Num3z0"/>
          <w:rFonts w:ascii="Verdana" w:hAnsi="Verdana"/>
          <w:color w:val="4682B4"/>
          <w:sz w:val="18"/>
          <w:szCs w:val="18"/>
        </w:rPr>
        <w:t>Рыбалкин</w:t>
      </w:r>
      <w:r>
        <w:rPr>
          <w:rStyle w:val="WW8Num2z0"/>
          <w:rFonts w:ascii="Verdana" w:hAnsi="Verdana"/>
          <w:color w:val="000000"/>
          <w:sz w:val="18"/>
          <w:szCs w:val="18"/>
        </w:rPr>
        <w:t> </w:t>
      </w:r>
      <w:r>
        <w:rPr>
          <w:rFonts w:ascii="Verdana" w:hAnsi="Verdana"/>
          <w:color w:val="000000"/>
          <w:sz w:val="18"/>
          <w:szCs w:val="18"/>
        </w:rPr>
        <w:t>Р., Самиев П. Мировой финансовый центр: не допустить «</w:t>
      </w:r>
      <w:r>
        <w:rPr>
          <w:rStyle w:val="WW8Num3z0"/>
          <w:rFonts w:ascii="Verdana" w:hAnsi="Verdana"/>
          <w:color w:val="4682B4"/>
          <w:sz w:val="18"/>
          <w:szCs w:val="18"/>
        </w:rPr>
        <w:t>мумбаизации</w:t>
      </w:r>
      <w:r>
        <w:rPr>
          <w:rFonts w:ascii="Verdana" w:hAnsi="Verdana"/>
          <w:color w:val="000000"/>
          <w:sz w:val="18"/>
          <w:szCs w:val="18"/>
        </w:rPr>
        <w:t>» // Банки и деловой мир. 2011. - № 1-2. -С. 69-71.</w:t>
      </w:r>
    </w:p>
    <w:p w14:paraId="495E72D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Мицек</w:t>
      </w:r>
      <w:r>
        <w:rPr>
          <w:rStyle w:val="WW8Num2z0"/>
          <w:rFonts w:ascii="Verdana" w:hAnsi="Verdana"/>
          <w:color w:val="000000"/>
          <w:sz w:val="18"/>
          <w:szCs w:val="18"/>
        </w:rPr>
        <w:t> </w:t>
      </w:r>
      <w:r>
        <w:rPr>
          <w:rFonts w:ascii="Verdana" w:hAnsi="Verdana"/>
          <w:color w:val="000000"/>
          <w:sz w:val="18"/>
          <w:szCs w:val="18"/>
        </w:rPr>
        <w:t>С.А. Внешняя задолженность, денежно-кредитная политика и пути выхода из кризиса российской экономики//Финансовая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 2 (14). - 2009 февраль.</w:t>
      </w:r>
    </w:p>
    <w:p w14:paraId="4768816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Мозиас</w:t>
      </w:r>
      <w:r>
        <w:rPr>
          <w:rStyle w:val="WW8Num2z0"/>
          <w:rFonts w:ascii="Verdana" w:hAnsi="Verdana"/>
          <w:color w:val="000000"/>
          <w:sz w:val="18"/>
          <w:szCs w:val="18"/>
        </w:rPr>
        <w:t> </w:t>
      </w:r>
      <w:r>
        <w:rPr>
          <w:rFonts w:ascii="Verdana" w:hAnsi="Verdana"/>
          <w:color w:val="000000"/>
          <w:sz w:val="18"/>
          <w:szCs w:val="18"/>
        </w:rPr>
        <w:t>П. Прямые иностранные инвестиции: современные тенденции // Мировая экономика и международные отношения. 2009. - № 1. - С.67.</w:t>
      </w:r>
    </w:p>
    <w:p w14:paraId="0F399B2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Денежно-кредитная политика: теория и практика: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С.652.</w:t>
      </w:r>
    </w:p>
    <w:p w14:paraId="3001B9E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Трансмиссионный механизм денежно-кредитной политики//Финансы и кредит. № 18. - 2002. - С. 38-51.</w:t>
      </w:r>
    </w:p>
    <w:p w14:paraId="4D45962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С.П. Инвестиционное право: Курс лекций. Алматы: КОУ, 2008. -С. 239.</w:t>
      </w:r>
    </w:p>
    <w:p w14:paraId="019D473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Навой</w:t>
      </w:r>
      <w:r>
        <w:rPr>
          <w:rStyle w:val="WW8Num2z0"/>
          <w:rFonts w:ascii="Verdana" w:hAnsi="Verdana"/>
          <w:color w:val="000000"/>
          <w:sz w:val="18"/>
          <w:szCs w:val="18"/>
        </w:rPr>
        <w:t> </w:t>
      </w:r>
      <w:r>
        <w:rPr>
          <w:rFonts w:ascii="Verdana" w:hAnsi="Verdana"/>
          <w:color w:val="000000"/>
          <w:sz w:val="18"/>
          <w:szCs w:val="18"/>
        </w:rPr>
        <w:t>А. В. К вопросу о</w:t>
      </w:r>
      <w:r>
        <w:rPr>
          <w:rStyle w:val="WW8Num2z0"/>
          <w:rFonts w:ascii="Verdana" w:hAnsi="Verdana"/>
          <w:color w:val="000000"/>
          <w:sz w:val="18"/>
          <w:szCs w:val="18"/>
        </w:rPr>
        <w:t> </w:t>
      </w:r>
      <w:r>
        <w:rPr>
          <w:rStyle w:val="WW8Num3z0"/>
          <w:rFonts w:ascii="Verdana" w:hAnsi="Verdana"/>
          <w:color w:val="4682B4"/>
          <w:sz w:val="18"/>
          <w:szCs w:val="18"/>
        </w:rPr>
        <w:t>курсообразовании</w:t>
      </w:r>
      <w:r>
        <w:rPr>
          <w:rStyle w:val="WW8Num2z0"/>
          <w:rFonts w:ascii="Verdana" w:hAnsi="Verdana"/>
          <w:color w:val="000000"/>
          <w:sz w:val="18"/>
          <w:szCs w:val="18"/>
        </w:rPr>
        <w:t> </w:t>
      </w:r>
      <w:r>
        <w:rPr>
          <w:rFonts w:ascii="Verdana" w:hAnsi="Verdana"/>
          <w:color w:val="000000"/>
          <w:sz w:val="18"/>
          <w:szCs w:val="18"/>
        </w:rPr>
        <w:t>валют и режиме плавающего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 Деньги и кредит. 2008. - № 12. - С. 87-91.</w:t>
      </w:r>
    </w:p>
    <w:p w14:paraId="09C1803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121. Надель-Червинская М.П.,</w:t>
      </w:r>
      <w:r>
        <w:rPr>
          <w:rStyle w:val="WW8Num2z0"/>
          <w:rFonts w:ascii="Verdana" w:hAnsi="Verdana"/>
          <w:color w:val="000000"/>
          <w:sz w:val="18"/>
          <w:szCs w:val="18"/>
        </w:rPr>
        <w:t> </w:t>
      </w:r>
      <w:r>
        <w:rPr>
          <w:rStyle w:val="WW8Num3z0"/>
          <w:rFonts w:ascii="Verdana" w:hAnsi="Verdana"/>
          <w:color w:val="4682B4"/>
          <w:sz w:val="18"/>
          <w:szCs w:val="18"/>
        </w:rPr>
        <w:t>Червинский</w:t>
      </w:r>
      <w:r>
        <w:rPr>
          <w:rStyle w:val="WW8Num2z0"/>
          <w:rFonts w:ascii="Verdana" w:hAnsi="Verdana"/>
          <w:color w:val="000000"/>
          <w:sz w:val="18"/>
          <w:szCs w:val="18"/>
        </w:rPr>
        <w:t> </w:t>
      </w:r>
      <w:r>
        <w:rPr>
          <w:rFonts w:ascii="Verdana" w:hAnsi="Verdana"/>
          <w:color w:val="000000"/>
          <w:sz w:val="18"/>
          <w:szCs w:val="18"/>
        </w:rPr>
        <w:t>П.П. Большой толковый словарь иностранных слов. Т. 1. Ростов-на-Дону, 1997. - С. 1059.</w:t>
      </w:r>
    </w:p>
    <w:p w14:paraId="5F608E2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122. Нарышкин С.Е Инвестиционные аспекты модернизации / Журнал российского права. 2010. - № 12. - С. 26.</w:t>
      </w:r>
    </w:p>
    <w:p w14:paraId="163A612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Методологические основы моделирования финансовой деятельности с использованием нечетко-множественных описаний/Диссертация доктора экон. наук. С-Петербург. 2003. С. 416</w:t>
      </w:r>
    </w:p>
    <w:p w14:paraId="58ADAB0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H.A. Финансирование бизнеса.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2003.-С.195.</w:t>
      </w:r>
    </w:p>
    <w:p w14:paraId="1987C6B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А.Н. Денежно-кредитное регулирование: современные методы и инструменты. М.:</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РФ. 2003. - С. 152.</w:t>
      </w:r>
    </w:p>
    <w:p w14:paraId="08DE849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126. Новые формы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Межвузовский научный сборник / Саратовский государственный технический университет; Под ред. А. Н. Плотникова. Саратов: Изд-во Саратовского</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2004. - С. 179.</w:t>
      </w:r>
    </w:p>
    <w:p w14:paraId="5B924EB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Р. Теория развития: кейнсианские модели становления рыночной экономики // Вопросы экономики. 2000. - № 4. - С. 137-145.</w:t>
      </w:r>
    </w:p>
    <w:p w14:paraId="16E331A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128. О чем думают</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Беседы с нобелевскими лауреатами / Под ред. П.</w:t>
      </w:r>
      <w:r>
        <w:rPr>
          <w:rStyle w:val="WW8Num2z0"/>
          <w:rFonts w:ascii="Verdana" w:hAnsi="Verdana"/>
          <w:color w:val="000000"/>
          <w:sz w:val="18"/>
          <w:szCs w:val="18"/>
        </w:rPr>
        <w:t> </w:t>
      </w:r>
      <w:r>
        <w:rPr>
          <w:rStyle w:val="WW8Num3z0"/>
          <w:rFonts w:ascii="Verdana" w:hAnsi="Verdana"/>
          <w:color w:val="4682B4"/>
          <w:sz w:val="18"/>
          <w:szCs w:val="18"/>
        </w:rPr>
        <w:t>Самуэльсона</w:t>
      </w:r>
      <w:r>
        <w:rPr>
          <w:rStyle w:val="WW8Num2z0"/>
          <w:rFonts w:ascii="Verdana" w:hAnsi="Verdana"/>
          <w:color w:val="000000"/>
          <w:sz w:val="18"/>
          <w:szCs w:val="18"/>
        </w:rPr>
        <w:t> </w:t>
      </w:r>
      <w:r>
        <w:rPr>
          <w:rFonts w:ascii="Verdana" w:hAnsi="Verdana"/>
          <w:color w:val="000000"/>
          <w:sz w:val="18"/>
          <w:szCs w:val="18"/>
        </w:rPr>
        <w:t>и У. Барнетта; Пер. с англ. М.: Московская школа управления «</w:t>
      </w:r>
      <w:r>
        <w:rPr>
          <w:rStyle w:val="WW8Num3z0"/>
          <w:rFonts w:ascii="Verdana" w:hAnsi="Verdana"/>
          <w:color w:val="4682B4"/>
          <w:sz w:val="18"/>
          <w:szCs w:val="18"/>
        </w:rPr>
        <w:t>Сколково</w:t>
      </w:r>
      <w:r>
        <w:rPr>
          <w:rFonts w:ascii="Verdana" w:hAnsi="Verdana"/>
          <w:color w:val="000000"/>
          <w:sz w:val="18"/>
          <w:szCs w:val="18"/>
        </w:rPr>
        <w:t>»; Альпина Бизнес Букс, 2009. - С.239.</w:t>
      </w:r>
    </w:p>
    <w:p w14:paraId="24F4A5B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129. Обзор перспектив</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инвестиций, 2008-2010 http ://www .unctad.org/press.</w:t>
      </w:r>
    </w:p>
    <w:p w14:paraId="5886335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130.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 для вузов / Под ред. Е.Ф. Жукова.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С. 423.</w:t>
      </w:r>
    </w:p>
    <w:p w14:paraId="2F6CBD5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В.В. Структурированные продукты как новый класс финансовых инструментов//Инвестиционный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2008. - № 2. -С. 45^9.</w:t>
      </w:r>
    </w:p>
    <w:p w14:paraId="79A79A0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132. Орлов П. Банки не должны бояться расстояний // Российская газета. -2008. 16 нояб.</w:t>
      </w:r>
    </w:p>
    <w:p w14:paraId="2DCDC57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133. Отчет о развитии банковского сектора и банковского надзора в 2010 году http://www.cbr.ru/publ/rootget.</w:t>
      </w:r>
    </w:p>
    <w:p w14:paraId="4A1CE02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В.В. Исламские банки в исламском финансовом праве. М.: Анкил. - 2003. - С. 190.</w:t>
      </w:r>
    </w:p>
    <w:p w14:paraId="50D069B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135. Паспорт проекта Федерального закона № 372216-4 «О внесении изменений в Федеральный закон «</w:t>
      </w:r>
      <w:r>
        <w:rPr>
          <w:rStyle w:val="WW8Num3z0"/>
          <w:rFonts w:ascii="Verdana" w:hAnsi="Verdana"/>
          <w:color w:val="4682B4"/>
          <w:sz w:val="18"/>
          <w:szCs w:val="18"/>
        </w:rPr>
        <w:t>О рынке ценных бумаг</w:t>
      </w:r>
      <w:r>
        <w:rPr>
          <w:rFonts w:ascii="Verdana" w:hAnsi="Verdana"/>
          <w:color w:val="000000"/>
          <w:sz w:val="18"/>
          <w:szCs w:val="18"/>
        </w:rPr>
        <w:t>» и статью 5</w:t>
      </w:r>
    </w:p>
    <w:p w14:paraId="6675B0F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136. Федерального закона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http://www.consultant.ru.</w:t>
      </w:r>
    </w:p>
    <w:p w14:paraId="4C12886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137. Паспорт проекта Федерального закона № 172989-5 «О внесении изменений в главы 21 и 25 части второй Налогового кодекса Российской Федерации» http://www.consultant.ru.</w:t>
      </w:r>
    </w:p>
    <w:p w14:paraId="7E08031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138. Паспорт проекта Федерального закона № 249606-5 «О внесении изменений в некоторые законодательные акты РФ (в части регулирования</w:t>
      </w:r>
      <w:r>
        <w:rPr>
          <w:rStyle w:val="WW8Num2z0"/>
          <w:rFonts w:ascii="Verdana" w:hAnsi="Verdana"/>
          <w:color w:val="000000"/>
          <w:sz w:val="18"/>
          <w:szCs w:val="18"/>
        </w:rPr>
        <w:t> </w:t>
      </w:r>
      <w:r>
        <w:rPr>
          <w:rStyle w:val="WW8Num3z0"/>
          <w:rFonts w:ascii="Verdana" w:hAnsi="Verdana"/>
          <w:color w:val="4682B4"/>
          <w:sz w:val="18"/>
          <w:szCs w:val="18"/>
        </w:rPr>
        <w:t>секьюритизации</w:t>
      </w:r>
      <w:r>
        <w:rPr>
          <w:rStyle w:val="WW8Num2z0"/>
          <w:rFonts w:ascii="Verdana" w:hAnsi="Verdana"/>
          <w:color w:val="000000"/>
          <w:sz w:val="18"/>
          <w:szCs w:val="18"/>
        </w:rPr>
        <w:t> </w:t>
      </w:r>
      <w:r>
        <w:rPr>
          <w:rFonts w:ascii="Verdana" w:hAnsi="Verdana"/>
          <w:color w:val="000000"/>
          <w:sz w:val="18"/>
          <w:szCs w:val="18"/>
        </w:rPr>
        <w:t>финансовых активов» http ://www. consultant.ru/.</w:t>
      </w:r>
    </w:p>
    <w:p w14:paraId="146AF56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М.: Финансы и статистика, 1999. - С. 356.</w:t>
      </w:r>
    </w:p>
    <w:p w14:paraId="6656247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140. Петренко С. Трансмиссионный механизм денежно-кредитной политики в экономике Великобритании // Банковское дело. 2003. - № 9. - С. 1420.</w:t>
      </w:r>
    </w:p>
    <w:p w14:paraId="11C11F0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141.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Словарь / Под ред. О.И.</w:t>
      </w:r>
      <w:r>
        <w:rPr>
          <w:rStyle w:val="WW8Num2z0"/>
          <w:rFonts w:ascii="Verdana" w:hAnsi="Verdana"/>
          <w:color w:val="000000"/>
          <w:sz w:val="18"/>
          <w:szCs w:val="18"/>
        </w:rPr>
        <w:t> </w:t>
      </w:r>
      <w:r>
        <w:rPr>
          <w:rStyle w:val="WW8Num3z0"/>
          <w:rFonts w:ascii="Verdana" w:hAnsi="Verdana"/>
          <w:color w:val="4682B4"/>
          <w:sz w:val="18"/>
          <w:szCs w:val="18"/>
        </w:rPr>
        <w:t>Ожерельева</w:t>
      </w:r>
      <w:r>
        <w:rPr>
          <w:rStyle w:val="WW8Num2z0"/>
          <w:rFonts w:ascii="Verdana" w:hAnsi="Verdana"/>
          <w:color w:val="000000"/>
          <w:sz w:val="18"/>
          <w:szCs w:val="18"/>
        </w:rPr>
        <w:t> </w:t>
      </w:r>
      <w:r>
        <w:rPr>
          <w:rFonts w:ascii="Verdana" w:hAnsi="Verdana"/>
          <w:color w:val="000000"/>
          <w:sz w:val="18"/>
          <w:szCs w:val="18"/>
        </w:rPr>
        <w:t>и др. М.: Финансы и статистика, 1990. - С. 607.</w:t>
      </w:r>
    </w:p>
    <w:p w14:paraId="38D1164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А.Н. Ретроспективные национальные счета России: 1961-1999.-М.: Прогресс. 2002. С. 176.</w:t>
      </w:r>
    </w:p>
    <w:p w14:paraId="48518D5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143. Презентация ключевых тезисов XII Международного экономического форума http://www.forumspb.com.</w:t>
      </w:r>
    </w:p>
    <w:p w14:paraId="7BA84F1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Пятков</w:t>
      </w:r>
      <w:r>
        <w:rPr>
          <w:rStyle w:val="WW8Num2z0"/>
          <w:rFonts w:ascii="Verdana" w:hAnsi="Verdana"/>
          <w:color w:val="000000"/>
          <w:sz w:val="18"/>
          <w:szCs w:val="18"/>
        </w:rPr>
        <w:t> </w:t>
      </w:r>
      <w:r>
        <w:rPr>
          <w:rFonts w:ascii="Verdana" w:hAnsi="Verdana"/>
          <w:color w:val="000000"/>
          <w:sz w:val="18"/>
          <w:szCs w:val="18"/>
        </w:rPr>
        <w:t xml:space="preserve">A.A. Инвестиционная стабильность и роль государства в ее обеспечении / </w:t>
      </w:r>
      <w:r>
        <w:rPr>
          <w:rFonts w:ascii="Verdana" w:hAnsi="Verdana"/>
          <w:color w:val="000000"/>
          <w:sz w:val="18"/>
          <w:szCs w:val="18"/>
        </w:rPr>
        <w:lastRenderedPageBreak/>
        <w:t>Автореферат кандидата экон. наук. М. - 2011. - С. 24.</w:t>
      </w:r>
    </w:p>
    <w:p w14:paraId="02EF3BA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145. Розенберг Джери М. Инвестиции: Терминологический словарь. М., 1997.-С. 396.</w:t>
      </w:r>
    </w:p>
    <w:p w14:paraId="2ED0AA9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Розинский</w:t>
      </w:r>
      <w:r>
        <w:rPr>
          <w:rStyle w:val="WW8Num2z0"/>
          <w:rFonts w:ascii="Verdana" w:hAnsi="Verdana"/>
          <w:color w:val="000000"/>
          <w:sz w:val="18"/>
          <w:szCs w:val="18"/>
        </w:rPr>
        <w:t> </w:t>
      </w:r>
      <w:r>
        <w:rPr>
          <w:rFonts w:ascii="Verdana" w:hAnsi="Verdana"/>
          <w:color w:val="000000"/>
          <w:sz w:val="18"/>
          <w:szCs w:val="18"/>
        </w:rPr>
        <w:t>И. Международные финансовые центры: мировой опыт и возможности для России // Вопросы экономики. 2008. - № 9. - С. 25.</w:t>
      </w:r>
    </w:p>
    <w:p w14:paraId="162E62A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147. Россия в цифрах/Краткий статистический сборник. М., 2010 - С.463.</w:t>
      </w:r>
    </w:p>
    <w:p w14:paraId="0C8B05F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Б.Б. Зарубежные фондовые рынки: инструменты, структура, механизм функционирования. М.: Инфра-М, 1996. - С. 304.</w:t>
      </w:r>
    </w:p>
    <w:p w14:paraId="4C71C80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Б. Б. Современные фондовые рынки. М.: Альпина Бизнес Букс, 2007.-С. 928.</w:t>
      </w:r>
    </w:p>
    <w:p w14:paraId="441282F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Рудый</w:t>
      </w:r>
      <w:r>
        <w:rPr>
          <w:rStyle w:val="WW8Num2z0"/>
          <w:rFonts w:ascii="Verdana" w:hAnsi="Verdana"/>
          <w:color w:val="000000"/>
          <w:sz w:val="18"/>
          <w:szCs w:val="18"/>
        </w:rPr>
        <w:t> </w:t>
      </w:r>
      <w:r>
        <w:rPr>
          <w:rFonts w:ascii="Verdana" w:hAnsi="Verdana"/>
          <w:color w:val="000000"/>
          <w:sz w:val="18"/>
          <w:szCs w:val="18"/>
        </w:rPr>
        <w:t>К. В. Финансы внешнеэкономической деятельности. Минск: Вышэйшая школа, 2004. - С. 238.</w:t>
      </w:r>
    </w:p>
    <w:p w14:paraId="153704D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Рукавишникова</w:t>
      </w:r>
      <w:r>
        <w:rPr>
          <w:rStyle w:val="WW8Num2z0"/>
          <w:rFonts w:ascii="Verdana" w:hAnsi="Verdana"/>
          <w:color w:val="000000"/>
          <w:sz w:val="18"/>
          <w:szCs w:val="18"/>
        </w:rPr>
        <w:t> </w:t>
      </w:r>
      <w:r>
        <w:rPr>
          <w:rFonts w:ascii="Verdana" w:hAnsi="Verdana"/>
          <w:color w:val="000000"/>
          <w:sz w:val="18"/>
          <w:szCs w:val="18"/>
        </w:rPr>
        <w:t>И.В. Финансово-правовое регулирование рынка ценных бумаг // Финансовое право. 2005. - № 7. - С. 78-80.</w:t>
      </w:r>
    </w:p>
    <w:p w14:paraId="7AC16E0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Русанов</w:t>
      </w:r>
      <w:r>
        <w:rPr>
          <w:rStyle w:val="WW8Num2z0"/>
          <w:rFonts w:ascii="Verdana" w:hAnsi="Verdana"/>
          <w:color w:val="000000"/>
          <w:sz w:val="18"/>
          <w:szCs w:val="18"/>
        </w:rPr>
        <w:t> </w:t>
      </w:r>
      <w:r>
        <w:rPr>
          <w:rFonts w:ascii="Verdana" w:hAnsi="Verdana"/>
          <w:color w:val="000000"/>
          <w:sz w:val="18"/>
          <w:szCs w:val="18"/>
        </w:rPr>
        <w:t>Ю.Ю. Инновационные методы и инструменты банковского риск-менеджмента // Финансы. Деньги. Инвестиции. 2011. - № 1. - С. 25-26.</w:t>
      </w:r>
    </w:p>
    <w:p w14:paraId="69A76FD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153. Рынок ценных бумаг: Учебник / Под. Ред.</w:t>
      </w:r>
      <w:r>
        <w:rPr>
          <w:rStyle w:val="WW8Num2z0"/>
          <w:rFonts w:ascii="Verdana" w:hAnsi="Verdana"/>
          <w:color w:val="000000"/>
          <w:sz w:val="18"/>
          <w:szCs w:val="18"/>
        </w:rPr>
        <w:t> </w:t>
      </w:r>
      <w:r>
        <w:rPr>
          <w:rStyle w:val="WW8Num3z0"/>
          <w:rFonts w:ascii="Verdana" w:hAnsi="Verdana"/>
          <w:color w:val="4682B4"/>
          <w:sz w:val="18"/>
          <w:szCs w:val="18"/>
        </w:rPr>
        <w:t>Галанова</w:t>
      </w:r>
      <w:r>
        <w:rPr>
          <w:rStyle w:val="WW8Num2z0"/>
          <w:rFonts w:ascii="Verdana" w:hAnsi="Verdana"/>
          <w:color w:val="000000"/>
          <w:sz w:val="18"/>
          <w:szCs w:val="18"/>
        </w:rPr>
        <w:t> </w:t>
      </w:r>
      <w:r>
        <w:rPr>
          <w:rFonts w:ascii="Verdana" w:hAnsi="Verdana"/>
          <w:color w:val="000000"/>
          <w:sz w:val="18"/>
          <w:szCs w:val="18"/>
        </w:rPr>
        <w:t>В.А., Басова А.И.</w:t>
      </w:r>
    </w:p>
    <w:p w14:paraId="577A6ED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154.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2006. С. 448.329</w:t>
      </w:r>
    </w:p>
    <w:p w14:paraId="0EFAD88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Савинский</w:t>
      </w:r>
      <w:r>
        <w:rPr>
          <w:rStyle w:val="WW8Num2z0"/>
          <w:rFonts w:ascii="Verdana" w:hAnsi="Verdana"/>
          <w:color w:val="000000"/>
          <w:sz w:val="18"/>
          <w:szCs w:val="18"/>
        </w:rPr>
        <w:t> </w:t>
      </w:r>
      <w:r>
        <w:rPr>
          <w:rFonts w:ascii="Verdana" w:hAnsi="Verdana"/>
          <w:color w:val="000000"/>
          <w:sz w:val="18"/>
          <w:szCs w:val="18"/>
        </w:rPr>
        <w:t>Ю.П. Денежно-кредитное регулирование: Учеб. пособие. -М.: Фин. акад. при Правительстве РФ. 1999. С. 132.</w:t>
      </w:r>
    </w:p>
    <w:p w14:paraId="4851127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Экономический кризис и нормативное регулирование банков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 6. - С. 28 -35.</w:t>
      </w:r>
    </w:p>
    <w:p w14:paraId="693D9F1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В.А., Ларцев М.И. Динамика денежно-кредитной политики развитых стран/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 1. - 2010. - С. 23-29.</w:t>
      </w:r>
    </w:p>
    <w:p w14:paraId="7C0D22F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Сменковский</w:t>
      </w:r>
      <w:r>
        <w:rPr>
          <w:rStyle w:val="WW8Num2z0"/>
          <w:rFonts w:ascii="Verdana" w:hAnsi="Verdana"/>
          <w:color w:val="000000"/>
          <w:sz w:val="18"/>
          <w:szCs w:val="18"/>
        </w:rPr>
        <w:t> </w:t>
      </w:r>
      <w:r>
        <w:rPr>
          <w:rFonts w:ascii="Verdana" w:hAnsi="Verdana"/>
          <w:color w:val="000000"/>
          <w:sz w:val="18"/>
          <w:szCs w:val="18"/>
        </w:rPr>
        <w:t>В.Н. К проблеме ускорения экономического роста в России//Деньги и кредит. -№ 1. 2012. - С. 13-19.</w:t>
      </w:r>
    </w:p>
    <w:p w14:paraId="1F03A0B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159. Смирнов К. Концепция банковской инвестиционной деятельности (investment banking) // Банковское право. 2006. - № 4. - С. 30.</w:t>
      </w:r>
    </w:p>
    <w:p w14:paraId="6938986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Смушкин</w:t>
      </w:r>
      <w:r>
        <w:rPr>
          <w:rStyle w:val="WW8Num2z0"/>
          <w:rFonts w:ascii="Verdana" w:hAnsi="Verdana"/>
          <w:color w:val="000000"/>
          <w:sz w:val="18"/>
          <w:szCs w:val="18"/>
        </w:rPr>
        <w:t> </w:t>
      </w:r>
      <w:r>
        <w:rPr>
          <w:rFonts w:ascii="Verdana" w:hAnsi="Verdana"/>
          <w:color w:val="000000"/>
          <w:sz w:val="18"/>
          <w:szCs w:val="18"/>
        </w:rPr>
        <w:t>А.Б. Комментарий к Федеральному закону от 25 февраля 1999 г. № 39-Ф3 «Об инвестиционной деятельности в Российской Федерации,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М.: Новая правовая культура, 2007. - С. 237.</w:t>
      </w:r>
    </w:p>
    <w:p w14:paraId="3B3C0CD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И.Ю. Вопросы регулирования иностранных инвестиций в США // США и Канада. Экономика. Политика. Культура. 2002. - № 8. -С. 93.</w:t>
      </w:r>
    </w:p>
    <w:p w14:paraId="09C5C1B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A.B. Социально-экономические факторы инвестиционного процесса в России/Автореферат канд. экон. наук. М. , 2011. - С. 25.</w:t>
      </w:r>
    </w:p>
    <w:p w14:paraId="02A55E0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163. Сорокин Д. О стратегии развития России // Вопросы экономики. 2010. -№8.-С. 29.</w:t>
      </w:r>
    </w:p>
    <w:p w14:paraId="1D13FBA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164. Стенограмма доклада о встрече</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с руководителями экспертных групп по подготовке предложений по актуальным проблемам стратегии социально-экономического развития России на период до 2020 года http://government.ru/docs.</w:t>
      </w:r>
    </w:p>
    <w:p w14:paraId="22A9B40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Страновое</w:t>
      </w:r>
      <w:r>
        <w:rPr>
          <w:rStyle w:val="WW8Num2z0"/>
          <w:rFonts w:ascii="Verdana" w:hAnsi="Verdana"/>
          <w:color w:val="000000"/>
          <w:sz w:val="18"/>
          <w:szCs w:val="18"/>
        </w:rPr>
        <w:t> </w:t>
      </w:r>
      <w:r>
        <w:rPr>
          <w:rFonts w:ascii="Verdana" w:hAnsi="Verdana"/>
          <w:color w:val="000000"/>
          <w:sz w:val="18"/>
          <w:szCs w:val="18"/>
        </w:rPr>
        <w:t>распределение иностранных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банковского сектора Российской Федерации по состоянию на 1 октября 2010 года http://www.cbr.ru/statistics.</w:t>
      </w:r>
    </w:p>
    <w:p w14:paraId="636C14C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166. Судник В. Где найти деньги для экономического роста. //</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вестник. 2004. - № 10. - С. 51-55.</w:t>
      </w:r>
    </w:p>
    <w:p w14:paraId="44671FB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А. А. Международный финансовый рынок. М.: Кнорус, 2004. -С.288.</w:t>
      </w:r>
    </w:p>
    <w:p w14:paraId="43398DF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Таов</w:t>
      </w:r>
      <w:r>
        <w:rPr>
          <w:rStyle w:val="WW8Num2z0"/>
          <w:rFonts w:ascii="Verdana" w:hAnsi="Verdana"/>
          <w:color w:val="000000"/>
          <w:sz w:val="18"/>
          <w:szCs w:val="18"/>
        </w:rPr>
        <w:t> </w:t>
      </w:r>
      <w:r>
        <w:rPr>
          <w:rFonts w:ascii="Verdana" w:hAnsi="Verdana"/>
          <w:color w:val="000000"/>
          <w:sz w:val="18"/>
          <w:szCs w:val="18"/>
        </w:rPr>
        <w:t>М.П. Стимулирование инвестиционного процесса как фактор стабилизации и развития экономики Автореферат канд. экон. наук. М., 2000. - С. 26.</w:t>
      </w:r>
    </w:p>
    <w:p w14:paraId="12093E8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Товмасян</w:t>
      </w:r>
      <w:r>
        <w:rPr>
          <w:rStyle w:val="WW8Num2z0"/>
          <w:rFonts w:ascii="Verdana" w:hAnsi="Verdana"/>
          <w:color w:val="000000"/>
          <w:sz w:val="18"/>
          <w:szCs w:val="18"/>
        </w:rPr>
        <w:t> </w:t>
      </w:r>
      <w:r>
        <w:rPr>
          <w:rFonts w:ascii="Verdana" w:hAnsi="Verdana"/>
          <w:color w:val="000000"/>
          <w:sz w:val="18"/>
          <w:szCs w:val="18"/>
        </w:rPr>
        <w:t>A.A. Основные тенденции эволюции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на мировом финансовом рынке // Международная экономика. № 2. - 2011 -С. 17-20.</w:t>
      </w:r>
    </w:p>
    <w:p w14:paraId="07B0F1E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Викулин А.Ю. Постатейный комментарий к Федеральному закону от 10 июля 2002 г. №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Комментарий к ст. 35.</w:t>
      </w:r>
    </w:p>
    <w:p w14:paraId="2A3BEBA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Тьюлз</w:t>
      </w:r>
      <w:r>
        <w:rPr>
          <w:rStyle w:val="WW8Num2z0"/>
          <w:rFonts w:ascii="Verdana" w:hAnsi="Verdana"/>
          <w:color w:val="000000"/>
          <w:sz w:val="18"/>
          <w:szCs w:val="18"/>
        </w:rPr>
        <w:t> </w:t>
      </w:r>
      <w:r>
        <w:rPr>
          <w:rFonts w:ascii="Verdana" w:hAnsi="Verdana"/>
          <w:color w:val="000000"/>
          <w:sz w:val="18"/>
          <w:szCs w:val="18"/>
        </w:rPr>
        <w:t>Р., Брэдли Э., Тьюлз Т. Фондовый рынок. 6-е изд.: Пер. с англ. -М.: Инфра-М, 1997. - С. 648.</w:t>
      </w:r>
    </w:p>
    <w:p w14:paraId="57CB3D6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172.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2-х тт. Т. 2.: Справочное пособие для специалистов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В.В. Шеремет, В.М.</w:t>
      </w:r>
      <w:r>
        <w:rPr>
          <w:rStyle w:val="WW8Num2z0"/>
          <w:rFonts w:ascii="Verdana" w:hAnsi="Verdana"/>
          <w:color w:val="000000"/>
          <w:sz w:val="18"/>
          <w:szCs w:val="18"/>
        </w:rPr>
        <w:t> </w:t>
      </w:r>
      <w:r>
        <w:rPr>
          <w:rStyle w:val="WW8Num3z0"/>
          <w:rFonts w:ascii="Verdana" w:hAnsi="Verdana"/>
          <w:color w:val="4682B4"/>
          <w:sz w:val="18"/>
          <w:szCs w:val="18"/>
        </w:rPr>
        <w:t>Павлюченко</w:t>
      </w:r>
      <w:r>
        <w:rPr>
          <w:rFonts w:ascii="Verdana" w:hAnsi="Verdana"/>
          <w:color w:val="000000"/>
          <w:sz w:val="18"/>
          <w:szCs w:val="18"/>
        </w:rPr>
        <w:t>, В.Д. Шапиро и др.; Под общ. ред. В.В.</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Высшая школа, 1998.-С. 509.</w:t>
      </w:r>
    </w:p>
    <w:p w14:paraId="2AFE8D6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Фаминский</w:t>
      </w:r>
      <w:r>
        <w:rPr>
          <w:rStyle w:val="WW8Num2z0"/>
          <w:rFonts w:ascii="Verdana" w:hAnsi="Verdana"/>
          <w:color w:val="000000"/>
          <w:sz w:val="18"/>
          <w:szCs w:val="18"/>
        </w:rPr>
        <w:t> </w:t>
      </w:r>
      <w:r>
        <w:rPr>
          <w:rFonts w:ascii="Verdana" w:hAnsi="Verdana"/>
          <w:color w:val="000000"/>
          <w:sz w:val="18"/>
          <w:szCs w:val="18"/>
        </w:rPr>
        <w:t>И.П. Глобализация новое качество мировой экономики. -М.: Магистр, 2009. - С. 297.</w:t>
      </w:r>
    </w:p>
    <w:p w14:paraId="02846A9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Фархутдинов</w:t>
      </w:r>
      <w:r>
        <w:rPr>
          <w:rStyle w:val="WW8Num2z0"/>
          <w:rFonts w:ascii="Verdana" w:hAnsi="Verdana"/>
          <w:color w:val="000000"/>
          <w:sz w:val="18"/>
          <w:szCs w:val="18"/>
        </w:rPr>
        <w:t> </w:t>
      </w:r>
      <w:r>
        <w:rPr>
          <w:rFonts w:ascii="Verdana" w:hAnsi="Verdana"/>
          <w:color w:val="000000"/>
          <w:sz w:val="18"/>
          <w:szCs w:val="18"/>
        </w:rPr>
        <w:t>И.З. Международное инвестиционное право: теория и практика применения. М.: Волтерс Клувер, 2005. - С. 404.</w:t>
      </w:r>
    </w:p>
    <w:p w14:paraId="2CFABE9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175. Финансовое право Российской Федерации: Учебник / Отв. ред. М.В. Карасева. М., 2002. - С. 351.</w:t>
      </w:r>
    </w:p>
    <w:p w14:paraId="2A6F3BA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176. Финансовое право: Учебник / Отв. ред. Н.И. Химичева. М.: Норма, 2008.-С. 768.</w:t>
      </w:r>
    </w:p>
    <w:p w14:paraId="084FF2A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177.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2004. - С.866.</w:t>
      </w:r>
    </w:p>
    <w:p w14:paraId="7E1D802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178. Финансовые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проблемы инвестиционной политики: Научный альманах фундаментальных и прикладных исследований / Ред. сов.: А.Г. Грязнова и др. М.: Финансы и статистика, 2004. - С.1168.</w:t>
      </w:r>
    </w:p>
    <w:p w14:paraId="4CC9756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179. Финансовый надзор в России и Германии. Международный опыт и актуальные тенденции/под ред. Э.</w:t>
      </w:r>
      <w:r>
        <w:rPr>
          <w:rStyle w:val="WW8Num2z0"/>
          <w:rFonts w:ascii="Verdana" w:hAnsi="Verdana"/>
          <w:color w:val="000000"/>
          <w:sz w:val="18"/>
          <w:szCs w:val="18"/>
        </w:rPr>
        <w:t> </w:t>
      </w:r>
      <w:r>
        <w:rPr>
          <w:rStyle w:val="WW8Num3z0"/>
          <w:rFonts w:ascii="Verdana" w:hAnsi="Verdana"/>
          <w:color w:val="4682B4"/>
          <w:sz w:val="18"/>
          <w:szCs w:val="18"/>
        </w:rPr>
        <w:t>Маркварта</w:t>
      </w:r>
      <w:r>
        <w:rPr>
          <w:rFonts w:ascii="Verdana" w:hAnsi="Verdana"/>
          <w:color w:val="000000"/>
          <w:sz w:val="18"/>
          <w:szCs w:val="18"/>
        </w:rPr>
        <w:t>, И. Короленко. М.: Финансы, 2007.-С. 157.</w:t>
      </w:r>
    </w:p>
    <w:p w14:paraId="67AA2E0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180. Финансы / Под ред. В. 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1995.-С. 396.</w:t>
      </w:r>
    </w:p>
    <w:p w14:paraId="06B5EB6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А.Н. Итоги саммита БРИКС/Аналитический доклад.: Москва. -2011 www.csef.ru Официальный сайт Центра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оценок и прогнозов. .</w:t>
      </w:r>
    </w:p>
    <w:p w14:paraId="0C140B1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М.А. Современный денежный рынок, функционирование и регулирование: Дис. .к. э. н. Владивосток, 2000. - С. 212.</w:t>
      </w:r>
    </w:p>
    <w:p w14:paraId="77F90CF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Доронина Н.Г. Создание международного финансового центра: системный подход к решению правовых проблем // Журнал российского права. 2010. - № 11. - С. 5-17.</w:t>
      </w:r>
    </w:p>
    <w:p w14:paraId="2873941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Черногузова Т.Н. Взаимное страхование в сфере услуг по управлению инвестиционными фондами: концептуальный подход // Финансы. 2011. - № 9. - С. 33-36.</w:t>
      </w:r>
    </w:p>
    <w:p w14:paraId="7504CB8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Худяков</w:t>
      </w:r>
      <w:r>
        <w:rPr>
          <w:rStyle w:val="WW8Num2z0"/>
          <w:rFonts w:ascii="Verdana" w:hAnsi="Verdana"/>
          <w:color w:val="000000"/>
          <w:sz w:val="18"/>
          <w:szCs w:val="18"/>
        </w:rPr>
        <w:t> </w:t>
      </w:r>
      <w:r>
        <w:rPr>
          <w:rFonts w:ascii="Verdana" w:hAnsi="Verdana"/>
          <w:color w:val="000000"/>
          <w:sz w:val="18"/>
          <w:szCs w:val="18"/>
        </w:rPr>
        <w:t>А.И. К вопросу о содержании некоторых финансово-правовых категорий // Научные труды. Российская академия юридических наук. -Вып. 4. Том 3. М.: Юрист, 2004. - С. 674.</w:t>
      </w:r>
    </w:p>
    <w:p w14:paraId="5402164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В.А. Оценка выгод государства от участия в инвестиционном процессе / /Финансы и кредит. 2010. - № 6. - С.44-46.</w:t>
      </w:r>
    </w:p>
    <w:p w14:paraId="6F1E4A6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Чхутиашвили</w:t>
      </w:r>
      <w:r>
        <w:rPr>
          <w:rStyle w:val="WW8Num2z0"/>
          <w:rFonts w:ascii="Verdana" w:hAnsi="Verdana"/>
          <w:color w:val="000000"/>
          <w:sz w:val="18"/>
          <w:szCs w:val="18"/>
        </w:rPr>
        <w:t> </w:t>
      </w:r>
      <w:r>
        <w:rPr>
          <w:rFonts w:ascii="Verdana" w:hAnsi="Verdana"/>
          <w:color w:val="000000"/>
          <w:sz w:val="18"/>
          <w:szCs w:val="18"/>
        </w:rPr>
        <w:t>Jl.В. Состояние и проблемы развития банковской системы России //</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Приложение «</w:t>
      </w:r>
      <w:r>
        <w:rPr>
          <w:rStyle w:val="WW8Num3z0"/>
          <w:rFonts w:ascii="Verdana" w:hAnsi="Verdana"/>
          <w:color w:val="4682B4"/>
          <w:sz w:val="18"/>
          <w:szCs w:val="18"/>
        </w:rPr>
        <w:t>Бизнес и право в России и за рубежом</w:t>
      </w:r>
      <w:r>
        <w:rPr>
          <w:rFonts w:ascii="Verdana" w:hAnsi="Verdana"/>
          <w:color w:val="000000"/>
          <w:sz w:val="18"/>
          <w:szCs w:val="18"/>
        </w:rPr>
        <w:t>». 2010. - № 3. - С. 54 - 55.</w:t>
      </w:r>
    </w:p>
    <w:p w14:paraId="781A629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Бейли; Пер. с англ. М.: ИНФРА-М, 2009. - С. 1027.</w:t>
      </w:r>
    </w:p>
    <w:p w14:paraId="2744DB7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Шенаев</w:t>
      </w:r>
      <w:r>
        <w:rPr>
          <w:rStyle w:val="WW8Num2z0"/>
          <w:rFonts w:ascii="Verdana" w:hAnsi="Verdana"/>
          <w:color w:val="000000"/>
          <w:sz w:val="18"/>
          <w:szCs w:val="18"/>
        </w:rPr>
        <w:t> </w:t>
      </w:r>
      <w:r>
        <w:rPr>
          <w:rFonts w:ascii="Verdana" w:hAnsi="Verdana"/>
          <w:color w:val="000000"/>
          <w:sz w:val="18"/>
          <w:szCs w:val="18"/>
        </w:rPr>
        <w:t>В.Н., Наумченко О.В. Центральный банк в процессе экономического регулирования. Зарубежный опыт и возможности его использования в России.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1994. - С. 254</w:t>
      </w:r>
    </w:p>
    <w:p w14:paraId="17A3A53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С.Н. Государственное регулирование экономики: предпринимательско-правовой аспект. М.: Волтерс Клувер, 2007. - С. 256.</w:t>
      </w:r>
    </w:p>
    <w:p w14:paraId="7C06120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191. Экономика / Под ред. А. С. Булатова. М.: БЕК, 1994. - С. 632.</w:t>
      </w:r>
    </w:p>
    <w:p w14:paraId="0FEEC20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Эмирсултанова</w:t>
      </w:r>
      <w:r>
        <w:rPr>
          <w:rStyle w:val="WW8Num2z0"/>
          <w:rFonts w:ascii="Verdana" w:hAnsi="Verdana"/>
          <w:color w:val="000000"/>
          <w:sz w:val="18"/>
          <w:szCs w:val="18"/>
        </w:rPr>
        <w:t> </w:t>
      </w:r>
      <w:r>
        <w:rPr>
          <w:rFonts w:ascii="Verdana" w:hAnsi="Verdana"/>
          <w:color w:val="000000"/>
          <w:sz w:val="18"/>
          <w:szCs w:val="18"/>
        </w:rPr>
        <w:t>Э.Э. Фондовый контроль как часть единой системы финансового контроля // Финансовое право. 2006. - № 5. - С. 37-39.</w:t>
      </w:r>
    </w:p>
    <w:p w14:paraId="5597646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Юзвович</w:t>
      </w:r>
      <w:r>
        <w:rPr>
          <w:rStyle w:val="WW8Num2z0"/>
          <w:rFonts w:ascii="Verdana" w:hAnsi="Verdana"/>
          <w:color w:val="000000"/>
          <w:sz w:val="18"/>
          <w:szCs w:val="18"/>
        </w:rPr>
        <w:t> </w:t>
      </w:r>
      <w:r>
        <w:rPr>
          <w:rFonts w:ascii="Verdana" w:hAnsi="Verdana"/>
          <w:color w:val="000000"/>
          <w:sz w:val="18"/>
          <w:szCs w:val="18"/>
        </w:rPr>
        <w:t>Л.И. Влияние фискальной и денежно-кредитной политики на инвестиционную активность субъектов экономических отношений //Финансы и кредит. 2010. - № 4. - С. 32-36.</w:t>
      </w:r>
    </w:p>
    <w:p w14:paraId="2BF2E08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А.В. Эмиссионное регулирование экономики: Дис. .к. э. н. -СПб.-2000.-С. 197.</w:t>
      </w:r>
    </w:p>
    <w:p w14:paraId="1F9BE46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195. Albuquerque R. The Composition of International Capital Flows: Risk Sharing Through Foreign Direct Investment, first draft //Simon School of Business, University of Rochester. 2001.</w:t>
      </w:r>
    </w:p>
    <w:p w14:paraId="3A96CD1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Ando A., Kennickell A. How Much (or Little) Life Cycle Saving Is There in Micro Data? // Dornbush R., Fisher S. and Bossons J.// Macroeconomics and Finance: Essays in Honor of Franco </w:t>
      </w:r>
      <w:r>
        <w:rPr>
          <w:rFonts w:ascii="Verdana" w:hAnsi="Verdana"/>
          <w:color w:val="000000"/>
          <w:sz w:val="18"/>
          <w:szCs w:val="18"/>
        </w:rPr>
        <w:lastRenderedPageBreak/>
        <w:t>Modigliani. Cambridge, Mass.: MIT Press, 1986.</w:t>
      </w:r>
    </w:p>
    <w:p w14:paraId="4647AF1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197. Anusha Chari, Peter Blair Henry Firm-specific information and the efficiency of investment.//Journal of Financial Economics, Volume 87, Issue 3, March 2008, P. 636-655.</w:t>
      </w:r>
    </w:p>
    <w:p w14:paraId="47160D1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198. Arner D.W. The Global Credit Crisis of 2008: Causes and Consequences. AIIFL Working Paper. № 3. 2009.</w:t>
      </w:r>
    </w:p>
    <w:p w14:paraId="3400A9C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199. Autschbach J. Internationale Standortwahl: Direktinvestitionen der deutschen Automobilindustrie in Osteuropa. Wiesbaden, 1997. P. 156-159.</w:t>
      </w:r>
    </w:p>
    <w:p w14:paraId="187E3E9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200. Baker M., Ruback R.S., Wurgler J. Behavioral Corporate Finance: A Survey. Mimeo. 2008.</w:t>
      </w:r>
    </w:p>
    <w:p w14:paraId="3E34E88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201. Baker D., Walentin, K. Money for nothing: the increasing cost of foreign reserve holdings for developing nations. Centre for economic and policy research. - Washington D.C., 2001.</w:t>
      </w:r>
    </w:p>
    <w:p w14:paraId="0EC92E3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202. Ballotta M. Factors, Actions and Policies to Determine the Investment Attractiveness of a Territorial System // World Bank, WBI/PSD Investment Climate Seminar Series, Washington, D.C. January 29, 2004.</w:t>
      </w:r>
    </w:p>
    <w:p w14:paraId="56FE4C5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203. Bastos F., Nasir J. Productivity and the Investment Climate: What Matters Most?// World Bank Policy Research Working Paper 3335, June 2004.</w:t>
      </w:r>
    </w:p>
    <w:p w14:paraId="74C3A26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204. Beaver W., Shakespeare C., Soliman M. Differential Properties in the Ratings of Certified vs. Non-Certified Bond Rating Agencies//Social Science Research Network, September 2004.</w:t>
      </w:r>
    </w:p>
    <w:p w14:paraId="103B6DB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205. Bernanke B. S., A. S. Blinder The Federal Funds Rate and the Channels of Monetary Transmission//American Economic Review, Vol. 82, №. 4, 1992. -PP. 901-921.</w:t>
      </w:r>
    </w:p>
    <w:p w14:paraId="52EBF26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206. Bernanke B. S., M. Gertler Inside the Black Box: The Credit Channel of Monetary Policy Transmission// Journal of Economic Perspectives, Vol. 9, №. 4/ Autumn 1995, PP. 27-48.</w:t>
      </w:r>
    </w:p>
    <w:p w14:paraId="40BEF76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207. Blanchard O. The Crisis: Basic Mechanisms, and Appropriate Policies. MIT Working Paper №. 09 01. - 2008.</w:t>
      </w:r>
    </w:p>
    <w:p w14:paraId="792583F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208. Boesch F.T., F. Harary and J.A. Kabell Graphs as models of communication network vulnerability Connectivity and persistence, Networks, 11, P. 57-63. -2008.</w:t>
      </w:r>
    </w:p>
    <w:p w14:paraId="2F45070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209. Bottcher W., Joudanov J., Walter H. Ein Investitionsbarometer fur die vormalige UdSSR. Vaduz: CWO Veriag, 2008. P. 3-5.</w:t>
      </w:r>
    </w:p>
    <w:p w14:paraId="062C7A0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210. BRICS and BEYOND// Goldman Sachs study of BRIC and N 11 nations, November 23, 2007 www.goldmansachs.com.</w:t>
      </w:r>
    </w:p>
    <w:p w14:paraId="7352457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211. Bruni F. Do We Understand It? Forbidden Questions on the Financial Crisis. Universita Commericale Luigi Bocconi Paolo Baffi Center Research Paper №. 36, 2009.</w:t>
      </w:r>
    </w:p>
    <w:p w14:paraId="3640E2A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212. Cabotte J.C., Moulin A.M. The Legal Status of the Single Currency // Banque De France Bulletin Digest. 2002. № 107. P. 102.</w:t>
      </w:r>
    </w:p>
    <w:p w14:paraId="72438EC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213. Campbell R. Harvey National Bureau of Economic Research, Cambridge, MA//Economic, Financial and Political Risk in Portfolio and Direct Investment http://www.duke.edu/~charvey/.</w:t>
      </w:r>
    </w:p>
    <w:p w14:paraId="24C898D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214. Capital Flow Sustainability and Speculative Currency Attacks. Wash.: IMF Finance &amp; Development. - December 1997.</w:t>
      </w:r>
    </w:p>
    <w:p w14:paraId="3E9D682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215. Chamley C. P. Rational Herds: Economic Models of Social Learning. Cambridge University Press: Cambridge. 2008.</w:t>
      </w:r>
    </w:p>
    <w:p w14:paraId="37B22C9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216. Compilation Guide on Financial Soundness Indicators. IMF. July 2011</w:t>
      </w:r>
    </w:p>
    <w:p w14:paraId="49645C3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217. Colander D., Foellmer H., Haas A., Goldberg M., Juselius K., Kirman A., Lux T., Sloth B. The Financial Crisis and the Systemic Failure of Academic Economics. Kiel Institute for World Economy Working Paper № 1489. -2009.</w:t>
      </w:r>
    </w:p>
    <w:p w14:paraId="2A3283E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218. Coordinated Direct Investment Survey (CDIS) http://cdis.imf.org/.</w:t>
      </w:r>
    </w:p>
    <w:p w14:paraId="6EFAC0D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219. Corsetti G., Pesenti P., Roubini N. The Role of Large Players in Currency Crises. National Bureau of Economic Research, Working Paper 8303, May 2001.</w:t>
      </w:r>
    </w:p>
    <w:p w14:paraId="24C480A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220. Crouhy M., Galai D., Mark R. Prototype risk rating system// Journal of</w:t>
      </w:r>
    </w:p>
    <w:p w14:paraId="21882F0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221. Banking &amp; Finance 25, 2001.-P. 47-95.335</w:t>
      </w:r>
    </w:p>
    <w:p w14:paraId="0082024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222. De Haas R., van Hören N. This Crisis Is a Wake-Up Call. Do Banks Tighten Lending Standards During a Financial Crisis// MPRA Working Paper. №. 16382.-2009.</w:t>
      </w:r>
    </w:p>
    <w:p w14:paraId="169D4D1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223. Demirguc-Kunt A., Detragiache E. Cross-Country Empirical Studies of Systematic Bank Distress: A Survey. IMF WP, May 2011.</w:t>
      </w:r>
    </w:p>
    <w:p w14:paraId="2BA3E851"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224. Demyanyk Y, van Hemert O. Understanding the Subprime Mortgage Crisis. Mimeo 2008.</w:t>
      </w:r>
    </w:p>
    <w:p w14:paraId="4A1432C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225. Directions of Trade Statistics. IMF. 2011 http://www.imf.org/external/.</w:t>
      </w:r>
    </w:p>
    <w:p w14:paraId="03ED834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226. Dreaming with BRICs: The Path to 2050 www.goldmansachs.com.</w:t>
      </w:r>
    </w:p>
    <w:p w14:paraId="49D12D2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227. Eddie G. The Pursuit of Financial Stability // Central Banking. 1993. V. 4. № 3.-P. 4-39.</w:t>
      </w:r>
    </w:p>
    <w:p w14:paraId="78BF0C0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228. Emergency liquidity support facilities Monetary a. exchange affairs dep. / Prep, by Dong He. Washington: International Monetary Fund. 2000.</w:t>
      </w:r>
    </w:p>
    <w:p w14:paraId="543CA1C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229. Erb C.B., Harvey C.R., Viskanta Т.Е. Political Risk, Economic Risk, and Financial Risk // Financial Analist Journal, November-December 1996.</w:t>
      </w:r>
    </w:p>
    <w:p w14:paraId="3518706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230. Eurostat Newsrelease. № 60. - 26 апреля 2011 года.</w:t>
      </w:r>
    </w:p>
    <w:p w14:paraId="059D9A2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231. Everling О., Bueschgen Н. Handbuch Rating, Gabler 1996. P. 31.</w:t>
      </w:r>
    </w:p>
    <w:p w14:paraId="0A2EB4F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232. Follmer H. Financial uncertainty, risk measures and robust preferences, in: Yor, M, ed., Aspects of Mathematical Finance, Springer: Berlin. 2008.</w:t>
      </w:r>
    </w:p>
    <w:p w14:paraId="3CE20EF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233. Frameworks for Monetary Stability Policy. Issues and Country Experiences / Ed. Balino T.J.Т., Cotarelli C. Washington: International Monetary Fund -1994.</w:t>
      </w:r>
    </w:p>
    <w:p w14:paraId="47644D3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234. Franks J., Mayer C. Ownership and Control. In: Siebert H. (ed.) Trends in Business Organization: Do participation and cooperation increase competitiveness? Tubingen, 1995.</w:t>
      </w:r>
    </w:p>
    <w:p w14:paraId="6DF398D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235. Garrido J.M., Rojo A. Institutional investors and corporate governance: solution and problem? // Capital Markets and Company law. Oxford, 2003. -P. 435.</w:t>
      </w:r>
    </w:p>
    <w:p w14:paraId="353A4F3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236. Garrick Blalock, Paul J. Gertler, David I. Levine Financial constraints on investment in an emerging market crisis.// Journal of Monetary Economics, Volume 55, Issue 3, April 2008, P. 568-591.</w:t>
      </w:r>
    </w:p>
    <w:p w14:paraId="18FE8B6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237. Gerke W., Bank M., Steiger M. The changing role of institutional investors -a German perspective // Capital Markets and Company law. Oxford, 2003. P. 362-363.</w:t>
      </w:r>
    </w:p>
    <w:p w14:paraId="78361F9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238. Global Financial Centers Index http://www.zyen.com/.</w:t>
      </w:r>
    </w:p>
    <w:p w14:paraId="4F66E0C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239. Goodhard C.A.E. The Background to the 2007 Financial Crisis. // International Economics and Economic Policy. Vol. 4. 2008.</w:t>
      </w:r>
    </w:p>
    <w:p w14:paraId="38C96AE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240. Harvey C.R. Economic, Financial and Political Risk in Portfolio and Direct .Investment//National Bureau of Economic Research, Cambridge, MA. -2002.</w:t>
      </w:r>
    </w:p>
    <w:p w14:paraId="22165C5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241. Heinsohn G, Decker F., Heinsohn U. A Property Economic Explanation on the 2008 Global Financial Crisis. Mimeo. 2008.</w:t>
      </w:r>
    </w:p>
    <w:p w14:paraId="4EE108D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242. Hellwig M. Systemic Risk in the Financial Sector: An Analysis of the Subprime-Mortgage Financial Crisis. Max Planck Institute for Research on Collective Goods Preprint. №. 43. - 2008.</w:t>
      </w:r>
    </w:p>
    <w:p w14:paraId="2A1DD3E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243. Hopt K.J., Wymeersch E. Comparative corporate governance: Essays and Materials. Berlin/New York, 1997.</w:t>
      </w:r>
    </w:p>
    <w:p w14:paraId="5557726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244. IMF Balance of Payments Statistics Yearbook. Part 2 http ://w ww. imf.org/externa.</w:t>
      </w:r>
    </w:p>
    <w:p w14:paraId="16CBB9D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245. IMF Balance of Payments Statistics Yearbook. Part 1. Washington, DC.2009.</w:t>
      </w:r>
    </w:p>
    <w:p w14:paraId="20A48B2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246. IMF International Financial Statistics 2000-2010 Statistics www.imf.org/external/data.</w:t>
      </w:r>
    </w:p>
    <w:p w14:paraId="637C07A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247. IMF World Economic Outlook Data Base, 2010.</w:t>
      </w:r>
    </w:p>
    <w:p w14:paraId="283F58E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248. IMF World Economic Outlook. April 2011. P. 208-211.</w:t>
      </w:r>
    </w:p>
    <w:p w14:paraId="2141923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249. Implications of the Growth of Hedge Funds. Wash. Staff Report to the US Securities and Exchange Commission, September 2010. - P. 1-2.</w:t>
      </w:r>
    </w:p>
    <w:p w14:paraId="6B92559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250. Kojima K. Corporate governance: An international comparison, RIEB Kobe University, Discussion Paper. № 34, 1995.</w:t>
      </w:r>
    </w:p>
    <w:p w14:paraId="67E9678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251. Kriegel J. Changes in the U.S. Financial System and the Subprimc Crisis. Levy Economic Institute of Bard College Working Paper. №. 530. - 2008.</w:t>
      </w:r>
    </w:p>
    <w:p w14:paraId="003492D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252. La Porta R., Lopez-de-Silanes F., Shleifer A., Vishny R.W. Law and Finance. J. Polit Economy. 106.- 1998. - P. 1146.</w:t>
      </w:r>
    </w:p>
    <w:p w14:paraId="7BF0EBF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253. Leijonhufvud A. Keynes and the Crisis. CEPR Policy Insight №. 23. 2009</w:t>
      </w:r>
    </w:p>
    <w:p w14:paraId="6499114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254. Lim M. M. H. Old Wine in a New Bottle: Subprimc Mortgage Crisis -Causes and Consequences. </w:t>
      </w:r>
      <w:r>
        <w:rPr>
          <w:rFonts w:ascii="Verdana" w:hAnsi="Verdana"/>
          <w:color w:val="000000"/>
          <w:sz w:val="18"/>
          <w:szCs w:val="18"/>
        </w:rPr>
        <w:lastRenderedPageBreak/>
        <w:t>Levy Economic Institute of Bard College Working Paper. - №. 532. - 2008.</w:t>
      </w:r>
    </w:p>
    <w:p w14:paraId="5F3817E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255. Meitzer A. The transsmission process. Carnegie-Mellon University. Manuscript, 1999.</w:t>
      </w:r>
    </w:p>
    <w:p w14:paraId="05FA97B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256. Meon P- G., Weill L. Does better governance foster efficiency? An aggregate frontier analysis//Economics of Governance, № 6. 2005. - PP. 75-90.</w:t>
      </w:r>
    </w:p>
    <w:p w14:paraId="799C3A2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257. Modigliani F. Life Cycle, Individual Thrift and the Wealth of Nations // American Economic Review (June 1986): PP. 297-313.</w:t>
      </w:r>
    </w:p>
    <w:p w14:paraId="796FB3BF"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258. Moody's Credit Rating and Research. Moody's Investors Service. 1995. -P.4.</w:t>
      </w:r>
    </w:p>
    <w:p w14:paraId="4D4F8E9D"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259. Morisset J. Foreign direct investment in Africa: policies also matter//OECD Global Forum on International Investment, Mexico City, 26-27 November 2001.</w:t>
      </w:r>
    </w:p>
    <w:p w14:paraId="001EE9F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260. Murphy A. An Analysis of the Financial Crisis of 2008: Causes and Solutions. Mimeo 2008.</w:t>
      </w:r>
    </w:p>
    <w:p w14:paraId="3D03574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261. Partlett W. Enforcing Oil and Gas Contracts Without Courts: Reputational Constraints on Resource Nationalism in Russia and Azerbaijan // Demokratizatsiya: The Journal of Post-Soviet Democratization. № 1 (Winter 2010).-P. 74-93.</w:t>
      </w:r>
    </w:p>
    <w:p w14:paraId="44389D8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262. Price Stability and the Long-Run Target for Monetary Policy: Proceedings of a seminar held by the Bank of Canada. Ottawa: Bank of Canada. - 2001.</w:t>
      </w:r>
    </w:p>
    <w:p w14:paraId="4B01397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263. Reddy Y. Monetary policy an outline / Y. Reddy // Bank for International Settlements. BIS Review. Switzerland: Bank for International Settlements, 2005,-№9.-P. 22-23.</w:t>
      </w:r>
    </w:p>
    <w:p w14:paraId="09072F4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264. Reinhart C. M., Rogoff K.S. This Time Is Different: A Panoramic View of Eight Centuries of Financial Crises. Mimeo. 2008.</w:t>
      </w:r>
    </w:p>
    <w:p w14:paraId="73AD797A"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265. Report on economic and monetary union in the European Community / Committee for the study of economic and monetary union. Luxembourg: Office for Official Publications of the European Communities, 1989.</w:t>
      </w:r>
    </w:p>
    <w:p w14:paraId="611A307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266. Report on the Working Group on Highly Leveraged Institutions. Financial Stability Forum, April 2000. - P. 125-126.</w:t>
      </w:r>
    </w:p>
    <w:p w14:paraId="44C2E5E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267. Ritter J.R. Behavioral Finance. A Survey. Mimeo. 2008.</w:t>
      </w:r>
    </w:p>
    <w:p w14:paraId="03FBAFFC"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268. Rodrick D. The social cost of foreign exchange reserves. NBER Working Paper № 11952, 2006.</w:t>
      </w:r>
    </w:p>
    <w:p w14:paraId="699B05D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269. Salini S.P.A. and Italstrade S.P.A. v. The Kingdom of Morocco. ICSID Case N ARB/00/04. L.J.D.I. 2002. P. 196.</w:t>
      </w:r>
    </w:p>
    <w:p w14:paraId="7B3B6117"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270. Sauvant Karl P. Beware of FDI Protectionism // Project Syndicate. 2009 www. proj ect- syndicate. org.</w:t>
      </w:r>
    </w:p>
    <w:p w14:paraId="3008AFB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271. Schmidt R.H., Tyrell M. What Constitutes a Financial System in General and the German Financial System in Particular? In: Krahnen J.P., Schmidt R.H.// The German Financial System, 2004. P. 58.</w:t>
      </w:r>
    </w:p>
    <w:p w14:paraId="5849927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272. Schwarcz S.L. Disclosure Failure in the Subprime Mortgage Crisis. Duke Law School Legal Studies Research Paper. №. 203. - 2008.</w:t>
      </w:r>
    </w:p>
    <w:p w14:paraId="1983AACE"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273. Singh H., Jun К. Some new evidence on determinants of foreign direct investment in developing countries// Policy Research Working Paper, №. 1531. 1995. - Washington D.C.: World Bank.</w:t>
      </w:r>
    </w:p>
    <w:p w14:paraId="6B3C6BB0"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274. Structure of government debt in Europe in 2010 The upward trend in the EU government debt level continued in 2010, but the debt structure remained unchanged compared with 2009/Statistics in focus 68/2011 http://ec.europa.eu/eurostat. .</w:t>
      </w:r>
    </w:p>
    <w:p w14:paraId="07FC2A63"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275. The World Bank. World Development Report. Washington, 2009. P. 384387.</w:t>
      </w:r>
    </w:p>
    <w:p w14:paraId="6FF2DDB8"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276. The World Governance Indicators 2011 http://info.worldbank.org.</w:t>
      </w:r>
    </w:p>
    <w:p w14:paraId="5330E02B"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277. Tornell A. Common Fundamentals in the Tequila and Asian Crises. NBER Working Paper. - № 7139. - 2003. - P. 5.</w:t>
      </w:r>
    </w:p>
    <w:p w14:paraId="1514A31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278. UNCTAD. World Investment Report. New York and Geneva. 2009. P. 251— 266.</w:t>
      </w:r>
    </w:p>
    <w:p w14:paraId="53C0AE06"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279. United Nations Conference on Trade and Development // UNCTAD. -Geneva. 2003.</w:t>
      </w:r>
    </w:p>
    <w:p w14:paraId="21E0F6C5"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280. Wheeler D., Mody A. International investment location decisions: the case of U.S.firms// Journal of International Economics. № 33. - 1992. - PP. 57-76.</w:t>
      </w:r>
    </w:p>
    <w:p w14:paraId="4E67AE32"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281. World Economic Forum. Global Competitiveness Report 2010-2011. Geneva, 2010. P. 286-288.</w:t>
      </w:r>
    </w:p>
    <w:p w14:paraId="7A928AB4"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282. World Federation of Exchanges «Focus». 2008. № 179// January www.world-exchanges.org/WFE/home.Asp.</w:t>
      </w:r>
    </w:p>
    <w:p w14:paraId="62E013B9" w14:textId="77777777" w:rsidR="0049344E" w:rsidRDefault="0049344E" w:rsidP="0049344E">
      <w:pPr>
        <w:pStyle w:val="WW8Num1z2"/>
        <w:shd w:val="clear" w:color="auto" w:fill="F7F7F7"/>
        <w:spacing w:after="0"/>
        <w:rPr>
          <w:rFonts w:ascii="Verdana" w:hAnsi="Verdana"/>
          <w:color w:val="000000"/>
          <w:sz w:val="18"/>
          <w:szCs w:val="18"/>
        </w:rPr>
      </w:pPr>
      <w:r>
        <w:rPr>
          <w:rFonts w:ascii="Verdana" w:hAnsi="Verdana"/>
          <w:color w:val="000000"/>
          <w:sz w:val="18"/>
          <w:szCs w:val="18"/>
        </w:rPr>
        <w:t>283. World Investment Report 2003: FDI Policies for Development: 322 pages. Document symbol: UNCTAD/WIR/2003. Sales №. E.03.II.D.8.</w:t>
      </w:r>
    </w:p>
    <w:p w14:paraId="75FD1941" w14:textId="3FB5C071" w:rsidR="00D7454D" w:rsidRPr="0049344E" w:rsidRDefault="0049344E" w:rsidP="0049344E">
      <w:r>
        <w:rPr>
          <w:rFonts w:ascii="Verdana" w:hAnsi="Verdana"/>
          <w:color w:val="000000"/>
          <w:sz w:val="18"/>
          <w:szCs w:val="18"/>
        </w:rPr>
        <w:br/>
      </w:r>
      <w:bookmarkStart w:id="0" w:name="_GoBack"/>
      <w:bookmarkEnd w:id="0"/>
    </w:p>
    <w:sectPr w:rsidR="00D7454D" w:rsidRPr="004934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44EEC" w14:textId="77777777" w:rsidR="00914C20" w:rsidRDefault="00914C20">
      <w:pPr>
        <w:spacing w:after="0" w:line="240" w:lineRule="auto"/>
      </w:pPr>
      <w:r>
        <w:separator/>
      </w:r>
    </w:p>
  </w:endnote>
  <w:endnote w:type="continuationSeparator" w:id="0">
    <w:p w14:paraId="56856E44" w14:textId="77777777" w:rsidR="00914C20" w:rsidRDefault="0091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DB85" w14:textId="77777777" w:rsidR="00914C20" w:rsidRDefault="00914C20">
      <w:pPr>
        <w:spacing w:after="0" w:line="240" w:lineRule="auto"/>
      </w:pPr>
      <w:r>
        <w:separator/>
      </w:r>
    </w:p>
  </w:footnote>
  <w:footnote w:type="continuationSeparator" w:id="0">
    <w:p w14:paraId="52FA6A1C" w14:textId="77777777" w:rsidR="00914C20" w:rsidRDefault="00914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4C20"/>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27</Pages>
  <Words>10422</Words>
  <Characters>83906</Characters>
  <Application>Microsoft Office Word</Application>
  <DocSecurity>0</DocSecurity>
  <Lines>2622</Lines>
  <Paragraphs>582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42</cp:revision>
  <cp:lastPrinted>2009-02-06T05:36:00Z</cp:lastPrinted>
  <dcterms:created xsi:type="dcterms:W3CDTF">2016-12-16T14:44:00Z</dcterms:created>
  <dcterms:modified xsi:type="dcterms:W3CDTF">2016-12-30T17:37:00Z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