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73BEA" w:rsidRDefault="00A73BEA" w:rsidP="00A73BEA">
      <w:r w:rsidRPr="00A73BEA">
        <w:rPr>
          <w:rFonts w:ascii="Times New Roman" w:eastAsia="Arial Narrow" w:hAnsi="Times New Roman" w:cs="Times New Roman"/>
          <w:b/>
          <w:bCs/>
          <w:color w:val="000000"/>
          <w:kern w:val="0"/>
          <w:sz w:val="24"/>
          <w:lang w:val="uk-UA" w:eastAsia="uk-UA" w:bidi="uk-UA"/>
        </w:rPr>
        <w:t>Крилов Денис Валерійович</w:t>
      </w:r>
      <w:r w:rsidRPr="00A73BEA">
        <w:rPr>
          <w:rFonts w:ascii="Times New Roman" w:hAnsi="Times New Roman" w:cs="Times New Roman"/>
          <w:color w:val="000000"/>
          <w:kern w:val="0"/>
          <w:sz w:val="24"/>
          <w:szCs w:val="24"/>
          <w:lang w:val="uk-UA" w:eastAsia="uk-UA" w:bidi="uk-UA"/>
        </w:rPr>
        <w:t>, докторант кафедри фінансів, банківської справи і страхування Запорізького національного університету: «Розвиток організаційно-економічного механізму реалізації інвестиційних проектів на промислових підприєм</w:t>
      </w:r>
      <w:r w:rsidRPr="00A73BEA">
        <w:rPr>
          <w:rFonts w:ascii="Times New Roman" w:hAnsi="Times New Roman" w:cs="Times New Roman"/>
          <w:color w:val="000000"/>
          <w:kern w:val="0"/>
          <w:sz w:val="24"/>
          <w:szCs w:val="24"/>
          <w:lang w:val="uk-UA" w:eastAsia="uk-UA" w:bidi="uk-UA"/>
        </w:rPr>
        <w:softHyphen/>
        <w:t>ствах» (08.00.04 - економіка та управління підприємствами - за видами економічної діяльності). Спецрада Д 17.051.08 у Запо</w:t>
      </w:r>
      <w:r w:rsidRPr="00A73BEA">
        <w:rPr>
          <w:rFonts w:ascii="Times New Roman" w:hAnsi="Times New Roman" w:cs="Times New Roman"/>
          <w:color w:val="000000"/>
          <w:kern w:val="0"/>
          <w:sz w:val="24"/>
          <w:szCs w:val="24"/>
          <w:lang w:val="uk-UA" w:eastAsia="uk-UA" w:bidi="uk-UA"/>
        </w:rPr>
        <w:softHyphen/>
        <w:t>різькому національному університеті</w:t>
      </w:r>
    </w:p>
    <w:sectPr w:rsidR="00047DE3" w:rsidRPr="00A73BE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E1C9E-C38A-423F-B6FB-156D7B27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2020-05-01T08:32:00Z</dcterms:created>
  <dcterms:modified xsi:type="dcterms:W3CDTF">2020-05-02T10:07:00Z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