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494"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Алиева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Ирина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Борисовна</w:t>
      </w:r>
      <w:r w:rsidRPr="006767BA">
        <w:rPr>
          <w:rFonts w:ascii="Helvetica" w:hAnsi="Helvetica" w:cs="Helvetica"/>
          <w:b/>
          <w:bCs/>
          <w:color w:val="222222"/>
          <w:sz w:val="21"/>
          <w:szCs w:val="21"/>
        </w:rPr>
        <w:t>.</w:t>
      </w:r>
    </w:p>
    <w:p w14:paraId="29717312"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Роль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динамической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организации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системы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клетке</w:t>
      </w:r>
      <w:r w:rsidRPr="006767BA">
        <w:rPr>
          <w:rFonts w:ascii="Helvetica" w:hAnsi="Helvetica" w:cs="Helvetica"/>
          <w:b/>
          <w:bCs/>
          <w:color w:val="222222"/>
          <w:sz w:val="21"/>
          <w:szCs w:val="21"/>
        </w:rPr>
        <w:t xml:space="preserve"> : </w:t>
      </w:r>
      <w:r w:rsidRPr="006767BA">
        <w:rPr>
          <w:rFonts w:ascii="Helvetica" w:hAnsi="Helvetica" w:cs="Helvetica" w:hint="eastAsia"/>
          <w:b/>
          <w:bCs/>
          <w:color w:val="222222"/>
          <w:sz w:val="21"/>
          <w:szCs w:val="21"/>
        </w:rPr>
        <w:t>диссертация</w:t>
      </w:r>
      <w:r w:rsidRPr="006767BA">
        <w:rPr>
          <w:rFonts w:ascii="Helvetica" w:hAnsi="Helvetica" w:cs="Helvetica"/>
          <w:b/>
          <w:bCs/>
          <w:color w:val="222222"/>
          <w:sz w:val="21"/>
          <w:szCs w:val="21"/>
        </w:rPr>
        <w:t xml:space="preserve"> ... </w:t>
      </w:r>
      <w:r w:rsidRPr="006767BA">
        <w:rPr>
          <w:rFonts w:ascii="Helvetica" w:hAnsi="Helvetica" w:cs="Helvetica" w:hint="eastAsia"/>
          <w:b/>
          <w:bCs/>
          <w:color w:val="222222"/>
          <w:sz w:val="21"/>
          <w:szCs w:val="21"/>
        </w:rPr>
        <w:t>доктора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биологических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наук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форме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науч</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докл</w:t>
      </w:r>
      <w:r w:rsidRPr="006767BA">
        <w:rPr>
          <w:rFonts w:ascii="Helvetica" w:hAnsi="Helvetica" w:cs="Helvetica"/>
          <w:b/>
          <w:bCs/>
          <w:color w:val="222222"/>
          <w:sz w:val="21"/>
          <w:szCs w:val="21"/>
        </w:rPr>
        <w:t xml:space="preserve">. : 03.00.11. - </w:t>
      </w:r>
      <w:r w:rsidRPr="006767BA">
        <w:rPr>
          <w:rFonts w:ascii="Helvetica" w:hAnsi="Helvetica" w:cs="Helvetica" w:hint="eastAsia"/>
          <w:b/>
          <w:bCs/>
          <w:color w:val="222222"/>
          <w:sz w:val="21"/>
          <w:szCs w:val="21"/>
        </w:rPr>
        <w:t>Москва</w:t>
      </w:r>
      <w:r w:rsidRPr="006767BA">
        <w:rPr>
          <w:rFonts w:ascii="Helvetica" w:hAnsi="Helvetica" w:cs="Helvetica"/>
          <w:b/>
          <w:bCs/>
          <w:color w:val="222222"/>
          <w:sz w:val="21"/>
          <w:szCs w:val="21"/>
        </w:rPr>
        <w:t xml:space="preserve">, 1999. - 69 </w:t>
      </w:r>
      <w:r w:rsidRPr="006767BA">
        <w:rPr>
          <w:rFonts w:ascii="Helvetica" w:hAnsi="Helvetica" w:cs="Helvetica" w:hint="eastAsia"/>
          <w:b/>
          <w:bCs/>
          <w:color w:val="222222"/>
          <w:sz w:val="21"/>
          <w:szCs w:val="21"/>
        </w:rPr>
        <w:t>с</w:t>
      </w:r>
      <w:r w:rsidRPr="006767BA">
        <w:rPr>
          <w:rFonts w:ascii="Helvetica" w:hAnsi="Helvetica" w:cs="Helvetica"/>
          <w:b/>
          <w:bCs/>
          <w:color w:val="222222"/>
          <w:sz w:val="21"/>
          <w:szCs w:val="21"/>
        </w:rPr>
        <w:t>.; 20</w:t>
      </w:r>
      <w:r w:rsidRPr="006767BA">
        <w:rPr>
          <w:rFonts w:ascii="Helvetica" w:hAnsi="Helvetica" w:cs="Helvetica" w:hint="eastAsia"/>
          <w:b/>
          <w:bCs/>
          <w:color w:val="222222"/>
          <w:sz w:val="21"/>
          <w:szCs w:val="21"/>
        </w:rPr>
        <w:t>х</w:t>
      </w:r>
      <w:r w:rsidRPr="006767BA">
        <w:rPr>
          <w:rFonts w:ascii="Helvetica" w:hAnsi="Helvetica" w:cs="Helvetica"/>
          <w:b/>
          <w:bCs/>
          <w:color w:val="222222"/>
          <w:sz w:val="21"/>
          <w:szCs w:val="21"/>
        </w:rPr>
        <w:t xml:space="preserve">15 </w:t>
      </w:r>
      <w:r w:rsidRPr="006767BA">
        <w:rPr>
          <w:rFonts w:ascii="Helvetica" w:hAnsi="Helvetica" w:cs="Helvetica" w:hint="eastAsia"/>
          <w:b/>
          <w:bCs/>
          <w:color w:val="222222"/>
          <w:sz w:val="21"/>
          <w:szCs w:val="21"/>
        </w:rPr>
        <w:t>см</w:t>
      </w:r>
      <w:r w:rsidRPr="006767BA">
        <w:rPr>
          <w:rFonts w:ascii="Helvetica" w:hAnsi="Helvetica" w:cs="Helvetica"/>
          <w:b/>
          <w:bCs/>
          <w:color w:val="222222"/>
          <w:sz w:val="21"/>
          <w:szCs w:val="21"/>
        </w:rPr>
        <w:t>.</w:t>
      </w:r>
    </w:p>
    <w:p w14:paraId="005840F3"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больше</w:t>
      </w:r>
    </w:p>
    <w:p w14:paraId="54C061B9"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Цитаты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текста</w:t>
      </w:r>
      <w:r w:rsidRPr="006767BA">
        <w:rPr>
          <w:rFonts w:ascii="Helvetica" w:hAnsi="Helvetica" w:cs="Helvetica"/>
          <w:b/>
          <w:bCs/>
          <w:color w:val="222222"/>
          <w:sz w:val="21"/>
          <w:szCs w:val="21"/>
        </w:rPr>
        <w:t>:</w:t>
      </w:r>
    </w:p>
    <w:p w14:paraId="7371DFEE"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стр</w:t>
      </w:r>
      <w:r w:rsidRPr="006767BA">
        <w:rPr>
          <w:rFonts w:ascii="Helvetica" w:hAnsi="Helvetica" w:cs="Helvetica"/>
          <w:b/>
          <w:bCs/>
          <w:color w:val="222222"/>
          <w:sz w:val="21"/>
          <w:szCs w:val="21"/>
        </w:rPr>
        <w:t>. 1</w:t>
      </w:r>
    </w:p>
    <w:p w14:paraId="72A8A0FF"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рукописи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РОЛЬ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ДИНАМИЧЕСКОЙ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ОРГАНИЗАЦИИ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СИСТЕМЫ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КЛЕТКЕ</w:t>
      </w:r>
      <w:r w:rsidRPr="006767BA">
        <w:rPr>
          <w:rFonts w:ascii="Helvetica" w:hAnsi="Helvetica" w:cs="Helvetica"/>
          <w:b/>
          <w:bCs/>
          <w:color w:val="222222"/>
          <w:sz w:val="21"/>
          <w:szCs w:val="21"/>
        </w:rPr>
        <w:t xml:space="preserve">. 03.00.11 </w:t>
      </w:r>
      <w:r w:rsidRPr="006767BA">
        <w:rPr>
          <w:rFonts w:ascii="Helvetica" w:hAnsi="Helvetica" w:cs="Helvetica" w:hint="eastAsia"/>
          <w:b/>
          <w:bCs/>
          <w:color w:val="222222"/>
          <w:sz w:val="21"/>
          <w:szCs w:val="21"/>
        </w:rPr>
        <w:t>эмбриология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гистология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цитология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Диссертацияна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соискание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ученой</w:t>
      </w:r>
    </w:p>
    <w:p w14:paraId="4A355A6F"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стр</w:t>
      </w:r>
      <w:r w:rsidRPr="006767BA">
        <w:rPr>
          <w:rFonts w:ascii="Helvetica" w:hAnsi="Helvetica" w:cs="Helvetica"/>
          <w:b/>
          <w:bCs/>
          <w:color w:val="222222"/>
          <w:sz w:val="21"/>
          <w:szCs w:val="21"/>
        </w:rPr>
        <w:t>. 6</w:t>
      </w:r>
    </w:p>
    <w:p w14:paraId="7BDB41A4"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связанных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постоянным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для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одной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линии</w:t>
      </w:r>
      <w:r w:rsidRPr="006767BA">
        <w:rPr>
          <w:rFonts w:ascii="Helvetica" w:hAnsi="Helvetica" w:cs="Helvetica"/>
          <w:b/>
          <w:bCs/>
          <w:color w:val="222222"/>
          <w:sz w:val="21"/>
          <w:szCs w:val="21"/>
        </w:rPr>
        <w:t xml:space="preserve">? 4. </w:t>
      </w:r>
      <w:r w:rsidRPr="006767BA">
        <w:rPr>
          <w:rFonts w:ascii="Helvetica" w:hAnsi="Helvetica" w:cs="Helvetica" w:hint="eastAsia"/>
          <w:b/>
          <w:bCs/>
          <w:color w:val="222222"/>
          <w:sz w:val="21"/>
          <w:szCs w:val="21"/>
        </w:rPr>
        <w:t>Существуют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ли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различия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количестве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связанных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между</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разных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линии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Вторая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группа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вопросов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касается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строения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самой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вытекает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того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что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схема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Воробьева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Ченцова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лишь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самой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общей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форме</w:t>
      </w:r>
    </w:p>
    <w:p w14:paraId="2572314F"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стр</w:t>
      </w:r>
      <w:r w:rsidRPr="006767BA">
        <w:rPr>
          <w:rFonts w:ascii="Helvetica" w:hAnsi="Helvetica" w:cs="Helvetica"/>
          <w:b/>
          <w:bCs/>
          <w:color w:val="222222"/>
          <w:sz w:val="21"/>
          <w:szCs w:val="21"/>
        </w:rPr>
        <w:t>. 27</w:t>
      </w:r>
    </w:p>
    <w:p w14:paraId="28DA5993"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Общее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число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СПЭВ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составило</w:t>
      </w:r>
      <w:r w:rsidRPr="006767BA">
        <w:rPr>
          <w:rFonts w:ascii="Helvetica" w:hAnsi="Helvetica" w:cs="Helvetica"/>
          <w:b/>
          <w:bCs/>
          <w:color w:val="222222"/>
          <w:sz w:val="21"/>
          <w:szCs w:val="21"/>
        </w:rPr>
        <w:t xml:space="preserve"> 3 </w:t>
      </w:r>
      <w:r w:rsidRPr="006767BA">
        <w:rPr>
          <w:rFonts w:ascii="Helvetica" w:hAnsi="Helvetica" w:cs="Helvetica" w:hint="eastAsia"/>
          <w:b/>
          <w:bCs/>
          <w:color w:val="222222"/>
          <w:sz w:val="21"/>
          <w:szCs w:val="21"/>
        </w:rPr>
        <w:t>микротрубочки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7 </w:t>
      </w:r>
      <w:r w:rsidRPr="006767BA">
        <w:rPr>
          <w:rFonts w:ascii="Helvetica" w:hAnsi="Helvetica" w:cs="Helvetica" w:hint="eastAsia"/>
          <w:b/>
          <w:bCs/>
          <w:color w:val="222222"/>
          <w:sz w:val="21"/>
          <w:szCs w:val="21"/>
        </w:rPr>
        <w:t>исследованных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соответственно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ТР</w:t>
      </w:r>
      <w:r w:rsidRPr="006767BA">
        <w:rPr>
          <w:rFonts w:ascii="Helvetica" w:hAnsi="Helvetica" w:cs="Helvetica"/>
          <w:b/>
          <w:bCs/>
          <w:color w:val="222222"/>
          <w:sz w:val="21"/>
          <w:szCs w:val="21"/>
        </w:rPr>
        <w:t xml:space="preserve"> - 11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МЭФ</w:t>
      </w:r>
      <w:r w:rsidRPr="006767BA">
        <w:rPr>
          <w:rFonts w:ascii="Helvetica" w:hAnsi="Helvetica" w:cs="Helvetica"/>
          <w:b/>
          <w:bCs/>
          <w:color w:val="222222"/>
          <w:sz w:val="21"/>
          <w:szCs w:val="21"/>
        </w:rPr>
        <w:t xml:space="preserve"> - 12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4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Ь</w:t>
      </w:r>
      <w:r w:rsidRPr="006767BA">
        <w:rPr>
          <w:rFonts w:ascii="Helvetica" w:hAnsi="Helvetica" w:cs="Helvetica"/>
          <w:b/>
          <w:bCs/>
          <w:color w:val="222222"/>
          <w:sz w:val="21"/>
          <w:szCs w:val="21"/>
        </w:rPr>
        <w:t xml:space="preserve"> - 12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5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Таким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образом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периферию</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может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уходить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среднем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более</w:t>
      </w:r>
      <w:r w:rsidRPr="006767BA">
        <w:rPr>
          <w:rFonts w:ascii="Helvetica" w:hAnsi="Helvetica" w:cs="Helvetica"/>
          <w:b/>
          <w:bCs/>
          <w:color w:val="222222"/>
          <w:sz w:val="21"/>
          <w:szCs w:val="21"/>
        </w:rPr>
        <w:t xml:space="preserve"> 2-3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w:t>
      </w:r>
    </w:p>
    <w:p w14:paraId="5BAB26E1" w14:textId="77777777" w:rsidR="006767BA" w:rsidRPr="006767BA" w:rsidRDefault="006767BA" w:rsidP="006767BA">
      <w:pPr>
        <w:rPr>
          <w:rFonts w:ascii="Helvetica" w:hAnsi="Helvetica" w:cs="Helvetica"/>
          <w:b/>
          <w:bCs/>
          <w:color w:val="222222"/>
          <w:sz w:val="21"/>
          <w:szCs w:val="21"/>
        </w:rPr>
      </w:pPr>
    </w:p>
    <w:p w14:paraId="4FFF74B5"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Заключение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диссертации</w:t>
      </w:r>
    </w:p>
    <w:p w14:paraId="162D1DF8"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по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теме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w:t>
      </w:r>
      <w:r w:rsidRPr="006767BA">
        <w:rPr>
          <w:rFonts w:ascii="Helvetica" w:hAnsi="Helvetica" w:cs="Helvetica" w:hint="eastAsia"/>
          <w:b/>
          <w:bCs/>
          <w:color w:val="222222"/>
          <w:sz w:val="21"/>
          <w:szCs w:val="21"/>
        </w:rPr>
        <w:t>Эмбриология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гистология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цитология</w:t>
      </w:r>
      <w:r w:rsidRPr="006767BA">
        <w:rPr>
          <w:rFonts w:ascii="Helvetica" w:hAnsi="Helvetica" w:cs="Helvetica" w:hint="eastAsia"/>
          <w:b/>
          <w:bCs/>
          <w:color w:val="222222"/>
          <w:sz w:val="21"/>
          <w:szCs w:val="21"/>
        </w:rPr>
        <w:t>»</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Алиева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Ирина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Борисовна</w:t>
      </w:r>
    </w:p>
    <w:p w14:paraId="5BE3813E"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ВЫВОДЫ</w:t>
      </w:r>
      <w:r w:rsidRPr="006767BA">
        <w:rPr>
          <w:rFonts w:ascii="Helvetica" w:hAnsi="Helvetica" w:cs="Helvetica"/>
          <w:b/>
          <w:bCs/>
          <w:color w:val="222222"/>
          <w:sz w:val="21"/>
          <w:szCs w:val="21"/>
        </w:rPr>
        <w:t>.</w:t>
      </w:r>
    </w:p>
    <w:p w14:paraId="41E212AC" w14:textId="77777777" w:rsidR="006767BA" w:rsidRPr="006767BA" w:rsidRDefault="006767BA" w:rsidP="006767BA">
      <w:pPr>
        <w:rPr>
          <w:rFonts w:ascii="Helvetica" w:hAnsi="Helvetica" w:cs="Helvetica"/>
          <w:b/>
          <w:bCs/>
          <w:color w:val="222222"/>
          <w:sz w:val="21"/>
          <w:szCs w:val="21"/>
        </w:rPr>
      </w:pPr>
    </w:p>
    <w:p w14:paraId="18F32096"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b/>
          <w:bCs/>
          <w:color w:val="222222"/>
          <w:sz w:val="21"/>
          <w:szCs w:val="21"/>
        </w:rPr>
        <w:t xml:space="preserve">1. </w:t>
      </w:r>
      <w:r w:rsidRPr="006767BA">
        <w:rPr>
          <w:rFonts w:ascii="Helvetica" w:hAnsi="Helvetica" w:cs="Helvetica" w:hint="eastAsia"/>
          <w:b/>
          <w:bCs/>
          <w:color w:val="222222"/>
          <w:sz w:val="21"/>
          <w:szCs w:val="21"/>
        </w:rPr>
        <w:t>Анализ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строения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интерфазных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культуры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ткани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позволяет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утверждать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что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перицентриолярные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сателлиты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первичные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реснички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исчерченньтк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кпрегггеи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являются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типичными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постоянными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структурами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входящими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помимо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пары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центриодей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ее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состав</w:t>
      </w:r>
      <w:r w:rsidRPr="006767BA">
        <w:rPr>
          <w:rFonts w:ascii="Helvetica" w:hAnsi="Helvetica" w:cs="Helvetica"/>
          <w:b/>
          <w:bCs/>
          <w:color w:val="222222"/>
          <w:sz w:val="21"/>
          <w:szCs w:val="21"/>
        </w:rPr>
        <w:t>:</w:t>
      </w:r>
    </w:p>
    <w:p w14:paraId="4235D4A3" w14:textId="77777777" w:rsidR="006767BA" w:rsidRPr="006767BA" w:rsidRDefault="006767BA" w:rsidP="006767BA">
      <w:pPr>
        <w:rPr>
          <w:rFonts w:ascii="Helvetica" w:hAnsi="Helvetica" w:cs="Helvetica"/>
          <w:b/>
          <w:bCs/>
          <w:color w:val="222222"/>
          <w:sz w:val="21"/>
          <w:szCs w:val="21"/>
        </w:rPr>
      </w:pPr>
    </w:p>
    <w:p w14:paraId="262B4942"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количество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перицентриолярных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сателлитов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одну</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центриоль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норме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варьирует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незначительно</w:t>
      </w:r>
      <w:r w:rsidRPr="006767BA">
        <w:rPr>
          <w:rFonts w:ascii="Helvetica" w:hAnsi="Helvetica" w:cs="Helvetica"/>
          <w:b/>
          <w:bCs/>
          <w:color w:val="222222"/>
          <w:sz w:val="21"/>
          <w:szCs w:val="21"/>
        </w:rPr>
        <w:t xml:space="preserve"> (1-2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активную</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центриоль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однако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может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значительно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возрастать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ходе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экспериментальных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воздействий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Поскольку</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большая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часть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отходит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головок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перицентриолярных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сателлитов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увеличение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числа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сателлитов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всегда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сопровождается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возрастанием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количества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расходящихся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w:t>
      </w:r>
    </w:p>
    <w:p w14:paraId="65A62CDC" w14:textId="77777777" w:rsidR="006767BA" w:rsidRPr="006767BA" w:rsidRDefault="006767BA" w:rsidP="006767BA">
      <w:pPr>
        <w:rPr>
          <w:rFonts w:ascii="Helvetica" w:hAnsi="Helvetica" w:cs="Helvetica"/>
          <w:b/>
          <w:bCs/>
          <w:color w:val="222222"/>
          <w:sz w:val="21"/>
          <w:szCs w:val="21"/>
        </w:rPr>
      </w:pPr>
    </w:p>
    <w:p w14:paraId="3313E37E"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первичные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реснички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присутствуют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центросоме</w:t>
      </w:r>
      <w:r w:rsidRPr="006767BA">
        <w:rPr>
          <w:rFonts w:ascii="Helvetica" w:hAnsi="Helvetica" w:cs="Helvetica"/>
          <w:b/>
          <w:bCs/>
          <w:color w:val="222222"/>
          <w:sz w:val="21"/>
          <w:szCs w:val="21"/>
        </w:rPr>
        <w:t xml:space="preserve"> 20-30% </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исследованных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линий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СПЭВ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КЕБ</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ЗТЗ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РЖ</w:t>
      </w:r>
      <w:r w:rsidRPr="006767BA">
        <w:rPr>
          <w:rFonts w:ascii="Helvetica" w:hAnsi="Helvetica" w:cs="Helvetica"/>
          <w:b/>
          <w:bCs/>
          <w:color w:val="222222"/>
          <w:sz w:val="21"/>
          <w:szCs w:val="21"/>
        </w:rPr>
        <w:t xml:space="preserve">1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всех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стадиях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клеточного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цикла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кроме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митоза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ранней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интерфазы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отсутствуют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НеЬа</w:t>
      </w:r>
      <w:r w:rsidRPr="006767BA">
        <w:rPr>
          <w:rFonts w:ascii="Helvetica" w:hAnsi="Helvetica" w:cs="Helvetica"/>
          <w:b/>
          <w:bCs/>
          <w:color w:val="222222"/>
          <w:sz w:val="21"/>
          <w:szCs w:val="21"/>
        </w:rPr>
        <w:t>;</w:t>
      </w:r>
    </w:p>
    <w:p w14:paraId="1D0B1E02" w14:textId="77777777" w:rsidR="006767BA" w:rsidRPr="006767BA" w:rsidRDefault="006767BA" w:rsidP="006767BA">
      <w:pPr>
        <w:rPr>
          <w:rFonts w:ascii="Helvetica" w:hAnsi="Helvetica" w:cs="Helvetica"/>
          <w:b/>
          <w:bCs/>
          <w:color w:val="222222"/>
          <w:sz w:val="21"/>
          <w:szCs w:val="21"/>
        </w:rPr>
      </w:pPr>
    </w:p>
    <w:p w14:paraId="4E8B0645"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исчерченные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корешки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встречаются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у</w:t>
      </w:r>
      <w:r w:rsidRPr="006767BA">
        <w:rPr>
          <w:rFonts w:ascii="Helvetica" w:hAnsi="Helvetica" w:cs="Helvetica"/>
          <w:b/>
          <w:bCs/>
          <w:color w:val="222222"/>
          <w:sz w:val="21"/>
          <w:szCs w:val="21"/>
        </w:rPr>
        <w:t xml:space="preserve"> 25-30% </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популяции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Они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могут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быть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обращены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как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активной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материнской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так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неактивной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дочерней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центриолям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значительно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реже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обеим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центриолям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одновременно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Наличие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исчерченных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корешков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коррелирует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присутствием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первичной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реснички</w:t>
      </w:r>
      <w:r w:rsidRPr="006767BA">
        <w:rPr>
          <w:rFonts w:ascii="Helvetica" w:hAnsi="Helvetica" w:cs="Helvetica"/>
          <w:b/>
          <w:bCs/>
          <w:color w:val="222222"/>
          <w:sz w:val="21"/>
          <w:szCs w:val="21"/>
        </w:rPr>
        <w:t>.</w:t>
      </w:r>
    </w:p>
    <w:p w14:paraId="467C7336" w14:textId="77777777" w:rsidR="006767BA" w:rsidRPr="006767BA" w:rsidRDefault="006767BA" w:rsidP="006767BA">
      <w:pPr>
        <w:rPr>
          <w:rFonts w:ascii="Helvetica" w:hAnsi="Helvetica" w:cs="Helvetica"/>
          <w:b/>
          <w:bCs/>
          <w:color w:val="222222"/>
          <w:sz w:val="21"/>
          <w:szCs w:val="21"/>
        </w:rPr>
      </w:pPr>
    </w:p>
    <w:p w14:paraId="2F5CB8E8"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b/>
          <w:bCs/>
          <w:color w:val="222222"/>
          <w:sz w:val="21"/>
          <w:szCs w:val="21"/>
        </w:rPr>
        <w:t xml:space="preserve">2. </w:t>
      </w:r>
      <w:r w:rsidRPr="006767BA">
        <w:rPr>
          <w:rFonts w:ascii="Helvetica" w:hAnsi="Helvetica" w:cs="Helvetica" w:hint="eastAsia"/>
          <w:b/>
          <w:bCs/>
          <w:color w:val="222222"/>
          <w:sz w:val="21"/>
          <w:szCs w:val="21"/>
        </w:rPr>
        <w:t>Стереоскопическое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изучение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расположения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области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анализ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расположения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концов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непосредственной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близости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центриолей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позволяет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заключить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что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помимо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w:t>
      </w:r>
      <w:r w:rsidRPr="006767BA">
        <w:rPr>
          <w:rFonts w:ascii="Helvetica" w:hAnsi="Helvetica" w:cs="Helvetica" w:hint="eastAsia"/>
          <w:b/>
          <w:bCs/>
          <w:color w:val="222222"/>
          <w:sz w:val="21"/>
          <w:szCs w:val="21"/>
        </w:rPr>
        <w:lastRenderedPageBreak/>
        <w:t>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проксимальные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концы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которых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закреплены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одном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схождения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вокруг</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всегда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существует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значительное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количество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свободными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проксимальными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концами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Свободные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концы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направлены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сторону</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одного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из</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схождения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w:t>
      </w:r>
    </w:p>
    <w:p w14:paraId="132E7167" w14:textId="77777777" w:rsidR="006767BA" w:rsidRPr="006767BA" w:rsidRDefault="006767BA" w:rsidP="006767BA">
      <w:pPr>
        <w:rPr>
          <w:rFonts w:ascii="Helvetica" w:hAnsi="Helvetica" w:cs="Helvetica"/>
          <w:b/>
          <w:bCs/>
          <w:color w:val="222222"/>
          <w:sz w:val="21"/>
          <w:szCs w:val="21"/>
        </w:rPr>
      </w:pPr>
    </w:p>
    <w:p w14:paraId="77C13D14"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hint="eastAsia"/>
          <w:b/>
          <w:bCs/>
          <w:color w:val="222222"/>
          <w:sz w:val="21"/>
          <w:szCs w:val="21"/>
        </w:rPr>
        <w:t>Дистальные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концы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большинства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выходят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за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пределы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анализируемого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района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Свободный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проксимальный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конец</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имеют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более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половины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радиально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расходящихся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w:t>
      </w:r>
    </w:p>
    <w:p w14:paraId="4B511F1A" w14:textId="77777777" w:rsidR="006767BA" w:rsidRPr="006767BA" w:rsidRDefault="006767BA" w:rsidP="006767BA">
      <w:pPr>
        <w:rPr>
          <w:rFonts w:ascii="Helvetica" w:hAnsi="Helvetica" w:cs="Helvetica"/>
          <w:b/>
          <w:bCs/>
          <w:color w:val="222222"/>
          <w:sz w:val="21"/>
          <w:szCs w:val="21"/>
        </w:rPr>
      </w:pPr>
    </w:p>
    <w:p w14:paraId="02230596" w14:textId="77777777" w:rsidR="006767BA" w:rsidRPr="006767BA" w:rsidRDefault="006767BA" w:rsidP="006767BA">
      <w:pPr>
        <w:rPr>
          <w:rFonts w:ascii="Helvetica" w:hAnsi="Helvetica" w:cs="Helvetica"/>
          <w:b/>
          <w:bCs/>
          <w:color w:val="222222"/>
          <w:sz w:val="21"/>
          <w:szCs w:val="21"/>
        </w:rPr>
      </w:pPr>
      <w:r w:rsidRPr="006767BA">
        <w:rPr>
          <w:rFonts w:ascii="Helvetica" w:hAnsi="Helvetica" w:cs="Helvetica"/>
          <w:b/>
          <w:bCs/>
          <w:color w:val="222222"/>
          <w:sz w:val="21"/>
          <w:szCs w:val="21"/>
        </w:rPr>
        <w:t xml:space="preserve">3. </w:t>
      </w:r>
      <w:r w:rsidRPr="006767BA">
        <w:rPr>
          <w:rFonts w:ascii="Helvetica" w:hAnsi="Helvetica" w:cs="Helvetica" w:hint="eastAsia"/>
          <w:b/>
          <w:bCs/>
          <w:color w:val="222222"/>
          <w:sz w:val="21"/>
          <w:szCs w:val="21"/>
        </w:rPr>
        <w:t>Методика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стереореконструкции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системы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вокруг</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позволяет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оценить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количество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измерить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длину</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СПЭВ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ТР</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Ь</w:t>
      </w:r>
      <w:r w:rsidRPr="006767BA">
        <w:rPr>
          <w:rFonts w:ascii="Helvetica" w:hAnsi="Helvetica" w:cs="Helvetica"/>
          <w:b/>
          <w:bCs/>
          <w:color w:val="222222"/>
          <w:sz w:val="21"/>
          <w:szCs w:val="21"/>
        </w:rPr>
        <w:t>-</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МЭФ</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отходит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малое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количество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средняя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длина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которых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превосходит</w:t>
      </w:r>
      <w:r w:rsidRPr="006767BA">
        <w:rPr>
          <w:rFonts w:ascii="Helvetica" w:hAnsi="Helvetica" w:cs="Helvetica"/>
          <w:b/>
          <w:bCs/>
          <w:color w:val="222222"/>
          <w:sz w:val="21"/>
          <w:szCs w:val="21"/>
        </w:rPr>
        <w:t xml:space="preserve"> 1 </w:t>
      </w:r>
      <w:r w:rsidRPr="006767BA">
        <w:rPr>
          <w:rFonts w:ascii="Helvetica" w:hAnsi="Helvetica" w:cs="Helvetica" w:hint="eastAsia"/>
          <w:b/>
          <w:bCs/>
          <w:color w:val="222222"/>
          <w:sz w:val="21"/>
          <w:szCs w:val="21"/>
        </w:rPr>
        <w:t>мкм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Таким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образом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большинство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радиально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расходящихся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короткие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они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доходят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периферии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клеток</w:t>
      </w:r>
      <w:r w:rsidRPr="006767BA">
        <w:rPr>
          <w:rFonts w:ascii="Helvetica" w:hAnsi="Helvetica" w:cs="Helvetica"/>
          <w:b/>
          <w:bCs/>
          <w:color w:val="222222"/>
          <w:sz w:val="21"/>
          <w:szCs w:val="21"/>
        </w:rPr>
        <w:t>.</w:t>
      </w:r>
    </w:p>
    <w:p w14:paraId="1499F681" w14:textId="77777777" w:rsidR="006767BA" w:rsidRPr="006767BA" w:rsidRDefault="006767BA" w:rsidP="006767BA">
      <w:pPr>
        <w:rPr>
          <w:rFonts w:ascii="Helvetica" w:hAnsi="Helvetica" w:cs="Helvetica"/>
          <w:b/>
          <w:bCs/>
          <w:color w:val="222222"/>
          <w:sz w:val="21"/>
          <w:szCs w:val="21"/>
        </w:rPr>
      </w:pPr>
    </w:p>
    <w:p w14:paraId="71927061" w14:textId="77777777" w:rsidR="006767BA" w:rsidRPr="006767BA" w:rsidRDefault="006767BA" w:rsidP="006767BA">
      <w:pPr>
        <w:rPr>
          <w:rFonts w:ascii="Helvetica" w:hAnsi="Helvetica" w:cs="Helvetica"/>
          <w:b/>
          <w:bCs/>
          <w:color w:val="222222"/>
          <w:sz w:val="21"/>
          <w:szCs w:val="21"/>
        </w:rPr>
      </w:pPr>
    </w:p>
    <w:p w14:paraId="4A7ADEAA" w14:textId="19EE2EF4" w:rsidR="00967B66" w:rsidRPr="006767BA" w:rsidRDefault="006767BA" w:rsidP="006767BA">
      <w:r w:rsidRPr="006767BA">
        <w:rPr>
          <w:rFonts w:ascii="Helvetica" w:hAnsi="Helvetica" w:cs="Helvetica"/>
          <w:b/>
          <w:bCs/>
          <w:color w:val="222222"/>
          <w:sz w:val="21"/>
          <w:szCs w:val="21"/>
        </w:rPr>
        <w:t xml:space="preserve">4.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клетках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существуют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свободные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микротрубочки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распространенные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всей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цитоплазме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связанные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центросомой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которые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выявляются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как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световом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так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электронномикроскопическом</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уровне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Свободные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микротрубочки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составляют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большинство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более</w:t>
      </w:r>
      <w:r w:rsidRPr="006767BA">
        <w:rPr>
          <w:rFonts w:ascii="Helvetica" w:hAnsi="Helvetica" w:cs="Helvetica"/>
          <w:b/>
          <w:bCs/>
          <w:color w:val="222222"/>
          <w:sz w:val="21"/>
          <w:szCs w:val="21"/>
        </w:rPr>
        <w:t xml:space="preserve"> 90%)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общей</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массы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цитоплазматических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Средняя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длина</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свободных</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превосходит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среднюю</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длину</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расходящихся</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центросомы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Полученные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результаты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позволяют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предположить</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что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клетке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существует</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две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системы</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микротрубочек</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обладающие</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возможно</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разными</w:t>
      </w:r>
      <w:r w:rsidRPr="006767BA">
        <w:rPr>
          <w:rFonts w:ascii="Helvetica" w:hAnsi="Helvetica" w:cs="Helvetica"/>
          <w:b/>
          <w:bCs/>
          <w:color w:val="222222"/>
          <w:sz w:val="21"/>
          <w:szCs w:val="21"/>
        </w:rPr>
        <w:t xml:space="preserve"> </w:t>
      </w:r>
      <w:r w:rsidRPr="006767BA">
        <w:rPr>
          <w:rFonts w:ascii="Helvetica" w:hAnsi="Helvetica" w:cs="Helvetica" w:hint="eastAsia"/>
          <w:b/>
          <w:bCs/>
          <w:color w:val="222222"/>
          <w:sz w:val="21"/>
          <w:szCs w:val="21"/>
        </w:rPr>
        <w:t>свойствами</w:t>
      </w:r>
      <w:r w:rsidRPr="006767BA">
        <w:rPr>
          <w:rFonts w:ascii="Helvetica" w:hAnsi="Helvetica" w:cs="Helvetica"/>
          <w:b/>
          <w:bCs/>
          <w:color w:val="222222"/>
          <w:sz w:val="21"/>
          <w:szCs w:val="21"/>
        </w:rPr>
        <w:t>.</w:t>
      </w:r>
    </w:p>
    <w:sectPr w:rsidR="00967B66" w:rsidRPr="006767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52B0" w14:textId="77777777" w:rsidR="003E0370" w:rsidRDefault="003E0370">
      <w:pPr>
        <w:spacing w:after="0" w:line="240" w:lineRule="auto"/>
      </w:pPr>
      <w:r>
        <w:separator/>
      </w:r>
    </w:p>
  </w:endnote>
  <w:endnote w:type="continuationSeparator" w:id="0">
    <w:p w14:paraId="6EC8E562" w14:textId="77777777" w:rsidR="003E0370" w:rsidRDefault="003E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10E3" w14:textId="77777777" w:rsidR="003E0370" w:rsidRDefault="003E0370"/>
    <w:p w14:paraId="5557A7EA" w14:textId="77777777" w:rsidR="003E0370" w:rsidRDefault="003E0370"/>
    <w:p w14:paraId="1ED1AB0E" w14:textId="77777777" w:rsidR="003E0370" w:rsidRDefault="003E0370"/>
    <w:p w14:paraId="6C9BF2E7" w14:textId="77777777" w:rsidR="003E0370" w:rsidRDefault="003E0370"/>
    <w:p w14:paraId="35C27850" w14:textId="77777777" w:rsidR="003E0370" w:rsidRDefault="003E0370"/>
    <w:p w14:paraId="008E5A3A" w14:textId="77777777" w:rsidR="003E0370" w:rsidRDefault="003E0370"/>
    <w:p w14:paraId="70280948" w14:textId="77777777" w:rsidR="003E0370" w:rsidRDefault="003E03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B6811" wp14:editId="61E433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5596" w14:textId="77777777" w:rsidR="003E0370" w:rsidRDefault="003E0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B68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855596" w14:textId="77777777" w:rsidR="003E0370" w:rsidRDefault="003E0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F9016C" w14:textId="77777777" w:rsidR="003E0370" w:rsidRDefault="003E0370"/>
    <w:p w14:paraId="4DB871C3" w14:textId="77777777" w:rsidR="003E0370" w:rsidRDefault="003E0370"/>
    <w:p w14:paraId="37F12466" w14:textId="77777777" w:rsidR="003E0370" w:rsidRDefault="003E03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A6570B" wp14:editId="2A65E5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66B8" w14:textId="77777777" w:rsidR="003E0370" w:rsidRDefault="003E0370"/>
                          <w:p w14:paraId="04DF634F" w14:textId="77777777" w:rsidR="003E0370" w:rsidRDefault="003E0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657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4666B8" w14:textId="77777777" w:rsidR="003E0370" w:rsidRDefault="003E0370"/>
                    <w:p w14:paraId="04DF634F" w14:textId="77777777" w:rsidR="003E0370" w:rsidRDefault="003E0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0E3FBC" w14:textId="77777777" w:rsidR="003E0370" w:rsidRDefault="003E0370"/>
    <w:p w14:paraId="72AFF19A" w14:textId="77777777" w:rsidR="003E0370" w:rsidRDefault="003E0370">
      <w:pPr>
        <w:rPr>
          <w:sz w:val="2"/>
          <w:szCs w:val="2"/>
        </w:rPr>
      </w:pPr>
    </w:p>
    <w:p w14:paraId="62D486C5" w14:textId="77777777" w:rsidR="003E0370" w:rsidRDefault="003E0370"/>
    <w:p w14:paraId="0E432E14" w14:textId="77777777" w:rsidR="003E0370" w:rsidRDefault="003E0370">
      <w:pPr>
        <w:spacing w:after="0" w:line="240" w:lineRule="auto"/>
      </w:pPr>
    </w:p>
  </w:footnote>
  <w:footnote w:type="continuationSeparator" w:id="0">
    <w:p w14:paraId="01A31AC0" w14:textId="77777777" w:rsidR="003E0370" w:rsidRDefault="003E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370"/>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36277</TotalTime>
  <Pages>3</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1946</cp:revision>
  <cp:lastPrinted>2009-02-06T05:36:00Z</cp:lastPrinted>
  <dcterms:created xsi:type="dcterms:W3CDTF">2025-11-25T20:19:00Z</dcterms:created>
  <dcterms:modified xsi:type="dcterms:W3CDTF">2026-01-10T17:42:00Z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