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DF70" w14:textId="20190C66" w:rsidR="009611BE" w:rsidRDefault="000B4BF5" w:rsidP="000B4BF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Бекетова Юлія Вячеславна. Теорія і практика музично-педагогічної підготовки учнів педагогічних училищ України (1945-1985 рр.) : дис... канд. пед. наук: 13.00.01 / Харківський національний педагогічний ун-т ім. Г.С.Сковороди. - Х., 2005</w:t>
      </w:r>
    </w:p>
    <w:p w14:paraId="2F8731EE" w14:textId="77777777" w:rsidR="000B4BF5" w:rsidRPr="000B4BF5" w:rsidRDefault="000B4BF5" w:rsidP="000B4B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B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Бекетова Ю.В. Теорія і практика музично-педагогічної підготовки учнів педагогічних училищ України (1945-1985 рр.) – Рукопис.</w:t>
      </w:r>
    </w:p>
    <w:p w14:paraId="709337E6" w14:textId="77777777" w:rsidR="000B4BF5" w:rsidRPr="000B4BF5" w:rsidRDefault="000B4BF5" w:rsidP="000B4B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BF5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Харківський національний педагогічний університет імені Г.С.Сковороди, Харків, 2005.</w:t>
      </w:r>
    </w:p>
    <w:p w14:paraId="5AD45FFC" w14:textId="77777777" w:rsidR="000B4BF5" w:rsidRPr="000B4BF5" w:rsidRDefault="000B4BF5" w:rsidP="000B4B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BF5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відтворено еволюцію теорії і практики музично-педагогічної підготовки фахівців у педагогічних училищах України з 1945 по 1985 роки. На основі аналізу конкретно-історичних обставин та урядової документації досліджуваного періоду визначено й науково обґрунтовано етапи становлення й розвитку зазначеної підготовки: 1945-1948 рр. – етап становлення системи музично-педагогічної підготовки вчителів початкових класів та музичних керівників на шкільних і дошкільних відділеннях педагогічних училищ України; 1949-1957 рр. – етап розвитку системи музично-педагогічної підготовки фахівців на шкільних, дошкільних та музичних відділеннях педучилищ; 1958-1985 рр. – етап поділу системи музично-педагогічної підготовки фахівців на підготовку спеціалістів у галузі музики на спеціальних відділеннях і на шкільних та дошкільних відділеннях педагогічних училищ в якості додаткової спеціальності.</w:t>
      </w:r>
    </w:p>
    <w:p w14:paraId="20733EA9" w14:textId="77777777" w:rsidR="000B4BF5" w:rsidRPr="000B4BF5" w:rsidRDefault="000B4BF5" w:rsidP="000B4B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BF5">
        <w:rPr>
          <w:rFonts w:ascii="Times New Roman" w:eastAsia="Times New Roman" w:hAnsi="Times New Roman" w:cs="Times New Roman"/>
          <w:color w:val="000000"/>
          <w:sz w:val="27"/>
          <w:szCs w:val="27"/>
        </w:rPr>
        <w:t>Розкрито внесок вітчизняних педагогів і музикантів у розробку теоретичних питань музично-педагогічної підготовки студентів середніх спеціальних педагогічних закладів.</w:t>
      </w:r>
    </w:p>
    <w:p w14:paraId="00379365" w14:textId="77777777" w:rsidR="000B4BF5" w:rsidRPr="000B4BF5" w:rsidRDefault="000B4BF5" w:rsidP="000B4B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B4BF5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 й схарактеризовано провідні тенденції розвитку теорії та практики музично-педагогічної підготовки фахівців у досліджуваний період. Визначено перспективи творчого використання прогресивних ідей минулого в сучасних умовах України. Виявлено й угруповано прогностичні тенденції розвитку музично-педагогічної підготовки фахівців у ХХІ столітті. Введено до наукового обігу значну кількість невідомих і маловідомих архівних документів, окремих фактів, положень, які пов'язані з еволюцією музично-педагогічної теорії та практики в Україні.</w:t>
      </w:r>
    </w:p>
    <w:p w14:paraId="7BFD784C" w14:textId="77777777" w:rsidR="000B4BF5" w:rsidRPr="000B4BF5" w:rsidRDefault="000B4BF5" w:rsidP="000B4BF5"/>
    <w:sectPr w:rsidR="000B4BF5" w:rsidRPr="000B4B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7C67" w14:textId="77777777" w:rsidR="00F6591A" w:rsidRDefault="00F6591A">
      <w:pPr>
        <w:spacing w:after="0" w:line="240" w:lineRule="auto"/>
      </w:pPr>
      <w:r>
        <w:separator/>
      </w:r>
    </w:p>
  </w:endnote>
  <w:endnote w:type="continuationSeparator" w:id="0">
    <w:p w14:paraId="2322512A" w14:textId="77777777" w:rsidR="00F6591A" w:rsidRDefault="00F6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A158" w14:textId="77777777" w:rsidR="00F6591A" w:rsidRDefault="00F6591A">
      <w:pPr>
        <w:spacing w:after="0" w:line="240" w:lineRule="auto"/>
      </w:pPr>
      <w:r>
        <w:separator/>
      </w:r>
    </w:p>
  </w:footnote>
  <w:footnote w:type="continuationSeparator" w:id="0">
    <w:p w14:paraId="3CF809B7" w14:textId="77777777" w:rsidR="00F6591A" w:rsidRDefault="00F6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59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465EB"/>
    <w:multiLevelType w:val="multilevel"/>
    <w:tmpl w:val="5D6E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122A8"/>
    <w:multiLevelType w:val="multilevel"/>
    <w:tmpl w:val="6F603D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CE7E2F"/>
    <w:multiLevelType w:val="multilevel"/>
    <w:tmpl w:val="5AF24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7621E"/>
    <w:multiLevelType w:val="multilevel"/>
    <w:tmpl w:val="B79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84FB1"/>
    <w:multiLevelType w:val="multilevel"/>
    <w:tmpl w:val="F5CAF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6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3E666D"/>
    <w:multiLevelType w:val="multilevel"/>
    <w:tmpl w:val="3DBA9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24"/>
    <w:lvlOverride w:ilvl="1">
      <w:startOverride w:val="6"/>
    </w:lvlOverride>
  </w:num>
  <w:num w:numId="4">
    <w:abstractNumId w:val="10"/>
  </w:num>
  <w:num w:numId="5">
    <w:abstractNumId w:val="2"/>
  </w:num>
  <w:num w:numId="6">
    <w:abstractNumId w:val="7"/>
  </w:num>
  <w:num w:numId="7">
    <w:abstractNumId w:val="23"/>
  </w:num>
  <w:num w:numId="8">
    <w:abstractNumId w:val="17"/>
  </w:num>
  <w:num w:numId="9">
    <w:abstractNumId w:val="13"/>
  </w:num>
  <w:num w:numId="10">
    <w:abstractNumId w:val="1"/>
  </w:num>
  <w:num w:numId="11">
    <w:abstractNumId w:val="16"/>
  </w:num>
  <w:num w:numId="12">
    <w:abstractNumId w:val="14"/>
  </w:num>
  <w:num w:numId="13">
    <w:abstractNumId w:val="19"/>
  </w:num>
  <w:num w:numId="14">
    <w:abstractNumId w:val="9"/>
  </w:num>
  <w:num w:numId="15">
    <w:abstractNumId w:val="4"/>
  </w:num>
  <w:num w:numId="16">
    <w:abstractNumId w:val="26"/>
  </w:num>
  <w:num w:numId="17">
    <w:abstractNumId w:val="28"/>
  </w:num>
  <w:num w:numId="18">
    <w:abstractNumId w:val="8"/>
  </w:num>
  <w:num w:numId="19">
    <w:abstractNumId w:val="18"/>
  </w:num>
  <w:num w:numId="20">
    <w:abstractNumId w:val="15"/>
  </w:num>
  <w:num w:numId="21">
    <w:abstractNumId w:val="0"/>
  </w:num>
  <w:num w:numId="22">
    <w:abstractNumId w:val="5"/>
  </w:num>
  <w:num w:numId="23">
    <w:abstractNumId w:val="25"/>
  </w:num>
  <w:num w:numId="24">
    <w:abstractNumId w:val="27"/>
  </w:num>
  <w:num w:numId="25">
    <w:abstractNumId w:val="21"/>
  </w:num>
  <w:num w:numId="26">
    <w:abstractNumId w:val="21"/>
    <w:lvlOverride w:ilvl="5">
      <w:startOverride w:val="8"/>
    </w:lvlOverride>
  </w:num>
  <w:num w:numId="27">
    <w:abstractNumId w:val="12"/>
  </w:num>
  <w:num w:numId="28">
    <w:abstractNumId w:val="11"/>
  </w:num>
  <w:num w:numId="29">
    <w:abstractNumId w:val="22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27E2C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F67"/>
    <w:rsid w:val="007273EA"/>
    <w:rsid w:val="00731216"/>
    <w:rsid w:val="007333D7"/>
    <w:rsid w:val="00734121"/>
    <w:rsid w:val="007344E8"/>
    <w:rsid w:val="00735249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C21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6E0C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BC1"/>
    <w:rsid w:val="00F60360"/>
    <w:rsid w:val="00F6092A"/>
    <w:rsid w:val="00F60DF6"/>
    <w:rsid w:val="00F6146C"/>
    <w:rsid w:val="00F61608"/>
    <w:rsid w:val="00F64294"/>
    <w:rsid w:val="00F6591A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2532</cp:revision>
  <dcterms:created xsi:type="dcterms:W3CDTF">2024-06-20T08:51:00Z</dcterms:created>
  <dcterms:modified xsi:type="dcterms:W3CDTF">2024-07-07T19:26:00Z</dcterms:modified>
  <cp:category/>
</cp:coreProperties>
</file>