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06836EC2" w:rsidR="000440E7" w:rsidRPr="00600E01" w:rsidRDefault="00600E01" w:rsidP="00600E01">
      <w:r>
        <w:rPr>
          <w:rFonts w:ascii="Verdana" w:hAnsi="Verdana"/>
          <w:b/>
          <w:bCs/>
          <w:color w:val="000000"/>
          <w:shd w:val="clear" w:color="auto" w:fill="FFFFFF"/>
        </w:rPr>
        <w:t>Ковтуненко Ірина Миколаївна. Наукове обгрунтунтування критеріїв безпеки для здоров'я населення впливу пилкових алергенів атмосферного повітря.- Дисертація канд. біол. наук: 14.02.01, Нац. акад. мед. наук України, ДУ "Ін-т гігієни та мед. екол. ім. О. М. Марзєєва". - К., 2013.- 190 с. : рис.</w:t>
      </w:r>
    </w:p>
    <w:sectPr w:rsidR="000440E7" w:rsidRPr="00600E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0D56" w14:textId="77777777" w:rsidR="00A33BFE" w:rsidRDefault="00A33BFE">
      <w:pPr>
        <w:spacing w:after="0" w:line="240" w:lineRule="auto"/>
      </w:pPr>
      <w:r>
        <w:separator/>
      </w:r>
    </w:p>
  </w:endnote>
  <w:endnote w:type="continuationSeparator" w:id="0">
    <w:p w14:paraId="13C2F254" w14:textId="77777777" w:rsidR="00A33BFE" w:rsidRDefault="00A33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9692F" w14:textId="77777777" w:rsidR="00A33BFE" w:rsidRDefault="00A33BFE">
      <w:pPr>
        <w:spacing w:after="0" w:line="240" w:lineRule="auto"/>
      </w:pPr>
      <w:r>
        <w:separator/>
      </w:r>
    </w:p>
  </w:footnote>
  <w:footnote w:type="continuationSeparator" w:id="0">
    <w:p w14:paraId="5EB6DBFB" w14:textId="77777777" w:rsidR="00A33BFE" w:rsidRDefault="00A33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3B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BFE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117961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3600</cp:revision>
  <dcterms:created xsi:type="dcterms:W3CDTF">2024-06-20T08:51:00Z</dcterms:created>
  <dcterms:modified xsi:type="dcterms:W3CDTF">2025-01-14T12:01:00Z</dcterms:modified>
  <cp:category/>
</cp:coreProperties>
</file>