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50588" w14:textId="77777777" w:rsidR="00330DCD" w:rsidRDefault="00330DCD" w:rsidP="00330DCD">
      <w:pPr>
        <w:pStyle w:val="afffffffffffffffffffffffffff5"/>
        <w:rPr>
          <w:rFonts w:ascii="Verdana" w:hAnsi="Verdana"/>
          <w:color w:val="000000"/>
          <w:sz w:val="21"/>
          <w:szCs w:val="21"/>
        </w:rPr>
      </w:pPr>
      <w:r>
        <w:rPr>
          <w:rFonts w:ascii="Helvetica Neue" w:hAnsi="Helvetica Neue"/>
          <w:b/>
          <w:bCs w:val="0"/>
          <w:color w:val="222222"/>
          <w:sz w:val="21"/>
          <w:szCs w:val="21"/>
        </w:rPr>
        <w:t>Колосов, Александр Петрович.</w:t>
      </w:r>
    </w:p>
    <w:p w14:paraId="28B1ED87" w14:textId="77777777" w:rsidR="00330DCD" w:rsidRDefault="00330DCD" w:rsidP="00330DCD">
      <w:pPr>
        <w:pStyle w:val="20"/>
        <w:spacing w:before="0" w:after="312"/>
        <w:rPr>
          <w:rFonts w:ascii="Arial" w:hAnsi="Arial" w:cs="Arial"/>
          <w:caps/>
          <w:color w:val="333333"/>
          <w:sz w:val="27"/>
          <w:szCs w:val="27"/>
        </w:rPr>
      </w:pPr>
      <w:r>
        <w:rPr>
          <w:rFonts w:ascii="Helvetica Neue" w:hAnsi="Helvetica Neue" w:cs="Arial"/>
          <w:caps/>
          <w:color w:val="222222"/>
          <w:sz w:val="21"/>
          <w:szCs w:val="21"/>
        </w:rPr>
        <w:t>Особенности индуцированной лазерным излучением эмиссии с поверхности металлических фольг и систем фольга-полимер : диссертация ... кандидата физико-математических наук : 01.04.17 / Моск. физ.-техн. ин-т. - Москва, 1989. - 128 с. : ил.</w:t>
      </w:r>
    </w:p>
    <w:p w14:paraId="4CF21395" w14:textId="77777777" w:rsidR="00330DCD" w:rsidRDefault="00330DCD" w:rsidP="00330DC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Колосов, Александр Петрович</w:t>
      </w:r>
    </w:p>
    <w:p w14:paraId="7DE6162A"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ОСТАВЛЕНИЕ</w:t>
      </w:r>
    </w:p>
    <w:p w14:paraId="7EED3DB1"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 . *..•..*.*«•.*.»•••«. •••••#2 Введение ......•«»...*»...«*« •••••4</w:t>
      </w:r>
    </w:p>
    <w:p w14:paraId="6E64B9FE"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Литературный обзор ж постановка задачи .. . . . . 7 §1.1. Физические основы и применение метода лазерно-десорб-дионной маес-спектрометрии ............. .7</w:t>
      </w:r>
    </w:p>
    <w:p w14:paraId="29402782"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Постановка задачи «.................14</w:t>
      </w:r>
    </w:p>
    <w:p w14:paraId="1D385ECD"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Методика вакуумно-эмиссионных экспериментов ... 20 §2.1. Основные требования к маес-спектральной технике исследования эмиссии тяжелых ионов с поверхности металлических фолы? .........................20</w:t>
      </w:r>
    </w:p>
    <w:p w14:paraId="16999745"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Масс-спектральная часть установки ......... .22</w:t>
      </w:r>
    </w:p>
    <w:p w14:paraId="1D4CFFC5"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Система регистрации ...••••• ........ .31</w:t>
      </w:r>
    </w:p>
    <w:p w14:paraId="2DFCE9E8"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Оптическая система .................38</w:t>
      </w:r>
    </w:p>
    <w:p w14:paraId="5AA62BBE"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Приготовление образцов . ........... ....42</w:t>
      </w:r>
    </w:p>
    <w:p w14:paraId="33E8F649"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Дополнительные методические сведения....... . .44</w:t>
      </w:r>
    </w:p>
    <w:p w14:paraId="0B3D1555"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Исследование ионной эмиссии, индуцированной лазерным облучением фольг..................47</w:t>
      </w:r>
    </w:p>
    <w:p w14:paraId="416803F1"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Эмиссия заряженных частиц с поверхности чистых фольг. 47</w:t>
      </w:r>
    </w:p>
    <w:p w14:paraId="4E6C18E1"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Эмиссионные свойства систем фольга-полимер......54</w:t>
      </w:r>
    </w:p>
    <w:p w14:paraId="240351E5"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Анализ процессов индуцированной лазерным излучением эмиссии макромолекул методом вторично-ионной маес-спектромет-</w:t>
      </w:r>
    </w:p>
    <w:p w14:paraId="2E699615"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рми...... . . . ............ . . . . .69</w:t>
      </w:r>
    </w:p>
    <w:p w14:paraId="23AF7FF1"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Некоторые особенности состояния фольг после облучения</w:t>
      </w:r>
    </w:p>
    <w:p w14:paraId="1ECC1200"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различной интенсивностью ............. .74</w:t>
      </w:r>
    </w:p>
    <w:p w14:paraId="15DB4E7D"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Исследования температурных режимов явления ... .80 §4.1. Методика измерений температуры ........... .80</w:t>
      </w:r>
    </w:p>
    <w:p w14:paraId="195EC5A3"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Результаты, измерения температур фольги в вакууме» . . . .86</w:t>
      </w:r>
    </w:p>
    <w:p w14:paraId="63D0C8D7"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Результаты облучения фольг в газовой среде ....... 90</w:t>
      </w:r>
    </w:p>
    <w:p w14:paraId="5BB5DD02"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Обсуждение результатов .... ........... 99</w:t>
      </w:r>
    </w:p>
    <w:p w14:paraId="6AEC8E0F"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Механизм ионной эмиссии............... .101</w:t>
      </w:r>
    </w:p>
    <w:p w14:paraId="1012CAB7"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Тепловые процессы в фольгах и их связь с механизмом</w:t>
      </w:r>
    </w:p>
    <w:p w14:paraId="3BF78C4C"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разрушения металла .... ..............101</w:t>
      </w:r>
    </w:p>
    <w:p w14:paraId="22CE13D5"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Возможные механизмы запасания энергии света в фольге. .107 §5.4. Обсуждение экспериментальных результатов с позиций</w:t>
      </w:r>
    </w:p>
    <w:p w14:paraId="56DB8C26"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механизма квантовой генерации гиперзвуковых фоноиов . .III</w:t>
      </w:r>
    </w:p>
    <w:p w14:paraId="3F9C695E"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Выводы...........................117</w:t>
      </w:r>
    </w:p>
    <w:p w14:paraId="6E8313A3" w14:textId="77777777" w:rsidR="00330DCD" w:rsidRDefault="00330DCD" w:rsidP="00330D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литературы......................119</w:t>
      </w:r>
    </w:p>
    <w:p w14:paraId="071EBB05" w14:textId="2EB2DB04" w:rsidR="00E67B85" w:rsidRPr="00330DCD" w:rsidRDefault="00E67B85" w:rsidP="00330DCD"/>
    <w:sectPr w:rsidR="00E67B85" w:rsidRPr="00330DC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45C1" w14:textId="77777777" w:rsidR="00EC3E4E" w:rsidRDefault="00EC3E4E">
      <w:pPr>
        <w:spacing w:after="0" w:line="240" w:lineRule="auto"/>
      </w:pPr>
      <w:r>
        <w:separator/>
      </w:r>
    </w:p>
  </w:endnote>
  <w:endnote w:type="continuationSeparator" w:id="0">
    <w:p w14:paraId="1B83D07B" w14:textId="77777777" w:rsidR="00EC3E4E" w:rsidRDefault="00EC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B0489" w14:textId="77777777" w:rsidR="00EC3E4E" w:rsidRDefault="00EC3E4E"/>
    <w:p w14:paraId="4949A6EE" w14:textId="77777777" w:rsidR="00EC3E4E" w:rsidRDefault="00EC3E4E"/>
    <w:p w14:paraId="2995C3EA" w14:textId="77777777" w:rsidR="00EC3E4E" w:rsidRDefault="00EC3E4E"/>
    <w:p w14:paraId="7189BE79" w14:textId="77777777" w:rsidR="00EC3E4E" w:rsidRDefault="00EC3E4E"/>
    <w:p w14:paraId="4C5D1953" w14:textId="77777777" w:rsidR="00EC3E4E" w:rsidRDefault="00EC3E4E"/>
    <w:p w14:paraId="2AA15840" w14:textId="77777777" w:rsidR="00EC3E4E" w:rsidRDefault="00EC3E4E"/>
    <w:p w14:paraId="0AC35397" w14:textId="77777777" w:rsidR="00EC3E4E" w:rsidRDefault="00EC3E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E69DD8" wp14:editId="7E4257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7DAE8" w14:textId="77777777" w:rsidR="00EC3E4E" w:rsidRDefault="00EC3E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E69D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D7DAE8" w14:textId="77777777" w:rsidR="00EC3E4E" w:rsidRDefault="00EC3E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6A6E26" w14:textId="77777777" w:rsidR="00EC3E4E" w:rsidRDefault="00EC3E4E"/>
    <w:p w14:paraId="48105450" w14:textId="77777777" w:rsidR="00EC3E4E" w:rsidRDefault="00EC3E4E"/>
    <w:p w14:paraId="357F56DC" w14:textId="77777777" w:rsidR="00EC3E4E" w:rsidRDefault="00EC3E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11DFDE" wp14:editId="12C61B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E02AF" w14:textId="77777777" w:rsidR="00EC3E4E" w:rsidRDefault="00EC3E4E"/>
                          <w:p w14:paraId="6889BEBA" w14:textId="77777777" w:rsidR="00EC3E4E" w:rsidRDefault="00EC3E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11DF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0E02AF" w14:textId="77777777" w:rsidR="00EC3E4E" w:rsidRDefault="00EC3E4E"/>
                    <w:p w14:paraId="6889BEBA" w14:textId="77777777" w:rsidR="00EC3E4E" w:rsidRDefault="00EC3E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33FF93" w14:textId="77777777" w:rsidR="00EC3E4E" w:rsidRDefault="00EC3E4E"/>
    <w:p w14:paraId="72E09971" w14:textId="77777777" w:rsidR="00EC3E4E" w:rsidRDefault="00EC3E4E">
      <w:pPr>
        <w:rPr>
          <w:sz w:val="2"/>
          <w:szCs w:val="2"/>
        </w:rPr>
      </w:pPr>
    </w:p>
    <w:p w14:paraId="2D6B8BBF" w14:textId="77777777" w:rsidR="00EC3E4E" w:rsidRDefault="00EC3E4E"/>
    <w:p w14:paraId="11DCF66E" w14:textId="77777777" w:rsidR="00EC3E4E" w:rsidRDefault="00EC3E4E">
      <w:pPr>
        <w:spacing w:after="0" w:line="240" w:lineRule="auto"/>
      </w:pPr>
    </w:p>
  </w:footnote>
  <w:footnote w:type="continuationSeparator" w:id="0">
    <w:p w14:paraId="18466235" w14:textId="77777777" w:rsidR="00EC3E4E" w:rsidRDefault="00EC3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E4E"/>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127660</TotalTime>
  <Pages>2</Pages>
  <Words>340</Words>
  <Characters>1942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3249</cp:revision>
  <cp:lastPrinted>2009-02-06T05:36:00Z</cp:lastPrinted>
  <dcterms:created xsi:type="dcterms:W3CDTF">2024-01-07T13:43:00Z</dcterms:created>
  <dcterms:modified xsi:type="dcterms:W3CDTF">2025-07-06T07:34:00Z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