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8F69"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Камзолкина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Ольга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Владимировна</w:t>
      </w:r>
      <w:r w:rsidRPr="002F17AD">
        <w:rPr>
          <w:rFonts w:ascii="Helvetica" w:hAnsi="Helvetica" w:cs="Helvetica"/>
          <w:b/>
          <w:bCs/>
          <w:color w:val="222222"/>
          <w:sz w:val="21"/>
          <w:szCs w:val="21"/>
        </w:rPr>
        <w:t>.</w:t>
      </w:r>
    </w:p>
    <w:p w14:paraId="3E8F8311"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Микроморфология</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ультраструктура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агарикоидных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разных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стадиях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жизненных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циклов</w:t>
      </w:r>
      <w:r w:rsidRPr="002F17AD">
        <w:rPr>
          <w:rFonts w:ascii="Helvetica" w:hAnsi="Helvetica" w:cs="Helvetica"/>
          <w:b/>
          <w:bCs/>
          <w:color w:val="222222"/>
          <w:sz w:val="21"/>
          <w:szCs w:val="21"/>
        </w:rPr>
        <w:t xml:space="preserve"> : </w:t>
      </w:r>
      <w:r w:rsidRPr="002F17AD">
        <w:rPr>
          <w:rFonts w:ascii="Helvetica" w:hAnsi="Helvetica" w:cs="Helvetica" w:hint="eastAsia"/>
          <w:b/>
          <w:bCs/>
          <w:color w:val="222222"/>
          <w:sz w:val="21"/>
          <w:szCs w:val="21"/>
        </w:rPr>
        <w:t>диссертация</w:t>
      </w:r>
      <w:r w:rsidRPr="002F17AD">
        <w:rPr>
          <w:rFonts w:ascii="Helvetica" w:hAnsi="Helvetica" w:cs="Helvetica"/>
          <w:b/>
          <w:bCs/>
          <w:color w:val="222222"/>
          <w:sz w:val="21"/>
          <w:szCs w:val="21"/>
        </w:rPr>
        <w:t xml:space="preserve"> ... </w:t>
      </w:r>
      <w:r w:rsidRPr="002F17AD">
        <w:rPr>
          <w:rFonts w:ascii="Helvetica" w:hAnsi="Helvetica" w:cs="Helvetica" w:hint="eastAsia"/>
          <w:b/>
          <w:bCs/>
          <w:color w:val="222222"/>
          <w:sz w:val="21"/>
          <w:szCs w:val="21"/>
        </w:rPr>
        <w:t>доктора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биологических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наук</w:t>
      </w:r>
      <w:r w:rsidRPr="002F17AD">
        <w:rPr>
          <w:rFonts w:ascii="Helvetica" w:hAnsi="Helvetica" w:cs="Helvetica"/>
          <w:b/>
          <w:bCs/>
          <w:color w:val="222222"/>
          <w:sz w:val="21"/>
          <w:szCs w:val="21"/>
        </w:rPr>
        <w:t xml:space="preserve"> : 03.00.24. - </w:t>
      </w:r>
      <w:r w:rsidRPr="002F17AD">
        <w:rPr>
          <w:rFonts w:ascii="Helvetica" w:hAnsi="Helvetica" w:cs="Helvetica" w:hint="eastAsia"/>
          <w:b/>
          <w:bCs/>
          <w:color w:val="222222"/>
          <w:sz w:val="21"/>
          <w:szCs w:val="21"/>
        </w:rPr>
        <w:t>Москва</w:t>
      </w:r>
      <w:r w:rsidRPr="002F17AD">
        <w:rPr>
          <w:rFonts w:ascii="Helvetica" w:hAnsi="Helvetica" w:cs="Helvetica"/>
          <w:b/>
          <w:bCs/>
          <w:color w:val="222222"/>
          <w:sz w:val="21"/>
          <w:szCs w:val="21"/>
        </w:rPr>
        <w:t xml:space="preserve">, 2005. - 257 </w:t>
      </w:r>
      <w:proofErr w:type="gramStart"/>
      <w:r w:rsidRPr="002F17AD">
        <w:rPr>
          <w:rFonts w:ascii="Helvetica" w:hAnsi="Helvetica" w:cs="Helvetica" w:hint="eastAsia"/>
          <w:b/>
          <w:bCs/>
          <w:color w:val="222222"/>
          <w:sz w:val="21"/>
          <w:szCs w:val="21"/>
        </w:rPr>
        <w:t>с</w:t>
      </w:r>
      <w:r w:rsidRPr="002F17AD">
        <w:rPr>
          <w:rFonts w:ascii="Helvetica" w:hAnsi="Helvetica" w:cs="Helvetica"/>
          <w:b/>
          <w:bCs/>
          <w:color w:val="222222"/>
          <w:sz w:val="21"/>
          <w:szCs w:val="21"/>
        </w:rPr>
        <w:t>. :</w:t>
      </w:r>
      <w:proofErr w:type="gramEnd"/>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ил</w:t>
      </w:r>
      <w:r w:rsidRPr="002F17AD">
        <w:rPr>
          <w:rFonts w:ascii="Helvetica" w:hAnsi="Helvetica" w:cs="Helvetica"/>
          <w:b/>
          <w:bCs/>
          <w:color w:val="222222"/>
          <w:sz w:val="21"/>
          <w:szCs w:val="21"/>
        </w:rPr>
        <w:t>.</w:t>
      </w:r>
    </w:p>
    <w:p w14:paraId="22A3E77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больше</w:t>
      </w:r>
    </w:p>
    <w:p w14:paraId="04F2796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Цитаты</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из</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текста</w:t>
      </w:r>
      <w:r w:rsidRPr="002F17AD">
        <w:rPr>
          <w:rFonts w:ascii="Helvetica" w:hAnsi="Helvetica" w:cs="Helvetica"/>
          <w:b/>
          <w:bCs/>
          <w:color w:val="222222"/>
          <w:sz w:val="21"/>
          <w:szCs w:val="21"/>
        </w:rPr>
        <w:t>:</w:t>
      </w:r>
    </w:p>
    <w:p w14:paraId="6527088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стр</w:t>
      </w:r>
      <w:r w:rsidRPr="002F17AD">
        <w:rPr>
          <w:rFonts w:ascii="Helvetica" w:hAnsi="Helvetica" w:cs="Helvetica"/>
          <w:b/>
          <w:bCs/>
          <w:color w:val="222222"/>
          <w:sz w:val="21"/>
          <w:szCs w:val="21"/>
        </w:rPr>
        <w:t>. 1</w:t>
      </w:r>
    </w:p>
    <w:p w14:paraId="257E1249"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71:06-3/107 </w:t>
      </w:r>
      <w:r w:rsidRPr="002F17AD">
        <w:rPr>
          <w:rFonts w:ascii="Helvetica" w:hAnsi="Helvetica" w:cs="Helvetica" w:hint="eastAsia"/>
          <w:b/>
          <w:bCs/>
          <w:color w:val="222222"/>
          <w:sz w:val="21"/>
          <w:szCs w:val="21"/>
        </w:rPr>
        <w:t>МОСКОВСКИЙ</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ГОСУДАРСТВЕННЫЙ</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УНИВЕРСИТЕТ</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им</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М</w:t>
      </w:r>
      <w:r w:rsidRPr="002F17AD">
        <w:rPr>
          <w:rFonts w:ascii="Helvetica" w:hAnsi="Helvetica" w:cs="Helvetica"/>
          <w:b/>
          <w:bCs/>
          <w:color w:val="222222"/>
          <w:sz w:val="21"/>
          <w:szCs w:val="21"/>
        </w:rPr>
        <w:t>.</w:t>
      </w:r>
      <w:r w:rsidRPr="002F17AD">
        <w:rPr>
          <w:rFonts w:ascii="Helvetica" w:hAnsi="Helvetica" w:cs="Helvetica" w:hint="eastAsia"/>
          <w:b/>
          <w:bCs/>
          <w:color w:val="222222"/>
          <w:sz w:val="21"/>
          <w:szCs w:val="21"/>
        </w:rPr>
        <w:t>В</w:t>
      </w:r>
      <w:r w:rsidRPr="002F17AD">
        <w:rPr>
          <w:rFonts w:ascii="Helvetica" w:hAnsi="Helvetica" w:cs="Helvetica"/>
          <w:b/>
          <w:bCs/>
          <w:color w:val="222222"/>
          <w:sz w:val="21"/>
          <w:szCs w:val="21"/>
        </w:rPr>
        <w:t>.</w:t>
      </w:r>
      <w:r w:rsidRPr="002F17AD">
        <w:rPr>
          <w:rFonts w:ascii="Helvetica" w:hAnsi="Helvetica" w:cs="Helvetica" w:hint="eastAsia"/>
          <w:b/>
          <w:bCs/>
          <w:color w:val="222222"/>
          <w:sz w:val="21"/>
          <w:szCs w:val="21"/>
        </w:rPr>
        <w:t>ЛОМОНОСОВА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БИОЛОГИЧЕСКИЙ</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ФАКУЛЬТЕТ</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нравах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рукониси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КАМЗОЛКИНА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Ольга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Владимировна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Микроморфология</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ультраструктура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агарикоидных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разных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стадиях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жизненных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циклов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Консультант</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доктор</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биологических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наук</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профессор</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Ю</w:t>
      </w:r>
      <w:r w:rsidRPr="002F17AD">
        <w:rPr>
          <w:rFonts w:ascii="Helvetica" w:hAnsi="Helvetica" w:cs="Helvetica"/>
          <w:b/>
          <w:bCs/>
          <w:color w:val="222222"/>
          <w:sz w:val="21"/>
          <w:szCs w:val="21"/>
        </w:rPr>
        <w:t>.</w:t>
      </w:r>
      <w:r w:rsidRPr="002F17AD">
        <w:rPr>
          <w:rFonts w:ascii="Helvetica" w:hAnsi="Helvetica" w:cs="Helvetica" w:hint="eastAsia"/>
          <w:b/>
          <w:bCs/>
          <w:color w:val="222222"/>
          <w:sz w:val="21"/>
          <w:szCs w:val="21"/>
        </w:rPr>
        <w:t>Т</w:t>
      </w:r>
      <w:r w:rsidRPr="002F17AD">
        <w:rPr>
          <w:rFonts w:ascii="Helvetica" w:hAnsi="Helvetica" w:cs="Helvetica"/>
          <w:b/>
          <w:bCs/>
          <w:color w:val="222222"/>
          <w:sz w:val="21"/>
          <w:szCs w:val="21"/>
        </w:rPr>
        <w:t>.</w:t>
      </w:r>
      <w:r w:rsidRPr="002F17AD">
        <w:rPr>
          <w:rFonts w:ascii="Helvetica" w:hAnsi="Helvetica" w:cs="Helvetica" w:hint="eastAsia"/>
          <w:b/>
          <w:bCs/>
          <w:color w:val="222222"/>
          <w:sz w:val="21"/>
          <w:szCs w:val="21"/>
        </w:rPr>
        <w:t>Дьяков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Специальность</w:t>
      </w:r>
    </w:p>
    <w:p w14:paraId="709030B1"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стр</w:t>
      </w:r>
      <w:r w:rsidRPr="002F17AD">
        <w:rPr>
          <w:rFonts w:ascii="Helvetica" w:hAnsi="Helvetica" w:cs="Helvetica"/>
          <w:b/>
          <w:bCs/>
          <w:color w:val="222222"/>
          <w:sz w:val="21"/>
          <w:szCs w:val="21"/>
        </w:rPr>
        <w:t>. 2</w:t>
      </w:r>
    </w:p>
    <w:p w14:paraId="66A8DCA7"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Обзор</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литературы</w:t>
      </w:r>
      <w:r w:rsidRPr="002F17AD">
        <w:rPr>
          <w:rFonts w:ascii="Helvetica" w:hAnsi="Helvetica" w:cs="Helvetica"/>
          <w:b/>
          <w:bCs/>
          <w:color w:val="222222"/>
          <w:sz w:val="21"/>
          <w:szCs w:val="21"/>
        </w:rPr>
        <w:t xml:space="preserve"> 1. 2 </w:t>
      </w:r>
      <w:r w:rsidRPr="002F17AD">
        <w:rPr>
          <w:rFonts w:ascii="Helvetica" w:hAnsi="Helvetica" w:cs="Helvetica" w:hint="eastAsia"/>
          <w:b/>
          <w:bCs/>
          <w:color w:val="222222"/>
          <w:sz w:val="21"/>
          <w:szCs w:val="21"/>
        </w:rPr>
        <w:t>Жизненный</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агарикоидных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Особенности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жизненного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амфиталличного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шампиньона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двуспорового</w:t>
      </w:r>
      <w:r w:rsidRPr="002F17AD">
        <w:rPr>
          <w:rFonts w:ascii="Helvetica" w:hAnsi="Helvetica" w:cs="Helvetica"/>
          <w:b/>
          <w:bCs/>
          <w:color w:val="222222"/>
          <w:sz w:val="21"/>
          <w:szCs w:val="21"/>
        </w:rPr>
        <w:t xml:space="preserve"> 2.1. 2.2. 2.3. </w:t>
      </w:r>
      <w:r w:rsidRPr="002F17AD">
        <w:rPr>
          <w:rFonts w:ascii="Helvetica" w:hAnsi="Helvetica" w:cs="Helvetica" w:hint="eastAsia"/>
          <w:b/>
          <w:bCs/>
          <w:color w:val="222222"/>
          <w:sz w:val="21"/>
          <w:szCs w:val="21"/>
        </w:rPr>
        <w:t>Амфиталлизм</w:t>
      </w:r>
    </w:p>
    <w:p w14:paraId="7725D14D"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стр</w:t>
      </w:r>
      <w:r w:rsidRPr="002F17AD">
        <w:rPr>
          <w:rFonts w:ascii="Helvetica" w:hAnsi="Helvetica" w:cs="Helvetica"/>
          <w:b/>
          <w:bCs/>
          <w:color w:val="222222"/>
          <w:sz w:val="21"/>
          <w:szCs w:val="21"/>
        </w:rPr>
        <w:t>. 209</w:t>
      </w:r>
    </w:p>
    <w:p w14:paraId="00DB60A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базидии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w:t>
      </w:r>
      <w:r w:rsidRPr="002F17AD">
        <w:rPr>
          <w:rFonts w:ascii="Helvetica" w:hAnsi="Helvetica" w:cs="Helvetica"/>
          <w:b/>
          <w:bCs/>
          <w:color w:val="222222"/>
          <w:sz w:val="21"/>
          <w:szCs w:val="21"/>
        </w:rPr>
        <w:t xml:space="preserve"> - </w:t>
      </w:r>
      <w:r w:rsidRPr="002F17AD">
        <w:rPr>
          <w:rFonts w:ascii="Helvetica" w:hAnsi="Helvetica" w:cs="Helvetica" w:hint="eastAsia"/>
          <w:b/>
          <w:bCs/>
          <w:color w:val="222222"/>
          <w:sz w:val="21"/>
          <w:szCs w:val="21"/>
        </w:rPr>
        <w:t>базидиоспоры</w:t>
      </w:r>
      <w:r w:rsidRPr="002F17AD">
        <w:rPr>
          <w:rFonts w:ascii="Helvetica" w:hAnsi="Helvetica" w:cs="Helvetica"/>
          <w:b/>
          <w:bCs/>
          <w:color w:val="222222"/>
          <w:sz w:val="21"/>
          <w:szCs w:val="21"/>
        </w:rPr>
        <w:t xml:space="preserve"> 203 </w:t>
      </w:r>
      <w:r w:rsidRPr="002F17AD">
        <w:rPr>
          <w:rFonts w:ascii="Helvetica" w:hAnsi="Helvetica" w:cs="Helvetica" w:hint="eastAsia"/>
          <w:b/>
          <w:bCs/>
          <w:color w:val="222222"/>
          <w:sz w:val="21"/>
          <w:szCs w:val="21"/>
        </w:rPr>
        <w:t>Глава</w:t>
      </w:r>
      <w:r w:rsidRPr="002F17AD">
        <w:rPr>
          <w:rFonts w:ascii="Helvetica" w:hAnsi="Helvetica" w:cs="Helvetica"/>
          <w:b/>
          <w:bCs/>
          <w:color w:val="222222"/>
          <w:sz w:val="21"/>
          <w:szCs w:val="21"/>
        </w:rPr>
        <w:t xml:space="preserve"> 7. </w:t>
      </w:r>
      <w:r w:rsidRPr="002F17AD">
        <w:rPr>
          <w:rFonts w:ascii="Helvetica" w:hAnsi="Helvetica" w:cs="Helvetica" w:hint="eastAsia"/>
          <w:b/>
          <w:bCs/>
          <w:color w:val="222222"/>
          <w:sz w:val="21"/>
          <w:szCs w:val="21"/>
        </w:rPr>
        <w:t>Заключение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Проведенное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комплексное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цитологическое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изучение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агарикоидных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примере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сем</w:t>
      </w:r>
      <w:r w:rsidRPr="002F17AD">
        <w:rPr>
          <w:rFonts w:ascii="Helvetica" w:hAnsi="Helvetica" w:cs="Helvetica"/>
          <w:b/>
          <w:bCs/>
          <w:color w:val="222222"/>
          <w:sz w:val="21"/>
          <w:szCs w:val="21"/>
        </w:rPr>
        <w:t xml:space="preserve">. Agaricaceae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Pleurotaceae </w:t>
      </w:r>
      <w:r w:rsidRPr="002F17AD">
        <w:rPr>
          <w:rFonts w:ascii="Helvetica" w:hAnsi="Helvetica" w:cs="Helvetica" w:hint="eastAsia"/>
          <w:b/>
          <w:bCs/>
          <w:color w:val="222222"/>
          <w:sz w:val="21"/>
          <w:szCs w:val="21"/>
        </w:rPr>
        <w:t>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разных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этапах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жизненного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было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вызвано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исследованиями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микроморфологии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недостаточными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ультраструктуры</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вегетативного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мицелия</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в</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особенности</w:t>
      </w:r>
    </w:p>
    <w:p w14:paraId="7B169218" w14:textId="77777777" w:rsidR="002F17AD" w:rsidRPr="002F17AD" w:rsidRDefault="002F17AD" w:rsidP="002F17AD">
      <w:pPr>
        <w:rPr>
          <w:rFonts w:ascii="Helvetica" w:hAnsi="Helvetica" w:cs="Helvetica"/>
          <w:b/>
          <w:bCs/>
          <w:color w:val="222222"/>
          <w:sz w:val="21"/>
          <w:szCs w:val="21"/>
        </w:rPr>
      </w:pPr>
    </w:p>
    <w:p w14:paraId="2BEF96DC"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Оглавление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диссертации</w:t>
      </w:r>
    </w:p>
    <w:p w14:paraId="217B49C5"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доктор</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биологических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наук</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Камзолкина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Ольга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Владимировна</w:t>
      </w:r>
    </w:p>
    <w:p w14:paraId="11C9C7DC"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Сокращения</w:t>
      </w:r>
    </w:p>
    <w:p w14:paraId="05050CBB" w14:textId="77777777" w:rsidR="002F17AD" w:rsidRPr="002F17AD" w:rsidRDefault="002F17AD" w:rsidP="002F17AD">
      <w:pPr>
        <w:rPr>
          <w:rFonts w:ascii="Helvetica" w:hAnsi="Helvetica" w:cs="Helvetica"/>
          <w:b/>
          <w:bCs/>
          <w:color w:val="222222"/>
          <w:sz w:val="21"/>
          <w:szCs w:val="21"/>
        </w:rPr>
      </w:pPr>
    </w:p>
    <w:p w14:paraId="2DC6123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lastRenderedPageBreak/>
        <w:t>Глава</w:t>
      </w:r>
      <w:r w:rsidRPr="002F17AD">
        <w:rPr>
          <w:rFonts w:ascii="Helvetica" w:hAnsi="Helvetica" w:cs="Helvetica"/>
          <w:b/>
          <w:bCs/>
          <w:color w:val="222222"/>
          <w:sz w:val="21"/>
          <w:szCs w:val="21"/>
        </w:rPr>
        <w:t xml:space="preserve"> 1. </w:t>
      </w:r>
      <w:r w:rsidRPr="002F17AD">
        <w:rPr>
          <w:rFonts w:ascii="Helvetica" w:hAnsi="Helvetica" w:cs="Helvetica" w:hint="eastAsia"/>
          <w:b/>
          <w:bCs/>
          <w:color w:val="222222"/>
          <w:sz w:val="21"/>
          <w:szCs w:val="21"/>
        </w:rPr>
        <w:t>Введение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Обзор</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литературы</w:t>
      </w:r>
    </w:p>
    <w:p w14:paraId="22B49461" w14:textId="77777777" w:rsidR="002F17AD" w:rsidRPr="002F17AD" w:rsidRDefault="002F17AD" w:rsidP="002F17AD">
      <w:pPr>
        <w:rPr>
          <w:rFonts w:ascii="Helvetica" w:hAnsi="Helvetica" w:cs="Helvetica"/>
          <w:b/>
          <w:bCs/>
          <w:color w:val="222222"/>
          <w:sz w:val="21"/>
          <w:szCs w:val="21"/>
        </w:rPr>
      </w:pPr>
    </w:p>
    <w:p w14:paraId="04AD1805"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1. </w:t>
      </w:r>
      <w:r w:rsidRPr="002F17AD">
        <w:rPr>
          <w:rFonts w:ascii="Helvetica" w:hAnsi="Helvetica" w:cs="Helvetica" w:hint="eastAsia"/>
          <w:b/>
          <w:bCs/>
          <w:color w:val="222222"/>
          <w:sz w:val="21"/>
          <w:szCs w:val="21"/>
        </w:rPr>
        <w:t>Жизненный</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агарикоидных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p>
    <w:p w14:paraId="7F7F35EE" w14:textId="77777777" w:rsidR="002F17AD" w:rsidRPr="002F17AD" w:rsidRDefault="002F17AD" w:rsidP="002F17AD">
      <w:pPr>
        <w:rPr>
          <w:rFonts w:ascii="Helvetica" w:hAnsi="Helvetica" w:cs="Helvetica"/>
          <w:b/>
          <w:bCs/>
          <w:color w:val="222222"/>
          <w:sz w:val="21"/>
          <w:szCs w:val="21"/>
        </w:rPr>
      </w:pPr>
    </w:p>
    <w:p w14:paraId="4E44DB8E"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Особенности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жизненного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амфиталличного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шампиньона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двуспорового</w:t>
      </w:r>
    </w:p>
    <w:p w14:paraId="42A7A63C" w14:textId="77777777" w:rsidR="002F17AD" w:rsidRPr="002F17AD" w:rsidRDefault="002F17AD" w:rsidP="002F17AD">
      <w:pPr>
        <w:rPr>
          <w:rFonts w:ascii="Helvetica" w:hAnsi="Helvetica" w:cs="Helvetica"/>
          <w:b/>
          <w:bCs/>
          <w:color w:val="222222"/>
          <w:sz w:val="21"/>
          <w:szCs w:val="21"/>
        </w:rPr>
      </w:pPr>
    </w:p>
    <w:p w14:paraId="34A128DC"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2.1. </w:t>
      </w:r>
      <w:r w:rsidRPr="002F17AD">
        <w:rPr>
          <w:rFonts w:ascii="Helvetica" w:hAnsi="Helvetica" w:cs="Helvetica" w:hint="eastAsia"/>
          <w:b/>
          <w:bCs/>
          <w:color w:val="222222"/>
          <w:sz w:val="21"/>
          <w:szCs w:val="21"/>
        </w:rPr>
        <w:t>Амфиталлизм</w:t>
      </w:r>
      <w:r w:rsidRPr="002F17AD">
        <w:rPr>
          <w:rFonts w:ascii="Helvetica" w:hAnsi="Helvetica" w:cs="Helvetica"/>
          <w:b/>
          <w:bCs/>
          <w:color w:val="222222"/>
          <w:sz w:val="21"/>
          <w:szCs w:val="21"/>
        </w:rPr>
        <w:t xml:space="preserve"> Agaricus bisporus</w:t>
      </w:r>
    </w:p>
    <w:p w14:paraId="25A94A54" w14:textId="77777777" w:rsidR="002F17AD" w:rsidRPr="002F17AD" w:rsidRDefault="002F17AD" w:rsidP="002F17AD">
      <w:pPr>
        <w:rPr>
          <w:rFonts w:ascii="Helvetica" w:hAnsi="Helvetica" w:cs="Helvetica"/>
          <w:b/>
          <w:bCs/>
          <w:color w:val="222222"/>
          <w:sz w:val="21"/>
          <w:szCs w:val="21"/>
        </w:rPr>
      </w:pPr>
    </w:p>
    <w:p w14:paraId="6A953A27"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2.2. </w:t>
      </w:r>
      <w:r w:rsidRPr="002F17AD">
        <w:rPr>
          <w:rFonts w:ascii="Helvetica" w:hAnsi="Helvetica" w:cs="Helvetica" w:hint="eastAsia"/>
          <w:b/>
          <w:bCs/>
          <w:color w:val="222222"/>
          <w:sz w:val="21"/>
          <w:szCs w:val="21"/>
        </w:rPr>
        <w:t>Соматическая</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рекомбинация</w:t>
      </w:r>
      <w:r w:rsidRPr="002F17AD">
        <w:rPr>
          <w:rFonts w:ascii="Helvetica" w:hAnsi="Helvetica" w:cs="Helvetica"/>
          <w:b/>
          <w:bCs/>
          <w:color w:val="222222"/>
          <w:sz w:val="21"/>
          <w:szCs w:val="21"/>
        </w:rPr>
        <w:t xml:space="preserve"> A. bisporus</w:t>
      </w:r>
    </w:p>
    <w:p w14:paraId="79E4C880" w14:textId="77777777" w:rsidR="002F17AD" w:rsidRPr="002F17AD" w:rsidRDefault="002F17AD" w:rsidP="002F17AD">
      <w:pPr>
        <w:rPr>
          <w:rFonts w:ascii="Helvetica" w:hAnsi="Helvetica" w:cs="Helvetica"/>
          <w:b/>
          <w:bCs/>
          <w:color w:val="222222"/>
          <w:sz w:val="21"/>
          <w:szCs w:val="21"/>
        </w:rPr>
      </w:pPr>
    </w:p>
    <w:p w14:paraId="58ECCAA3"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2.3. </w:t>
      </w:r>
      <w:r w:rsidRPr="002F17AD">
        <w:rPr>
          <w:rFonts w:ascii="Helvetica" w:hAnsi="Helvetica" w:cs="Helvetica" w:hint="eastAsia"/>
          <w:b/>
          <w:bCs/>
          <w:color w:val="222222"/>
          <w:sz w:val="21"/>
          <w:szCs w:val="21"/>
        </w:rPr>
        <w:t>Кариогамия</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мейоз</w:t>
      </w:r>
      <w:r w:rsidRPr="002F17AD">
        <w:rPr>
          <w:rFonts w:ascii="Helvetica" w:hAnsi="Helvetica" w:cs="Helvetica"/>
          <w:b/>
          <w:bCs/>
          <w:color w:val="222222"/>
          <w:sz w:val="21"/>
          <w:szCs w:val="21"/>
        </w:rPr>
        <w:t xml:space="preserve"> A. bisporus </w:t>
      </w:r>
      <w:r w:rsidRPr="002F17AD">
        <w:rPr>
          <w:rFonts w:ascii="Helvetica" w:hAnsi="Helvetica" w:cs="Helvetica" w:hint="eastAsia"/>
          <w:b/>
          <w:bCs/>
          <w:color w:val="222222"/>
          <w:sz w:val="21"/>
          <w:szCs w:val="21"/>
        </w:rPr>
        <w:t>Природные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четырехспоровые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популяции</w:t>
      </w:r>
    </w:p>
    <w:p w14:paraId="0F26BE09" w14:textId="77777777" w:rsidR="002F17AD" w:rsidRPr="002F17AD" w:rsidRDefault="002F17AD" w:rsidP="002F17AD">
      <w:pPr>
        <w:rPr>
          <w:rFonts w:ascii="Helvetica" w:hAnsi="Helvetica" w:cs="Helvetica"/>
          <w:b/>
          <w:bCs/>
          <w:color w:val="222222"/>
          <w:sz w:val="21"/>
          <w:szCs w:val="21"/>
        </w:rPr>
      </w:pPr>
    </w:p>
    <w:p w14:paraId="5C552B8C"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A. bisporus</w:t>
      </w:r>
    </w:p>
    <w:p w14:paraId="4A747040" w14:textId="77777777" w:rsidR="002F17AD" w:rsidRPr="002F17AD" w:rsidRDefault="002F17AD" w:rsidP="002F17AD">
      <w:pPr>
        <w:rPr>
          <w:rFonts w:ascii="Helvetica" w:hAnsi="Helvetica" w:cs="Helvetica"/>
          <w:b/>
          <w:bCs/>
          <w:color w:val="222222"/>
          <w:sz w:val="21"/>
          <w:szCs w:val="21"/>
        </w:rPr>
      </w:pPr>
    </w:p>
    <w:p w14:paraId="700331A5"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2.5. </w:t>
      </w:r>
      <w:r w:rsidRPr="002F17AD">
        <w:rPr>
          <w:rFonts w:ascii="Helvetica" w:hAnsi="Helvetica" w:cs="Helvetica" w:hint="eastAsia"/>
          <w:b/>
          <w:bCs/>
          <w:color w:val="222222"/>
          <w:sz w:val="21"/>
          <w:szCs w:val="21"/>
        </w:rPr>
        <w:t>Три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разновидности</w:t>
      </w:r>
      <w:r w:rsidRPr="002F17AD">
        <w:rPr>
          <w:rFonts w:ascii="Helvetica" w:hAnsi="Helvetica" w:cs="Helvetica"/>
          <w:b/>
          <w:bCs/>
          <w:color w:val="222222"/>
          <w:sz w:val="21"/>
          <w:szCs w:val="21"/>
        </w:rPr>
        <w:t xml:space="preserve"> A. bisporus</w:t>
      </w:r>
    </w:p>
    <w:p w14:paraId="45948472" w14:textId="77777777" w:rsidR="002F17AD" w:rsidRPr="002F17AD" w:rsidRDefault="002F17AD" w:rsidP="002F17AD">
      <w:pPr>
        <w:rPr>
          <w:rFonts w:ascii="Helvetica" w:hAnsi="Helvetica" w:cs="Helvetica"/>
          <w:b/>
          <w:bCs/>
          <w:color w:val="222222"/>
          <w:sz w:val="21"/>
          <w:szCs w:val="21"/>
        </w:rPr>
      </w:pPr>
    </w:p>
    <w:p w14:paraId="6DA9ECD7"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Особенности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жизненного</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цикла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r w:rsidRPr="002F17AD">
        <w:rPr>
          <w:rFonts w:ascii="Helvetica" w:hAnsi="Helvetica" w:cs="Helvetica"/>
          <w:b/>
          <w:bCs/>
          <w:color w:val="222222"/>
          <w:sz w:val="21"/>
          <w:szCs w:val="21"/>
        </w:rPr>
        <w:t xml:space="preserve"> Pleurotus 3- pulmonarius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P. ostreatus</w:t>
      </w:r>
    </w:p>
    <w:p w14:paraId="2AEFF5BC" w14:textId="77777777" w:rsidR="002F17AD" w:rsidRPr="002F17AD" w:rsidRDefault="002F17AD" w:rsidP="002F17AD">
      <w:pPr>
        <w:rPr>
          <w:rFonts w:ascii="Helvetica" w:hAnsi="Helvetica" w:cs="Helvetica"/>
          <w:b/>
          <w:bCs/>
          <w:color w:val="222222"/>
          <w:sz w:val="21"/>
          <w:szCs w:val="21"/>
        </w:rPr>
      </w:pPr>
    </w:p>
    <w:p w14:paraId="52B2EA1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Ультраструктурное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изучение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агарикоидных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грибов</w:t>
      </w:r>
    </w:p>
    <w:p w14:paraId="34CA4D91" w14:textId="77777777" w:rsidR="002F17AD" w:rsidRPr="002F17AD" w:rsidRDefault="002F17AD" w:rsidP="002F17AD">
      <w:pPr>
        <w:rPr>
          <w:rFonts w:ascii="Helvetica" w:hAnsi="Helvetica" w:cs="Helvetica"/>
          <w:b/>
          <w:bCs/>
          <w:color w:val="222222"/>
          <w:sz w:val="21"/>
          <w:szCs w:val="21"/>
        </w:rPr>
      </w:pPr>
    </w:p>
    <w:p w14:paraId="500E80C7"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Глава</w:t>
      </w:r>
      <w:r w:rsidRPr="002F17AD">
        <w:rPr>
          <w:rFonts w:ascii="Helvetica" w:hAnsi="Helvetica" w:cs="Helvetica"/>
          <w:b/>
          <w:bCs/>
          <w:color w:val="222222"/>
          <w:sz w:val="21"/>
          <w:szCs w:val="21"/>
        </w:rPr>
        <w:t xml:space="preserve"> 2. </w:t>
      </w:r>
      <w:r w:rsidRPr="002F17AD">
        <w:rPr>
          <w:rFonts w:ascii="Helvetica" w:hAnsi="Helvetica" w:cs="Helvetica" w:hint="eastAsia"/>
          <w:b/>
          <w:bCs/>
          <w:color w:val="222222"/>
          <w:sz w:val="21"/>
          <w:szCs w:val="21"/>
        </w:rPr>
        <w:t>Материалы</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методы</w:t>
      </w:r>
    </w:p>
    <w:p w14:paraId="576F289C" w14:textId="77777777" w:rsidR="002F17AD" w:rsidRPr="002F17AD" w:rsidRDefault="002F17AD" w:rsidP="002F17AD">
      <w:pPr>
        <w:rPr>
          <w:rFonts w:ascii="Helvetica" w:hAnsi="Helvetica" w:cs="Helvetica"/>
          <w:b/>
          <w:bCs/>
          <w:color w:val="222222"/>
          <w:sz w:val="21"/>
          <w:szCs w:val="21"/>
        </w:rPr>
      </w:pPr>
    </w:p>
    <w:p w14:paraId="5E75CC1A"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Глава</w:t>
      </w:r>
      <w:r w:rsidRPr="002F17AD">
        <w:rPr>
          <w:rFonts w:ascii="Helvetica" w:hAnsi="Helvetica" w:cs="Helvetica"/>
          <w:b/>
          <w:bCs/>
          <w:color w:val="222222"/>
          <w:sz w:val="21"/>
          <w:szCs w:val="21"/>
        </w:rPr>
        <w:t xml:space="preserve"> 3. </w:t>
      </w:r>
      <w:r w:rsidRPr="002F17AD">
        <w:rPr>
          <w:rFonts w:ascii="Helvetica" w:hAnsi="Helvetica" w:cs="Helvetica" w:hint="eastAsia"/>
          <w:b/>
          <w:bCs/>
          <w:color w:val="222222"/>
          <w:sz w:val="21"/>
          <w:szCs w:val="21"/>
        </w:rPr>
        <w:t>Базидиоспоры</w:t>
      </w:r>
    </w:p>
    <w:p w14:paraId="6823DCB5" w14:textId="77777777" w:rsidR="002F17AD" w:rsidRPr="002F17AD" w:rsidRDefault="002F17AD" w:rsidP="002F17AD">
      <w:pPr>
        <w:rPr>
          <w:rFonts w:ascii="Helvetica" w:hAnsi="Helvetica" w:cs="Helvetica"/>
          <w:b/>
          <w:bCs/>
          <w:color w:val="222222"/>
          <w:sz w:val="21"/>
          <w:szCs w:val="21"/>
        </w:rPr>
      </w:pPr>
    </w:p>
    <w:p w14:paraId="42D6EEBC"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543.1. </w:t>
      </w:r>
      <w:r w:rsidRPr="002F17AD">
        <w:rPr>
          <w:rFonts w:ascii="Helvetica" w:hAnsi="Helvetica" w:cs="Helvetica" w:hint="eastAsia"/>
          <w:b/>
          <w:bCs/>
          <w:color w:val="222222"/>
          <w:sz w:val="21"/>
          <w:szCs w:val="21"/>
        </w:rPr>
        <w:t>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базидиоспор</w:t>
      </w:r>
      <w:r w:rsidRPr="002F17AD">
        <w:rPr>
          <w:rFonts w:ascii="Helvetica" w:hAnsi="Helvetica" w:cs="Helvetica"/>
          <w:b/>
          <w:bCs/>
          <w:color w:val="222222"/>
          <w:sz w:val="21"/>
          <w:szCs w:val="21"/>
        </w:rPr>
        <w:t xml:space="preserve"> A. bisporus</w:t>
      </w:r>
    </w:p>
    <w:p w14:paraId="4A917A1D" w14:textId="77777777" w:rsidR="002F17AD" w:rsidRPr="002F17AD" w:rsidRDefault="002F17AD" w:rsidP="002F17AD">
      <w:pPr>
        <w:rPr>
          <w:rFonts w:ascii="Helvetica" w:hAnsi="Helvetica" w:cs="Helvetica"/>
          <w:b/>
          <w:bCs/>
          <w:color w:val="222222"/>
          <w:sz w:val="21"/>
          <w:szCs w:val="21"/>
        </w:rPr>
      </w:pPr>
    </w:p>
    <w:p w14:paraId="4A067FE1"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lastRenderedPageBreak/>
        <w:t>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непроросших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базидиоспор</w:t>
      </w:r>
    </w:p>
    <w:p w14:paraId="7664B04E" w14:textId="77777777" w:rsidR="002F17AD" w:rsidRPr="002F17AD" w:rsidRDefault="002F17AD" w:rsidP="002F17AD">
      <w:pPr>
        <w:rPr>
          <w:rFonts w:ascii="Helvetica" w:hAnsi="Helvetica" w:cs="Helvetica"/>
          <w:b/>
          <w:bCs/>
          <w:color w:val="222222"/>
          <w:sz w:val="21"/>
          <w:szCs w:val="21"/>
        </w:rPr>
      </w:pPr>
    </w:p>
    <w:p w14:paraId="0FCC8AD0"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3.1.1. A. bisporus</w:t>
      </w:r>
    </w:p>
    <w:p w14:paraId="34F60563" w14:textId="77777777" w:rsidR="002F17AD" w:rsidRPr="002F17AD" w:rsidRDefault="002F17AD" w:rsidP="002F17AD">
      <w:pPr>
        <w:rPr>
          <w:rFonts w:ascii="Helvetica" w:hAnsi="Helvetica" w:cs="Helvetica"/>
          <w:b/>
          <w:bCs/>
          <w:color w:val="222222"/>
          <w:sz w:val="21"/>
          <w:szCs w:val="21"/>
        </w:rPr>
      </w:pPr>
    </w:p>
    <w:p w14:paraId="5D3966CD"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3.1.2. </w:t>
      </w:r>
      <w:r w:rsidRPr="002F17AD">
        <w:rPr>
          <w:rFonts w:ascii="Helvetica" w:hAnsi="Helvetica" w:cs="Helvetica" w:hint="eastAsia"/>
          <w:b/>
          <w:bCs/>
          <w:color w:val="222222"/>
          <w:sz w:val="21"/>
          <w:szCs w:val="21"/>
        </w:rPr>
        <w:t>Ультраструктура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спор</w:t>
      </w:r>
      <w:r w:rsidRPr="002F17AD">
        <w:rPr>
          <w:rFonts w:ascii="Helvetica" w:hAnsi="Helvetica" w:cs="Helvetica"/>
          <w:b/>
          <w:bCs/>
          <w:color w:val="222222"/>
          <w:sz w:val="21"/>
          <w:szCs w:val="21"/>
        </w:rPr>
        <w:t xml:space="preserve"> A. bisporus</w:t>
      </w:r>
    </w:p>
    <w:p w14:paraId="7E29BD61" w14:textId="77777777" w:rsidR="002F17AD" w:rsidRPr="002F17AD" w:rsidRDefault="002F17AD" w:rsidP="002F17AD">
      <w:pPr>
        <w:rPr>
          <w:rFonts w:ascii="Helvetica" w:hAnsi="Helvetica" w:cs="Helvetica"/>
          <w:b/>
          <w:bCs/>
          <w:color w:val="222222"/>
          <w:sz w:val="21"/>
          <w:szCs w:val="21"/>
        </w:rPr>
      </w:pPr>
    </w:p>
    <w:p w14:paraId="22533C8F"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Иллюстрации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к</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разделу</w:t>
      </w:r>
      <w:r w:rsidRPr="002F17AD">
        <w:rPr>
          <w:rFonts w:ascii="Helvetica" w:hAnsi="Helvetica" w:cs="Helvetica"/>
          <w:b/>
          <w:bCs/>
          <w:color w:val="222222"/>
          <w:sz w:val="21"/>
          <w:szCs w:val="21"/>
        </w:rPr>
        <w:t xml:space="preserve"> 3.1. </w:t>
      </w:r>
      <w:r w:rsidRPr="002F17AD">
        <w:rPr>
          <w:rFonts w:ascii="Helvetica" w:hAnsi="Helvetica" w:cs="Helvetica" w:hint="eastAsia"/>
          <w:b/>
          <w:bCs/>
          <w:color w:val="222222"/>
          <w:sz w:val="21"/>
          <w:szCs w:val="21"/>
        </w:rPr>
        <w:t>Главы</w:t>
      </w:r>
    </w:p>
    <w:p w14:paraId="6E46F969" w14:textId="77777777" w:rsidR="002F17AD" w:rsidRPr="002F17AD" w:rsidRDefault="002F17AD" w:rsidP="002F17AD">
      <w:pPr>
        <w:rPr>
          <w:rFonts w:ascii="Helvetica" w:hAnsi="Helvetica" w:cs="Helvetica"/>
          <w:b/>
          <w:bCs/>
          <w:color w:val="222222"/>
          <w:sz w:val="21"/>
          <w:szCs w:val="21"/>
        </w:rPr>
      </w:pPr>
    </w:p>
    <w:p w14:paraId="33DB2B94"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3.3. </w:t>
      </w:r>
      <w:r w:rsidRPr="002F17AD">
        <w:rPr>
          <w:rFonts w:ascii="Helvetica" w:hAnsi="Helvetica" w:cs="Helvetica" w:hint="eastAsia"/>
          <w:b/>
          <w:bCs/>
          <w:color w:val="222222"/>
          <w:sz w:val="21"/>
          <w:szCs w:val="21"/>
        </w:rPr>
        <w:t>Обсуждение</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результатов</w:t>
      </w:r>
    </w:p>
    <w:p w14:paraId="7A239F1C" w14:textId="77777777" w:rsidR="002F17AD" w:rsidRPr="002F17AD" w:rsidRDefault="002F17AD" w:rsidP="002F17AD">
      <w:pPr>
        <w:rPr>
          <w:rFonts w:ascii="Helvetica" w:hAnsi="Helvetica" w:cs="Helvetica"/>
          <w:b/>
          <w:bCs/>
          <w:color w:val="222222"/>
          <w:sz w:val="21"/>
          <w:szCs w:val="21"/>
        </w:rPr>
      </w:pPr>
    </w:p>
    <w:p w14:paraId="439BE6EA"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3.1.3. </w:t>
      </w:r>
      <w:r w:rsidRPr="002F17AD">
        <w:rPr>
          <w:rFonts w:ascii="Helvetica" w:hAnsi="Helvetica" w:cs="Helvetica" w:hint="eastAsia"/>
          <w:b/>
          <w:bCs/>
          <w:color w:val="222222"/>
          <w:sz w:val="21"/>
          <w:szCs w:val="21"/>
        </w:rPr>
        <w:t>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проросших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базидиоспор</w:t>
      </w:r>
      <w:r w:rsidRPr="002F17AD">
        <w:rPr>
          <w:rFonts w:ascii="Helvetica" w:hAnsi="Helvetica" w:cs="Helvetica"/>
          <w:b/>
          <w:bCs/>
          <w:color w:val="222222"/>
          <w:sz w:val="21"/>
          <w:szCs w:val="21"/>
        </w:rPr>
        <w:t xml:space="preserve"> A. bisporus </w:t>
      </w:r>
      <w:r w:rsidRPr="002F17AD">
        <w:rPr>
          <w:rFonts w:ascii="Helvetica" w:hAnsi="Helvetica" w:cs="Helvetica" w:hint="eastAsia"/>
          <w:b/>
          <w:bCs/>
          <w:color w:val="222222"/>
          <w:sz w:val="21"/>
          <w:szCs w:val="21"/>
        </w:rPr>
        <w:t>Ультраструктура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проросших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базидиоспор</w:t>
      </w:r>
    </w:p>
    <w:p w14:paraId="4EF66EA8" w14:textId="77777777" w:rsidR="002F17AD" w:rsidRPr="002F17AD" w:rsidRDefault="002F17AD" w:rsidP="002F17AD">
      <w:pPr>
        <w:rPr>
          <w:rFonts w:ascii="Helvetica" w:hAnsi="Helvetica" w:cs="Helvetica"/>
          <w:b/>
          <w:bCs/>
          <w:color w:val="222222"/>
          <w:sz w:val="21"/>
          <w:szCs w:val="21"/>
        </w:rPr>
      </w:pPr>
    </w:p>
    <w:p w14:paraId="5F000017"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3.1.4.</w:t>
      </w:r>
    </w:p>
    <w:p w14:paraId="1E106320" w14:textId="77777777" w:rsidR="002F17AD" w:rsidRPr="002F17AD" w:rsidRDefault="002F17AD" w:rsidP="002F17AD">
      <w:pPr>
        <w:rPr>
          <w:rFonts w:ascii="Helvetica" w:hAnsi="Helvetica" w:cs="Helvetica"/>
          <w:b/>
          <w:bCs/>
          <w:color w:val="222222"/>
          <w:sz w:val="21"/>
          <w:szCs w:val="21"/>
        </w:rPr>
      </w:pPr>
    </w:p>
    <w:p w14:paraId="75B78442"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A. bisporus</w:t>
      </w:r>
    </w:p>
    <w:p w14:paraId="1C59DCAD" w14:textId="77777777" w:rsidR="002F17AD" w:rsidRPr="002F17AD" w:rsidRDefault="002F17AD" w:rsidP="002F17AD">
      <w:pPr>
        <w:rPr>
          <w:rFonts w:ascii="Helvetica" w:hAnsi="Helvetica" w:cs="Helvetica"/>
          <w:b/>
          <w:bCs/>
          <w:color w:val="222222"/>
          <w:sz w:val="21"/>
          <w:szCs w:val="21"/>
        </w:rPr>
      </w:pPr>
    </w:p>
    <w:p w14:paraId="3E73A6B3"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 xml:space="preserve">3.2. </w:t>
      </w:r>
      <w:r w:rsidRPr="002F17AD">
        <w:rPr>
          <w:rFonts w:ascii="Helvetica" w:hAnsi="Helvetica" w:cs="Helvetica" w:hint="eastAsia"/>
          <w:b/>
          <w:bCs/>
          <w:color w:val="222222"/>
          <w:sz w:val="21"/>
          <w:szCs w:val="21"/>
        </w:rPr>
        <w:t>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базидиоспор</w:t>
      </w:r>
      <w:r w:rsidRPr="002F17AD">
        <w:rPr>
          <w:rFonts w:ascii="Helvetica" w:hAnsi="Helvetica" w:cs="Helvetica"/>
          <w:b/>
          <w:bCs/>
          <w:color w:val="222222"/>
          <w:sz w:val="21"/>
          <w:szCs w:val="21"/>
        </w:rPr>
        <w:t xml:space="preserve"> P. pulmonarius</w:t>
      </w:r>
    </w:p>
    <w:p w14:paraId="75CEF04C" w14:textId="77777777" w:rsidR="002F17AD" w:rsidRPr="002F17AD" w:rsidRDefault="002F17AD" w:rsidP="002F17AD">
      <w:pPr>
        <w:rPr>
          <w:rFonts w:ascii="Helvetica" w:hAnsi="Helvetica" w:cs="Helvetica"/>
          <w:b/>
          <w:bCs/>
          <w:color w:val="222222"/>
          <w:sz w:val="21"/>
          <w:szCs w:val="21"/>
        </w:rPr>
      </w:pPr>
    </w:p>
    <w:p w14:paraId="1EE59A8F"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hint="eastAsia"/>
          <w:b/>
          <w:bCs/>
          <w:color w:val="222222"/>
          <w:sz w:val="21"/>
          <w:szCs w:val="21"/>
        </w:rPr>
        <w:t>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ультраструктура</w:t>
      </w:r>
    </w:p>
    <w:p w14:paraId="696718AB" w14:textId="77777777" w:rsidR="002F17AD" w:rsidRPr="002F17AD" w:rsidRDefault="002F17AD" w:rsidP="002F17AD">
      <w:pPr>
        <w:rPr>
          <w:rFonts w:ascii="Helvetica" w:hAnsi="Helvetica" w:cs="Helvetica"/>
          <w:b/>
          <w:bCs/>
          <w:color w:val="222222"/>
          <w:sz w:val="21"/>
          <w:szCs w:val="21"/>
        </w:rPr>
      </w:pPr>
    </w:p>
    <w:p w14:paraId="332A4538" w14:textId="77777777" w:rsidR="002F17AD" w:rsidRPr="002F17AD" w:rsidRDefault="002F17AD" w:rsidP="002F17AD">
      <w:pPr>
        <w:rPr>
          <w:rFonts w:ascii="Helvetica" w:hAnsi="Helvetica" w:cs="Helvetica"/>
          <w:b/>
          <w:bCs/>
          <w:color w:val="222222"/>
          <w:sz w:val="21"/>
          <w:szCs w:val="21"/>
        </w:rPr>
      </w:pPr>
      <w:r w:rsidRPr="002F17AD">
        <w:rPr>
          <w:rFonts w:ascii="Helvetica" w:hAnsi="Helvetica" w:cs="Helvetica"/>
          <w:b/>
          <w:bCs/>
          <w:color w:val="222222"/>
          <w:sz w:val="21"/>
          <w:szCs w:val="21"/>
        </w:rPr>
        <w:t>3</w:t>
      </w:r>
      <w:r w:rsidRPr="002F17AD">
        <w:rPr>
          <w:rFonts w:ascii="Helvetica" w:hAnsi="Helvetica" w:cs="Helvetica" w:hint="eastAsia"/>
          <w:b/>
          <w:bCs/>
          <w:color w:val="222222"/>
          <w:sz w:val="21"/>
          <w:szCs w:val="21"/>
        </w:rPr>
        <w:t>«</w:t>
      </w:r>
      <w:r w:rsidRPr="002F17AD">
        <w:rPr>
          <w:rFonts w:ascii="Helvetica" w:hAnsi="Helvetica" w:cs="Helvetica"/>
          <w:b/>
          <w:bCs/>
          <w:color w:val="222222"/>
          <w:sz w:val="21"/>
          <w:szCs w:val="21"/>
        </w:rPr>
        <w:t xml:space="preserve">2 * 1 * </w:t>
      </w:r>
      <w:r w:rsidRPr="002F17AD">
        <w:rPr>
          <w:rFonts w:ascii="Helvetica" w:hAnsi="Helvetica" w:cs="Helvetica" w:hint="eastAsia"/>
          <w:b/>
          <w:bCs/>
          <w:color w:val="222222"/>
          <w:sz w:val="21"/>
          <w:szCs w:val="21"/>
        </w:rPr>
        <w:t>непроросших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спор</w:t>
      </w:r>
      <w:r w:rsidRPr="002F17AD">
        <w:rPr>
          <w:rFonts w:ascii="Helvetica" w:hAnsi="Helvetica" w:cs="Helvetica"/>
          <w:b/>
          <w:bCs/>
          <w:color w:val="222222"/>
          <w:sz w:val="21"/>
          <w:szCs w:val="21"/>
        </w:rPr>
        <w:t xml:space="preserve"> P. pulmonarius</w:t>
      </w:r>
    </w:p>
    <w:p w14:paraId="77AE3ACD" w14:textId="77777777" w:rsidR="002F17AD" w:rsidRPr="002F17AD" w:rsidRDefault="002F17AD" w:rsidP="002F17AD">
      <w:pPr>
        <w:rPr>
          <w:rFonts w:ascii="Helvetica" w:hAnsi="Helvetica" w:cs="Helvetica"/>
          <w:b/>
          <w:bCs/>
          <w:color w:val="222222"/>
          <w:sz w:val="21"/>
          <w:szCs w:val="21"/>
        </w:rPr>
      </w:pPr>
    </w:p>
    <w:p w14:paraId="109CC004" w14:textId="7212B2EC" w:rsidR="00484EB4" w:rsidRPr="002F17AD" w:rsidRDefault="002F17AD" w:rsidP="002F17AD">
      <w:r w:rsidRPr="002F17AD">
        <w:rPr>
          <w:rFonts w:ascii="Helvetica" w:hAnsi="Helvetica" w:cs="Helvetica"/>
          <w:b/>
          <w:bCs/>
          <w:color w:val="222222"/>
          <w:sz w:val="21"/>
          <w:szCs w:val="21"/>
        </w:rPr>
        <w:t xml:space="preserve">3 2 2 </w:t>
      </w:r>
      <w:r w:rsidRPr="002F17AD">
        <w:rPr>
          <w:rFonts w:ascii="Helvetica" w:hAnsi="Helvetica" w:cs="Helvetica" w:hint="eastAsia"/>
          <w:b/>
          <w:bCs/>
          <w:color w:val="222222"/>
          <w:sz w:val="21"/>
          <w:szCs w:val="21"/>
        </w:rPr>
        <w:t>Структура</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и</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ультраструктура</w:t>
      </w:r>
      <w:r w:rsidRPr="002F17AD">
        <w:rPr>
          <w:rFonts w:ascii="Helvetica" w:hAnsi="Helvetica" w:cs="Helvetica"/>
          <w:b/>
          <w:bCs/>
          <w:color w:val="222222"/>
          <w:sz w:val="21"/>
          <w:szCs w:val="21"/>
        </w:rPr>
        <w:t xml:space="preserve"> ^ </w:t>
      </w:r>
      <w:r w:rsidRPr="002F17AD">
        <w:rPr>
          <w:rFonts w:ascii="Helvetica" w:hAnsi="Helvetica" w:cs="Helvetica" w:hint="eastAsia"/>
          <w:b/>
          <w:bCs/>
          <w:color w:val="222222"/>
          <w:sz w:val="21"/>
          <w:szCs w:val="21"/>
        </w:rPr>
        <w:t>проросших</w:t>
      </w:r>
      <w:r w:rsidRPr="002F17AD">
        <w:rPr>
          <w:rFonts w:ascii="Helvetica" w:hAnsi="Helvetica" w:cs="Helvetica"/>
          <w:b/>
          <w:bCs/>
          <w:color w:val="222222"/>
          <w:sz w:val="21"/>
          <w:szCs w:val="21"/>
        </w:rPr>
        <w:t xml:space="preserve"> </w:t>
      </w:r>
      <w:r w:rsidRPr="002F17AD">
        <w:rPr>
          <w:rFonts w:ascii="Helvetica" w:hAnsi="Helvetica" w:cs="Helvetica" w:hint="eastAsia"/>
          <w:b/>
          <w:bCs/>
          <w:color w:val="222222"/>
          <w:sz w:val="21"/>
          <w:szCs w:val="21"/>
        </w:rPr>
        <w:t>спор</w:t>
      </w:r>
      <w:r w:rsidRPr="002F17AD">
        <w:rPr>
          <w:rFonts w:ascii="Helvetica" w:hAnsi="Helvetica" w:cs="Helvetica"/>
          <w:b/>
          <w:bCs/>
          <w:color w:val="222222"/>
          <w:sz w:val="21"/>
          <w:szCs w:val="21"/>
        </w:rPr>
        <w:t xml:space="preserve"> P. pulmonarius</w:t>
      </w:r>
    </w:p>
    <w:sectPr w:rsidR="00484EB4" w:rsidRPr="002F17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994A" w14:textId="77777777" w:rsidR="00D131F3" w:rsidRDefault="00D131F3">
      <w:pPr>
        <w:spacing w:after="0" w:line="240" w:lineRule="auto"/>
      </w:pPr>
      <w:r>
        <w:separator/>
      </w:r>
    </w:p>
  </w:endnote>
  <w:endnote w:type="continuationSeparator" w:id="0">
    <w:p w14:paraId="53202077" w14:textId="77777777" w:rsidR="00D131F3" w:rsidRDefault="00D1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F86E" w14:textId="77777777" w:rsidR="00D131F3" w:rsidRDefault="00D131F3"/>
    <w:p w14:paraId="322683FB" w14:textId="77777777" w:rsidR="00D131F3" w:rsidRDefault="00D131F3"/>
    <w:p w14:paraId="0AA1FCF1" w14:textId="77777777" w:rsidR="00D131F3" w:rsidRDefault="00D131F3"/>
    <w:p w14:paraId="03716B58" w14:textId="77777777" w:rsidR="00D131F3" w:rsidRDefault="00D131F3"/>
    <w:p w14:paraId="312FAE84" w14:textId="77777777" w:rsidR="00D131F3" w:rsidRDefault="00D131F3"/>
    <w:p w14:paraId="0D46C37D" w14:textId="77777777" w:rsidR="00D131F3" w:rsidRDefault="00D131F3"/>
    <w:p w14:paraId="6EC65B76" w14:textId="77777777" w:rsidR="00D131F3" w:rsidRDefault="00D131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4B4646" wp14:editId="61D39F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90316" w14:textId="77777777" w:rsidR="00D131F3" w:rsidRDefault="00D13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B46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990316" w14:textId="77777777" w:rsidR="00D131F3" w:rsidRDefault="00D13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AFC1E4" w14:textId="77777777" w:rsidR="00D131F3" w:rsidRDefault="00D131F3"/>
    <w:p w14:paraId="53AE23C4" w14:textId="77777777" w:rsidR="00D131F3" w:rsidRDefault="00D131F3"/>
    <w:p w14:paraId="5A9EEB2C" w14:textId="77777777" w:rsidR="00D131F3" w:rsidRDefault="00D131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953B2E" wp14:editId="0E0C14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98E2A" w14:textId="77777777" w:rsidR="00D131F3" w:rsidRDefault="00D131F3"/>
                          <w:p w14:paraId="62BFDA7D" w14:textId="77777777" w:rsidR="00D131F3" w:rsidRDefault="00D13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953B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A98E2A" w14:textId="77777777" w:rsidR="00D131F3" w:rsidRDefault="00D131F3"/>
                    <w:p w14:paraId="62BFDA7D" w14:textId="77777777" w:rsidR="00D131F3" w:rsidRDefault="00D13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B0D014" w14:textId="77777777" w:rsidR="00D131F3" w:rsidRDefault="00D131F3"/>
    <w:p w14:paraId="232B419F" w14:textId="77777777" w:rsidR="00D131F3" w:rsidRDefault="00D131F3">
      <w:pPr>
        <w:rPr>
          <w:sz w:val="2"/>
          <w:szCs w:val="2"/>
        </w:rPr>
      </w:pPr>
    </w:p>
    <w:p w14:paraId="4D8126A2" w14:textId="77777777" w:rsidR="00D131F3" w:rsidRDefault="00D131F3"/>
    <w:p w14:paraId="6EB405B1" w14:textId="77777777" w:rsidR="00D131F3" w:rsidRDefault="00D131F3">
      <w:pPr>
        <w:spacing w:after="0" w:line="240" w:lineRule="auto"/>
      </w:pPr>
    </w:p>
  </w:footnote>
  <w:footnote w:type="continuationSeparator" w:id="0">
    <w:p w14:paraId="5BCD6E51" w14:textId="77777777" w:rsidR="00D131F3" w:rsidRDefault="00D13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1F3"/>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cp:revision>
  <cp:lastPrinted>2009-02-06T05:36:00Z</cp:lastPrinted>
  <dcterms:created xsi:type="dcterms:W3CDTF">2025-11-25T20:19:00Z</dcterms:created>
  <dcterms:modified xsi:type="dcterms:W3CDTF">2025-11-27T09:54:00Z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