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E988" w14:textId="53FFCF8F" w:rsidR="00E54E10" w:rsidRDefault="006B2594" w:rsidP="006B2594">
      <w:pPr>
        <w:rPr>
          <w:rFonts w:ascii="Verdana" w:hAnsi="Verdana"/>
          <w:b/>
          <w:bCs/>
          <w:color w:val="000000"/>
          <w:shd w:val="clear" w:color="auto" w:fill="FFFFFF"/>
        </w:rPr>
      </w:pPr>
      <w:r>
        <w:rPr>
          <w:rFonts w:ascii="Verdana" w:hAnsi="Verdana"/>
          <w:b/>
          <w:bCs/>
          <w:color w:val="000000"/>
          <w:shd w:val="clear" w:color="auto" w:fill="FFFFFF"/>
        </w:rPr>
        <w:t xml:space="preserve">Калита Надія Іванівна. Моделі та інструментальні засоби автоматизованого управління поведінкою соціальних груп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2594" w:rsidRPr="006B2594" w14:paraId="27673BE7" w14:textId="77777777" w:rsidTr="006B25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2594" w:rsidRPr="006B2594" w14:paraId="71F3DF55" w14:textId="77777777">
              <w:trPr>
                <w:tblCellSpacing w:w="0" w:type="dxa"/>
              </w:trPr>
              <w:tc>
                <w:tcPr>
                  <w:tcW w:w="0" w:type="auto"/>
                  <w:vAlign w:val="center"/>
                  <w:hideMark/>
                </w:tcPr>
                <w:p w14:paraId="51B3F150" w14:textId="77777777" w:rsidR="006B2594" w:rsidRPr="006B2594" w:rsidRDefault="006B2594" w:rsidP="006B25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lastRenderedPageBreak/>
                    <w:t>Калита Н.І. Моделі та інструментальні засоби автоматизованого управління поведінкою соціальних груп. - Рукопис.</w:t>
                  </w:r>
                </w:p>
                <w:p w14:paraId="7F3D5B22" w14:textId="77777777" w:rsidR="006B2594" w:rsidRPr="006B2594" w:rsidRDefault="006B2594" w:rsidP="006B25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05.13.06 - автоматизовані системи управління та прогресивні інформаційні технології. - Харківський національний університет радіоелектроніки, Харків, 2006.</w:t>
                  </w:r>
                </w:p>
                <w:p w14:paraId="6FDE15B8" w14:textId="77777777" w:rsidR="006B2594" w:rsidRPr="006B2594" w:rsidRDefault="006B2594" w:rsidP="006B25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Вперше розроблено та набули подальшого розвитку на основі застосування логістичних функцій математичні моделі управління поведінкою індивідуумів однорідної соціальної групи шляхом управління перевагами, частковими характеристиками заданої альтернативи та комбінованим способом як у стаціонарному так і нестаціонарному зовнішньому середовищі з урахуванням обмеженості ресурсів. Розглянуто можливі варіанти завдання вихідних значень параметрів моделей у точковому та інтервальному вигляді. Набули подальшого розвитку методи ідентифікації групових переваг на основі експертного оцінювання та компараторної моделі. Вперше запропоновано модель формування сценаріїв стану зовнішнього середовища у вигляді кортежу параметрів на основі евристичного підходу.</w:t>
                  </w:r>
                </w:p>
                <w:p w14:paraId="35F4231D" w14:textId="77777777" w:rsidR="006B2594" w:rsidRPr="006B2594" w:rsidRDefault="006B2594" w:rsidP="006B25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Проведено експериментальну перевірку запропонованих моделей і методів у межах інформаційно-аналітичної маркетингової системи, показано їх адекватність та ефективність під час вирішення задач управління поведінкою соціальних груп.</w:t>
                  </w:r>
                </w:p>
              </w:tc>
            </w:tr>
          </w:tbl>
          <w:p w14:paraId="33CBAAE1" w14:textId="77777777" w:rsidR="006B2594" w:rsidRPr="006B2594" w:rsidRDefault="006B2594" w:rsidP="006B2594">
            <w:pPr>
              <w:spacing w:after="0" w:line="240" w:lineRule="auto"/>
              <w:rPr>
                <w:rFonts w:ascii="Times New Roman" w:eastAsia="Times New Roman" w:hAnsi="Times New Roman" w:cs="Times New Roman"/>
                <w:sz w:val="24"/>
                <w:szCs w:val="24"/>
              </w:rPr>
            </w:pPr>
          </w:p>
        </w:tc>
      </w:tr>
      <w:tr w:rsidR="006B2594" w:rsidRPr="006B2594" w14:paraId="0FA2C717" w14:textId="77777777" w:rsidTr="006B25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2594" w:rsidRPr="006B2594" w14:paraId="22D8309A" w14:textId="77777777">
              <w:trPr>
                <w:tblCellSpacing w:w="0" w:type="dxa"/>
              </w:trPr>
              <w:tc>
                <w:tcPr>
                  <w:tcW w:w="0" w:type="auto"/>
                  <w:vAlign w:val="center"/>
                  <w:hideMark/>
                </w:tcPr>
                <w:p w14:paraId="3E71CF4E" w14:textId="77777777" w:rsidR="006B2594" w:rsidRPr="006B2594" w:rsidRDefault="006B2594" w:rsidP="006B25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У дисертаційній роботі наведено результати, які, відповідно до мети дослідження, у сукупності є вирішенням науково-практичного завдання: автоматизація управління поведінкою соціальних груп, як складової частини соціально-економічних об’єктів, на основі розвитку існуючих та розробки нових формальних моделей, а також методів та інструментальних засобів вибору ефективних стратегій розподілу обмежених ресурсів, необхідних для реалізації управління з урахуванням стану зовнішнього середовища. Основні результати дослідження:</w:t>
                  </w:r>
                </w:p>
                <w:p w14:paraId="2F2ABAA1" w14:textId="77777777" w:rsidR="006B2594" w:rsidRPr="006B2594" w:rsidRDefault="006B2594" w:rsidP="00212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Аналіз сучасного стану проблеми управління поведінкою індивідуумів, у тому числі в інформаційно-аналітичних маркетингових системах щодо формування цілеспрямованих впливів на споживачів, дозволив зробити висновок про відсутність формальних підходів її вирішення, а існуючі математичні моделі та інструментальні засоби спрямовані на розв’язання окремих підлеглих задач в конкретних предметних галузях.</w:t>
                  </w:r>
                </w:p>
                <w:p w14:paraId="15467D6B" w14:textId="77777777" w:rsidR="006B2594" w:rsidRPr="006B2594" w:rsidRDefault="006B2594" w:rsidP="00212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Набули подальшого розвитку методи ідентифікації переваг ОПР в умовах багатофакторного вибору: на основі експертного та компараторного методів синтезовано моделі та розроблено методи та інструментальні засоби формування оцінок точкових, інтервальних та інтервальних із зазначенням переваг усередині інтервалу, коли індивідуальні оцінки подано як точкові, інтервальні та лінгвістичні змінні, що дозволяє збільшити інформативність та точність оцінок.</w:t>
                  </w:r>
                </w:p>
                <w:p w14:paraId="4C463DEC" w14:textId="77777777" w:rsidR="006B2594" w:rsidRPr="006B2594" w:rsidRDefault="006B2594" w:rsidP="00212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Вперше розроблено математичну модель управління поведінкою індивідуумів в умовах стаціонарного зовнішнього середовища комбінованим способом, в якій використовуються обмежені ресурси одночасно як для змінення переваг індивідуумів, так і часткових характеристик заданої альтернативи, що дозволяє визначити напрямки інформування індивідуумів разом з покращанням заданої альтернативи.</w:t>
                  </w:r>
                </w:p>
                <w:p w14:paraId="3DC26E96" w14:textId="77777777" w:rsidR="006B2594" w:rsidRPr="006B2594" w:rsidRDefault="006B2594" w:rsidP="00212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 xml:space="preserve">Набули подальшого розвитку математичні моделі управління поведінкою індивідуумів шляхом зміни переваг індивідуумів та часткових критеріїв заданої альтернативи, які відрізняються визначенням функціональної залежності керуючих змінних як виробничих </w:t>
                  </w:r>
                  <w:r w:rsidRPr="006B2594">
                    <w:rPr>
                      <w:rFonts w:ascii="Times New Roman" w:eastAsia="Times New Roman" w:hAnsi="Times New Roman" w:cs="Times New Roman"/>
                      <w:sz w:val="24"/>
                      <w:szCs w:val="24"/>
                    </w:rPr>
                    <w:lastRenderedPageBreak/>
                    <w:t>функцій, що дає змогу враховувати різні види чутливості окремих керуючих змінних до кількості вкладених ресурсів.</w:t>
                  </w:r>
                </w:p>
                <w:p w14:paraId="671940E3" w14:textId="77777777" w:rsidR="006B2594" w:rsidRPr="006B2594" w:rsidRDefault="006B2594" w:rsidP="00212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Запропоновано моделі управління поведінкою та розроблено методи розв’язання задач з використанням інтервальних обчислень для ситуації невизначеності в завданні параметрів моделей, коли переваги задано як інтервали.</w:t>
                  </w:r>
                </w:p>
                <w:p w14:paraId="4EDB40D8" w14:textId="77777777" w:rsidR="006B2594" w:rsidRPr="006B2594" w:rsidRDefault="006B2594" w:rsidP="00212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Вперше розроблено математичні моделі управління перевагами індивідуумів, частковими характеристиками альтернатив та комбінована в умовах нестаціонарного зовнішнього середовища, розроблено двоетапну процедуру вибору найкращої стратегії розподілення ресурсів з урахуванням стійкості рішення та міри інформованості ОПР про ситуацію прийняття рішення.</w:t>
                  </w:r>
                </w:p>
                <w:p w14:paraId="4C538C63" w14:textId="77777777" w:rsidR="006B2594" w:rsidRPr="006B2594" w:rsidRDefault="006B2594" w:rsidP="00212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Вперше запропоновано модель формування сценаріїв стану зовнішнього середовища у вигляді кортежу параметрів на основі евристичного підходу, що дає змогу генерувати більш адекватні та вірогідні сценарії в реальних практичних ситуаціях порівняно з формальним підходом.</w:t>
                  </w:r>
                </w:p>
                <w:p w14:paraId="3C3D9DB6" w14:textId="77777777" w:rsidR="006B2594" w:rsidRPr="006B2594" w:rsidRDefault="006B2594" w:rsidP="00212E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2594">
                    <w:rPr>
                      <w:rFonts w:ascii="Times New Roman" w:eastAsia="Times New Roman" w:hAnsi="Times New Roman" w:cs="Times New Roman"/>
                      <w:sz w:val="24"/>
                      <w:szCs w:val="24"/>
                    </w:rPr>
                    <w:t>Результати дисертаційної роботи впроваджено та довели свою ефективність під час розробки маркетингових стратегій та напрямків розвитку на державному підприємстві "Харківський завод електроапаратури" (акт від 18.09.2006 р.), у ТОВ “Дослідне випробувально-виробниче підприємство “Променергоремонт” (акт від 05.09.2006 р.), ТОВ ТК "Вілком" (акт від 15.07.2006 р.). Результати дисертаційної роботи використовуються у навчальному процесі під час викладання дисциплін "Управління поведінкою соціальних груп та системи керування кадрами", "Основи автоматизованого проектування складних об’єктів та систем" у Харківському національному університеті радіоелектроніки на кафедрі системотехніки (акт від 19.09.2006 р.).</w:t>
                  </w:r>
                </w:p>
              </w:tc>
            </w:tr>
          </w:tbl>
          <w:p w14:paraId="5ACD437C" w14:textId="77777777" w:rsidR="006B2594" w:rsidRPr="006B2594" w:rsidRDefault="006B2594" w:rsidP="006B2594">
            <w:pPr>
              <w:spacing w:after="0" w:line="240" w:lineRule="auto"/>
              <w:rPr>
                <w:rFonts w:ascii="Times New Roman" w:eastAsia="Times New Roman" w:hAnsi="Times New Roman" w:cs="Times New Roman"/>
                <w:sz w:val="24"/>
                <w:szCs w:val="24"/>
              </w:rPr>
            </w:pPr>
          </w:p>
        </w:tc>
      </w:tr>
    </w:tbl>
    <w:p w14:paraId="3BB9337F" w14:textId="77777777" w:rsidR="006B2594" w:rsidRPr="006B2594" w:rsidRDefault="006B2594" w:rsidP="006B2594"/>
    <w:sectPr w:rsidR="006B2594" w:rsidRPr="006B25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80E0" w14:textId="77777777" w:rsidR="00212E42" w:rsidRDefault="00212E42">
      <w:pPr>
        <w:spacing w:after="0" w:line="240" w:lineRule="auto"/>
      </w:pPr>
      <w:r>
        <w:separator/>
      </w:r>
    </w:p>
  </w:endnote>
  <w:endnote w:type="continuationSeparator" w:id="0">
    <w:p w14:paraId="7B541CCD" w14:textId="77777777" w:rsidR="00212E42" w:rsidRDefault="0021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F55" w14:textId="77777777" w:rsidR="00212E42" w:rsidRDefault="00212E42">
      <w:pPr>
        <w:spacing w:after="0" w:line="240" w:lineRule="auto"/>
      </w:pPr>
      <w:r>
        <w:separator/>
      </w:r>
    </w:p>
  </w:footnote>
  <w:footnote w:type="continuationSeparator" w:id="0">
    <w:p w14:paraId="63863C53" w14:textId="77777777" w:rsidR="00212E42" w:rsidRDefault="0021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2E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1A6B"/>
    <w:multiLevelType w:val="multilevel"/>
    <w:tmpl w:val="3D62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4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60844</TotalTime>
  <Pages>3</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11367</cp:revision>
  <dcterms:created xsi:type="dcterms:W3CDTF">2024-06-20T08:51:00Z</dcterms:created>
  <dcterms:modified xsi:type="dcterms:W3CDTF">2024-11-06T14:34:00Z</dcterms:modified>
  <cp:category/>
</cp:coreProperties>
</file>