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5F7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Петрова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Надежда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Петровна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Разработка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поддержки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принятия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сфере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природопользования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защиты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воздушного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бассейна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от</w:t>
      </w:r>
      <w:r w:rsidRPr="005D1694">
        <w:rPr>
          <w:rFonts w:ascii="Courier New" w:eastAsia="Times New Roman" w:hAnsi="Courier New" w:cs="Times New Roman"/>
          <w:b/>
          <w:bCs/>
          <w:w w:val="70"/>
          <w:kern w:val="0"/>
          <w:sz w:val="31"/>
          <w:szCs w:val="31"/>
          <w:lang w:eastAsia="ru-RU"/>
        </w:rPr>
        <w:t xml:space="preserve"> </w:t>
      </w:r>
      <w:proofErr w:type="gramStart"/>
      <w:r w:rsidRPr="005D1694">
        <w:rPr>
          <w:rFonts w:ascii="Courier New" w:eastAsia="Times New Roman" w:hAnsi="Courier New" w:cs="Times New Roman" w:hint="eastAsia"/>
          <w:b/>
          <w:bCs/>
          <w:w w:val="70"/>
          <w:kern w:val="0"/>
          <w:sz w:val="31"/>
          <w:szCs w:val="31"/>
          <w:lang w:eastAsia="ru-RU"/>
        </w:rPr>
        <w:t>загрязнений</w:t>
      </w:r>
      <w:r w:rsidRPr="005D1694">
        <w:rPr>
          <w:rFonts w:ascii="Courier New" w:eastAsia="Times New Roman" w:hAnsi="Courier New" w:cs="Times New Roman"/>
          <w:b/>
          <w:bCs/>
          <w:w w:val="70"/>
          <w:kern w:val="0"/>
          <w:sz w:val="31"/>
          <w:szCs w:val="31"/>
          <w:lang w:eastAsia="ru-RU"/>
        </w:rPr>
        <w:t xml:space="preserve"> :</w:t>
      </w:r>
      <w:proofErr w:type="gramEnd"/>
      <w:r w:rsidRPr="005D1694">
        <w:rPr>
          <w:rFonts w:ascii="Courier New" w:eastAsia="Times New Roman" w:hAnsi="Courier New" w:cs="Times New Roman"/>
          <w:b/>
          <w:bCs/>
          <w:w w:val="70"/>
          <w:kern w:val="0"/>
          <w:sz w:val="31"/>
          <w:szCs w:val="31"/>
          <w:lang w:eastAsia="ru-RU"/>
        </w:rPr>
        <w:t xml:space="preserve"> </w:t>
      </w:r>
      <w:proofErr w:type="spellStart"/>
      <w:r w:rsidRPr="005D1694">
        <w:rPr>
          <w:rFonts w:ascii="Courier New" w:eastAsia="Times New Roman" w:hAnsi="Courier New" w:cs="Times New Roman" w:hint="eastAsia"/>
          <w:b/>
          <w:bCs/>
          <w:w w:val="70"/>
          <w:kern w:val="0"/>
          <w:sz w:val="31"/>
          <w:szCs w:val="31"/>
          <w:lang w:eastAsia="ru-RU"/>
        </w:rPr>
        <w:t>Дис</w:t>
      </w:r>
      <w:proofErr w:type="spellEnd"/>
      <w:r w:rsidRPr="005D1694">
        <w:rPr>
          <w:rFonts w:ascii="Courier New" w:eastAsia="Times New Roman" w:hAnsi="Courier New" w:cs="Times New Roman"/>
          <w:b/>
          <w:bCs/>
          <w:w w:val="70"/>
          <w:kern w:val="0"/>
          <w:sz w:val="31"/>
          <w:szCs w:val="31"/>
          <w:lang w:eastAsia="ru-RU"/>
        </w:rPr>
        <w:t xml:space="preserve">. ... </w:t>
      </w:r>
      <w:r w:rsidRPr="005D1694">
        <w:rPr>
          <w:rFonts w:ascii="Courier New" w:eastAsia="Times New Roman" w:hAnsi="Courier New" w:cs="Times New Roman" w:hint="eastAsia"/>
          <w:b/>
          <w:bCs/>
          <w:w w:val="70"/>
          <w:kern w:val="0"/>
          <w:sz w:val="31"/>
          <w:szCs w:val="31"/>
          <w:lang w:eastAsia="ru-RU"/>
        </w:rPr>
        <w:t>канд</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техн</w:t>
      </w:r>
      <w:r w:rsidRPr="005D1694">
        <w:rPr>
          <w:rFonts w:ascii="Courier New" w:eastAsia="Times New Roman" w:hAnsi="Courier New" w:cs="Times New Roman"/>
          <w:b/>
          <w:bCs/>
          <w:w w:val="70"/>
          <w:kern w:val="0"/>
          <w:sz w:val="31"/>
          <w:szCs w:val="31"/>
          <w:lang w:eastAsia="ru-RU"/>
        </w:rPr>
        <w:t xml:space="preserve">. </w:t>
      </w:r>
      <w:proofErr w:type="gramStart"/>
      <w:r w:rsidRPr="005D1694">
        <w:rPr>
          <w:rFonts w:ascii="Courier New" w:eastAsia="Times New Roman" w:hAnsi="Courier New" w:cs="Times New Roman" w:hint="eastAsia"/>
          <w:b/>
          <w:bCs/>
          <w:w w:val="70"/>
          <w:kern w:val="0"/>
          <w:sz w:val="31"/>
          <w:szCs w:val="31"/>
          <w:lang w:eastAsia="ru-RU"/>
        </w:rPr>
        <w:t>наук</w:t>
      </w:r>
      <w:r w:rsidRPr="005D1694">
        <w:rPr>
          <w:rFonts w:ascii="Courier New" w:eastAsia="Times New Roman" w:hAnsi="Courier New" w:cs="Times New Roman"/>
          <w:b/>
          <w:bCs/>
          <w:w w:val="70"/>
          <w:kern w:val="0"/>
          <w:sz w:val="31"/>
          <w:szCs w:val="31"/>
          <w:lang w:eastAsia="ru-RU"/>
        </w:rPr>
        <w:t xml:space="preserve"> :</w:t>
      </w:r>
      <w:proofErr w:type="gramEnd"/>
      <w:r w:rsidRPr="005D1694">
        <w:rPr>
          <w:rFonts w:ascii="Courier New" w:eastAsia="Times New Roman" w:hAnsi="Courier New" w:cs="Times New Roman"/>
          <w:b/>
          <w:bCs/>
          <w:w w:val="70"/>
          <w:kern w:val="0"/>
          <w:sz w:val="31"/>
          <w:szCs w:val="31"/>
          <w:lang w:eastAsia="ru-RU"/>
        </w:rPr>
        <w:t xml:space="preserve"> 05.13.06, 05.25.05 : </w:t>
      </w:r>
      <w:r w:rsidRPr="005D1694">
        <w:rPr>
          <w:rFonts w:ascii="Courier New" w:eastAsia="Times New Roman" w:hAnsi="Courier New" w:cs="Times New Roman" w:hint="eastAsia"/>
          <w:b/>
          <w:bCs/>
          <w:w w:val="70"/>
          <w:kern w:val="0"/>
          <w:sz w:val="31"/>
          <w:szCs w:val="31"/>
          <w:lang w:eastAsia="ru-RU"/>
        </w:rPr>
        <w:t>Тамбов</w:t>
      </w:r>
      <w:r w:rsidRPr="005D1694">
        <w:rPr>
          <w:rFonts w:ascii="Courier New" w:eastAsia="Times New Roman" w:hAnsi="Courier New" w:cs="Times New Roman"/>
          <w:b/>
          <w:bCs/>
          <w:w w:val="70"/>
          <w:kern w:val="0"/>
          <w:sz w:val="31"/>
          <w:szCs w:val="31"/>
          <w:lang w:eastAsia="ru-RU"/>
        </w:rPr>
        <w:t xml:space="preserve">, 2004 195 c. </w:t>
      </w:r>
      <w:r w:rsidRPr="005D1694">
        <w:rPr>
          <w:rFonts w:ascii="Courier New" w:eastAsia="Times New Roman" w:hAnsi="Courier New" w:cs="Times New Roman" w:hint="eastAsia"/>
          <w:b/>
          <w:bCs/>
          <w:w w:val="70"/>
          <w:kern w:val="0"/>
          <w:sz w:val="31"/>
          <w:szCs w:val="31"/>
          <w:lang w:eastAsia="ru-RU"/>
        </w:rPr>
        <w:t>РГБ</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ОД</w:t>
      </w:r>
      <w:r w:rsidRPr="005D1694">
        <w:rPr>
          <w:rFonts w:ascii="Courier New" w:eastAsia="Times New Roman" w:hAnsi="Courier New" w:cs="Times New Roman"/>
          <w:b/>
          <w:bCs/>
          <w:w w:val="70"/>
          <w:kern w:val="0"/>
          <w:sz w:val="31"/>
          <w:szCs w:val="31"/>
          <w:lang w:eastAsia="ru-RU"/>
        </w:rPr>
        <w:t>, 61:05-5/2080</w:t>
      </w:r>
    </w:p>
    <w:p w14:paraId="11B62B36" w14:textId="77777777" w:rsidR="005D1694" w:rsidRPr="005D1694" w:rsidRDefault="005D1694" w:rsidP="005D1694">
      <w:pPr>
        <w:rPr>
          <w:rFonts w:ascii="Courier New" w:eastAsia="Times New Roman" w:hAnsi="Courier New" w:cs="Times New Roman"/>
          <w:b/>
          <w:bCs/>
          <w:w w:val="70"/>
          <w:kern w:val="0"/>
          <w:sz w:val="31"/>
          <w:szCs w:val="31"/>
          <w:lang w:eastAsia="ru-RU"/>
        </w:rPr>
      </w:pPr>
    </w:p>
    <w:p w14:paraId="14A46035" w14:textId="77777777" w:rsidR="005D1694" w:rsidRPr="005D1694" w:rsidRDefault="005D1694" w:rsidP="005D1694">
      <w:pPr>
        <w:rPr>
          <w:rFonts w:ascii="Courier New" w:eastAsia="Times New Roman" w:hAnsi="Courier New" w:cs="Times New Roman"/>
          <w:b/>
          <w:bCs/>
          <w:w w:val="70"/>
          <w:kern w:val="0"/>
          <w:sz w:val="31"/>
          <w:szCs w:val="31"/>
          <w:lang w:eastAsia="ru-RU"/>
        </w:rPr>
      </w:pPr>
    </w:p>
    <w:p w14:paraId="010B7D77" w14:textId="77777777" w:rsidR="005D1694" w:rsidRPr="005D1694" w:rsidRDefault="005D1694" w:rsidP="005D1694">
      <w:pPr>
        <w:rPr>
          <w:rFonts w:ascii="Courier New" w:eastAsia="Times New Roman" w:hAnsi="Courier New" w:cs="Times New Roman"/>
          <w:b/>
          <w:bCs/>
          <w:w w:val="70"/>
          <w:kern w:val="0"/>
          <w:sz w:val="31"/>
          <w:szCs w:val="31"/>
          <w:lang w:eastAsia="ru-RU"/>
        </w:rPr>
      </w:pPr>
    </w:p>
    <w:p w14:paraId="30D8F82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ТАМБОВСКИЙ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ГОСУДАРСТВЕННЫЙ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ТЕХНИЧЕСКИЙ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УНИВЕРСИТЕТ</w:t>
      </w:r>
    </w:p>
    <w:p w14:paraId="0EB4B34F"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На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правах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рукописи</w:t>
      </w:r>
    </w:p>
    <w:p w14:paraId="454F931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Петрова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Надежда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Петровна</w:t>
      </w:r>
    </w:p>
    <w:p w14:paraId="18CA89B9"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Разработка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p>
    <w:p w14:paraId="2D124E62"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поддержки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принятия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сфере</w:t>
      </w:r>
    </w:p>
    <w:p w14:paraId="3255C6B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природопользования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защиты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воздушного</w:t>
      </w:r>
    </w:p>
    <w:p w14:paraId="1FB52E6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бассейна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от</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загрязнений</w:t>
      </w:r>
    </w:p>
    <w:p w14:paraId="04C1E9A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Специальность</w:t>
      </w:r>
      <w:r w:rsidRPr="005D1694">
        <w:rPr>
          <w:rFonts w:ascii="Courier New" w:eastAsia="Times New Roman" w:hAnsi="Courier New" w:cs="Times New Roman"/>
          <w:b/>
          <w:bCs/>
          <w:w w:val="70"/>
          <w:kern w:val="0"/>
          <w:sz w:val="31"/>
          <w:szCs w:val="31"/>
          <w:lang w:eastAsia="ru-RU"/>
        </w:rPr>
        <w:t xml:space="preserve"> 05.25.05</w:t>
      </w:r>
    </w:p>
    <w:p w14:paraId="1E2E7DE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«Информационные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процессы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правовые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аспекты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информатики»</w:t>
      </w:r>
    </w:p>
    <w:p w14:paraId="78A0912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Диссертация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соискание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ученой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степени</w:t>
      </w:r>
    </w:p>
    <w:p w14:paraId="42EE8D7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кандидата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технических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наук</w:t>
      </w:r>
    </w:p>
    <w:p w14:paraId="54B6F74F"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Научный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руководитель</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доктор</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технических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наук</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профессор</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w:t>
      </w:r>
      <w:r w:rsidRPr="005D1694">
        <w:rPr>
          <w:rFonts w:ascii="Courier New" w:eastAsia="Times New Roman" w:hAnsi="Courier New" w:cs="Times New Roman"/>
          <w:b/>
          <w:bCs/>
          <w:w w:val="70"/>
          <w:kern w:val="0"/>
          <w:sz w:val="31"/>
          <w:szCs w:val="31"/>
          <w:lang w:eastAsia="ru-RU"/>
        </w:rPr>
        <w:t>.</w:t>
      </w:r>
      <w:r w:rsidRPr="005D1694">
        <w:rPr>
          <w:rFonts w:ascii="Courier New" w:eastAsia="Times New Roman" w:hAnsi="Courier New" w:cs="Times New Roman" w:hint="eastAsia"/>
          <w:b/>
          <w:bCs/>
          <w:w w:val="70"/>
          <w:kern w:val="0"/>
          <w:sz w:val="31"/>
          <w:szCs w:val="31"/>
          <w:lang w:eastAsia="ru-RU"/>
        </w:rPr>
        <w:t>С</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Попов</w:t>
      </w:r>
    </w:p>
    <w:p w14:paraId="0A3A780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Тамбов</w:t>
      </w:r>
      <w:r w:rsidRPr="005D1694">
        <w:rPr>
          <w:rFonts w:ascii="Courier New" w:eastAsia="Times New Roman" w:hAnsi="Courier New" w:cs="Times New Roman"/>
          <w:b/>
          <w:bCs/>
          <w:w w:val="70"/>
          <w:kern w:val="0"/>
          <w:sz w:val="31"/>
          <w:szCs w:val="31"/>
          <w:lang w:eastAsia="ru-RU"/>
        </w:rPr>
        <w:t xml:space="preserve"> 2004 </w:t>
      </w:r>
    </w:p>
    <w:p w14:paraId="001C693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СОДЕРЖАНИЕ</w:t>
      </w:r>
    </w:p>
    <w:p w14:paraId="5CFCF1F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стр</w:t>
      </w:r>
      <w:r w:rsidRPr="005D1694">
        <w:rPr>
          <w:rFonts w:ascii="Courier New" w:eastAsia="Times New Roman" w:hAnsi="Courier New" w:cs="Times New Roman"/>
          <w:b/>
          <w:bCs/>
          <w:w w:val="70"/>
          <w:kern w:val="0"/>
          <w:sz w:val="31"/>
          <w:szCs w:val="31"/>
          <w:lang w:eastAsia="ru-RU"/>
        </w:rPr>
        <w:t>.</w:t>
      </w:r>
    </w:p>
    <w:p w14:paraId="6EDB772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ВВЕДЕНИЕ</w:t>
      </w:r>
      <w:r w:rsidRPr="005D1694">
        <w:rPr>
          <w:rFonts w:ascii="Courier New" w:eastAsia="Times New Roman" w:hAnsi="Courier New" w:cs="Times New Roman"/>
          <w:b/>
          <w:bCs/>
          <w:w w:val="70"/>
          <w:kern w:val="0"/>
          <w:sz w:val="31"/>
          <w:szCs w:val="31"/>
          <w:lang w:eastAsia="ru-RU"/>
        </w:rPr>
        <w:tab/>
        <w:t xml:space="preserve"> 4</w:t>
      </w:r>
    </w:p>
    <w:p w14:paraId="74772D5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 xml:space="preserve">I. </w:t>
      </w:r>
      <w:r w:rsidRPr="005D1694">
        <w:rPr>
          <w:rFonts w:ascii="Courier New" w:eastAsia="Times New Roman" w:hAnsi="Courier New" w:cs="Times New Roman" w:hint="eastAsia"/>
          <w:b/>
          <w:bCs/>
          <w:w w:val="70"/>
          <w:kern w:val="0"/>
          <w:sz w:val="31"/>
          <w:szCs w:val="31"/>
          <w:lang w:eastAsia="ru-RU"/>
        </w:rPr>
        <w:t>СОВРЕМЕННОЕ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СОСТОЯНИЕ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ПОДДЕРЖКИ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ПРИНЯТИЯ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УПРАВЛЕНЧЕСКИХ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ЭКОЛОГИЧЕСКОМ</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МЕНЕДЖМЕНТЕ</w:t>
      </w:r>
      <w:r w:rsidRPr="005D1694">
        <w:rPr>
          <w:rFonts w:ascii="Courier New" w:eastAsia="Times New Roman" w:hAnsi="Courier New" w:cs="Times New Roman"/>
          <w:b/>
          <w:bCs/>
          <w:w w:val="70"/>
          <w:kern w:val="0"/>
          <w:sz w:val="31"/>
          <w:szCs w:val="31"/>
          <w:lang w:eastAsia="ru-RU"/>
        </w:rPr>
        <w:tab/>
        <w:t xml:space="preserve"> </w:t>
      </w:r>
      <w:r w:rsidRPr="005D1694">
        <w:rPr>
          <w:rFonts w:ascii="Courier New" w:eastAsia="Times New Roman" w:hAnsi="Courier New" w:cs="Times New Roman" w:hint="eastAsia"/>
          <w:b/>
          <w:bCs/>
          <w:w w:val="70"/>
          <w:kern w:val="0"/>
          <w:sz w:val="31"/>
          <w:szCs w:val="31"/>
          <w:lang w:eastAsia="ru-RU"/>
        </w:rPr>
        <w:t>П</w:t>
      </w:r>
    </w:p>
    <w:p w14:paraId="1B14687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1</w:t>
      </w:r>
      <w:r w:rsidRPr="005D1694">
        <w:rPr>
          <w:rFonts w:ascii="Courier New" w:eastAsia="Times New Roman" w:hAnsi="Courier New" w:cs="Times New Roman" w:hint="eastAsia"/>
          <w:b/>
          <w:bCs/>
          <w:w w:val="70"/>
          <w:kern w:val="0"/>
          <w:sz w:val="31"/>
          <w:szCs w:val="31"/>
          <w:lang w:eastAsia="ru-RU"/>
        </w:rPr>
        <w:t>Л</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Цели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экологического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менеджмента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как</w:t>
      </w:r>
    </w:p>
    <w:p w14:paraId="78F82D5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предметной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области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r w:rsidRPr="005D1694">
        <w:rPr>
          <w:rFonts w:ascii="Courier New" w:eastAsia="Times New Roman" w:hAnsi="Courier New" w:cs="Times New Roman"/>
          <w:b/>
          <w:bCs/>
          <w:w w:val="70"/>
          <w:kern w:val="0"/>
          <w:sz w:val="31"/>
          <w:szCs w:val="31"/>
          <w:lang w:eastAsia="ru-RU"/>
        </w:rPr>
        <w:t>....</w:t>
      </w:r>
      <w:r w:rsidRPr="005D1694">
        <w:rPr>
          <w:rFonts w:ascii="Courier New" w:eastAsia="Times New Roman" w:hAnsi="Courier New" w:cs="Times New Roman"/>
          <w:b/>
          <w:bCs/>
          <w:w w:val="70"/>
          <w:kern w:val="0"/>
          <w:sz w:val="31"/>
          <w:szCs w:val="31"/>
          <w:lang w:eastAsia="ru-RU"/>
        </w:rPr>
        <w:tab/>
        <w:t>11</w:t>
      </w:r>
    </w:p>
    <w:p w14:paraId="63F03E7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1.2.</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Особенности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w:t>
      </w:r>
    </w:p>
    <w:p w14:paraId="12994FBF"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lastRenderedPageBreak/>
        <w:t>поддержки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принятия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экологии</w:t>
      </w:r>
      <w:r w:rsidRPr="005D1694">
        <w:rPr>
          <w:rFonts w:ascii="Courier New" w:eastAsia="Times New Roman" w:hAnsi="Courier New" w:cs="Times New Roman"/>
          <w:b/>
          <w:bCs/>
          <w:w w:val="70"/>
          <w:kern w:val="0"/>
          <w:sz w:val="31"/>
          <w:szCs w:val="31"/>
          <w:lang w:eastAsia="ru-RU"/>
        </w:rPr>
        <w:tab/>
        <w:t xml:space="preserve"> 15</w:t>
      </w:r>
    </w:p>
    <w:p w14:paraId="1E95172C"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1.3.</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Анализ</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возможностей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применения</w:t>
      </w:r>
    </w:p>
    <w:p w14:paraId="58A6C315"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геоинформационных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технологий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проектировании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экологии</w:t>
      </w:r>
      <w:r w:rsidRPr="005D1694">
        <w:rPr>
          <w:rFonts w:ascii="Courier New" w:eastAsia="Times New Roman" w:hAnsi="Courier New" w:cs="Times New Roman"/>
          <w:b/>
          <w:bCs/>
          <w:w w:val="70"/>
          <w:kern w:val="0"/>
          <w:sz w:val="31"/>
          <w:szCs w:val="31"/>
          <w:lang w:eastAsia="ru-RU"/>
        </w:rPr>
        <w:tab/>
        <w:t xml:space="preserve"> 19</w:t>
      </w:r>
    </w:p>
    <w:p w14:paraId="1096DD24"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1.4.</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Использование</w:t>
      </w:r>
      <w:r w:rsidRPr="005D1694">
        <w:rPr>
          <w:rFonts w:ascii="Courier New" w:eastAsia="Times New Roman" w:hAnsi="Courier New" w:cs="Times New Roman"/>
          <w:b/>
          <w:bCs/>
          <w:w w:val="70"/>
          <w:kern w:val="0"/>
          <w:sz w:val="31"/>
          <w:szCs w:val="31"/>
          <w:lang w:eastAsia="ru-RU"/>
        </w:rPr>
        <w:t xml:space="preserve"> CASE - </w:t>
      </w:r>
      <w:r w:rsidRPr="005D1694">
        <w:rPr>
          <w:rFonts w:ascii="Courier New" w:eastAsia="Times New Roman" w:hAnsi="Courier New" w:cs="Times New Roman" w:hint="eastAsia"/>
          <w:b/>
          <w:bCs/>
          <w:w w:val="70"/>
          <w:kern w:val="0"/>
          <w:sz w:val="31"/>
          <w:szCs w:val="31"/>
          <w:lang w:eastAsia="ru-RU"/>
        </w:rPr>
        <w:t>технологии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для</w:t>
      </w:r>
    </w:p>
    <w:p w14:paraId="06AE5FC2"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проектирования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b/>
          <w:bCs/>
          <w:w w:val="70"/>
          <w:kern w:val="0"/>
          <w:sz w:val="31"/>
          <w:szCs w:val="31"/>
          <w:lang w:eastAsia="ru-RU"/>
        </w:rPr>
        <w:tab/>
        <w:t>28</w:t>
      </w:r>
    </w:p>
    <w:p w14:paraId="6A9C595C"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1.5.</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Использование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поддержки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принятия</w:t>
      </w:r>
    </w:p>
    <w:p w14:paraId="0B1D0DF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решений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экологии</w:t>
      </w:r>
      <w:r w:rsidRPr="005D1694">
        <w:rPr>
          <w:rFonts w:ascii="Courier New" w:eastAsia="Times New Roman" w:hAnsi="Courier New" w:cs="Times New Roman"/>
          <w:b/>
          <w:bCs/>
          <w:w w:val="70"/>
          <w:kern w:val="0"/>
          <w:sz w:val="31"/>
          <w:szCs w:val="31"/>
          <w:lang w:eastAsia="ru-RU"/>
        </w:rPr>
        <w:tab/>
        <w:t xml:space="preserve"> 37</w:t>
      </w:r>
    </w:p>
    <w:p w14:paraId="74AE8E81"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 xml:space="preserve">1.6 </w:t>
      </w:r>
      <w:r w:rsidRPr="005D1694">
        <w:rPr>
          <w:rFonts w:ascii="Courier New" w:eastAsia="Times New Roman" w:hAnsi="Courier New" w:cs="Times New Roman" w:hint="eastAsia"/>
          <w:b/>
          <w:bCs/>
          <w:w w:val="70"/>
          <w:kern w:val="0"/>
          <w:sz w:val="31"/>
          <w:szCs w:val="31"/>
          <w:lang w:eastAsia="ru-RU"/>
        </w:rPr>
        <w:t>Выводы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постановка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исследования</w:t>
      </w:r>
      <w:r w:rsidRPr="005D1694">
        <w:rPr>
          <w:rFonts w:ascii="Courier New" w:eastAsia="Times New Roman" w:hAnsi="Courier New" w:cs="Times New Roman"/>
          <w:b/>
          <w:bCs/>
          <w:w w:val="70"/>
          <w:kern w:val="0"/>
          <w:sz w:val="31"/>
          <w:szCs w:val="31"/>
          <w:lang w:eastAsia="ru-RU"/>
        </w:rPr>
        <w:tab/>
        <w:t xml:space="preserve"> 47</w:t>
      </w:r>
    </w:p>
    <w:p w14:paraId="679DE4C5"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II.</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СИСТЕМНЫЙ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ПОДХОД</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w:t>
      </w:r>
    </w:p>
    <w:p w14:paraId="2F5E47CA"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ЭКОЛОГИЧЕСКОГО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МЕНЕДЖМЕНТА</w:t>
      </w:r>
      <w:r w:rsidRPr="005D1694">
        <w:rPr>
          <w:rFonts w:ascii="Courier New" w:eastAsia="Times New Roman" w:hAnsi="Courier New" w:cs="Times New Roman"/>
          <w:b/>
          <w:bCs/>
          <w:w w:val="70"/>
          <w:kern w:val="0"/>
          <w:sz w:val="31"/>
          <w:szCs w:val="31"/>
          <w:lang w:eastAsia="ru-RU"/>
        </w:rPr>
        <w:tab/>
        <w:t xml:space="preserve"> 49</w:t>
      </w:r>
    </w:p>
    <w:p w14:paraId="4EF4CB4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2.1.</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Формализованное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описание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ресурсных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p>
    <w:p w14:paraId="202733CB"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техногенных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объектов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управления</w:t>
      </w:r>
      <w:r w:rsidRPr="005D1694">
        <w:rPr>
          <w:rFonts w:ascii="Courier New" w:eastAsia="Times New Roman" w:hAnsi="Courier New" w:cs="Times New Roman"/>
          <w:b/>
          <w:bCs/>
          <w:w w:val="70"/>
          <w:kern w:val="0"/>
          <w:sz w:val="31"/>
          <w:szCs w:val="31"/>
          <w:lang w:eastAsia="ru-RU"/>
        </w:rPr>
        <w:tab/>
        <w:t xml:space="preserve"> 49</w:t>
      </w:r>
    </w:p>
    <w:p w14:paraId="1AFAB3C9"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2.2.</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Методика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комплексного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исследования</w:t>
      </w:r>
      <w:r w:rsidRPr="005D1694">
        <w:rPr>
          <w:rFonts w:ascii="Courier New" w:eastAsia="Times New Roman" w:hAnsi="Courier New" w:cs="Times New Roman"/>
          <w:b/>
          <w:bCs/>
          <w:w w:val="70"/>
          <w:kern w:val="0"/>
          <w:sz w:val="31"/>
          <w:szCs w:val="31"/>
          <w:lang w:eastAsia="ru-RU"/>
        </w:rPr>
        <w:t xml:space="preserve"> </w:t>
      </w:r>
      <w:proofErr w:type="spellStart"/>
      <w:r w:rsidRPr="005D1694">
        <w:rPr>
          <w:rFonts w:ascii="Courier New" w:eastAsia="Times New Roman" w:hAnsi="Courier New" w:cs="Times New Roman" w:hint="eastAsia"/>
          <w:b/>
          <w:bCs/>
          <w:w w:val="70"/>
          <w:kern w:val="0"/>
          <w:sz w:val="31"/>
          <w:szCs w:val="31"/>
          <w:lang w:eastAsia="ru-RU"/>
        </w:rPr>
        <w:t>природо</w:t>
      </w:r>
      <w:proofErr w:type="spellEnd"/>
      <w:r w:rsidRPr="005D1694">
        <w:rPr>
          <w:rFonts w:ascii="Courier New" w:eastAsia="Times New Roman" w:hAnsi="Courier New" w:cs="Times New Roman"/>
          <w:b/>
          <w:bCs/>
          <w:w w:val="70"/>
          <w:kern w:val="0"/>
          <w:sz w:val="31"/>
          <w:szCs w:val="31"/>
          <w:lang w:eastAsia="ru-RU"/>
        </w:rPr>
        <w:t>-</w:t>
      </w:r>
      <w:r w:rsidRPr="005D1694">
        <w:rPr>
          <w:rFonts w:ascii="Courier New" w:eastAsia="Times New Roman" w:hAnsi="Courier New" w:cs="Times New Roman" w:hint="eastAsia"/>
          <w:b/>
          <w:bCs/>
          <w:w w:val="70"/>
          <w:kern w:val="0"/>
          <w:sz w:val="31"/>
          <w:szCs w:val="31"/>
          <w:lang w:eastAsia="ru-RU"/>
        </w:rPr>
        <w:t>промышленных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w:t>
      </w:r>
      <w:r w:rsidRPr="005D1694">
        <w:rPr>
          <w:rFonts w:ascii="Courier New" w:eastAsia="Times New Roman" w:hAnsi="Courier New" w:cs="Times New Roman"/>
          <w:b/>
          <w:bCs/>
          <w:w w:val="70"/>
          <w:kern w:val="0"/>
          <w:sz w:val="31"/>
          <w:szCs w:val="31"/>
          <w:lang w:eastAsia="ru-RU"/>
        </w:rPr>
        <w:tab/>
        <w:t xml:space="preserve"> 59</w:t>
      </w:r>
    </w:p>
    <w:p w14:paraId="1ECFF2F9"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2.3.</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Постановка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типовых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предметной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области</w:t>
      </w:r>
    </w:p>
    <w:p w14:paraId="2AA902D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знаний</w:t>
      </w:r>
      <w:r w:rsidRPr="005D1694">
        <w:rPr>
          <w:rFonts w:ascii="Courier New" w:eastAsia="Times New Roman" w:hAnsi="Courier New" w:cs="Times New Roman"/>
          <w:b/>
          <w:bCs/>
          <w:w w:val="70"/>
          <w:kern w:val="0"/>
          <w:sz w:val="31"/>
          <w:szCs w:val="31"/>
          <w:lang w:eastAsia="ru-RU"/>
        </w:rPr>
        <w:tab/>
        <w:t xml:space="preserve"> 62</w:t>
      </w:r>
    </w:p>
    <w:p w14:paraId="30DEB76A"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Выводы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к</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главе</w:t>
      </w:r>
      <w:r w:rsidRPr="005D1694">
        <w:rPr>
          <w:rFonts w:ascii="Courier New" w:eastAsia="Times New Roman" w:hAnsi="Courier New" w:cs="Times New Roman"/>
          <w:b/>
          <w:bCs/>
          <w:w w:val="70"/>
          <w:kern w:val="0"/>
          <w:sz w:val="31"/>
          <w:szCs w:val="31"/>
          <w:lang w:eastAsia="ru-RU"/>
        </w:rPr>
        <w:t xml:space="preserve"> II</w:t>
      </w:r>
      <w:r w:rsidRPr="005D1694">
        <w:rPr>
          <w:rFonts w:ascii="Courier New" w:eastAsia="Times New Roman" w:hAnsi="Courier New" w:cs="Times New Roman"/>
          <w:b/>
          <w:bCs/>
          <w:w w:val="70"/>
          <w:kern w:val="0"/>
          <w:sz w:val="31"/>
          <w:szCs w:val="31"/>
          <w:lang w:eastAsia="ru-RU"/>
        </w:rPr>
        <w:tab/>
        <w:t xml:space="preserve"> 81</w:t>
      </w:r>
    </w:p>
    <w:p w14:paraId="6B2F3805"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III.</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ИНФОРМАЦИОННАЯ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БАЗА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p>
    <w:p w14:paraId="0D8501D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ПОДДЕРЖКИ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ПРИНЯТИЯ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СППР</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p>
    <w:p w14:paraId="42A46FD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ОХРАНЕ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ВОЗДУШНОГО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БАССЕЙНА</w:t>
      </w:r>
      <w:r w:rsidRPr="005D1694">
        <w:rPr>
          <w:rFonts w:ascii="Courier New" w:eastAsia="Times New Roman" w:hAnsi="Courier New" w:cs="Times New Roman"/>
          <w:b/>
          <w:bCs/>
          <w:w w:val="70"/>
          <w:kern w:val="0"/>
          <w:sz w:val="31"/>
          <w:szCs w:val="31"/>
          <w:lang w:eastAsia="ru-RU"/>
        </w:rPr>
        <w:tab/>
        <w:t xml:space="preserve"> 82</w:t>
      </w:r>
    </w:p>
    <w:p w14:paraId="39638A09"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3.1.</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Принципы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построения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СППР</w:t>
      </w:r>
      <w:r w:rsidRPr="005D1694">
        <w:rPr>
          <w:rFonts w:ascii="Courier New" w:eastAsia="Times New Roman" w:hAnsi="Courier New" w:cs="Times New Roman"/>
          <w:b/>
          <w:bCs/>
          <w:w w:val="70"/>
          <w:kern w:val="0"/>
          <w:sz w:val="31"/>
          <w:szCs w:val="31"/>
          <w:lang w:eastAsia="ru-RU"/>
        </w:rPr>
        <w:tab/>
        <w:t xml:space="preserve"> 82</w:t>
      </w:r>
    </w:p>
    <w:p w14:paraId="3AB34992"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3.2.</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Основные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этапы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проектирования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базы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данных</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b/>
          <w:bCs/>
          <w:w w:val="70"/>
          <w:kern w:val="0"/>
          <w:sz w:val="31"/>
          <w:szCs w:val="31"/>
          <w:lang w:eastAsia="ru-RU"/>
        </w:rPr>
        <w:tab/>
        <w:t xml:space="preserve">87 </w:t>
      </w:r>
    </w:p>
    <w:p w14:paraId="0B1A38C3"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з</w:t>
      </w:r>
    </w:p>
    <w:p w14:paraId="080058B3"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3.3.</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Автоматизированное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рабочее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место</w:t>
      </w:r>
    </w:p>
    <w:p w14:paraId="105785ED"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экологического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менеджера</w:t>
      </w:r>
      <w:r w:rsidRPr="005D1694">
        <w:rPr>
          <w:rFonts w:ascii="Courier New" w:eastAsia="Times New Roman" w:hAnsi="Courier New" w:cs="Times New Roman"/>
          <w:b/>
          <w:bCs/>
          <w:w w:val="70"/>
          <w:kern w:val="0"/>
          <w:sz w:val="31"/>
          <w:szCs w:val="31"/>
          <w:lang w:eastAsia="ru-RU"/>
        </w:rPr>
        <w:tab/>
        <w:t xml:space="preserve"> 93</w:t>
      </w:r>
    </w:p>
    <w:p w14:paraId="08B97FBC"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Выводы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к</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главе</w:t>
      </w:r>
      <w:r w:rsidRPr="005D1694">
        <w:rPr>
          <w:rFonts w:ascii="Courier New" w:eastAsia="Times New Roman" w:hAnsi="Courier New" w:cs="Times New Roman"/>
          <w:b/>
          <w:bCs/>
          <w:w w:val="70"/>
          <w:kern w:val="0"/>
          <w:sz w:val="31"/>
          <w:szCs w:val="31"/>
          <w:lang w:eastAsia="ru-RU"/>
        </w:rPr>
        <w:t xml:space="preserve"> III</w:t>
      </w:r>
      <w:r w:rsidRPr="005D1694">
        <w:rPr>
          <w:rFonts w:ascii="Courier New" w:eastAsia="Times New Roman" w:hAnsi="Courier New" w:cs="Times New Roman"/>
          <w:b/>
          <w:bCs/>
          <w:w w:val="70"/>
          <w:kern w:val="0"/>
          <w:sz w:val="31"/>
          <w:szCs w:val="31"/>
          <w:lang w:eastAsia="ru-RU"/>
        </w:rPr>
        <w:tab/>
        <w:t xml:space="preserve"> </w:t>
      </w:r>
      <w:r w:rsidRPr="005D1694">
        <w:rPr>
          <w:rFonts w:ascii="Courier New" w:eastAsia="Times New Roman" w:hAnsi="Courier New" w:cs="Times New Roman" w:hint="eastAsia"/>
          <w:b/>
          <w:bCs/>
          <w:w w:val="70"/>
          <w:kern w:val="0"/>
          <w:sz w:val="31"/>
          <w:szCs w:val="31"/>
          <w:lang w:eastAsia="ru-RU"/>
        </w:rPr>
        <w:t>ЮО</w:t>
      </w:r>
    </w:p>
    <w:p w14:paraId="4F66105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lastRenderedPageBreak/>
        <w:t>IV.</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РЕАЛИЗАЦИЯ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ИНФОРМАЦИОННОЙ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СИСТЕМЫ</w:t>
      </w:r>
    </w:p>
    <w:p w14:paraId="198D8032"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ДЛЯ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ЭКОЛОГИЧЕСКОГО</w:t>
      </w:r>
    </w:p>
    <w:p w14:paraId="647BC68B"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МЕНЕДЖМЕНТА</w:t>
      </w:r>
      <w:r w:rsidRPr="005D1694">
        <w:rPr>
          <w:rFonts w:ascii="Courier New" w:eastAsia="Times New Roman" w:hAnsi="Courier New" w:cs="Times New Roman"/>
          <w:b/>
          <w:bCs/>
          <w:w w:val="70"/>
          <w:kern w:val="0"/>
          <w:sz w:val="31"/>
          <w:szCs w:val="31"/>
          <w:lang w:eastAsia="ru-RU"/>
        </w:rPr>
        <w:tab/>
        <w:t xml:space="preserve"> 101</w:t>
      </w:r>
    </w:p>
    <w:p w14:paraId="7B7CAE2A"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4.1.</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Эволюция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планирования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нормативов</w:t>
      </w:r>
    </w:p>
    <w:p w14:paraId="79328222"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предельно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допустимых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выбросов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ПДВ</w:t>
      </w:r>
      <w:r w:rsidRPr="005D1694">
        <w:rPr>
          <w:rFonts w:ascii="Courier New" w:eastAsia="Times New Roman" w:hAnsi="Courier New" w:cs="Times New Roman"/>
          <w:b/>
          <w:bCs/>
          <w:w w:val="70"/>
          <w:kern w:val="0"/>
          <w:sz w:val="31"/>
          <w:szCs w:val="31"/>
          <w:lang w:eastAsia="ru-RU"/>
        </w:rPr>
        <w:t>)</w:t>
      </w:r>
      <w:r w:rsidRPr="005D1694">
        <w:rPr>
          <w:rFonts w:ascii="Courier New" w:eastAsia="Times New Roman" w:hAnsi="Courier New" w:cs="Times New Roman"/>
          <w:b/>
          <w:bCs/>
          <w:w w:val="70"/>
          <w:kern w:val="0"/>
          <w:sz w:val="31"/>
          <w:szCs w:val="31"/>
          <w:lang w:eastAsia="ru-RU"/>
        </w:rPr>
        <w:tab/>
        <w:t xml:space="preserve"> 101</w:t>
      </w:r>
    </w:p>
    <w:p w14:paraId="21B73C61"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4.2.</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Процедурное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решение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задачи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анализ</w:t>
      </w:r>
    </w:p>
    <w:p w14:paraId="0D94099E"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результатов</w:t>
      </w:r>
      <w:r w:rsidRPr="005D1694">
        <w:rPr>
          <w:rFonts w:ascii="Courier New" w:eastAsia="Times New Roman" w:hAnsi="Courier New" w:cs="Times New Roman"/>
          <w:b/>
          <w:bCs/>
          <w:w w:val="70"/>
          <w:kern w:val="0"/>
          <w:sz w:val="31"/>
          <w:szCs w:val="31"/>
          <w:lang w:eastAsia="ru-RU"/>
        </w:rPr>
        <w:tab/>
        <w:t xml:space="preserve"> 118</w:t>
      </w:r>
    </w:p>
    <w:p w14:paraId="0341A49B"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4.3.</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Разработка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метода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планирования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нормативов</w:t>
      </w:r>
    </w:p>
    <w:p w14:paraId="08547640"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ПДВ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использованием</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расчетных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значений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фоновых</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концентраций</w:t>
      </w:r>
      <w:r w:rsidRPr="005D1694">
        <w:rPr>
          <w:rFonts w:ascii="Courier New" w:eastAsia="Times New Roman" w:hAnsi="Courier New" w:cs="Times New Roman"/>
          <w:b/>
          <w:bCs/>
          <w:w w:val="70"/>
          <w:kern w:val="0"/>
          <w:sz w:val="31"/>
          <w:szCs w:val="31"/>
          <w:lang w:eastAsia="ru-RU"/>
        </w:rPr>
        <w:tab/>
        <w:t xml:space="preserve"> 123</w:t>
      </w:r>
    </w:p>
    <w:p w14:paraId="2B49219D"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4.3.1.</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Нормализация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выбросов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режимах</w:t>
      </w:r>
    </w:p>
    <w:p w14:paraId="2F9B3C86"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централизованного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децентрализованного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планирования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ПДВ</w:t>
      </w:r>
      <w:r w:rsidRPr="005D1694">
        <w:rPr>
          <w:rFonts w:ascii="Courier New" w:eastAsia="Times New Roman" w:hAnsi="Courier New" w:cs="Times New Roman"/>
          <w:b/>
          <w:bCs/>
          <w:w w:val="70"/>
          <w:kern w:val="0"/>
          <w:sz w:val="31"/>
          <w:szCs w:val="31"/>
          <w:lang w:eastAsia="ru-RU"/>
        </w:rPr>
        <w:tab/>
        <w:t xml:space="preserve"> 127</w:t>
      </w:r>
    </w:p>
    <w:p w14:paraId="716DA99F"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4.4.</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Стратегия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выбора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мест</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размещения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постов</w:t>
      </w:r>
    </w:p>
    <w:p w14:paraId="17111F27"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контроля</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загрязнений</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воздушного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бассейна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проектировании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систем</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экологического</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мониторинга</w:t>
      </w:r>
      <w:r w:rsidRPr="005D1694">
        <w:rPr>
          <w:rFonts w:ascii="Courier New" w:eastAsia="Times New Roman" w:hAnsi="Courier New" w:cs="Times New Roman"/>
          <w:b/>
          <w:bCs/>
          <w:w w:val="70"/>
          <w:kern w:val="0"/>
          <w:sz w:val="31"/>
          <w:szCs w:val="31"/>
          <w:lang w:eastAsia="ru-RU"/>
        </w:rPr>
        <w:tab/>
        <w:t xml:space="preserve"> 136</w:t>
      </w:r>
    </w:p>
    <w:p w14:paraId="06E4EA12"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b/>
          <w:bCs/>
          <w:w w:val="70"/>
          <w:kern w:val="0"/>
          <w:sz w:val="31"/>
          <w:szCs w:val="31"/>
          <w:lang w:eastAsia="ru-RU"/>
        </w:rPr>
        <w:t>4.5.</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hint="eastAsia"/>
          <w:b/>
          <w:bCs/>
          <w:w w:val="70"/>
          <w:kern w:val="0"/>
          <w:sz w:val="31"/>
          <w:szCs w:val="31"/>
          <w:lang w:eastAsia="ru-RU"/>
        </w:rPr>
        <w:t>Экспериментальное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исследование</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загрязненности</w:t>
      </w:r>
    </w:p>
    <w:p w14:paraId="16F4724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территории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г</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Тамбова</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тяжелыми</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металлами</w:t>
      </w:r>
      <w:r w:rsidRPr="005D1694">
        <w:rPr>
          <w:rFonts w:ascii="Courier New" w:eastAsia="Times New Roman" w:hAnsi="Courier New" w:cs="Times New Roman"/>
          <w:b/>
          <w:bCs/>
          <w:w w:val="70"/>
          <w:kern w:val="0"/>
          <w:sz w:val="31"/>
          <w:szCs w:val="31"/>
          <w:lang w:eastAsia="ru-RU"/>
        </w:rPr>
        <w:tab/>
      </w:r>
      <w:r w:rsidRPr="005D1694">
        <w:rPr>
          <w:rFonts w:ascii="Courier New" w:eastAsia="Times New Roman" w:hAnsi="Courier New" w:cs="Times New Roman"/>
          <w:b/>
          <w:bCs/>
          <w:w w:val="70"/>
          <w:kern w:val="0"/>
          <w:sz w:val="31"/>
          <w:szCs w:val="31"/>
          <w:lang w:eastAsia="ru-RU"/>
        </w:rPr>
        <w:tab/>
        <w:t>149</w:t>
      </w:r>
    </w:p>
    <w:p w14:paraId="3AD1016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Выводы</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к</w:t>
      </w:r>
      <w:r w:rsidRPr="005D1694">
        <w:rPr>
          <w:rFonts w:ascii="Courier New" w:eastAsia="Times New Roman" w:hAnsi="Courier New" w:cs="Times New Roman"/>
          <w:b/>
          <w:bCs/>
          <w:w w:val="70"/>
          <w:kern w:val="0"/>
          <w:sz w:val="31"/>
          <w:szCs w:val="31"/>
          <w:lang w:eastAsia="ru-RU"/>
        </w:rPr>
        <w:t xml:space="preserve"> </w:t>
      </w:r>
      <w:r w:rsidRPr="005D1694">
        <w:rPr>
          <w:rFonts w:ascii="Courier New" w:eastAsia="Times New Roman" w:hAnsi="Courier New" w:cs="Times New Roman" w:hint="eastAsia"/>
          <w:b/>
          <w:bCs/>
          <w:w w:val="70"/>
          <w:kern w:val="0"/>
          <w:sz w:val="31"/>
          <w:szCs w:val="31"/>
          <w:lang w:eastAsia="ru-RU"/>
        </w:rPr>
        <w:t>главе</w:t>
      </w:r>
      <w:r w:rsidRPr="005D1694">
        <w:rPr>
          <w:rFonts w:ascii="Courier New" w:eastAsia="Times New Roman" w:hAnsi="Courier New" w:cs="Times New Roman"/>
          <w:b/>
          <w:bCs/>
          <w:w w:val="70"/>
          <w:kern w:val="0"/>
          <w:sz w:val="31"/>
          <w:szCs w:val="31"/>
          <w:lang w:eastAsia="ru-RU"/>
        </w:rPr>
        <w:t xml:space="preserve"> IV</w:t>
      </w:r>
      <w:r w:rsidRPr="005D1694">
        <w:rPr>
          <w:rFonts w:ascii="Courier New" w:eastAsia="Times New Roman" w:hAnsi="Courier New" w:cs="Times New Roman"/>
          <w:b/>
          <w:bCs/>
          <w:w w:val="70"/>
          <w:kern w:val="0"/>
          <w:sz w:val="31"/>
          <w:szCs w:val="31"/>
          <w:lang w:eastAsia="ru-RU"/>
        </w:rPr>
        <w:tab/>
        <w:t xml:space="preserve"> 158</w:t>
      </w:r>
    </w:p>
    <w:p w14:paraId="7F2FD70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ЗАКЛЮЧЕНИЕ</w:t>
      </w:r>
      <w:r w:rsidRPr="005D1694">
        <w:rPr>
          <w:rFonts w:ascii="Courier New" w:eastAsia="Times New Roman" w:hAnsi="Courier New" w:cs="Times New Roman"/>
          <w:b/>
          <w:bCs/>
          <w:w w:val="70"/>
          <w:kern w:val="0"/>
          <w:sz w:val="31"/>
          <w:szCs w:val="31"/>
          <w:lang w:eastAsia="ru-RU"/>
        </w:rPr>
        <w:tab/>
        <w:t xml:space="preserve"> 159</w:t>
      </w:r>
    </w:p>
    <w:p w14:paraId="69594F74"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ЛИТЕРАТУРА</w:t>
      </w:r>
      <w:r w:rsidRPr="005D1694">
        <w:rPr>
          <w:rFonts w:ascii="Courier New" w:eastAsia="Times New Roman" w:hAnsi="Courier New" w:cs="Times New Roman"/>
          <w:b/>
          <w:bCs/>
          <w:w w:val="70"/>
          <w:kern w:val="0"/>
          <w:sz w:val="31"/>
          <w:szCs w:val="31"/>
          <w:lang w:eastAsia="ru-RU"/>
        </w:rPr>
        <w:tab/>
        <w:t xml:space="preserve"> 160</w:t>
      </w:r>
    </w:p>
    <w:p w14:paraId="224A1798" w14:textId="77777777" w:rsidR="005D1694" w:rsidRPr="005D1694" w:rsidRDefault="005D1694" w:rsidP="005D1694">
      <w:pPr>
        <w:rPr>
          <w:rFonts w:ascii="Courier New" w:eastAsia="Times New Roman" w:hAnsi="Courier New" w:cs="Times New Roman"/>
          <w:b/>
          <w:bCs/>
          <w:w w:val="70"/>
          <w:kern w:val="0"/>
          <w:sz w:val="31"/>
          <w:szCs w:val="31"/>
          <w:lang w:eastAsia="ru-RU"/>
        </w:rPr>
      </w:pPr>
      <w:r w:rsidRPr="005D1694">
        <w:rPr>
          <w:rFonts w:ascii="Courier New" w:eastAsia="Times New Roman" w:hAnsi="Courier New" w:cs="Times New Roman" w:hint="eastAsia"/>
          <w:b/>
          <w:bCs/>
          <w:w w:val="70"/>
          <w:kern w:val="0"/>
          <w:sz w:val="31"/>
          <w:szCs w:val="31"/>
          <w:lang w:eastAsia="ru-RU"/>
        </w:rPr>
        <w:t>ПРИЛОЖЕНИЯ</w:t>
      </w:r>
      <w:r w:rsidRPr="005D1694">
        <w:rPr>
          <w:rFonts w:ascii="Courier New" w:eastAsia="Times New Roman" w:hAnsi="Courier New" w:cs="Times New Roman"/>
          <w:b/>
          <w:bCs/>
          <w:w w:val="70"/>
          <w:kern w:val="0"/>
          <w:sz w:val="31"/>
          <w:szCs w:val="31"/>
          <w:lang w:eastAsia="ru-RU"/>
        </w:rPr>
        <w:tab/>
        <w:t xml:space="preserve"> 172 </w:t>
      </w:r>
    </w:p>
    <w:p w14:paraId="7D46342E" w14:textId="0F77DEC4" w:rsidR="0099439D" w:rsidRDefault="0099439D" w:rsidP="005D1694"/>
    <w:p w14:paraId="04A9AFB1" w14:textId="596A2EBE" w:rsidR="005D1694" w:rsidRDefault="005D1694" w:rsidP="005D1694"/>
    <w:p w14:paraId="59900258" w14:textId="04B6C336" w:rsidR="005D1694" w:rsidRDefault="005D1694" w:rsidP="005D1694"/>
    <w:p w14:paraId="726BAEE7" w14:textId="2821CE47" w:rsidR="005D1694" w:rsidRDefault="005D1694" w:rsidP="005D1694"/>
    <w:p w14:paraId="7F522ACC" w14:textId="77777777" w:rsidR="005D1694" w:rsidRPr="005D1694" w:rsidRDefault="005D1694" w:rsidP="005D1694">
      <w:pPr>
        <w:keepNext/>
        <w:keepLines/>
        <w:tabs>
          <w:tab w:val="clear" w:pos="709"/>
        </w:tabs>
        <w:suppressAutoHyphens w:val="0"/>
        <w:spacing w:after="270" w:line="280" w:lineRule="exact"/>
        <w:ind w:right="500" w:firstLine="0"/>
        <w:jc w:val="center"/>
        <w:outlineLvl w:val="6"/>
        <w:rPr>
          <w:rFonts w:ascii="Times New Roman" w:eastAsia="Times New Roman" w:hAnsi="Times New Roman" w:cs="Times New Roman"/>
          <w:b/>
          <w:bCs/>
          <w:kern w:val="0"/>
          <w:sz w:val="28"/>
          <w:szCs w:val="28"/>
          <w:lang w:eastAsia="ru-RU"/>
        </w:rPr>
      </w:pPr>
      <w:bookmarkStart w:id="0" w:name="bookmark53"/>
      <w:r w:rsidRPr="005D1694">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0E40D118" w14:textId="77777777" w:rsidR="005D1694" w:rsidRPr="005D1694" w:rsidRDefault="005D1694" w:rsidP="005D1694">
      <w:pPr>
        <w:tabs>
          <w:tab w:val="clear" w:pos="709"/>
        </w:tabs>
        <w:suppressAutoHyphens w:val="0"/>
        <w:spacing w:after="0" w:line="432" w:lineRule="exact"/>
        <w:ind w:firstLine="560"/>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В результате выполненного исследования по проблеме создания информа</w:t>
      </w:r>
      <w:r w:rsidRPr="005D1694">
        <w:rPr>
          <w:rFonts w:ascii="Times New Roman" w:eastAsia="Times New Roman" w:hAnsi="Times New Roman" w:cs="Times New Roman"/>
          <w:color w:val="000000"/>
          <w:kern w:val="0"/>
          <w:sz w:val="26"/>
          <w:szCs w:val="26"/>
          <w:shd w:val="clear" w:color="auto" w:fill="FFFFFF"/>
          <w:lang w:eastAsia="ru-RU"/>
        </w:rPr>
        <w:softHyphen/>
        <w:t>ционно-аналитических систем в экологии теоретически обоснованы и экспери</w:t>
      </w:r>
      <w:r w:rsidRPr="005D1694">
        <w:rPr>
          <w:rFonts w:ascii="Times New Roman" w:eastAsia="Times New Roman" w:hAnsi="Times New Roman" w:cs="Times New Roman"/>
          <w:color w:val="000000"/>
          <w:kern w:val="0"/>
          <w:sz w:val="26"/>
          <w:szCs w:val="26"/>
          <w:shd w:val="clear" w:color="auto" w:fill="FFFFFF"/>
          <w:lang w:eastAsia="ru-RU"/>
        </w:rPr>
        <w:softHyphen/>
        <w:t>ментально проверены идеи и методы, совокупность которых составляет науч</w:t>
      </w:r>
      <w:r w:rsidRPr="005D1694">
        <w:rPr>
          <w:rFonts w:ascii="Times New Roman" w:eastAsia="Times New Roman" w:hAnsi="Times New Roman" w:cs="Times New Roman"/>
          <w:color w:val="000000"/>
          <w:kern w:val="0"/>
          <w:sz w:val="26"/>
          <w:szCs w:val="26"/>
          <w:shd w:val="clear" w:color="auto" w:fill="FFFFFF"/>
          <w:lang w:eastAsia="ru-RU"/>
        </w:rPr>
        <w:softHyphen/>
        <w:t xml:space="preserve">ную основу </w:t>
      </w:r>
      <w:r w:rsidRPr="005D1694">
        <w:rPr>
          <w:rFonts w:ascii="Times New Roman" w:eastAsia="Times New Roman" w:hAnsi="Times New Roman" w:cs="Times New Roman"/>
          <w:color w:val="000000"/>
          <w:kern w:val="0"/>
          <w:sz w:val="26"/>
          <w:szCs w:val="26"/>
          <w:shd w:val="clear" w:color="auto" w:fill="FFFFFF"/>
          <w:lang w:eastAsia="ru-RU"/>
        </w:rPr>
        <w:lastRenderedPageBreak/>
        <w:t>экологического менеджмента территорий субъектов Российской Федерации, направленного на эффективное природопользование и защиту ок</w:t>
      </w:r>
      <w:r w:rsidRPr="005D1694">
        <w:rPr>
          <w:rFonts w:ascii="Times New Roman" w:eastAsia="Times New Roman" w:hAnsi="Times New Roman" w:cs="Times New Roman"/>
          <w:color w:val="000000"/>
          <w:kern w:val="0"/>
          <w:sz w:val="26"/>
          <w:szCs w:val="26"/>
          <w:shd w:val="clear" w:color="auto" w:fill="FFFFFF"/>
          <w:lang w:eastAsia="ru-RU"/>
        </w:rPr>
        <w:softHyphen/>
        <w:t xml:space="preserve">ружающей среды от загрязнений, </w:t>
      </w:r>
      <w:proofErr w:type="gramStart"/>
      <w:r w:rsidRPr="005D1694">
        <w:rPr>
          <w:rFonts w:ascii="Times New Roman" w:eastAsia="Times New Roman" w:hAnsi="Times New Roman" w:cs="Times New Roman"/>
          <w:color w:val="000000"/>
          <w:kern w:val="0"/>
          <w:sz w:val="26"/>
          <w:szCs w:val="26"/>
          <w:shd w:val="clear" w:color="auto" w:fill="FFFFFF"/>
          <w:lang w:eastAsia="ru-RU"/>
        </w:rPr>
        <w:t>и</w:t>
      </w:r>
      <w:proofErr w:type="gramEnd"/>
      <w:r w:rsidRPr="005D1694">
        <w:rPr>
          <w:rFonts w:ascii="Times New Roman" w:eastAsia="Times New Roman" w:hAnsi="Times New Roman" w:cs="Times New Roman"/>
          <w:color w:val="000000"/>
          <w:kern w:val="0"/>
          <w:sz w:val="26"/>
          <w:szCs w:val="26"/>
          <w:shd w:val="clear" w:color="auto" w:fill="FFFFFF"/>
          <w:lang w:eastAsia="ru-RU"/>
        </w:rPr>
        <w:t xml:space="preserve"> в связи с этим имеющего важное народно</w:t>
      </w:r>
      <w:r w:rsidRPr="005D1694">
        <w:rPr>
          <w:rFonts w:ascii="Times New Roman" w:eastAsia="Times New Roman" w:hAnsi="Times New Roman" w:cs="Times New Roman"/>
          <w:color w:val="000000"/>
          <w:kern w:val="0"/>
          <w:sz w:val="26"/>
          <w:szCs w:val="26"/>
          <w:shd w:val="clear" w:color="auto" w:fill="FFFFFF"/>
          <w:lang w:eastAsia="ru-RU"/>
        </w:rPr>
        <w:softHyphen/>
        <w:t>хозяйственное значение. Основными результатами работы являются:</w:t>
      </w:r>
    </w:p>
    <w:p w14:paraId="67A2384B" w14:textId="77777777" w:rsidR="005D1694" w:rsidRPr="005D1694" w:rsidRDefault="005D1694" w:rsidP="005D1694">
      <w:pPr>
        <w:numPr>
          <w:ilvl w:val="0"/>
          <w:numId w:val="39"/>
        </w:numPr>
        <w:tabs>
          <w:tab w:val="clear" w:pos="703"/>
          <w:tab w:val="left" w:pos="850"/>
        </w:tabs>
        <w:suppressAutoHyphens w:val="0"/>
        <w:spacing w:after="0" w:line="409"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Вскрыты и обобщены характерные особенности нового класса «ресурс</w:t>
      </w:r>
      <w:r w:rsidRPr="005D1694">
        <w:rPr>
          <w:rFonts w:ascii="Times New Roman" w:eastAsia="Times New Roman" w:hAnsi="Times New Roman" w:cs="Times New Roman"/>
          <w:color w:val="000000"/>
          <w:kern w:val="0"/>
          <w:sz w:val="26"/>
          <w:szCs w:val="26"/>
          <w:shd w:val="clear" w:color="auto" w:fill="FFFFFF"/>
          <w:lang w:eastAsia="ru-RU"/>
        </w:rPr>
        <w:softHyphen/>
        <w:t>ных систем», с учетом которых сформулированы принципы экологиче</w:t>
      </w:r>
      <w:r w:rsidRPr="005D1694">
        <w:rPr>
          <w:rFonts w:ascii="Times New Roman" w:eastAsia="Times New Roman" w:hAnsi="Times New Roman" w:cs="Times New Roman"/>
          <w:color w:val="000000"/>
          <w:kern w:val="0"/>
          <w:sz w:val="26"/>
          <w:szCs w:val="26"/>
          <w:shd w:val="clear" w:color="auto" w:fill="FFFFFF"/>
          <w:lang w:eastAsia="ru-RU"/>
        </w:rPr>
        <w:softHyphen/>
        <w:t>ского менеджмента.</w:t>
      </w:r>
    </w:p>
    <w:p w14:paraId="55568663" w14:textId="77777777" w:rsidR="005D1694" w:rsidRPr="005D1694" w:rsidRDefault="005D1694" w:rsidP="005D1694">
      <w:pPr>
        <w:numPr>
          <w:ilvl w:val="0"/>
          <w:numId w:val="39"/>
        </w:numPr>
        <w:tabs>
          <w:tab w:val="clear" w:pos="703"/>
          <w:tab w:val="left" w:pos="877"/>
        </w:tabs>
        <w:suppressAutoHyphens w:val="0"/>
        <w:spacing w:after="0" w:line="418"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Научно обоснованы математические постановки важнейших классов за</w:t>
      </w:r>
      <w:r w:rsidRPr="005D1694">
        <w:rPr>
          <w:rFonts w:ascii="Times New Roman" w:eastAsia="Times New Roman" w:hAnsi="Times New Roman" w:cs="Times New Roman"/>
          <w:color w:val="000000"/>
          <w:kern w:val="0"/>
          <w:sz w:val="26"/>
          <w:szCs w:val="26"/>
          <w:shd w:val="clear" w:color="auto" w:fill="FFFFFF"/>
          <w:lang w:eastAsia="ru-RU"/>
        </w:rPr>
        <w:softHyphen/>
        <w:t>дач оптимального планирования и управления ресурсными системами.</w:t>
      </w:r>
    </w:p>
    <w:p w14:paraId="736E6871" w14:textId="77777777" w:rsidR="005D1694" w:rsidRPr="005D1694" w:rsidRDefault="005D1694" w:rsidP="005D1694">
      <w:pPr>
        <w:numPr>
          <w:ilvl w:val="0"/>
          <w:numId w:val="39"/>
        </w:numPr>
        <w:tabs>
          <w:tab w:val="clear" w:pos="703"/>
          <w:tab w:val="left" w:pos="877"/>
        </w:tabs>
        <w:suppressAutoHyphens w:val="0"/>
        <w:spacing w:after="0" w:line="418"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Разработаны теоретические основы и алгоритмы построения информа</w:t>
      </w:r>
      <w:r w:rsidRPr="005D1694">
        <w:rPr>
          <w:rFonts w:ascii="Times New Roman" w:eastAsia="Times New Roman" w:hAnsi="Times New Roman" w:cs="Times New Roman"/>
          <w:color w:val="000000"/>
          <w:kern w:val="0"/>
          <w:sz w:val="26"/>
          <w:szCs w:val="26"/>
          <w:shd w:val="clear" w:color="auto" w:fill="FFFFFF"/>
          <w:lang w:eastAsia="ru-RU"/>
        </w:rPr>
        <w:softHyphen/>
        <w:t>ционно-аналитических систем поддержки принятия решений в сфере охраны воздушного бассейна и рационального природопользования.</w:t>
      </w:r>
    </w:p>
    <w:p w14:paraId="6DA9A724" w14:textId="77777777" w:rsidR="005D1694" w:rsidRPr="005D1694" w:rsidRDefault="005D1694" w:rsidP="005D1694">
      <w:pPr>
        <w:numPr>
          <w:ilvl w:val="0"/>
          <w:numId w:val="39"/>
        </w:numPr>
        <w:tabs>
          <w:tab w:val="clear" w:pos="703"/>
          <w:tab w:val="left" w:pos="882"/>
        </w:tabs>
        <w:suppressAutoHyphens w:val="0"/>
        <w:spacing w:after="0" w:line="418"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Создано прикладное программное обеспечение для централизованного решения задач в сфере экологии воздушного бассейна.</w:t>
      </w:r>
    </w:p>
    <w:p w14:paraId="207E0618" w14:textId="77777777" w:rsidR="005D1694" w:rsidRPr="005D1694" w:rsidRDefault="005D1694" w:rsidP="005D1694">
      <w:pPr>
        <w:numPr>
          <w:ilvl w:val="0"/>
          <w:numId w:val="39"/>
        </w:numPr>
        <w:tabs>
          <w:tab w:val="clear" w:pos="703"/>
          <w:tab w:val="left" w:pos="882"/>
        </w:tabs>
        <w:suppressAutoHyphens w:val="0"/>
        <w:spacing w:after="0" w:line="413"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Приведены примеры решения задач планирования нормативов ПДВ с учетом расчетных значений фона и оптимального расположения постов контроля в системе мониторинга.</w:t>
      </w:r>
    </w:p>
    <w:p w14:paraId="1DBC7D7E" w14:textId="77777777" w:rsidR="005D1694" w:rsidRPr="005D1694" w:rsidRDefault="005D1694" w:rsidP="005D1694">
      <w:pPr>
        <w:numPr>
          <w:ilvl w:val="0"/>
          <w:numId w:val="39"/>
        </w:numPr>
        <w:tabs>
          <w:tab w:val="clear" w:pos="703"/>
          <w:tab w:val="left" w:pos="882"/>
        </w:tabs>
        <w:suppressAutoHyphens w:val="0"/>
        <w:spacing w:after="0" w:line="413"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Проведено экспериментальное исследование загрязненности территории г. Тамбова тяжелыми металлами. Выявлены зоны с аномально высоким содержанием металлов.</w:t>
      </w:r>
    </w:p>
    <w:p w14:paraId="63271C25" w14:textId="77777777" w:rsidR="005D1694" w:rsidRPr="005D1694" w:rsidRDefault="005D1694" w:rsidP="005D1694">
      <w:pPr>
        <w:numPr>
          <w:ilvl w:val="0"/>
          <w:numId w:val="39"/>
        </w:numPr>
        <w:tabs>
          <w:tab w:val="clear" w:pos="703"/>
          <w:tab w:val="left" w:pos="882"/>
        </w:tabs>
        <w:suppressAutoHyphens w:val="0"/>
        <w:spacing w:after="0" w:line="413"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Выявлены корреляционные связи между содержанием металлов в почве и детской заболеваемостью в городе.</w:t>
      </w:r>
    </w:p>
    <w:p w14:paraId="6E6F9B51" w14:textId="77777777" w:rsidR="005D1694" w:rsidRPr="005D1694" w:rsidRDefault="005D1694" w:rsidP="005D1694">
      <w:pPr>
        <w:numPr>
          <w:ilvl w:val="0"/>
          <w:numId w:val="39"/>
        </w:numPr>
        <w:tabs>
          <w:tab w:val="clear" w:pos="703"/>
          <w:tab w:val="left" w:pos="882"/>
        </w:tabs>
        <w:suppressAutoHyphens w:val="0"/>
        <w:spacing w:after="0" w:line="413" w:lineRule="exact"/>
        <w:ind w:left="860" w:hanging="30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Результаты научных исследований и созданная информационная система использованы в практике работы Управления по охране окружающей сре</w:t>
      </w:r>
      <w:r w:rsidRPr="005D1694">
        <w:rPr>
          <w:rFonts w:ascii="Times New Roman" w:eastAsia="Times New Roman" w:hAnsi="Times New Roman" w:cs="Times New Roman"/>
          <w:color w:val="000000"/>
          <w:kern w:val="0"/>
          <w:sz w:val="26"/>
          <w:szCs w:val="26"/>
          <w:shd w:val="clear" w:color="auto" w:fill="FFFFFF"/>
          <w:lang w:eastAsia="ru-RU"/>
        </w:rPr>
        <w:softHyphen/>
        <w:t>ды и природопользованию Тамбовской области, а также в преподавании</w:t>
      </w:r>
    </w:p>
    <w:p w14:paraId="4AA67780" w14:textId="77777777" w:rsidR="005D1694" w:rsidRPr="005D1694" w:rsidRDefault="005D1694" w:rsidP="005D1694">
      <w:pPr>
        <w:tabs>
          <w:tab w:val="clear" w:pos="709"/>
        </w:tabs>
        <w:suppressAutoHyphens w:val="0"/>
        <w:spacing w:after="0" w:line="260" w:lineRule="exact"/>
        <w:ind w:left="860" w:firstLine="0"/>
        <w:jc w:val="left"/>
        <w:rPr>
          <w:rFonts w:ascii="Times New Roman" w:eastAsia="Times New Roman" w:hAnsi="Times New Roman" w:cs="Times New Roman"/>
          <w:kern w:val="0"/>
          <w:sz w:val="26"/>
          <w:szCs w:val="26"/>
          <w:lang w:eastAsia="ru-RU"/>
        </w:rPr>
      </w:pPr>
      <w:r w:rsidRPr="005D1694">
        <w:rPr>
          <w:rFonts w:ascii="Times New Roman" w:eastAsia="Times New Roman" w:hAnsi="Times New Roman" w:cs="Times New Roman"/>
          <w:color w:val="000000"/>
          <w:kern w:val="0"/>
          <w:sz w:val="26"/>
          <w:szCs w:val="26"/>
          <w:shd w:val="clear" w:color="auto" w:fill="FFFFFF"/>
          <w:lang w:eastAsia="ru-RU"/>
        </w:rPr>
        <w:t>курса «Управление охраной окружающей среды» в ТГТУ.</w:t>
      </w:r>
    </w:p>
    <w:p w14:paraId="33F34519" w14:textId="77777777" w:rsidR="005D1694" w:rsidRPr="005D1694" w:rsidRDefault="005D1694" w:rsidP="005D1694"/>
    <w:sectPr w:rsidR="005D1694" w:rsidRPr="005D16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CF52" w14:textId="77777777" w:rsidR="00974362" w:rsidRDefault="00974362">
      <w:pPr>
        <w:spacing w:after="0" w:line="240" w:lineRule="auto"/>
      </w:pPr>
      <w:r>
        <w:separator/>
      </w:r>
    </w:p>
  </w:endnote>
  <w:endnote w:type="continuationSeparator" w:id="0">
    <w:p w14:paraId="3438504A" w14:textId="77777777" w:rsidR="00974362" w:rsidRDefault="0097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5C0F" w14:textId="77777777" w:rsidR="00974362" w:rsidRDefault="00974362"/>
    <w:p w14:paraId="56BD6DC2" w14:textId="77777777" w:rsidR="00974362" w:rsidRDefault="00974362"/>
    <w:p w14:paraId="3C28A22A" w14:textId="77777777" w:rsidR="00974362" w:rsidRDefault="00974362"/>
    <w:p w14:paraId="7DE1F44E" w14:textId="77777777" w:rsidR="00974362" w:rsidRDefault="00974362"/>
    <w:p w14:paraId="60664660" w14:textId="77777777" w:rsidR="00974362" w:rsidRDefault="00974362"/>
    <w:p w14:paraId="4EA6BC66" w14:textId="77777777" w:rsidR="00974362" w:rsidRDefault="00974362"/>
    <w:p w14:paraId="6D9661A1" w14:textId="77777777" w:rsidR="00974362" w:rsidRDefault="009743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AE9862" wp14:editId="6F18BF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72CF" w14:textId="77777777" w:rsidR="00974362" w:rsidRDefault="00974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E98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2F72CF" w14:textId="77777777" w:rsidR="00974362" w:rsidRDefault="00974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C4FC1" w14:textId="77777777" w:rsidR="00974362" w:rsidRDefault="00974362"/>
    <w:p w14:paraId="67FC791A" w14:textId="77777777" w:rsidR="00974362" w:rsidRDefault="00974362"/>
    <w:p w14:paraId="5BBEBA0D" w14:textId="77777777" w:rsidR="00974362" w:rsidRDefault="009743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6E817A" wp14:editId="6169DC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6243" w14:textId="77777777" w:rsidR="00974362" w:rsidRDefault="00974362"/>
                          <w:p w14:paraId="540664C7" w14:textId="77777777" w:rsidR="00974362" w:rsidRDefault="009743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E81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406243" w14:textId="77777777" w:rsidR="00974362" w:rsidRDefault="00974362"/>
                    <w:p w14:paraId="540664C7" w14:textId="77777777" w:rsidR="00974362" w:rsidRDefault="009743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F47C3C" w14:textId="77777777" w:rsidR="00974362" w:rsidRDefault="00974362"/>
    <w:p w14:paraId="444ED8C5" w14:textId="77777777" w:rsidR="00974362" w:rsidRDefault="00974362">
      <w:pPr>
        <w:rPr>
          <w:sz w:val="2"/>
          <w:szCs w:val="2"/>
        </w:rPr>
      </w:pPr>
    </w:p>
    <w:p w14:paraId="1FDEE8A4" w14:textId="77777777" w:rsidR="00974362" w:rsidRDefault="00974362"/>
    <w:p w14:paraId="458FA4B5" w14:textId="77777777" w:rsidR="00974362" w:rsidRDefault="00974362">
      <w:pPr>
        <w:spacing w:after="0" w:line="240" w:lineRule="auto"/>
      </w:pPr>
    </w:p>
  </w:footnote>
  <w:footnote w:type="continuationSeparator" w:id="0">
    <w:p w14:paraId="760CB723" w14:textId="77777777" w:rsidR="00974362" w:rsidRDefault="0097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2"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7"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9"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2"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7"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0"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2"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4"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5"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4"/>
  </w:num>
  <w:num w:numId="11">
    <w:abstractNumId w:val="101"/>
  </w:num>
  <w:num w:numId="12">
    <w:abstractNumId w:val="8"/>
  </w:num>
  <w:num w:numId="13">
    <w:abstractNumId w:val="56"/>
  </w:num>
  <w:num w:numId="14">
    <w:abstractNumId w:val="9"/>
  </w:num>
  <w:num w:numId="15">
    <w:abstractNumId w:val="37"/>
  </w:num>
  <w:num w:numId="16">
    <w:abstractNumId w:val="81"/>
  </w:num>
  <w:num w:numId="17">
    <w:abstractNumId w:val="82"/>
  </w:num>
  <w:num w:numId="18">
    <w:abstractNumId w:val="59"/>
  </w:num>
  <w:num w:numId="19">
    <w:abstractNumId w:val="61"/>
  </w:num>
  <w:num w:numId="20">
    <w:abstractNumId w:val="62"/>
  </w:num>
  <w:num w:numId="21">
    <w:abstractNumId w:val="30"/>
  </w:num>
  <w:num w:numId="22">
    <w:abstractNumId w:val="48"/>
  </w:num>
  <w:num w:numId="23">
    <w:abstractNumId w:val="49"/>
  </w:num>
  <w:num w:numId="24">
    <w:abstractNumId w:val="52"/>
  </w:num>
  <w:num w:numId="25">
    <w:abstractNumId w:val="70"/>
  </w:num>
  <w:num w:numId="26">
    <w:abstractNumId w:val="54"/>
  </w:num>
  <w:num w:numId="27">
    <w:abstractNumId w:val="55"/>
  </w:num>
  <w:num w:numId="28">
    <w:abstractNumId w:val="43"/>
  </w:num>
  <w:num w:numId="29">
    <w:abstractNumId w:val="53"/>
  </w:num>
  <w:num w:numId="30">
    <w:abstractNumId w:val="14"/>
  </w:num>
  <w:num w:numId="31">
    <w:abstractNumId w:val="105"/>
  </w:num>
  <w:num w:numId="32">
    <w:abstractNumId w:val="67"/>
  </w:num>
  <w:num w:numId="33">
    <w:abstractNumId w:val="45"/>
  </w:num>
  <w:num w:numId="34">
    <w:abstractNumId w:val="46"/>
  </w:num>
  <w:num w:numId="35">
    <w:abstractNumId w:val="57"/>
  </w:num>
  <w:num w:numId="36">
    <w:abstractNumId w:val="10"/>
  </w:num>
  <w:num w:numId="37">
    <w:abstractNumId w:val="12"/>
  </w:num>
  <w:num w:numId="38">
    <w:abstractNumId w:val="51"/>
  </w:num>
  <w:num w:numId="39">
    <w:abstractNumId w:val="6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62"/>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103735</TotalTime>
  <Pages>4</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1085</cp:revision>
  <cp:lastPrinted>2009-02-06T05:36:00Z</cp:lastPrinted>
  <dcterms:created xsi:type="dcterms:W3CDTF">2024-01-07T13:43:00Z</dcterms:created>
  <dcterms:modified xsi:type="dcterms:W3CDTF">2025-05-31T19:41:00Z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