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F8" w:rsidRPr="00916DF8" w:rsidRDefault="00916DF8" w:rsidP="00916DF8">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16DF8">
        <w:rPr>
          <w:rFonts w:ascii="Arial" w:hAnsi="Arial" w:cs="Arial"/>
          <w:b/>
          <w:bCs/>
          <w:color w:val="000000"/>
          <w:kern w:val="0"/>
          <w:sz w:val="28"/>
          <w:szCs w:val="28"/>
          <w:lang w:eastAsia="ru-RU"/>
        </w:rPr>
        <w:t>Кудіна Алевтина Володимирівна</w:t>
      </w:r>
      <w:r w:rsidRPr="00916DF8">
        <w:rPr>
          <w:rFonts w:ascii="Arial" w:hAnsi="Arial" w:cs="Arial"/>
          <w:color w:val="000000"/>
          <w:kern w:val="0"/>
          <w:sz w:val="28"/>
          <w:szCs w:val="28"/>
          <w:lang w:eastAsia="ru-RU"/>
        </w:rPr>
        <w:t xml:space="preserve">, старший викладач кафедри маркетингу Державного університету «Одеська політехніка», тема дисертації: «Бренд-менеджмент підприємств легкої промисловості», (075 Маркетинг). Спеціалізована вчена рада ДФ41.052.023 в Державному університеті «Одеська політехніка» (м. Одеса, проспект </w:t>
      </w:r>
    </w:p>
    <w:p w:rsidR="008625C9" w:rsidRPr="00916DF8" w:rsidRDefault="008625C9" w:rsidP="00916DF8"/>
    <w:sectPr w:rsidR="008625C9" w:rsidRPr="00916DF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916DF8" w:rsidRPr="00916DF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A1A27-285A-454B-8B29-3C5F74B9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46</Words>
  <Characters>264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107</cp:revision>
  <cp:lastPrinted>2009-02-06T05:36:00Z</cp:lastPrinted>
  <dcterms:created xsi:type="dcterms:W3CDTF">2022-02-03T08:05:00Z</dcterms:created>
  <dcterms:modified xsi:type="dcterms:W3CDTF">2022-02-08T14:53:00Z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