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802F" w14:textId="4C90A72D" w:rsidR="00E7313A" w:rsidRDefault="00E73A41" w:rsidP="00E73A41">
      <w:pPr>
        <w:rPr>
          <w:rFonts w:ascii="Verdana" w:hAnsi="Verdana"/>
          <w:b/>
          <w:bCs/>
          <w:color w:val="000000"/>
          <w:shd w:val="clear" w:color="auto" w:fill="FFFFFF"/>
        </w:rPr>
      </w:pPr>
      <w:r>
        <w:rPr>
          <w:rFonts w:ascii="Verdana" w:hAnsi="Verdana"/>
          <w:b/>
          <w:bCs/>
          <w:color w:val="000000"/>
          <w:shd w:val="clear" w:color="auto" w:fill="FFFFFF"/>
        </w:rPr>
        <w:t>Погрібна Нелля Сергіївна. Педагогічні засади інноваційної управлінської діяльності керівника загальноосвітнього навчального закладу : дис... канд. пед. наук: 13.00.01 / АПН України; Центральний ін-т післядипломної педагогічної освіти. — К., 2007. — 201арк. — Бібліогр.: арк. 168-182</w:t>
      </w:r>
    </w:p>
    <w:p w14:paraId="5D990530" w14:textId="77777777" w:rsidR="00E73A41" w:rsidRPr="00E73A41" w:rsidRDefault="00E73A41" w:rsidP="00E73A4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73A41">
        <w:rPr>
          <w:rFonts w:ascii="Times New Roman" w:eastAsia="Times New Roman" w:hAnsi="Times New Roman" w:cs="Times New Roman"/>
          <w:b/>
          <w:bCs/>
          <w:color w:val="000000"/>
          <w:sz w:val="27"/>
          <w:szCs w:val="27"/>
        </w:rPr>
        <w:t>Погрібна Н.С. Педагогічні засади інноваційної управлінської діяльності – Рукопис.</w:t>
      </w:r>
    </w:p>
    <w:p w14:paraId="5268F66D" w14:textId="77777777" w:rsidR="00E73A41" w:rsidRPr="00E73A41" w:rsidRDefault="00E73A41" w:rsidP="00E73A4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73A41">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13.00.01 – загальна педагогіка та історія педагогіки. – Центральний інститут післядипломної педагогічної освіти Академії педагогічних наук України, Київ, 2006.</w:t>
      </w:r>
    </w:p>
    <w:p w14:paraId="1FC29455" w14:textId="77777777" w:rsidR="00E73A41" w:rsidRPr="00E73A41" w:rsidRDefault="00E73A41" w:rsidP="00E73A4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73A41">
        <w:rPr>
          <w:rFonts w:ascii="Times New Roman" w:eastAsia="Times New Roman" w:hAnsi="Times New Roman" w:cs="Times New Roman"/>
          <w:color w:val="000000"/>
          <w:sz w:val="27"/>
          <w:szCs w:val="27"/>
        </w:rPr>
        <w:t>У дисертаційному дослідженні на основі теоретичного аналізу управлінської діяльності керівника ЗНЗ в умовах застосування педагогічних інновацій розроблено та теоретично обґрунтовано модель інноваційної управлінської діяльності керівника ЗНЗ, як педагогічних засад, що розкривають її зміст як сукупність специфічних принципів, функцій і технологій.</w:t>
      </w:r>
    </w:p>
    <w:p w14:paraId="06C14777" w14:textId="77777777" w:rsidR="00E73A41" w:rsidRPr="00E73A41" w:rsidRDefault="00E73A41" w:rsidP="00E73A4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73A41">
        <w:rPr>
          <w:rFonts w:ascii="Times New Roman" w:eastAsia="Times New Roman" w:hAnsi="Times New Roman" w:cs="Times New Roman"/>
          <w:color w:val="000000"/>
          <w:sz w:val="27"/>
          <w:szCs w:val="27"/>
        </w:rPr>
        <w:t>Дана модель має три рівні: концептуальний, змістовий, технологічний, що надає їй цілісності і завершеності. Концептуальний рівень модель визначає науково-методологічну основу інноваційної управлінської діяльності керівника ЗНЗ через наукові підходи та принципи. Змістовий розкриває зміст через з’ясування змісту компонентів інноваційної управлінської діяльності, розширення змісту класичних функцій у відповідності до специфіки інноваційної управлінської діяльності керівника ЗНЗ, доповнення інноваційних функціями інноваційної управлінської діяльності керівника ЗНЗ. Технологічний рівень моделі визначає технології інноваційної управлінської діяльності (моделювання організаційної структури управління розвитком закладом освіти, колективного планування розвитку, розробки і впровадження педагогічних інновацій). Рівні моделі інноваційної управлінської діяльності керівника ЗНЗ ієрархічні, логічно обґрунтовані, взаємообумовлені.</w:t>
      </w:r>
    </w:p>
    <w:p w14:paraId="3FDF57C1" w14:textId="77777777" w:rsidR="00E73A41" w:rsidRPr="00E73A41" w:rsidRDefault="00E73A41" w:rsidP="00E73A4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73A41">
        <w:rPr>
          <w:rFonts w:ascii="Times New Roman" w:eastAsia="Times New Roman" w:hAnsi="Times New Roman" w:cs="Times New Roman"/>
          <w:color w:val="000000"/>
          <w:sz w:val="27"/>
          <w:szCs w:val="27"/>
        </w:rPr>
        <w:t>Інноваційна управлінська діяльність керівника ЗНЗ є його особистісною характеристикою, залежить від рівня професійної компетентності та творчості. В результаті здійснення заклад освіти набуває ознак інноваційності, конкурентоспроможності.</w:t>
      </w:r>
    </w:p>
    <w:p w14:paraId="646A3D1E" w14:textId="77777777" w:rsidR="00E73A41" w:rsidRPr="00E73A41" w:rsidRDefault="00E73A41" w:rsidP="00E73A41"/>
    <w:sectPr w:rsidR="00E73A41" w:rsidRPr="00E73A4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7598" w14:textId="77777777" w:rsidR="00141BD3" w:rsidRDefault="00141BD3">
      <w:pPr>
        <w:spacing w:after="0" w:line="240" w:lineRule="auto"/>
      </w:pPr>
      <w:r>
        <w:separator/>
      </w:r>
    </w:p>
  </w:endnote>
  <w:endnote w:type="continuationSeparator" w:id="0">
    <w:p w14:paraId="5791B7FB" w14:textId="77777777" w:rsidR="00141BD3" w:rsidRDefault="0014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2A77" w14:textId="77777777" w:rsidR="00141BD3" w:rsidRDefault="00141BD3">
      <w:pPr>
        <w:spacing w:after="0" w:line="240" w:lineRule="auto"/>
      </w:pPr>
      <w:r>
        <w:separator/>
      </w:r>
    </w:p>
  </w:footnote>
  <w:footnote w:type="continuationSeparator" w:id="0">
    <w:p w14:paraId="55FC1874" w14:textId="77777777" w:rsidR="00141BD3" w:rsidRDefault="00141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1BD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3"/>
    <w:lvlOverride w:ilvl="1">
      <w:startOverride w:val="6"/>
    </w:lvlOverride>
  </w:num>
  <w:num w:numId="4">
    <w:abstractNumId w:val="5"/>
  </w:num>
  <w:num w:numId="5">
    <w:abstractNumId w:val="1"/>
  </w:num>
  <w:num w:numId="6">
    <w:abstractNumId w:val="3"/>
  </w:num>
  <w:num w:numId="7">
    <w:abstractNumId w:val="12"/>
  </w:num>
  <w:num w:numId="8">
    <w:abstractNumId w:val="9"/>
  </w:num>
  <w:num w:numId="9">
    <w:abstractNumId w:val="6"/>
  </w:num>
  <w:num w:numId="10">
    <w:abstractNumId w:val="0"/>
  </w:num>
  <w:num w:numId="11">
    <w:abstractNumId w:val="8"/>
  </w:num>
  <w:num w:numId="12">
    <w:abstractNumId w:val="7"/>
  </w:num>
  <w:num w:numId="13">
    <w:abstractNumId w:val="10"/>
  </w:num>
  <w:num w:numId="14">
    <w:abstractNumId w:val="4"/>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BD3"/>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1C55"/>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3C3"/>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15868</TotalTime>
  <Pages>1</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2442</cp:revision>
  <dcterms:created xsi:type="dcterms:W3CDTF">2024-06-20T08:51:00Z</dcterms:created>
  <dcterms:modified xsi:type="dcterms:W3CDTF">2024-07-07T11:47:00Z</dcterms:modified>
  <cp:category/>
</cp:coreProperties>
</file>