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8236F" w:rsidRDefault="0008236F" w:rsidP="0008236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Преюдициальная связь судебных актов</w:t>
      </w:r>
    </w:p>
    <w:p w:rsidR="0008236F" w:rsidRDefault="0008236F" w:rsidP="0008236F">
      <w:pPr>
        <w:spacing w:line="270" w:lineRule="atLeast"/>
        <w:rPr>
          <w:rFonts w:ascii="Verdana" w:hAnsi="Verdana"/>
          <w:b/>
          <w:bCs/>
          <w:color w:val="000000"/>
          <w:sz w:val="18"/>
          <w:szCs w:val="18"/>
        </w:rPr>
      </w:pPr>
      <w:r>
        <w:rPr>
          <w:rFonts w:ascii="Verdana" w:hAnsi="Verdana"/>
          <w:b/>
          <w:bCs/>
          <w:color w:val="000000"/>
          <w:sz w:val="18"/>
          <w:szCs w:val="18"/>
        </w:rPr>
        <w:t>Год: </w:t>
      </w:r>
    </w:p>
    <w:p w:rsidR="0008236F" w:rsidRDefault="0008236F" w:rsidP="0008236F">
      <w:pPr>
        <w:spacing w:line="270" w:lineRule="atLeast"/>
        <w:rPr>
          <w:rFonts w:ascii="Verdana" w:hAnsi="Verdana"/>
          <w:color w:val="000000"/>
          <w:sz w:val="18"/>
          <w:szCs w:val="18"/>
        </w:rPr>
      </w:pPr>
      <w:r>
        <w:rPr>
          <w:rFonts w:ascii="Verdana" w:hAnsi="Verdana"/>
          <w:color w:val="000000"/>
          <w:sz w:val="18"/>
          <w:szCs w:val="18"/>
        </w:rPr>
        <w:t>2005</w:t>
      </w:r>
    </w:p>
    <w:p w:rsidR="0008236F" w:rsidRDefault="0008236F" w:rsidP="0008236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8236F" w:rsidRDefault="0008236F" w:rsidP="0008236F">
      <w:pPr>
        <w:spacing w:line="270" w:lineRule="atLeast"/>
        <w:rPr>
          <w:rFonts w:ascii="Verdana" w:hAnsi="Verdana"/>
          <w:color w:val="000000"/>
          <w:sz w:val="18"/>
          <w:szCs w:val="18"/>
        </w:rPr>
      </w:pPr>
      <w:r>
        <w:rPr>
          <w:rFonts w:ascii="Verdana" w:hAnsi="Verdana"/>
          <w:color w:val="000000"/>
          <w:sz w:val="18"/>
          <w:szCs w:val="18"/>
        </w:rPr>
        <w:t>Безруков, Анатолий Михайлович</w:t>
      </w:r>
    </w:p>
    <w:p w:rsidR="0008236F" w:rsidRDefault="0008236F" w:rsidP="0008236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8236F" w:rsidRDefault="0008236F" w:rsidP="0008236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8236F" w:rsidRDefault="0008236F" w:rsidP="0008236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8236F" w:rsidRDefault="0008236F" w:rsidP="0008236F">
      <w:pPr>
        <w:spacing w:line="270" w:lineRule="atLeast"/>
        <w:rPr>
          <w:rFonts w:ascii="Verdana" w:hAnsi="Verdana"/>
          <w:color w:val="000000"/>
          <w:sz w:val="18"/>
          <w:szCs w:val="18"/>
        </w:rPr>
      </w:pPr>
      <w:r>
        <w:rPr>
          <w:rFonts w:ascii="Verdana" w:hAnsi="Verdana"/>
          <w:color w:val="000000"/>
          <w:sz w:val="18"/>
          <w:szCs w:val="18"/>
        </w:rPr>
        <w:t>Екатеринбург</w:t>
      </w:r>
    </w:p>
    <w:p w:rsidR="0008236F" w:rsidRDefault="0008236F" w:rsidP="0008236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8236F" w:rsidRDefault="0008236F" w:rsidP="0008236F">
      <w:pPr>
        <w:spacing w:line="270" w:lineRule="atLeast"/>
        <w:rPr>
          <w:rFonts w:ascii="Verdana" w:hAnsi="Verdana"/>
          <w:color w:val="000000"/>
          <w:sz w:val="18"/>
          <w:szCs w:val="18"/>
        </w:rPr>
      </w:pPr>
      <w:r>
        <w:rPr>
          <w:rFonts w:ascii="Verdana" w:hAnsi="Verdana"/>
          <w:color w:val="000000"/>
          <w:sz w:val="18"/>
          <w:szCs w:val="18"/>
        </w:rPr>
        <w:t>12.00.15</w:t>
      </w:r>
    </w:p>
    <w:p w:rsidR="0008236F" w:rsidRDefault="0008236F" w:rsidP="0008236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8236F" w:rsidRDefault="0008236F" w:rsidP="0008236F">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8236F" w:rsidRDefault="0008236F" w:rsidP="0008236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8236F" w:rsidRDefault="0008236F" w:rsidP="0008236F">
      <w:pPr>
        <w:spacing w:line="270" w:lineRule="atLeast"/>
        <w:rPr>
          <w:rFonts w:ascii="Verdana" w:hAnsi="Verdana"/>
          <w:color w:val="000000"/>
          <w:sz w:val="18"/>
          <w:szCs w:val="18"/>
        </w:rPr>
      </w:pPr>
      <w:r>
        <w:rPr>
          <w:rFonts w:ascii="Verdana" w:hAnsi="Verdana"/>
          <w:color w:val="000000"/>
          <w:sz w:val="18"/>
          <w:szCs w:val="18"/>
        </w:rPr>
        <w:t>180</w:t>
      </w:r>
    </w:p>
    <w:p w:rsidR="0008236F" w:rsidRDefault="0008236F" w:rsidP="0008236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Безруков, Анатолий Михайлович</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акта как основа его</w:t>
      </w:r>
      <w:r>
        <w:rPr>
          <w:rStyle w:val="WW8Num3z0"/>
          <w:rFonts w:ascii="Verdana" w:hAnsi="Verdana"/>
          <w:color w:val="000000"/>
          <w:sz w:val="18"/>
          <w:szCs w:val="18"/>
        </w:rPr>
        <w:t> </w:t>
      </w:r>
      <w:r>
        <w:rPr>
          <w:rStyle w:val="WW8Num4z0"/>
          <w:rFonts w:ascii="Verdana" w:hAnsi="Verdana"/>
          <w:color w:val="4682B4"/>
          <w:sz w:val="18"/>
          <w:szCs w:val="18"/>
        </w:rPr>
        <w:t>преюдициальности</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и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в системе судебных</w:t>
      </w:r>
      <w:r>
        <w:rPr>
          <w:rStyle w:val="WW8Num3z0"/>
          <w:rFonts w:ascii="Verdana" w:hAnsi="Verdana"/>
          <w:color w:val="000000"/>
          <w:sz w:val="18"/>
          <w:szCs w:val="18"/>
        </w:rPr>
        <w:t> </w:t>
      </w:r>
      <w:r>
        <w:rPr>
          <w:rStyle w:val="WW8Num4z0"/>
          <w:rFonts w:ascii="Verdana" w:hAnsi="Verdana"/>
          <w:color w:val="4682B4"/>
          <w:sz w:val="18"/>
          <w:szCs w:val="18"/>
        </w:rPr>
        <w:t>актов</w:t>
      </w:r>
      <w:r>
        <w:rPr>
          <w:rFonts w:ascii="Verdana" w:hAnsi="Verdana"/>
          <w:color w:val="000000"/>
          <w:sz w:val="18"/>
          <w:szCs w:val="18"/>
        </w:rPr>
        <w:t>, его сущность и содержание.</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Законная сила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и сущность</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судебных актов.</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Пределы законной силы судебных актов.</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Последствия вступления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 законную силу.</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Сущность</w:t>
      </w:r>
      <w:r>
        <w:rPr>
          <w:rStyle w:val="WW8Num3z0"/>
          <w:rFonts w:ascii="Verdana" w:hAnsi="Verdana"/>
          <w:color w:val="000000"/>
          <w:sz w:val="18"/>
          <w:szCs w:val="18"/>
        </w:rPr>
        <w:t> </w:t>
      </w:r>
      <w:r>
        <w:rPr>
          <w:rStyle w:val="WW8Num4z0"/>
          <w:rFonts w:ascii="Verdana" w:hAnsi="Verdana"/>
          <w:color w:val="4682B4"/>
          <w:sz w:val="18"/>
          <w:szCs w:val="18"/>
        </w:rPr>
        <w:t>преюдициальной</w:t>
      </w:r>
      <w:r>
        <w:rPr>
          <w:rStyle w:val="WW8Num3z0"/>
          <w:rFonts w:ascii="Verdana" w:hAnsi="Verdana"/>
          <w:color w:val="000000"/>
          <w:sz w:val="18"/>
          <w:szCs w:val="18"/>
        </w:rPr>
        <w:t> </w:t>
      </w:r>
      <w:r>
        <w:rPr>
          <w:rFonts w:ascii="Verdana" w:hAnsi="Verdana"/>
          <w:color w:val="000000"/>
          <w:sz w:val="18"/>
          <w:szCs w:val="18"/>
        </w:rPr>
        <w:t>связи судебных актов.</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преюдициальности судебных актов и преюдициальной связи судебных актов.</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Законная сила как основа преюдициальной связи судебных актов.</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Преюдиция</w:t>
      </w:r>
      <w:r>
        <w:rPr>
          <w:rStyle w:val="WW8Num3z0"/>
          <w:rFonts w:ascii="Verdana" w:hAnsi="Verdana"/>
          <w:color w:val="000000"/>
          <w:sz w:val="18"/>
          <w:szCs w:val="18"/>
        </w:rPr>
        <w:t> </w:t>
      </w:r>
      <w:r>
        <w:rPr>
          <w:rFonts w:ascii="Verdana" w:hAnsi="Verdana"/>
          <w:color w:val="000000"/>
          <w:sz w:val="18"/>
          <w:szCs w:val="18"/>
        </w:rPr>
        <w:t>как связь между судебными актами.</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Место норм о преюдициальной связи судебных актов в системе права.</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обладающие свойством преюдициальности.</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Понятие преюдициальной связи судебных актов.</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Пределы преюдициальной связи судебных актов.</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Объективные пределы преюдициальной связи судебных актов.</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Субъективные пределы преюдициальной связи судебных актов.</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Временные пределы преюдициальной связи судебных актов.</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Юрисдикционные</w:t>
      </w:r>
      <w:r>
        <w:rPr>
          <w:rStyle w:val="WW8Num3z0"/>
          <w:rFonts w:ascii="Verdana" w:hAnsi="Verdana"/>
          <w:color w:val="000000"/>
          <w:sz w:val="18"/>
          <w:szCs w:val="18"/>
        </w:rPr>
        <w:t> </w:t>
      </w:r>
      <w:r>
        <w:rPr>
          <w:rFonts w:ascii="Verdana" w:hAnsi="Verdana"/>
          <w:color w:val="000000"/>
          <w:sz w:val="18"/>
          <w:szCs w:val="18"/>
        </w:rPr>
        <w:t>пределы преюдициальной связи судебных актов.</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Некоторые особенности преюдициальной связи судебных актов в различных видах</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преюдициальной связи судебных актов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Особенности преюдициальной связи судебных актов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по гражданским делам.</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Особенности преюдициальной связи судебных актов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по гражданским делам.</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Особенности преюдициальной связи судебных актов судов общей юрисдикции и арбитражных судов по гражданским делам.</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преюдициальной связи судебных актов в гражданском и</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преюдициальной связи судебных актов в гражданском и уголовном судопроизводстве.</w:t>
      </w:r>
    </w:p>
    <w:p w:rsidR="0008236F" w:rsidRDefault="0008236F" w:rsidP="0008236F">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"Преюдициальная связь судебных актов"</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Усложнение экономических условий гражданского оборота, появление различных форм собственности, расширение круга</w:t>
      </w:r>
      <w:r>
        <w:rPr>
          <w:rStyle w:val="WW8Num3z0"/>
          <w:rFonts w:ascii="Verdana" w:hAnsi="Verdana"/>
          <w:color w:val="000000"/>
          <w:sz w:val="18"/>
          <w:szCs w:val="18"/>
        </w:rPr>
        <w:t> </w:t>
      </w:r>
      <w:r>
        <w:rPr>
          <w:rStyle w:val="WW8Num4z0"/>
          <w:rFonts w:ascii="Verdana" w:hAnsi="Verdana"/>
          <w:color w:val="4682B4"/>
          <w:sz w:val="18"/>
          <w:szCs w:val="18"/>
        </w:rPr>
        <w:t>правообразующих</w:t>
      </w:r>
      <w:r>
        <w:rPr>
          <w:rStyle w:val="WW8Num3z0"/>
          <w:rFonts w:ascii="Verdana" w:hAnsi="Verdana"/>
          <w:color w:val="000000"/>
          <w:sz w:val="18"/>
          <w:szCs w:val="18"/>
        </w:rPr>
        <w:t> </w:t>
      </w:r>
      <w:r>
        <w:rPr>
          <w:rFonts w:ascii="Verdana" w:hAnsi="Verdana"/>
          <w:color w:val="000000"/>
          <w:sz w:val="18"/>
          <w:szCs w:val="18"/>
        </w:rPr>
        <w:t>юридических фактов - все это в совокупности приводит к тому, что появляется все больше и больше возможностей не только для осуществления гражданских прав, но и для их нарушения.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установлено правило об абсолютной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защите прав и свобод (ч. 1 ст. 46 Конституции), однако действующее законодательство не содержит исчерпывающего перечня способов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При этом даже примерный перечень основных способов достаточно велик (ст. 12 ГК РФ).</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Физическим и юридическим лицам для того, чтобы должным образом защитить свои нарушенные или</w:t>
      </w:r>
      <w:r>
        <w:rPr>
          <w:rStyle w:val="WW8Num3z0"/>
          <w:rFonts w:ascii="Verdana" w:hAnsi="Verdana"/>
          <w:color w:val="000000"/>
          <w:sz w:val="18"/>
          <w:szCs w:val="18"/>
        </w:rPr>
        <w:t> </w:t>
      </w:r>
      <w:r>
        <w:rPr>
          <w:rStyle w:val="WW8Num4z0"/>
          <w:rFonts w:ascii="Verdana" w:hAnsi="Verdana"/>
          <w:color w:val="4682B4"/>
          <w:sz w:val="18"/>
          <w:szCs w:val="18"/>
        </w:rPr>
        <w:t>оспариваемые</w:t>
      </w:r>
      <w:r>
        <w:rPr>
          <w:rStyle w:val="WW8Num3z0"/>
          <w:rFonts w:ascii="Verdana" w:hAnsi="Verdana"/>
          <w:color w:val="000000"/>
          <w:sz w:val="18"/>
          <w:szCs w:val="18"/>
        </w:rPr>
        <w:t> </w:t>
      </w:r>
      <w:r>
        <w:rPr>
          <w:rFonts w:ascii="Verdana" w:hAnsi="Verdana"/>
          <w:color w:val="000000"/>
          <w:sz w:val="18"/>
          <w:szCs w:val="18"/>
        </w:rPr>
        <w:t>права, приходится обращаться в суды неоднократно, подавая многочисленные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 рамках исковых и</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 различными предметами и по различным основаниям. Зачастую решение заинтересованными субъектами своих проблем правовыми средствами и в рамках правового поля связано с необходимостью рассмотрения целой совокупности гражданских,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даже уголовных дел.</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Соответственно, усложняется и деятельность судов по осуществлению</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Суды сталкиваются с необходимостью установления значительного объема юридических фактов 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условиях взаимной связи дел с участием одних и тех же лиц возникает проблема целесообразности многократного повторения процесса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одним и тем же вопросам.</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1993. 25 декабря.</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единообразия в установлении юридических фактов и правоотношений, которые ложатся в основу выносимых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может привести к негативным последствиям. Во-первых,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судам необходимо будет тратить неоправданно большое количество сил и средств на, соответственно,</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и установление одних и те же фактов и правоотношений, что приведет к неоправданному росту судебных издержек и времени, затрачиваемого на рассмотрение дела. Во-вторых, возникает опасность конкуренции судебных актов в тех случаях, когда одни и те же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по-разному оцененные судами, приводят к различным выводам и, как следствие, к</w:t>
      </w:r>
      <w:r>
        <w:rPr>
          <w:rStyle w:val="WW8Num3z0"/>
          <w:rFonts w:ascii="Verdana" w:hAnsi="Verdana"/>
          <w:color w:val="000000"/>
          <w:sz w:val="18"/>
          <w:szCs w:val="18"/>
        </w:rPr>
        <w:t> </w:t>
      </w:r>
      <w:r>
        <w:rPr>
          <w:rStyle w:val="WW8Num4z0"/>
          <w:rFonts w:ascii="Verdana" w:hAnsi="Verdana"/>
          <w:color w:val="4682B4"/>
          <w:sz w:val="18"/>
          <w:szCs w:val="18"/>
        </w:rPr>
        <w:t>вынесению</w:t>
      </w:r>
      <w:r>
        <w:rPr>
          <w:rFonts w:ascii="Verdana" w:hAnsi="Verdana"/>
          <w:color w:val="000000"/>
          <w:sz w:val="18"/>
          <w:szCs w:val="18"/>
        </w:rPr>
        <w:t>противоречивых решений. Подобное положение вещей может привести к нестабильности судебной системы, подрыву авторитета судебной власти, обращению заинтересованных лиц к</w:t>
      </w:r>
      <w:r>
        <w:rPr>
          <w:rStyle w:val="WW8Num3z0"/>
          <w:rFonts w:ascii="Verdana" w:hAnsi="Verdana"/>
          <w:color w:val="000000"/>
          <w:sz w:val="18"/>
          <w:szCs w:val="18"/>
        </w:rPr>
        <w:t> </w:t>
      </w:r>
      <w:r>
        <w:rPr>
          <w:rStyle w:val="WW8Num4z0"/>
          <w:rFonts w:ascii="Verdana" w:hAnsi="Verdana"/>
          <w:color w:val="4682B4"/>
          <w:sz w:val="18"/>
          <w:szCs w:val="18"/>
        </w:rPr>
        <w:t>неправовым</w:t>
      </w:r>
      <w:r>
        <w:rPr>
          <w:rStyle w:val="WW8Num3z0"/>
          <w:rFonts w:ascii="Verdana" w:hAnsi="Verdana"/>
          <w:color w:val="000000"/>
          <w:sz w:val="18"/>
          <w:szCs w:val="18"/>
        </w:rPr>
        <w:t> </w:t>
      </w:r>
      <w:r>
        <w:rPr>
          <w:rFonts w:ascii="Verdana" w:hAnsi="Verdana"/>
          <w:color w:val="000000"/>
          <w:sz w:val="18"/>
          <w:szCs w:val="18"/>
        </w:rPr>
        <w:t>(а нередко и противоправным) способам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Преюдициальная</w:t>
      </w:r>
      <w:r>
        <w:rPr>
          <w:rStyle w:val="WW8Num3z0"/>
          <w:rFonts w:ascii="Verdana" w:hAnsi="Verdana"/>
          <w:color w:val="000000"/>
          <w:sz w:val="18"/>
          <w:szCs w:val="18"/>
        </w:rPr>
        <w:t> </w:t>
      </w:r>
      <w:r>
        <w:rPr>
          <w:rFonts w:ascii="Verdana" w:hAnsi="Verdana"/>
          <w:color w:val="000000"/>
          <w:sz w:val="18"/>
          <w:szCs w:val="18"/>
        </w:rPr>
        <w:t>связь судебных актов - правовое явление, призванное упростить процесс доказывания в тех случаях, когда факты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уже были предметом судебного рассмотрения, и направленное на предотвращение пересмотра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актов. Правила о</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являются элементом процессуальной формы. По справедливому утверждению А.А.</w:t>
      </w:r>
      <w:r>
        <w:rPr>
          <w:rStyle w:val="WW8Num3z0"/>
          <w:rFonts w:ascii="Verdana" w:hAnsi="Verdana"/>
          <w:color w:val="000000"/>
          <w:sz w:val="18"/>
          <w:szCs w:val="18"/>
        </w:rPr>
        <w:t> </w:t>
      </w:r>
      <w:r>
        <w:rPr>
          <w:rStyle w:val="WW8Num4z0"/>
          <w:rFonts w:ascii="Verdana" w:hAnsi="Verdana"/>
          <w:color w:val="4682B4"/>
          <w:sz w:val="18"/>
          <w:szCs w:val="18"/>
        </w:rPr>
        <w:t>Власова</w:t>
      </w:r>
      <w:r>
        <w:rPr>
          <w:rFonts w:ascii="Verdana" w:hAnsi="Verdana"/>
          <w:color w:val="000000"/>
          <w:sz w:val="18"/>
          <w:szCs w:val="18"/>
        </w:rPr>
        <w:t>, «в любой процессуальной форме заключен многовековой опыт человечества по определению оптимальных условий</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обеспечивающих достижение судебной истины и справедливости" с наименьшими потерями, и именно эта форма призвана ограждать человека от произвола властей, обеспечивая его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системой определенных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»1. Между</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реализация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судебную защиту (интервью с А.А.</w:t>
      </w:r>
      <w:r>
        <w:rPr>
          <w:rStyle w:val="WW8Num3z0"/>
          <w:rFonts w:ascii="Verdana" w:hAnsi="Verdana"/>
          <w:color w:val="000000"/>
          <w:sz w:val="18"/>
          <w:szCs w:val="18"/>
        </w:rPr>
        <w:t> </w:t>
      </w:r>
      <w:r>
        <w:rPr>
          <w:rStyle w:val="WW8Num4z0"/>
          <w:rFonts w:ascii="Verdana" w:hAnsi="Verdana"/>
          <w:color w:val="4682B4"/>
          <w:sz w:val="18"/>
          <w:szCs w:val="18"/>
        </w:rPr>
        <w:t>Власовым</w:t>
      </w:r>
      <w:r>
        <w:rPr>
          <w:rFonts w:ascii="Verdana" w:hAnsi="Verdana"/>
          <w:color w:val="000000"/>
          <w:sz w:val="18"/>
          <w:szCs w:val="18"/>
        </w:rPr>
        <w:t>, доктором юридических наук, профессором, одним из разработчиков ГПК РФ)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2004. № 10. С. 40. тем, современное состояние законодательства и судебной практики, к сожалению, не позволяет говорить о существовании устоявшейся стройной системы норм, регулирующих сферу оснований</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доказывания преюдициально установленных обстоятельств.</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гражданского судопроизводства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осуществляется как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так и арбитражными судами. Соответственно, основными нормативными актами, регулирующими деятельность данных судов, являются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и Арбитражный процессуальный кодексы. Представляется, что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xml:space="preserve">(несмотря на наличие </w:t>
      </w: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специфических институтов, появление которых обусловлено особенностями хозяйственной юрисдикции) должно быть построено на единых началах. В первую очередь это касается основополагающих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институтов, в том числе института доказывания, элементом которого являются нормы о</w:t>
      </w:r>
      <w:r>
        <w:rPr>
          <w:rStyle w:val="WW8Num4z0"/>
          <w:rFonts w:ascii="Verdana" w:hAnsi="Verdana"/>
          <w:color w:val="4682B4"/>
          <w:sz w:val="18"/>
          <w:szCs w:val="18"/>
        </w:rPr>
        <w:t>преюдициальной</w:t>
      </w:r>
      <w:r>
        <w:rPr>
          <w:rStyle w:val="WW8Num3z0"/>
          <w:rFonts w:ascii="Verdana" w:hAnsi="Verdana"/>
          <w:color w:val="000000"/>
          <w:sz w:val="18"/>
          <w:szCs w:val="18"/>
        </w:rPr>
        <w:t> </w:t>
      </w:r>
      <w:r>
        <w:rPr>
          <w:rFonts w:ascii="Verdana" w:hAnsi="Verdana"/>
          <w:color w:val="000000"/>
          <w:sz w:val="18"/>
          <w:szCs w:val="18"/>
        </w:rPr>
        <w:t>связи судебных актов. Однако ГПК РФ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содержат нормы о преюдиции, которые, во-первых, не позволяют однозначно установить замысел</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во-вторых, необоснованно отдают приоритет одним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перед другими, в-третьих, вступают в противоречие с положениями иных нормативно-правовых актов.</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Приведенное положение дел усугубляется тем, что по многим вопросам единства нет и в юридической литературе. Различными авторами обосновываются разные подходы к пониманию предмета и основания преюдиции, решению вопросов о пределах преюдициальной связи судебных актов. Не выработано единого или хотя бы преобладающего взгляда на само понятие преюдициальной связи. При этом следует отметить, что проблемам преюдиции внимание в литературе уделяется достаточно регулярно. Однако большинство работ посвящено либо отдельным узким аспектам темы, либо носят описательный характер, либо строятся на</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действующего законодательства и судебной практики, без достаточного теоретического обоснования предложенных выводов.</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также отличается разнородностью и непоследовательностью по ряду принципиальных вопросов. Имеются некоторые рекомендации, высказанные на уровне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судов, однако их явно недостаточно для того, чтобы выработать единые подходы к решению основных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преюдицией</w:t>
      </w:r>
      <w:r>
        <w:rPr>
          <w:rFonts w:ascii="Verdana" w:hAnsi="Verdana"/>
          <w:color w:val="000000"/>
          <w:sz w:val="18"/>
          <w:szCs w:val="18"/>
        </w:rPr>
        <w:t>.</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выбор темы обусловлен как необходимостью осмысления теоретических аспектов преюдиции в гражданском и арбитражном процессе, а также нерешенностью ряда проблем практического характера в данной сфере.</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В качестве основных целей диссертационного исследования выступают: определение понятия преюдициальной связи судебных актов, анализ правовой природы данного явления, изучение его предмета, оснований, пределов, формирование теоретической базы и обоснование правовых средств для решения проблем применения взаимной</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судебных актов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поставлены следующие задачи:</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исследование</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судебных актов как основы их</w:t>
      </w:r>
      <w:r>
        <w:rPr>
          <w:rStyle w:val="WW8Num3z0"/>
          <w:rFonts w:ascii="Verdana" w:hAnsi="Verdana"/>
          <w:color w:val="000000"/>
          <w:sz w:val="18"/>
          <w:szCs w:val="18"/>
        </w:rPr>
        <w:t> </w:t>
      </w:r>
      <w:r>
        <w:rPr>
          <w:rStyle w:val="WW8Num4z0"/>
          <w:rFonts w:ascii="Verdana" w:hAnsi="Verdana"/>
          <w:color w:val="4682B4"/>
          <w:sz w:val="18"/>
          <w:szCs w:val="18"/>
        </w:rPr>
        <w:t>преюдициальности</w:t>
      </w:r>
      <w:r>
        <w:rPr>
          <w:rFonts w:ascii="Verdana" w:hAnsi="Verdana"/>
          <w:color w:val="000000"/>
          <w:sz w:val="18"/>
          <w:szCs w:val="18"/>
        </w:rPr>
        <w:t>;</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понятия преюдициальной связи судебных актов и обоснование ее места в системе гражданского 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критериев преюдициальности судебных актов, в первую очередь, судебных определений; выявление объективных и субъективных пределов преюдициальной связи судебных актов, обоснование ее временных и</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пределов;</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общих правил о преюдициальности в рамках гражданского судопроизводства;</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особенностей преюдициальной связи судебных актов в отдельных случаях, в частности, когда</w:t>
      </w:r>
      <w:r>
        <w:rPr>
          <w:rStyle w:val="WW8Num3z0"/>
          <w:rFonts w:ascii="Verdana" w:hAnsi="Verdana"/>
          <w:color w:val="000000"/>
          <w:sz w:val="18"/>
          <w:szCs w:val="18"/>
        </w:rPr>
        <w:t> </w:t>
      </w:r>
      <w:r>
        <w:rPr>
          <w:rStyle w:val="WW8Num4z0"/>
          <w:rFonts w:ascii="Verdana" w:hAnsi="Verdana"/>
          <w:color w:val="4682B4"/>
          <w:sz w:val="18"/>
          <w:szCs w:val="18"/>
        </w:rPr>
        <w:t>преюдициальный</w:t>
      </w:r>
      <w:r>
        <w:rPr>
          <w:rStyle w:val="WW8Num3z0"/>
          <w:rFonts w:ascii="Verdana" w:hAnsi="Verdana"/>
          <w:color w:val="000000"/>
          <w:sz w:val="18"/>
          <w:szCs w:val="18"/>
        </w:rPr>
        <w:t> </w:t>
      </w:r>
      <w:r>
        <w:rPr>
          <w:rFonts w:ascii="Verdana" w:hAnsi="Verdana"/>
          <w:color w:val="000000"/>
          <w:sz w:val="18"/>
          <w:szCs w:val="18"/>
        </w:rPr>
        <w:t>судебный акт вынесен не по гражданскому, а по</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или уголовному делу.</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база диссертационного исследования. В качестве основных при написании работы были использованы традиционные для юридических наук формально-логический и диалектический методы исследования. Применялись и другие специальные методы: историко-правовой, системно-структурный, обобщение судебной практики. С помощью последнего из названных методов была сформирована эмпирическая база исследования.</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труды ученых в области общей теории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гражданского процесса, арбитражного процесса, уголовного процесса,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при написании работы были использованы работы таких ученых, как: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С.Н. Абрамов, М.Г. Авдюков,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Н.Т. Арапов, С.Ф. Афанасьев, О.В.</w:t>
      </w:r>
      <w:r>
        <w:rPr>
          <w:rStyle w:val="WW8Num3z0"/>
          <w:rFonts w:ascii="Verdana" w:hAnsi="Verdana"/>
          <w:color w:val="000000"/>
          <w:sz w:val="18"/>
          <w:szCs w:val="18"/>
        </w:rPr>
        <w:t> </w:t>
      </w:r>
      <w:r>
        <w:rPr>
          <w:rStyle w:val="WW8Num4z0"/>
          <w:rFonts w:ascii="Verdana" w:hAnsi="Verdana"/>
          <w:color w:val="4682B4"/>
          <w:sz w:val="18"/>
          <w:szCs w:val="18"/>
        </w:rPr>
        <w:t>Баулин</w:t>
      </w:r>
      <w:r>
        <w:rPr>
          <w:rFonts w:ascii="Verdana" w:hAnsi="Verdana"/>
          <w:color w:val="000000"/>
          <w:sz w:val="18"/>
          <w:szCs w:val="18"/>
        </w:rPr>
        <w:t>, А.Т. Боннер, J1.A. Ванеева, Р.Е.</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М.А. Гурвич, С.Л. Дегтярев, А.А.</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Г.А. Жилин, Н.Б. Зейдер, С.Ю.</w:t>
      </w:r>
      <w:r>
        <w:rPr>
          <w:rStyle w:val="WW8Num3z0"/>
          <w:rFonts w:ascii="Verdana" w:hAnsi="Verdana"/>
          <w:color w:val="000000"/>
          <w:sz w:val="18"/>
          <w:szCs w:val="18"/>
        </w:rPr>
        <w:t> </w:t>
      </w:r>
      <w:r>
        <w:rPr>
          <w:rStyle w:val="WW8Num4z0"/>
          <w:rFonts w:ascii="Verdana" w:hAnsi="Verdana"/>
          <w:color w:val="4682B4"/>
          <w:sz w:val="18"/>
          <w:szCs w:val="18"/>
        </w:rPr>
        <w:t>Кац</w:t>
      </w:r>
      <w:r>
        <w:rPr>
          <w:rFonts w:ascii="Verdana" w:hAnsi="Verdana"/>
          <w:color w:val="000000"/>
          <w:sz w:val="18"/>
          <w:szCs w:val="18"/>
        </w:rPr>
        <w:t>, А.Ф. Клейнман, М.А. Куликова, С.В.</w:t>
      </w:r>
      <w:r>
        <w:rPr>
          <w:rStyle w:val="WW8Num3z0"/>
          <w:rFonts w:ascii="Verdana" w:hAnsi="Verdana"/>
          <w:color w:val="000000"/>
          <w:sz w:val="18"/>
          <w:szCs w:val="18"/>
        </w:rPr>
        <w:t> </w:t>
      </w:r>
      <w:r>
        <w:rPr>
          <w:rStyle w:val="WW8Num4z0"/>
          <w:rFonts w:ascii="Verdana" w:hAnsi="Verdana"/>
          <w:color w:val="4682B4"/>
          <w:sz w:val="18"/>
          <w:szCs w:val="18"/>
        </w:rPr>
        <w:t>Курылев</w:t>
      </w:r>
      <w:r>
        <w:rPr>
          <w:rFonts w:ascii="Verdana" w:hAnsi="Verdana"/>
          <w:color w:val="000000"/>
          <w:sz w:val="18"/>
          <w:szCs w:val="18"/>
        </w:rPr>
        <w:t xml:space="preserve">, Т.А. Лилуашвили, Н.И. Масленникова, </w:t>
      </w:r>
      <w:r>
        <w:rPr>
          <w:rFonts w:ascii="Verdana" w:hAnsi="Verdana"/>
          <w:color w:val="000000"/>
          <w:sz w:val="18"/>
          <w:szCs w:val="18"/>
        </w:rPr>
        <w:lastRenderedPageBreak/>
        <w:t>А.А.</w:t>
      </w:r>
      <w:r>
        <w:rPr>
          <w:rStyle w:val="WW8Num3z0"/>
          <w:rFonts w:ascii="Verdana" w:hAnsi="Verdana"/>
          <w:color w:val="000000"/>
          <w:sz w:val="18"/>
          <w:szCs w:val="18"/>
        </w:rPr>
        <w:t> </w:t>
      </w:r>
      <w:r>
        <w:rPr>
          <w:rStyle w:val="WW8Num4z0"/>
          <w:rFonts w:ascii="Verdana" w:hAnsi="Verdana"/>
          <w:color w:val="4682B4"/>
          <w:sz w:val="18"/>
          <w:szCs w:val="18"/>
        </w:rPr>
        <w:t>Мельников</w:t>
      </w:r>
      <w:r>
        <w:rPr>
          <w:rFonts w:ascii="Verdana" w:hAnsi="Verdana"/>
          <w:color w:val="000000"/>
          <w:sz w:val="18"/>
          <w:szCs w:val="18"/>
        </w:rPr>
        <w:t>, О.Е. Плетнева, Д.И. Полумордвинов,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В.М. Семенов, М.К. Треушников,</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A.В.</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Н.А. Чечина, В.М. Шерстюк, Л.Я.</w:t>
      </w:r>
      <w:r>
        <w:rPr>
          <w:rStyle w:val="WW8Num3z0"/>
          <w:rFonts w:ascii="Verdana" w:hAnsi="Verdana"/>
          <w:color w:val="000000"/>
          <w:sz w:val="18"/>
          <w:szCs w:val="18"/>
        </w:rPr>
        <w:t> </w:t>
      </w:r>
      <w:r>
        <w:rPr>
          <w:rStyle w:val="WW8Num4z0"/>
          <w:rFonts w:ascii="Verdana" w:hAnsi="Verdana"/>
          <w:color w:val="4682B4"/>
          <w:sz w:val="18"/>
          <w:szCs w:val="18"/>
        </w:rPr>
        <w:t>Штутин</w:t>
      </w:r>
      <w:r>
        <w:rPr>
          <w:rFonts w:ascii="Verdana" w:hAnsi="Verdana"/>
          <w:color w:val="000000"/>
          <w:sz w:val="18"/>
          <w:szCs w:val="18"/>
        </w:rPr>
        <w:t>, К.С. Юдельсон,</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и других.</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Информационная база. В качестве информационной базы использованы: Международные договоры,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законы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материалы судебной практики.</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Несмотря на то, что те или иные аспекты исследуемой темы постоянно попадают в сферу внимания различных авторов, попыток детально проанализировать такое явление, как преюдициальная связь судебных актов, в юридической литературе делалось очень мало. Последнее комплексное исследование темы в отечественной</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литературе проводилось еще в советский период. Выводы, сделанные в то время на основе принципиально иных подходов к основополагающим началам гражданского судопроизводства, не могут отвечать требованиям сегодняшнего дня. Новая модель судопроизводства предполагает выработку таких подходов к преюдициальной связи судебных актов, которые бы учитывали принципы разделения властей,</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состязательности, равноправия сторон. В настоящем диссертационном исследовании автор, во-первых, анализирует</w:t>
      </w:r>
      <w:r>
        <w:rPr>
          <w:rStyle w:val="WW8Num3z0"/>
          <w:rFonts w:ascii="Verdana" w:hAnsi="Verdana"/>
          <w:color w:val="000000"/>
          <w:sz w:val="18"/>
          <w:szCs w:val="18"/>
        </w:rPr>
        <w:t> </w:t>
      </w:r>
      <w:r>
        <w:rPr>
          <w:rStyle w:val="WW8Num4z0"/>
          <w:rFonts w:ascii="Verdana" w:hAnsi="Verdana"/>
          <w:color w:val="4682B4"/>
          <w:sz w:val="18"/>
          <w:szCs w:val="18"/>
        </w:rPr>
        <w:t>преюдициальную</w:t>
      </w:r>
      <w:r>
        <w:rPr>
          <w:rStyle w:val="WW8Num3z0"/>
          <w:rFonts w:ascii="Verdana" w:hAnsi="Verdana"/>
          <w:color w:val="000000"/>
          <w:sz w:val="18"/>
          <w:szCs w:val="18"/>
        </w:rPr>
        <w:t> </w:t>
      </w:r>
      <w:r>
        <w:rPr>
          <w:rFonts w:ascii="Verdana" w:hAnsi="Verdana"/>
          <w:color w:val="000000"/>
          <w:sz w:val="18"/>
          <w:szCs w:val="18"/>
        </w:rPr>
        <w:t>связь судебных актов как самостоятельное правовое явление, имеющее собственные основания, предмет и пределы, во-вторых, делает это с учетом</w:t>
      </w:r>
      <w:r>
        <w:rPr>
          <w:rStyle w:val="WW8Num4z0"/>
          <w:rFonts w:ascii="Verdana" w:hAnsi="Verdana"/>
          <w:color w:val="4682B4"/>
          <w:sz w:val="18"/>
          <w:szCs w:val="18"/>
        </w:rPr>
        <w:t>состязательной</w:t>
      </w:r>
      <w:r>
        <w:rPr>
          <w:rStyle w:val="WW8Num3z0"/>
          <w:rFonts w:ascii="Verdana" w:hAnsi="Verdana"/>
          <w:color w:val="000000"/>
          <w:sz w:val="18"/>
          <w:szCs w:val="18"/>
        </w:rPr>
        <w:t> </w:t>
      </w:r>
      <w:r>
        <w:rPr>
          <w:rFonts w:ascii="Verdana" w:hAnsi="Verdana"/>
          <w:color w:val="000000"/>
          <w:sz w:val="18"/>
          <w:szCs w:val="18"/>
        </w:rPr>
        <w:t>модели судопроизводства, характерной для современного российского правосудия.</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в которых нашла отражение новизна исследования:</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работе обосновывается взгляд на преюдициальную связь судебных актов как на обусловленность содержания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не вступившего в законную силу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 «</w:t>
      </w:r>
      <w:r>
        <w:rPr>
          <w:rStyle w:val="WW8Num4z0"/>
          <w:rFonts w:ascii="Verdana" w:hAnsi="Verdana"/>
          <w:color w:val="4682B4"/>
          <w:sz w:val="18"/>
          <w:szCs w:val="18"/>
        </w:rPr>
        <w:t>реципиент</w:t>
      </w:r>
      <w:r>
        <w:rPr>
          <w:rFonts w:ascii="Verdana" w:hAnsi="Verdana"/>
          <w:color w:val="000000"/>
          <w:sz w:val="18"/>
          <w:szCs w:val="18"/>
        </w:rPr>
        <w:t>»), в части установления юридических фактов и правоотношений содержанием другого судебного акта, вступившего в законную силу (судебный акт -«</w:t>
      </w:r>
      <w:r>
        <w:rPr>
          <w:rStyle w:val="WW8Num4z0"/>
          <w:rFonts w:ascii="Verdana" w:hAnsi="Verdana"/>
          <w:color w:val="4682B4"/>
          <w:sz w:val="18"/>
          <w:szCs w:val="18"/>
        </w:rPr>
        <w:t>донор</w:t>
      </w:r>
      <w:r>
        <w:rPr>
          <w:rFonts w:ascii="Verdana" w:hAnsi="Verdana"/>
          <w:color w:val="000000"/>
          <w:sz w:val="18"/>
          <w:szCs w:val="18"/>
        </w:rPr>
        <w:t>»), в части этих же юридических фактов и правоотношений при условии, что субъектный состав обоих споров совпадает полностью или частично.</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 связь всегда является односторонней и прямой, степень же ее детерминизма (будет ли эта связь однозначной либо корреляционной) может варьироваться в зависимости от конкретных обстоятельств дела (в первую очередь, в зависимости от субъектного состава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диссертации доказывается, что свойством преюдициальности обладают не только решения суда, но и другие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 частности, определения. Судебные определения, которыми установлены определенные факты и правоотношения, для того, чтобы наделяться свойством преюдициальности, должны отвечать определенным критериям:</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определения обязательно должно выноситься в виде отдельного судебного акта;</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должно выноситься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с обязательным вызовом лиц, участвующих в деле;</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должно подлежать самостоятельному</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отдельно от решения либо другого определения, которым заканчивается рассмотрение дела по существу.</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Несоблюдение хотя бы одного из этих критериев влечет за собой невозможность признания за определением свойства преюдициальности.</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Помимо традиционно выделяемых в науке объективных и субъективных пределов преюдициальной связи судебных актов, в работе выдвигается тезис о существовании временных пределов преюдициальной связи судебных актов.</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временными пределами преюдициальной связи судебных актов предлагается понимать период времени, в течение которого судебный акт остается</w:t>
      </w:r>
      <w:r>
        <w:rPr>
          <w:rStyle w:val="WW8Num3z0"/>
          <w:rFonts w:ascii="Verdana" w:hAnsi="Verdana"/>
          <w:color w:val="000000"/>
          <w:sz w:val="18"/>
          <w:szCs w:val="18"/>
        </w:rPr>
        <w:t> </w:t>
      </w:r>
      <w:r>
        <w:rPr>
          <w:rStyle w:val="WW8Num4z0"/>
          <w:rFonts w:ascii="Verdana" w:hAnsi="Verdana"/>
          <w:color w:val="4682B4"/>
          <w:sz w:val="18"/>
          <w:szCs w:val="18"/>
        </w:rPr>
        <w:t>преюдициальным</w:t>
      </w:r>
      <w:r>
        <w:rPr>
          <w:rFonts w:ascii="Verdana" w:hAnsi="Verdana"/>
          <w:color w:val="000000"/>
          <w:sz w:val="18"/>
          <w:szCs w:val="18"/>
        </w:rPr>
        <w:t>.</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работе выдвигается тезис о существовании юрисдикционных пределов преюдиции. Для понимания юрисдикционных пределов преюдициальной связи судебных актов ключевым понятием является категория «</w:t>
      </w:r>
      <w:r>
        <w:rPr>
          <w:rStyle w:val="WW8Num4z0"/>
          <w:rFonts w:ascii="Verdana" w:hAnsi="Verdana"/>
          <w:color w:val="4682B4"/>
          <w:sz w:val="18"/>
          <w:szCs w:val="18"/>
        </w:rPr>
        <w:t>дело, рассматриваемое судом</w:t>
      </w:r>
      <w:r>
        <w:rPr>
          <w:rFonts w:ascii="Verdana" w:hAnsi="Verdana"/>
          <w:color w:val="000000"/>
          <w:sz w:val="18"/>
          <w:szCs w:val="18"/>
        </w:rPr>
        <w:t>». По общему правилу, преюдициальная связь может возникать между</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актами, выносимыми по разным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xml:space="preserve">. Существует, однако, и исключение из данного правила: в рамках дела о несостоятельности (банкротстве) выносится </w:t>
      </w:r>
      <w:r>
        <w:rPr>
          <w:rFonts w:ascii="Verdana" w:hAnsi="Verdana"/>
          <w:color w:val="000000"/>
          <w:sz w:val="18"/>
          <w:szCs w:val="18"/>
        </w:rPr>
        <w:lastRenderedPageBreak/>
        <w:t>большое количество судебных актов, между которыми в силу структурной сложности дела о банкротстве может существовать преюдициальная связь.</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диссертации сделаны выводы о необходимости изменения формулировок частей второй и третьей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61 ГПК РФ и частей второй и третьей статьи 69 АПК РФ. Необходимость изменений обусловлена тем, что в действующей редакции указанные статьи фактически отвергают</w:t>
      </w:r>
      <w:r>
        <w:rPr>
          <w:rStyle w:val="WW8Num3z0"/>
          <w:rFonts w:ascii="Verdana" w:hAnsi="Verdana"/>
          <w:color w:val="000000"/>
          <w:sz w:val="18"/>
          <w:szCs w:val="18"/>
        </w:rPr>
        <w:t> </w:t>
      </w:r>
      <w:r>
        <w:rPr>
          <w:rStyle w:val="WW8Num4z0"/>
          <w:rFonts w:ascii="Verdana" w:hAnsi="Verdana"/>
          <w:color w:val="4682B4"/>
          <w:sz w:val="18"/>
          <w:szCs w:val="18"/>
        </w:rPr>
        <w:t>преюдициальное</w:t>
      </w:r>
      <w:r>
        <w:rPr>
          <w:rStyle w:val="WW8Num3z0"/>
          <w:rFonts w:ascii="Verdana" w:hAnsi="Verdana"/>
          <w:color w:val="000000"/>
          <w:sz w:val="18"/>
          <w:szCs w:val="18"/>
        </w:rPr>
        <w:t> </w:t>
      </w:r>
      <w:r>
        <w:rPr>
          <w:rFonts w:ascii="Verdana" w:hAnsi="Verdana"/>
          <w:color w:val="000000"/>
          <w:sz w:val="18"/>
          <w:szCs w:val="18"/>
        </w:rPr>
        <w:t>значение определений и постановлений суда общей юрисдикции для решения арбитражного суда, и наоборот. Наличие подобных ограничений, по мнению диссертанта, не вызвано объективной необходимостью, более того, является недопустимым.</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основе анализа действующего законодательства в работе сделаны выводы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дифференциации норм о преюдициальной связи судебных актов в зависимости от различной смысловой нагрузки термина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в гражданском и арбитражном процессе. В целях унификации норм о преюдициальной связи между судебными актами по</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и гражданским делам предложено на уровне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24 марта 2005 г. № 5 «О некоторых вопросах, возникающих у судов при применении</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установить правило, согласно которому при рассмотрении дел об административных правонарушениях в том числе при рассмотрении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постановления, вынесенные по делам об административных правонарушениях) обстоятельства, установленные судебными актами, вступившими в законную силу, должны рассматриваться как имеющие преюдициальную силу. Предложенные изменения позволят до принятия Кодекса административного судопроизводства РФ и Закона о федеральных административных судах РФ создать единую модель преюдициальной связи судебных актов, выносимых в рамках гражданского и административного судопроизводства.</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Диссертация содержит обоснование специфики объективных и субъективных пределов преюдициальности процессуальных решений суда общей юрисдикции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 первую очередь, приговора).</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аргументируется</w:t>
      </w:r>
      <w:r>
        <w:rPr>
          <w:rStyle w:val="WW8Num3z0"/>
          <w:rFonts w:ascii="Verdana" w:hAnsi="Verdana"/>
          <w:color w:val="000000"/>
          <w:sz w:val="18"/>
          <w:szCs w:val="18"/>
        </w:rPr>
        <w:t> </w:t>
      </w:r>
      <w:r>
        <w:rPr>
          <w:rStyle w:val="WW8Num4z0"/>
          <w:rFonts w:ascii="Verdana" w:hAnsi="Verdana"/>
          <w:color w:val="4682B4"/>
          <w:sz w:val="18"/>
          <w:szCs w:val="18"/>
        </w:rPr>
        <w:t>необоснованность</w:t>
      </w:r>
      <w:r>
        <w:rPr>
          <w:rStyle w:val="WW8Num3z0"/>
          <w:rFonts w:ascii="Verdana" w:hAnsi="Verdana"/>
          <w:color w:val="000000"/>
          <w:sz w:val="18"/>
          <w:szCs w:val="18"/>
        </w:rPr>
        <w:t> </w:t>
      </w:r>
      <w:r>
        <w:rPr>
          <w:rFonts w:ascii="Verdana" w:hAnsi="Verdana"/>
          <w:color w:val="000000"/>
          <w:sz w:val="18"/>
          <w:szCs w:val="18"/>
        </w:rPr>
        <w:t>ограничения в ч. 4 ст. 61 ГПК РФ и ч. 4 ст. 61 АПК РФ объективных пределов преюдициальности</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вопросами о том, имели ли место определенные действия, 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ли они определенным лицом. Доказывается, что любое обстоятельство, если оно имеет отношение к делу, рассматриваемому в порядке гражданского судопроизводства, может иметь преюдициальное значение. Определяющим фактором в данном случае должна являться релевантность обстоятельства.</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В результате проведенного исследования сформулированы предложения по внесению изменений в ГПК РФ и АПК РФ, а также в ряд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в результате диссертационного исследования данные могут быть использованы в процессе подготовки учебно-методических материалов по курсам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специальным курсам в системе высших и средних специальных юридических учебных заведений, а также при подготовке научно-практических</w:t>
      </w:r>
      <w:r>
        <w:rPr>
          <w:rStyle w:val="WW8Num4z0"/>
          <w:rFonts w:ascii="Verdana" w:hAnsi="Verdana"/>
          <w:color w:val="4682B4"/>
          <w:sz w:val="18"/>
          <w:szCs w:val="18"/>
        </w:rPr>
        <w:t>комментариев</w:t>
      </w:r>
      <w:r>
        <w:rPr>
          <w:rStyle w:val="WW8Num3z0"/>
          <w:rFonts w:ascii="Verdana" w:hAnsi="Verdana"/>
          <w:color w:val="000000"/>
          <w:sz w:val="18"/>
          <w:szCs w:val="18"/>
        </w:rPr>
        <w:t> </w:t>
      </w:r>
      <w:r>
        <w:rPr>
          <w:rFonts w:ascii="Verdana" w:hAnsi="Verdana"/>
          <w:color w:val="000000"/>
          <w:sz w:val="18"/>
          <w:szCs w:val="18"/>
        </w:rPr>
        <w:t>к ГПК РФ и АПК РФ.</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гражданского процесса Уральской государственной юридической академии. Некоторые теоретические и практические положения, выводы нашли отражение в опубликованных работах.</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работы использовались в процессе проведения семинарских и практических занятий по курсам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арбитражный процесс</w:t>
      </w:r>
      <w:r>
        <w:rPr>
          <w:rFonts w:ascii="Verdana" w:hAnsi="Verdana"/>
          <w:color w:val="000000"/>
          <w:sz w:val="18"/>
          <w:szCs w:val="18"/>
        </w:rPr>
        <w:t>» в Уральской государственной юридической академии.</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выводов был включен в курс лекций «Особенности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налоговых споров».</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подразделенных на параграфы, заключения и библиографического списка использованной при написании диссертации литературы.</w:t>
      </w:r>
    </w:p>
    <w:p w:rsidR="0008236F" w:rsidRDefault="0008236F" w:rsidP="0008236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Безруков, Анатолий Михайлович</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настоящей работе было сделано несколько предложений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части, касающейся</w:t>
      </w:r>
      <w:r>
        <w:rPr>
          <w:rStyle w:val="WW8Num3z0"/>
          <w:rFonts w:ascii="Verdana" w:hAnsi="Verdana"/>
          <w:color w:val="000000"/>
          <w:sz w:val="18"/>
          <w:szCs w:val="18"/>
        </w:rPr>
        <w:t> </w:t>
      </w:r>
      <w:r>
        <w:rPr>
          <w:rStyle w:val="WW8Num4z0"/>
          <w:rFonts w:ascii="Verdana" w:hAnsi="Verdana"/>
          <w:color w:val="4682B4"/>
          <w:sz w:val="18"/>
          <w:szCs w:val="18"/>
        </w:rPr>
        <w:t>преюдициальной</w:t>
      </w:r>
      <w:r>
        <w:rPr>
          <w:rStyle w:val="WW8Num3z0"/>
          <w:rFonts w:ascii="Verdana" w:hAnsi="Verdana"/>
          <w:color w:val="000000"/>
          <w:sz w:val="18"/>
          <w:szCs w:val="18"/>
        </w:rPr>
        <w:t> </w:t>
      </w:r>
      <w:r>
        <w:rPr>
          <w:rFonts w:ascii="Verdana" w:hAnsi="Verdana"/>
          <w:color w:val="000000"/>
          <w:sz w:val="18"/>
          <w:szCs w:val="18"/>
        </w:rPr>
        <w:t>связи судебных актов.</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Прежде всего, хотелось бы остановиться на ряде моментов, обусловивших необходимость предложения указанных корректив.</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Российской Федерации едина. Это обеспечивается, помимо прочего, за счет соблюдения всеми федеральными судами и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установленных федеральными законами правил</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 также за счет применения всеми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(уставов) и других законов субъектов Российской Федерации.</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судов по осуществлению</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получает объективированное выражение в выносимых ими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актах. Вне зависимости от того, в рамках какого вида судопроизводства вынесен</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презюмируется, что он является</w:t>
      </w:r>
      <w:r>
        <w:rPr>
          <w:rStyle w:val="WW8Num3z0"/>
          <w:rFonts w:ascii="Verdana" w:hAnsi="Verdana"/>
          <w:color w:val="000000"/>
          <w:sz w:val="18"/>
          <w:szCs w:val="18"/>
        </w:rPr>
        <w:t> </w:t>
      </w:r>
      <w:r>
        <w:rPr>
          <w:rStyle w:val="WW8Num4z0"/>
          <w:rFonts w:ascii="Verdana" w:hAnsi="Verdana"/>
          <w:color w:val="4682B4"/>
          <w:sz w:val="18"/>
          <w:szCs w:val="18"/>
        </w:rPr>
        <w:t>законным</w:t>
      </w:r>
      <w:r>
        <w:rPr>
          <w:rFonts w:ascii="Verdana" w:hAnsi="Verdana"/>
          <w:color w:val="000000"/>
          <w:sz w:val="18"/>
          <w:szCs w:val="18"/>
        </w:rPr>
        <w:t>, обоснованным, мотивированным. Моментом наделения данного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свойствами акта правосудия является момент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Единство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обусловливает наделение судебных актов свойствами актов правосудия в равной степени, поскольку</w:t>
      </w:r>
      <w:r>
        <w:rPr>
          <w:rStyle w:val="WW8Num3z0"/>
          <w:rFonts w:ascii="Verdana" w:hAnsi="Verdana"/>
          <w:color w:val="000000"/>
          <w:sz w:val="18"/>
          <w:szCs w:val="18"/>
        </w:rPr>
        <w:t> </w:t>
      </w:r>
      <w:r>
        <w:rPr>
          <w:rStyle w:val="WW8Num4z0"/>
          <w:rFonts w:ascii="Verdana" w:hAnsi="Verdana"/>
          <w:color w:val="4682B4"/>
          <w:sz w:val="18"/>
          <w:szCs w:val="18"/>
        </w:rPr>
        <w:t>судопроизводственные</w:t>
      </w:r>
      <w:r>
        <w:rPr>
          <w:rStyle w:val="WW8Num3z0"/>
          <w:rFonts w:ascii="Verdana" w:hAnsi="Verdana"/>
          <w:color w:val="000000"/>
          <w:sz w:val="18"/>
          <w:szCs w:val="18"/>
        </w:rPr>
        <w:t> </w:t>
      </w:r>
      <w:r>
        <w:rPr>
          <w:rFonts w:ascii="Verdana" w:hAnsi="Verdana"/>
          <w:color w:val="000000"/>
          <w:sz w:val="18"/>
          <w:szCs w:val="18"/>
        </w:rPr>
        <w:t>нормы закреплены на одинаковом нормативном уровне - уровне</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федерального законодательства. Соответственно, законной силой</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наделяются в равной степени вне зависимости от того, каким судом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или общей юрисдикции) и какая категория дел (гражданские,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Fonts w:ascii="Verdana" w:hAnsi="Verdana"/>
          <w:color w:val="000000"/>
          <w:sz w:val="18"/>
          <w:szCs w:val="18"/>
        </w:rPr>
        <w:t>, уголовные и т.п.) рассматривается.</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Сущность</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акта состоит в его</w:t>
      </w:r>
      <w:r>
        <w:rPr>
          <w:rStyle w:val="WW8Num3z0"/>
          <w:rFonts w:ascii="Verdana" w:hAnsi="Verdana"/>
          <w:color w:val="000000"/>
          <w:sz w:val="18"/>
          <w:szCs w:val="18"/>
        </w:rPr>
        <w:t> </w:t>
      </w:r>
      <w:r>
        <w:rPr>
          <w:rStyle w:val="WW8Num4z0"/>
          <w:rFonts w:ascii="Verdana" w:hAnsi="Verdana"/>
          <w:color w:val="4682B4"/>
          <w:sz w:val="18"/>
          <w:szCs w:val="18"/>
        </w:rPr>
        <w:t>окончательности</w:t>
      </w:r>
      <w:r>
        <w:rPr>
          <w:rFonts w:ascii="Verdana" w:hAnsi="Verdana"/>
          <w:color w:val="000000"/>
          <w:sz w:val="18"/>
          <w:szCs w:val="18"/>
        </w:rPr>
        <w:t>. После вступления решения в законную силу дело не может рассматриваться по существу.</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Преюдициальность</w:t>
      </w:r>
      <w:r>
        <w:rPr>
          <w:rStyle w:val="WW8Num3z0"/>
          <w:rFonts w:ascii="Verdana" w:hAnsi="Verdana"/>
          <w:color w:val="000000"/>
          <w:sz w:val="18"/>
          <w:szCs w:val="18"/>
        </w:rPr>
        <w:t> </w:t>
      </w:r>
      <w:r>
        <w:rPr>
          <w:rFonts w:ascii="Verdana" w:hAnsi="Verdana"/>
          <w:color w:val="000000"/>
          <w:sz w:val="18"/>
          <w:szCs w:val="18"/>
        </w:rPr>
        <w:t>судебного акта - это такое его свойство, которое проявляется лишь после вступления его в законную силу. В этом смысле о</w:t>
      </w:r>
      <w:r>
        <w:rPr>
          <w:rStyle w:val="WW8Num3z0"/>
          <w:rFonts w:ascii="Verdana" w:hAnsi="Verdana"/>
          <w:color w:val="000000"/>
          <w:sz w:val="18"/>
          <w:szCs w:val="18"/>
        </w:rPr>
        <w:t> </w:t>
      </w:r>
      <w:r>
        <w:rPr>
          <w:rStyle w:val="WW8Num4z0"/>
          <w:rFonts w:ascii="Verdana" w:hAnsi="Verdana"/>
          <w:color w:val="4682B4"/>
          <w:sz w:val="18"/>
          <w:szCs w:val="18"/>
        </w:rPr>
        <w:t>преюдициальности</w:t>
      </w:r>
      <w:r>
        <w:rPr>
          <w:rStyle w:val="WW8Num3z0"/>
          <w:rFonts w:ascii="Verdana" w:hAnsi="Verdana"/>
          <w:color w:val="000000"/>
          <w:sz w:val="18"/>
          <w:szCs w:val="18"/>
        </w:rPr>
        <w:t> </w:t>
      </w:r>
      <w:r>
        <w:rPr>
          <w:rFonts w:ascii="Verdana" w:hAnsi="Verdana"/>
          <w:color w:val="000000"/>
          <w:sz w:val="18"/>
          <w:szCs w:val="18"/>
        </w:rPr>
        <w:t>можно говорить как о последствии вступления судебного акта в законную силу. Пределы преюдициальности во многом определяются пределами законной силы судебного акта.</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Сказанное позволяет сделать вывод, что</w:t>
      </w:r>
      <w:r>
        <w:rPr>
          <w:rStyle w:val="WW8Num3z0"/>
          <w:rFonts w:ascii="Verdana" w:hAnsi="Verdana"/>
          <w:color w:val="000000"/>
          <w:sz w:val="18"/>
          <w:szCs w:val="18"/>
        </w:rPr>
        <w:t> </w:t>
      </w:r>
      <w:r>
        <w:rPr>
          <w:rStyle w:val="WW8Num4z0"/>
          <w:rFonts w:ascii="Verdana" w:hAnsi="Verdana"/>
          <w:color w:val="4682B4"/>
          <w:sz w:val="18"/>
          <w:szCs w:val="18"/>
        </w:rPr>
        <w:t>преюдициальностью</w:t>
      </w:r>
      <w:r>
        <w:rPr>
          <w:rFonts w:ascii="Verdana" w:hAnsi="Verdana"/>
          <w:color w:val="000000"/>
          <w:sz w:val="18"/>
          <w:szCs w:val="18"/>
        </w:rPr>
        <w:t>, как частным проявлением законной силы, судебные акты должны наделяться в равной степени. В данном случае не должна иметь места</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дискриминация</w:t>
      </w:r>
      <w:r>
        <w:rPr>
          <w:rFonts w:ascii="Verdana" w:hAnsi="Verdana"/>
          <w:color w:val="000000"/>
          <w:sz w:val="18"/>
          <w:szCs w:val="18"/>
        </w:rPr>
        <w:t>» одних отраслей по сравнению с другими. Тем не менее, в настоящее время</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по-разному регулирует преюдициальность судебных актов в зависимости от того, каким судом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или арбитражным) и в какой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(арбитражной, гражданской, административной процессуальной) они вынесены.</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Описанное положение вещей нельзя признать удовлетворительным. Нормы о преюдициальной связи судебных актов,</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на уровне кодифицированного законодательства, нуждаются в унификации. В этих целях оправданным, на наш взгляд, будет внесение в Государственную Думу Федерального Собрания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 ГПК РФ. Данный</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мог бы выглядеть, по нашему мнению, следующим образом.</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Проект федерального закона N . "О внесении изменений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Внести в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(Собрание законодательства Российской Федерации, 2002, № 46, ст. 4532; 2003, № 27 (часть I), ст. 2700; 2004, № 24, ст. 2335; 2004, № 31, ст. 3230; 2004, № 45, ст. 4377; 2005. № 1 (часть I), ст. 20; 2005, № 30 (часть I), ст. 3104) следующие изменения и дополнения:</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61:</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2 изложить в следующей редакции:</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Обстоятельства, установленные вступившим в законную силу</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постановлением суда общей юрисдикции либо судебным t актом</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по ранее рассмотренному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не доказываются вновь и не подлежат</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лицами, участвовавшими в данном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при рассмотрении судом другого дела, в котором эти лица участвуют.»;</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3 изложить в следующей редакции:</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Лицо, не участвовавшее в ранее рассмотренном деле, может заявить о признании обстоятельств, установленных судебным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суда общей юрисдикции либо судебным актом арбитражного суда по этому делу. В этом случае данные обстоятельства также не доказываются вновь и не подлежат оспариванию.</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Факт признания обстоятельств заносится судом в протокол судебного заседания и</w:t>
      </w:r>
      <w:r>
        <w:rPr>
          <w:rStyle w:val="WW8Num3z0"/>
          <w:rFonts w:ascii="Verdana" w:hAnsi="Verdana"/>
          <w:color w:val="000000"/>
          <w:sz w:val="18"/>
          <w:szCs w:val="18"/>
        </w:rPr>
        <w:t> </w:t>
      </w:r>
      <w:r>
        <w:rPr>
          <w:rStyle w:val="WW8Num4z0"/>
          <w:rFonts w:ascii="Verdana" w:hAnsi="Verdana"/>
          <w:color w:val="4682B4"/>
          <w:sz w:val="18"/>
          <w:szCs w:val="18"/>
        </w:rPr>
        <w:t>удостоверяется</w:t>
      </w:r>
      <w:r>
        <w:rPr>
          <w:rStyle w:val="WW8Num3z0"/>
          <w:rFonts w:ascii="Verdana" w:hAnsi="Verdana"/>
          <w:color w:val="000000"/>
          <w:sz w:val="18"/>
          <w:szCs w:val="18"/>
        </w:rPr>
        <w:t> </w:t>
      </w:r>
      <w:r>
        <w:rPr>
          <w:rFonts w:ascii="Verdana" w:hAnsi="Verdana"/>
          <w:color w:val="000000"/>
          <w:sz w:val="18"/>
          <w:szCs w:val="18"/>
        </w:rPr>
        <w:t>подписями лиц, участвующих в деле. Признание, изложенное в письменной форме, приобщается к материалам дела.»;</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4 изложить в следующей редакции:</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«4. Вступившее в законную силу процессуальное решение суда по ранее рассмотренному уголовному делу обязательно для суда, рассматривающего дело, в части установленных обстоятельств, имеющих значение для правильного рассмотрения дела.».</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Внести в Арбитражный процессуальный кодекс Российской Федерации (Собрание законодательства Российской Федерации, 2002, № 30, ст. 3012; 2004, N 31, ст. 3216; 2005, № 14, ст. 1210) следующие изменения и дополнения:</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статье 69:</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2 изложить в следующей редакции:</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Обстоятельства, установленные вступившим в законную силу судебным актом арбитражного суда либо судебным постановлением суда общей юрисдикции по ранее рассмотренному делу, не доказываются вновь и не подлежат оспариванию лицами, участвовавшими в данном деле, при рассмотрении арбитражным судом другого дела, в котором эти лица участвуют.»;</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3 изложить в следующей редакции:</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Лицо, не участвовавшее в ранее рассмотренном деле, может заявить о признании обстоятельств, установленных судебным постановлением суда общей юрисдикции либо судебным актом арбитражного суда по этому делу. В этом случае данные обстоятельства также не доказываются вновь и не подлежат оспариванию.</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Факт признания обстоятельств заносится арбитражным судом' в протокол судебного заседания и удостоверяется подписями лиц, участвующих в деле. Признание, изложенное в письменной форме, приобщается к материалам дела».</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4 изложить в следующей редакции:</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Вступившее в законную силу процессуальное решение суда общей юрисдикции по ранее рассмотренному уголовному делу обязательно для арбитражного суда, рассматривающего дело, в части установленных обстоятельств, имеющих значение для правильного рассмотрения дела.».</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Настоящий Федеральный закон вступает в силу со дня его официального</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Fonts w:ascii="Verdana" w:hAnsi="Verdana"/>
          <w:color w:val="000000"/>
          <w:sz w:val="18"/>
          <w:szCs w:val="18"/>
        </w:rPr>
        <w:t>».</w:t>
      </w:r>
    </w:p>
    <w:p w:rsidR="0008236F" w:rsidRDefault="0008236F" w:rsidP="00082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предложенные изменения должны заложить основу для создания единой унифицированной модели преюдициальной связи судебных актов всех судов.</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необходимым представляется дополнить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24 марта 2005 г. № 5 «О некоторых вопросах, возникающих у судов при применении</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пунктом 18.1. следующего содержания: «При рассмотрении дел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правонарушениях (в том числе при рассмотрении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постановления, вынесенные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xml:space="preserve">об административных правонарушениях) судам необходимо принимать во внимание, что обстоятельства, установленные вступившим в законную силу судебным постановлением либо судебным актом арбитражного суда по </w:t>
      </w:r>
      <w:r>
        <w:rPr>
          <w:rFonts w:ascii="Verdana" w:hAnsi="Verdana"/>
          <w:color w:val="000000"/>
          <w:sz w:val="18"/>
          <w:szCs w:val="18"/>
        </w:rPr>
        <w:lastRenderedPageBreak/>
        <w:t>ранее рассмотренному делу, обязательны для суда. Указанные обстоятельства не доказываются вновь и не подлежат оспариванию лицами, участвовавшими в ранее рассмотренном деле».</w:t>
      </w:r>
    </w:p>
    <w:p w:rsidR="0008236F" w:rsidRDefault="0008236F" w:rsidP="00082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Предложенное дополнение позволит до принятия Кодекса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РФ и Закона о федеральных административных судах РФ создать единую модель преюдициальной связи судебных актов, выносимых в рамках гражданского и административного судопроизводства.</w:t>
      </w:r>
    </w:p>
    <w:p w:rsidR="0008236F" w:rsidRDefault="0008236F" w:rsidP="0008236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Безруков, Анатолий Михайлович, 2005 год</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судебно-арбитражная практика</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 // СЗ РФ. 2001. № 2. Ст. 163;</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 декабря 1993 г. // Российская газета. 1993. 25 декабря;</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СЗ РФ. 1994. №13. Ст. 1447;</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Федеральный конституционный закон от 31 декабря 1996 г. N 1-ФКЗ // СЗ РФ. 1997. № 1 ст. 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г. N 95-ФЗ // СЗ РФ. 2002. № 30. Ст. 3012;</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 СЗ РФ. 1994. № 32. Ст. 3301;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вторая от 26 января 1996 г. N 14-ФЗ // СЗ РФ. 1996. № 5. Ст. 410;</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 N 138-Ф3 // СЗ РФ. 2002. № 46. Ст. 4532;</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195-ФЗ//СЗ РФ. 2002. № 1 (часть I). Ст. 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Налоговый кодекс. Часть первая от 31 июля 1998 г. № 146-ФЗ // СЗ РФ. 1998. №31. Ст. 3824;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Уголовно-процессуальный кодекс РФ от 18 декабря 2001 г. № 174-ФЗ // СЗ РФ. 2001. № 52 (ч. I). Ст. 4921;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введении в действие части второй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26 января 1996 г. № 15-ФЗ // СЗ РФ. 1996. № 5. Ст. 411;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введении в действие части первой Гражданского кодекса Российской Федерации: Федеральный закон от 30 ноября 1994 г. № 52-ФЗ // СЗ РФ. 1994. № 32. Ст. 3302;</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инвесторов на рынке ценных бумаг: Федеральный закон от 5 марта 1999 года № 46-ФЗ // СЗ РФ. 1999. № 10. Ст. 1163;</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защите прав потребителей: Закон РФ от 7 февраля 2001 г. № 2300-I // Российская газета. 1992. 7 апреля;</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несостоятельности (банкротстве): Федеральный закон от 26 октября 2002 г. № 127-ФЗ // СЗ РФ. 2002 . № 43. Ст. 4190;</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рекламе: Федеральный закон от 18 июля 1995 г. № 108-ФЗ // СЗ РФ. 1995. № 30. Ст. 2864;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Федеральный закон от 24 июля 2002 г. № 102-ФЗ // СЗ РФ. 2002. № 30. Ст. 3019;</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Федеральный закон от 21 июля 1997 г. N 119-ФЗ // СЗ РФ. 1997. № 30. Ст. 3591;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Указ Президента РФ от 9 марта 2004 г. № 314 // СЗ РФ. 2004. № 11. Ст. 945;</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некоторых вопросах, связанных с применением части первой Гражданского кодекса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 июля 1996 г. N 6/8 // Российская газета. 1996. 10, 13 августа;</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некоторых вопросах, связанных с введением в действие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8 апреля 2003 г. № 4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2003. № 6;</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О применении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Постановление Пленума ВАС РФ от 31 октября 1996 г. № 13 // Специальное приложение к Вестнику ВАС РФ. 2001. № 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некоторых вопросах, возникших в связи с принятием и введением в действие Гражданского процессуального кодекса Российской Федерации: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20 января 2003 г. № 2 // Российская газета. 2003. 25 января.</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применении судами норм Уголовно-процессуального кодекса Российской Федерации: Постановление Пленума Верховного Суда РФ от 5 марта 2004 г. № 1 // Российская газета. 2004. 25 марта.</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Постановление Пленума Верховного Суда РФ от 10 октября 2003 г. № 5 // Российская газета. 2003. 2 декабря;</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Постановление Пленума Верховного Суда РФ от 19 декабря 2003 г. № 23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2004. № 2;</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15 июня 2004 г. N 2045/04 // Вестник ВАС РФ. 2004. № 10;</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Президиума Высшего Арбитражного Суда РФ от: 5 апреля 2005 г. N 13915/04 // Вестник Высшего Арбитражного Суда Российской Федерации. 2005. № 7;</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Арбитражного суда Свердловской области от 11 июня 2004 г. N А60-34023/03-С5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Западно-Сибирского округа от 14 сентября 2004 г. N Ф04/-6598/2004(А70-4512-30)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Федерального арбитражного суда Волго-Вятского округа от 9 декабря 2004 г. N А28-4248/2004-38/20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Федерального арбитражного суда ВосточноСибирского округа от 1 апреля 2004 г. ЫА74-2529/03-К2-Ф02-942/04-С2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Федерального арбитражного суда Московского округа от 10 ноября 2004 г. N КА-А40/10137-04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Федерального арбитражного суда Московского округа от 6 сентября 2004 г. N КГ-А40/7524-04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Федерального арбитражного суда Московского округа от 26 февраля 2004 г. N КГ-А41/662-04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Федерального арбитражного суда Московского округа от 19 марта 2004 г. N КГ-А40/1497-04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Федерального арбитражного суда Поволжского округа от 21 сентября 2004 г. N А65-6748/2004-СГЗ-ЭЗ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Федерального арбитражного суда Поволжского округа от 6 мая 2004 г. N A65-20279/03-cr3-33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Федерального арбитражного суда Поволжского округа от 18 марта 2004 г. № А65-18048/2003-СГЗ-12;</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Федерального арбитражного суда Поволжского округа от 25 марта 2003 г. N А57-9088/02-30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Федерального арбитражного суда Поволжского округа от 30 октября 2003 г. N А12-8498/03-с25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Федерального арбитражного суда СевероЗападного округа от 12 ноября 2004 г. N А66-8699-03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Федерального арбитражного суда СевероЗападного округа от 4 ноября 2004 г. N А13-11093/03-14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Федерального арбитражного суда СевероЗападного округа от 26 января 2004 г. N А13-3099/03-99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Федерального арбитражного суда СевероЗападного округа от 6 июня 2003 г. N А56-32083/02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Постановление Федерального арбитражного суда Уральского округа от 27 ноября 2003 г. N Ф09-3493/03ГК //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Федерального арбитражного суда Уральского округа от 4 ноября 2003 г. N Ф09-3158/03ГК// СПС «</w:t>
      </w:r>
      <w:r>
        <w:rPr>
          <w:rStyle w:val="WW8Num4z0"/>
          <w:rFonts w:ascii="Verdana" w:hAnsi="Verdana"/>
          <w:color w:val="4682B4"/>
          <w:sz w:val="18"/>
          <w:szCs w:val="18"/>
        </w:rPr>
        <w:t>Гарант</w:t>
      </w:r>
      <w:r>
        <w:rPr>
          <w:rFonts w:ascii="Verdana" w:hAnsi="Verdana"/>
          <w:color w:val="000000"/>
          <w:sz w:val="18"/>
          <w:szCs w:val="18"/>
        </w:rPr>
        <w:t>»;</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Федерального арбитражного суда Уральского округа от 1 сентября 2003 г N Ф09-2354/03ГК // СПС «</w:t>
      </w:r>
      <w:r>
        <w:rPr>
          <w:rStyle w:val="WW8Num4z0"/>
          <w:rFonts w:ascii="Verdana" w:hAnsi="Verdana"/>
          <w:color w:val="4682B4"/>
          <w:sz w:val="18"/>
          <w:szCs w:val="18"/>
        </w:rPr>
        <w:t>Гарант</w:t>
      </w:r>
      <w:r>
        <w:rPr>
          <w:rFonts w:ascii="Verdana" w:hAnsi="Verdana"/>
          <w:color w:val="000000"/>
          <w:sz w:val="18"/>
          <w:szCs w:val="18"/>
        </w:rPr>
        <w:t>».2. Использованная литература</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понятие, основные принципы. М., 1985.</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1968.</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в гражданском процессе. М., 2001.</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Предмет советского социалистического гражданского права. Свердловск, 1959.</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О соотношении понятий «</w:t>
      </w:r>
      <w:r>
        <w:rPr>
          <w:rStyle w:val="WW8Num4z0"/>
          <w:rFonts w:ascii="Verdana" w:hAnsi="Verdana"/>
          <w:color w:val="4682B4"/>
          <w:sz w:val="18"/>
          <w:szCs w:val="18"/>
        </w:rPr>
        <w:t>правосудие</w:t>
      </w:r>
      <w:r>
        <w:rPr>
          <w:rFonts w:ascii="Verdana" w:hAnsi="Verdana"/>
          <w:color w:val="000000"/>
          <w:sz w:val="18"/>
          <w:szCs w:val="18"/>
        </w:rPr>
        <w:t>» и «</w:t>
      </w:r>
      <w:r>
        <w:rPr>
          <w:rStyle w:val="WW8Num4z0"/>
          <w:rFonts w:ascii="Verdana" w:hAnsi="Verdana"/>
          <w:color w:val="4682B4"/>
          <w:sz w:val="18"/>
          <w:szCs w:val="18"/>
        </w:rPr>
        <w:t>защита</w:t>
      </w:r>
      <w:r>
        <w:rPr>
          <w:rFonts w:ascii="Verdana" w:hAnsi="Verdana"/>
          <w:color w:val="000000"/>
          <w:sz w:val="18"/>
          <w:szCs w:val="18"/>
        </w:rPr>
        <w:t>» гражданских прав // Проблемы применения и совершенствования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Сб. науч. трудов. Отв. ред. Р.Е.</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Калинин, 1984.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Л., 1984.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канд. дис. Саратов, 1998.</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Style w:val="WW8Num3z0"/>
          <w:rFonts w:ascii="Verdana" w:hAnsi="Verdana"/>
          <w:color w:val="000000"/>
          <w:sz w:val="18"/>
          <w:szCs w:val="18"/>
        </w:rPr>
        <w:t> </w:t>
      </w:r>
      <w:r>
        <w:rPr>
          <w:rFonts w:ascii="Verdana" w:hAnsi="Verdana"/>
          <w:color w:val="000000"/>
          <w:sz w:val="18"/>
          <w:szCs w:val="18"/>
        </w:rPr>
        <w:t>Ф. Пределы 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уголовном процессе стоит расширить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 № 3.</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2004.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2001.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Проблемы теории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Актуальные проблемы теории и практики гражданского процесса. Л., 1979.</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Судебное познание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Владивосток, 1972. С. 81.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Значение судебной практики в гражданском праве// Ученые труды</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М., 1947. Вып.9.</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реализация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судебную защиту (интервью с А.А.</w:t>
      </w:r>
      <w:r>
        <w:rPr>
          <w:rStyle w:val="WW8Num3z0"/>
          <w:rFonts w:ascii="Verdana" w:hAnsi="Verdana"/>
          <w:color w:val="000000"/>
          <w:sz w:val="18"/>
          <w:szCs w:val="18"/>
        </w:rPr>
        <w:t> </w:t>
      </w:r>
      <w:r>
        <w:rPr>
          <w:rStyle w:val="WW8Num4z0"/>
          <w:rFonts w:ascii="Verdana" w:hAnsi="Verdana"/>
          <w:color w:val="4682B4"/>
          <w:sz w:val="18"/>
          <w:szCs w:val="18"/>
        </w:rPr>
        <w:t>Власовым</w:t>
      </w:r>
      <w:r>
        <w:rPr>
          <w:rFonts w:ascii="Verdana" w:hAnsi="Verdana"/>
          <w:color w:val="000000"/>
          <w:sz w:val="18"/>
          <w:szCs w:val="18"/>
        </w:rPr>
        <w:t>, доктором юридических наук, профессором, одним из разработчиков ГПК РФ)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2004. № 10.</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1996.</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Гражданский процесс: Учебник/Отв.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2004. Гражданский процесс: Учебник. Под ред. С. Н. Абрамова. М., 1948.</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Гражданское право. Том I.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2004.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Учебное пособие. Под ред. В.М. Семенова. Свердловск, 1974.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Громов Н., Кечеруков С.</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1999. №2.</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Судебная защита прав и свобод личности: теоретический аспект // Законодательство и экономика. 2003. № 8.</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 процессе. Саратов, 1970.</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Обязательность и законная сила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 Советское государство и право. 1971. № 5.</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К вопросу о принципах</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права // Российский ежегодник гражданского и арбитражного процесса. № 1 (2001 год). Под ред. проф.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2002.</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Судебное решение как акт защиты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права // Советское государство и право. 1977. № 5.</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Дудкина</w:t>
      </w:r>
      <w:r>
        <w:rPr>
          <w:rStyle w:val="WW8Num3z0"/>
          <w:rFonts w:ascii="Verdana" w:hAnsi="Verdana"/>
          <w:color w:val="000000"/>
          <w:sz w:val="18"/>
          <w:szCs w:val="18"/>
        </w:rPr>
        <w:t> </w:t>
      </w:r>
      <w:r>
        <w:rPr>
          <w:rFonts w:ascii="Verdana" w:hAnsi="Verdana"/>
          <w:color w:val="000000"/>
          <w:sz w:val="18"/>
          <w:szCs w:val="18"/>
        </w:rPr>
        <w:t>С.Л. Особенности рассмотрения судами споров, возникающих из трудовых отношений. Свердловск, 1988.</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Суд первой инстанции в гражданском процессе. М., 2001.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2000.</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1997.</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Саратов, 1990.</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заседание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в советском гражданском процессе. Саратов, 1959.</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1975.</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Проблемы теории юридических фактов. Автореф. дис.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1985.</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Сущность законной силы судебного решения // Проблемы применения и совершенствования Гражданского процессуального кодекса РСФСР. Сборник научных трудов. Калинин, 1984.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1967.</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АПК РФ. Под ред. В.Ф. Яковлева и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М., 2003.</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В.В. Яркова. М.( 2003.</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общ. ред. Первого заместителя Председателя Верховного Суда РФ В.И. Радченко. М., 2003.</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М., 1958.</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Куликова</w:t>
      </w:r>
      <w:r>
        <w:rPr>
          <w:rStyle w:val="WW8Num3z0"/>
          <w:rFonts w:ascii="Verdana" w:hAnsi="Verdana"/>
          <w:color w:val="000000"/>
          <w:sz w:val="18"/>
          <w:szCs w:val="18"/>
        </w:rPr>
        <w:t> </w:t>
      </w:r>
      <w:r>
        <w:rPr>
          <w:rFonts w:ascii="Verdana" w:hAnsi="Verdana"/>
          <w:color w:val="000000"/>
          <w:sz w:val="18"/>
          <w:szCs w:val="18"/>
        </w:rPr>
        <w:t>М.А. Арбитражная аксиома, или повторное</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процессе // ЭЖ-Юрист. 2004. № 21.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Основы теории доказывания. Минск, 1969.</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В.А. Судебная власть и ее реализация в уголовном процессе. Самара, 1999.</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О законной силе решения арбитражного суда // Законодательство. 2001. № 9.</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Лившиц Ю., Тимошенко А. Назначение института гражданского иска в уголовном процессе // Российская юстиция. 2002. № 6.</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Предмет и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Тбилиси, 1957.</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Решение государственного арбитража. М., 1964.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Макаров А. Отсутствие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основание прекращения производства по делу // Российская юстиция. 2004. № 2.</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Акты применения норм гражданского процессуального права // Проблемы применения норм гражданского процессуального права. Свердловск, 1976.</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Пределы действия законной силы судебного решения // Проблемы совершенствования Гражданского процессуального кодекса РСФСР. Свердловск, 1975.</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 К. Вина в советском гражданском праве. Киев, 1955.</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Понятие и содержание правосудия. Осуществление правосудия только судом //</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правосудия в СССР. Под ред. В.М. Савицкого. М., 1981.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1969.</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Правосудие в СССР: сущность, социальные функции,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 Советское государство и право. 1981. № 11.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Конституция СССР и проблемы судебного права // Проблемы совершенствования гражданского и уголовно-правового законодательства в свете решений XXV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новой Конституции СССР. Вильнюс, 1979.</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С., Попкова Е. Уголовное дело и гражданский</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вместе или порознь? // Российская юстиция. 2001. № 7.</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И.Г. Окончание рассмотрения дела</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без вынесения решения по существу спора: Диссер. . канд. юрид. наук. М., 2004.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Научно-практический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1999.</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И.В. Институт мирового соглашения в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Диссертация на соискание ученой степени кандидата юридических наук. Хабаровск, 2004.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О межотраслевых институтах процессуального права // Гражданское право и способы его защиты: Сборник ученых трудов. Выпуск 33. Свердловск. 1974.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практике арбитражного суда и суда общей юрисдикции. Автореферат диссертации на соискание ученой степени кандидата юридических наук. Санкт-Петербург, 2001.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Плетнева</w:t>
      </w:r>
      <w:r>
        <w:rPr>
          <w:rStyle w:val="WW8Num3z0"/>
          <w:rFonts w:ascii="Verdana" w:hAnsi="Verdana"/>
          <w:color w:val="000000"/>
          <w:sz w:val="18"/>
          <w:szCs w:val="18"/>
        </w:rPr>
        <w:t> </w:t>
      </w:r>
      <w:r>
        <w:rPr>
          <w:rFonts w:ascii="Verdana" w:hAnsi="Verdana"/>
          <w:color w:val="000000"/>
          <w:sz w:val="18"/>
          <w:szCs w:val="18"/>
        </w:rPr>
        <w:t>О.Е. Взаимная обязательность судебных решений и актов органов государственного управления. Дис. на соискание уч. ст. канд. юрид. наук. Свердловск, 1982.</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 1964.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Мотивы судебного решения И Советское государство и право. 1947.</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Административные суды призваны защитить человека от произвола</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чиновников // Российская юстиция. 2004. № 3.</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Принцип формальной истины</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реальность. Актуальные проблемы государства и права на рубеже веков. Владивосток, 1998.</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1999.</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системе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принципов // Вестник Саратовской государственной академии права. 1998. № 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Взаимная обязательность решений и</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Краткая антология уральской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мысли: 55 лет кафедре гражданского процесса УрГЮА. Екатеринбург, 2004. •</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Понятие и система принципов советского гражданского процессуального права // Сборник ученых трудов Свердловского юридического института. Вып. 2. Свердловск, 1964.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Преюдициальное начало в советском гражданском процессе. Дис. на соискание уч. ст. канд. юрид. наук. Свердловск, 1951.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Суд и правосудие в СССР. 2-е изд. М., 1984.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Советский энциклопедический словарь. Гл. ред. A.M. Прохоров. 2-е изд. М., 1983.</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Учебное пособие под ред. М.А. Гурвича. М., 1964.</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Т. 1. М., 1968.</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2003.</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Судебная власть.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Учебное пособие. Екатеринбург, 2002.</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Тальберг</w:t>
      </w:r>
      <w:r>
        <w:rPr>
          <w:rStyle w:val="WW8Num3z0"/>
          <w:rFonts w:ascii="Verdana" w:hAnsi="Verdana"/>
          <w:color w:val="000000"/>
          <w:sz w:val="18"/>
          <w:szCs w:val="18"/>
        </w:rPr>
        <w:t> </w:t>
      </w:r>
      <w:r>
        <w:rPr>
          <w:rFonts w:ascii="Verdana" w:hAnsi="Verdana"/>
          <w:color w:val="000000"/>
          <w:sz w:val="18"/>
          <w:szCs w:val="18"/>
        </w:rPr>
        <w:t>Д.Г. Гражданский иск в уголовном суде или соединенный процесс. Киев, 1888.</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по гражданским делам. Саратов, 1987.</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A.M. Обеспечительные меры в арбитражном процессе // Законодательство. 2003. № 8.</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Общие проблемы процессуального доказывания. Казань, 1973.</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Я.П. Система принципов деятельности советского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 Сборник аспирантских работ Свердловского юридического института. Вып. 7. Свердловск, 1967.</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Фетисов</w:t>
      </w:r>
      <w:r>
        <w:rPr>
          <w:rStyle w:val="WW8Num3z0"/>
          <w:rFonts w:ascii="Verdana" w:hAnsi="Verdana"/>
          <w:color w:val="000000"/>
          <w:sz w:val="18"/>
          <w:szCs w:val="18"/>
        </w:rPr>
        <w:t> </w:t>
      </w:r>
      <w:r>
        <w:rPr>
          <w:rFonts w:ascii="Verdana" w:hAnsi="Verdana"/>
          <w:color w:val="000000"/>
          <w:sz w:val="18"/>
          <w:szCs w:val="18"/>
        </w:rPr>
        <w:t>А.К. Нормоконтроль и преюдиция // Российский ежегодник гражданского и арбитражного процесса. № 1 (2001 год). Под ред. В.В. Яркова. М., 2002.</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Т. 1. М., 1996.</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Новосибирск, 1997.</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 судебное решение. Л., 1961.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Шак X. Международное гражданское процессуальное право: Учебник / Пер. с нем. М., 2001.</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 кодекса Российской Федерации (производство в суде первой инстанции) // Законодательство. 2001. № 5.</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Пересмотр судебных актов по вновь открывшимся обстоятельствам //Законодательство. 1999. № 12.</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Л.Я. Предмет доказывания в гражданском процессе. М., 1963.</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Предрешения (преюдиции) в советском гражданском процессе // Государство и право. 1956. № 5.</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гражданских прав. Томск, 1987.</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в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1956.</w:t>
      </w:r>
    </w:p>
    <w:p w:rsidR="0008236F" w:rsidRDefault="0008236F" w:rsidP="00082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Свердловск, 1992</w:t>
      </w:r>
    </w:p>
    <w:p w:rsidR="00FD478D" w:rsidRDefault="0008236F" w:rsidP="0008236F">
      <w:pPr>
        <w:jc w:val="both"/>
        <w:rPr>
          <w:rFonts w:ascii="Verdana" w:hAnsi="Verdana"/>
          <w:color w:val="FF0000"/>
          <w:sz w:val="18"/>
          <w:szCs w:val="18"/>
        </w:rPr>
      </w:pPr>
      <w:r>
        <w:rPr>
          <w:rFonts w:ascii="Verdana" w:hAnsi="Verdana"/>
          <w:color w:val="000000"/>
          <w:sz w:val="18"/>
          <w:szCs w:val="18"/>
        </w:rPr>
        <w:br/>
      </w:r>
      <w:bookmarkStart w:id="0" w:name="_GoBack"/>
      <w:bookmarkEnd w:id="0"/>
    </w:p>
    <w:p w:rsidR="0068362D" w:rsidRPr="00031E5A" w:rsidRDefault="00ED1762" w:rsidP="00920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324" w:rsidRDefault="00395324">
      <w:r>
        <w:separator/>
      </w:r>
    </w:p>
  </w:endnote>
  <w:endnote w:type="continuationSeparator" w:id="0">
    <w:p w:rsidR="00395324" w:rsidRDefault="0039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324" w:rsidRDefault="00395324">
      <w:r>
        <w:separator/>
      </w:r>
    </w:p>
  </w:footnote>
  <w:footnote w:type="continuationSeparator" w:id="0">
    <w:p w:rsidR="00395324" w:rsidRDefault="00395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5324"/>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8F19-2C36-4F65-AFC0-5C986CB9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10779</TotalTime>
  <Pages>13</Pages>
  <Words>6599</Words>
  <Characters>37615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2830</cp:revision>
  <cp:lastPrinted>2009-02-06T08:36:00Z</cp:lastPrinted>
  <dcterms:created xsi:type="dcterms:W3CDTF">2015-03-22T11:10:00Z</dcterms:created>
  <dcterms:modified xsi:type="dcterms:W3CDTF">2015-10-01T07:24:00Z</dcterms:modified>
</cp:coreProperties>
</file>