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DF43" w14:textId="77777777" w:rsidR="00F32B91" w:rsidRPr="00F32B91" w:rsidRDefault="00F32B91" w:rsidP="00F32B91">
      <w:pPr>
        <w:tabs>
          <w:tab w:val="clear" w:pos="709"/>
        </w:tabs>
        <w:suppressAutoHyphens w:val="0"/>
        <w:spacing w:after="256" w:line="485" w:lineRule="exact"/>
        <w:ind w:left="20" w:firstLine="0"/>
        <w:jc w:val="center"/>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Федеральное государственное автономное образовательное учреждение</w:t>
      </w:r>
      <w:r w:rsidRPr="00F32B91">
        <w:rPr>
          <w:rFonts w:ascii="Times New Roman" w:eastAsia="Arial Unicode MS" w:hAnsi="Times New Roman" w:cs="Times New Roman"/>
          <w:color w:val="000000"/>
          <w:kern w:val="0"/>
          <w:sz w:val="28"/>
          <w:szCs w:val="28"/>
          <w:lang w:eastAsia="ru-RU"/>
        </w:rPr>
        <w:br/>
        <w:t>высшего профессионального образования</w:t>
      </w:r>
      <w:r w:rsidRPr="00F32B91">
        <w:rPr>
          <w:rFonts w:ascii="Times New Roman" w:eastAsia="Arial Unicode MS" w:hAnsi="Times New Roman" w:cs="Times New Roman"/>
          <w:color w:val="000000"/>
          <w:kern w:val="0"/>
          <w:sz w:val="28"/>
          <w:szCs w:val="28"/>
          <w:lang w:eastAsia="ru-RU"/>
        </w:rPr>
        <w:br/>
        <w:t>«Сибирский федеральный университет»</w:t>
      </w:r>
    </w:p>
    <w:p w14:paraId="3F5CFC62" w14:textId="61A2A216" w:rsidR="00F32B91" w:rsidRPr="00F32B91" w:rsidRDefault="00F32B91" w:rsidP="00F32B91">
      <w:pPr>
        <w:tabs>
          <w:tab w:val="clear" w:pos="709"/>
        </w:tabs>
        <w:suppressAutoHyphens w:val="0"/>
        <w:spacing w:after="709" w:line="240" w:lineRule="exact"/>
        <w:ind w:firstLine="0"/>
        <w:jc w:val="right"/>
        <w:rPr>
          <w:rFonts w:ascii="Arial Narrow" w:eastAsia="Arial Unicode MS" w:hAnsi="Arial Narrow" w:cs="Arial Narrow"/>
          <w:spacing w:val="20"/>
          <w:kern w:val="0"/>
          <w:sz w:val="24"/>
          <w:szCs w:val="24"/>
          <w:lang w:eastAsia="ru-RU"/>
        </w:rPr>
      </w:pPr>
      <w:r w:rsidRPr="00F32B91">
        <w:rPr>
          <w:rFonts w:ascii="Arial Narrow" w:eastAsia="Arial Unicode MS" w:hAnsi="Arial Narrow" w:cs="Arial Narrow"/>
          <w:noProof/>
          <w:spacing w:val="20"/>
          <w:kern w:val="0"/>
          <w:sz w:val="24"/>
          <w:szCs w:val="24"/>
          <w:lang w:eastAsia="ru-RU"/>
        </w:rPr>
        <mc:AlternateContent>
          <mc:Choice Requires="wps">
            <w:drawing>
              <wp:anchor distT="0" distB="0" distL="1508760" distR="63500" simplePos="0" relativeHeight="251659264" behindDoc="1" locked="0" layoutInCell="1" allowOverlap="1" wp14:anchorId="711F52D7" wp14:editId="2865BA23">
                <wp:simplePos x="0" y="0"/>
                <wp:positionH relativeFrom="margin">
                  <wp:posOffset>4293235</wp:posOffset>
                </wp:positionH>
                <wp:positionV relativeFrom="paragraph">
                  <wp:posOffset>-267970</wp:posOffset>
                </wp:positionV>
                <wp:extent cx="1819910" cy="567690"/>
                <wp:effectExtent l="0" t="0" r="1905" b="0"/>
                <wp:wrapSquare wrapText="left"/>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73D16" w14:textId="77777777" w:rsidR="00F32B91" w:rsidRDefault="00F32B91" w:rsidP="00F32B91">
                            <w:pPr>
                              <w:pStyle w:val="1fffffffff2"/>
                              <w:shd w:val="clear" w:color="auto" w:fill="auto"/>
                              <w:spacing w:line="280" w:lineRule="exact"/>
                            </w:pPr>
                            <w:r>
                              <w:rPr>
                                <w:rStyle w:val="Exact"/>
                              </w:rPr>
                              <w:t>На правах рукопйси</w:t>
                            </w:r>
                          </w:p>
                          <w:p w14:paraId="23DF5A4C" w14:textId="44C877DB" w:rsidR="00F32B91" w:rsidRDefault="00F32B91" w:rsidP="00F32B91">
                            <w:pPr>
                              <w:jc w:val="center"/>
                              <w:rPr>
                                <w:sz w:val="2"/>
                                <w:szCs w:val="2"/>
                              </w:rPr>
                            </w:pPr>
                            <w:r>
                              <w:rPr>
                                <w:noProof/>
                                <w:sz w:val="2"/>
                                <w:szCs w:val="2"/>
                              </w:rPr>
                              <w:drawing>
                                <wp:inline distT="0" distB="0" distL="0" distR="0" wp14:anchorId="59B9F2DF" wp14:editId="644EF98D">
                                  <wp:extent cx="1819275" cy="39052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39052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1F52D7" id="_x0000_t202" coordsize="21600,21600" o:spt="202" path="m,l,21600r21600,l21600,xe">
                <v:stroke joinstyle="miter"/>
                <v:path gradientshapeok="t" o:connecttype="rect"/>
              </v:shapetype>
              <v:shape id="Надпись 40" o:spid="_x0000_s1026" type="#_x0000_t202" style="position:absolute;left:0;text-align:left;margin-left:338.05pt;margin-top:-21.1pt;width:143.3pt;height:44.7pt;z-index:-251657216;visibility:visible;mso-wrap-style:square;mso-width-percent:0;mso-height-percent:0;mso-wrap-distance-left:118.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" filled="f" stroked="f">
                <v:textbox style="mso-fit-shape-to-text:t" inset="0,0,0,0">
                  <w:txbxContent>
                    <w:p w14:paraId="4DA73D16" w14:textId="77777777" w:rsidR="00F32B91" w:rsidRDefault="00F32B91" w:rsidP="00F32B91">
                      <w:pPr>
                        <w:pStyle w:val="1fffffffff2"/>
                        <w:shd w:val="clear" w:color="auto" w:fill="auto"/>
                        <w:spacing w:line="280" w:lineRule="exact"/>
                      </w:pPr>
                      <w:r>
                        <w:rPr>
                          <w:rStyle w:val="Exact"/>
                        </w:rPr>
                        <w:t>На правах рукопйси</w:t>
                      </w:r>
                    </w:p>
                    <w:p w14:paraId="23DF5A4C" w14:textId="44C877DB" w:rsidR="00F32B91" w:rsidRDefault="00F32B91" w:rsidP="00F32B91">
                      <w:pPr>
                        <w:jc w:val="center"/>
                        <w:rPr>
                          <w:sz w:val="2"/>
                          <w:szCs w:val="2"/>
                        </w:rPr>
                      </w:pPr>
                      <w:r>
                        <w:rPr>
                          <w:noProof/>
                          <w:sz w:val="2"/>
                          <w:szCs w:val="2"/>
                        </w:rPr>
                        <w:drawing>
                          <wp:inline distT="0" distB="0" distL="0" distR="0" wp14:anchorId="59B9F2DF" wp14:editId="644EF98D">
                            <wp:extent cx="1819275" cy="39052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390525"/>
                                    </a:xfrm>
                                    <a:prstGeom prst="rect">
                                      <a:avLst/>
                                    </a:prstGeom>
                                    <a:noFill/>
                                    <a:ln>
                                      <a:noFill/>
                                    </a:ln>
                                  </pic:spPr>
                                </pic:pic>
                              </a:graphicData>
                            </a:graphic>
                          </wp:inline>
                        </w:drawing>
                      </w:r>
                    </w:p>
                  </w:txbxContent>
                </v:textbox>
                <w10:wrap type="square" side="left" anchorx="margin"/>
              </v:shape>
            </w:pict>
          </mc:Fallback>
        </mc:AlternateContent>
      </w:r>
      <w:r w:rsidRPr="00F32B91">
        <w:rPr>
          <w:rFonts w:ascii="Arial Narrow" w:eastAsia="Arial Unicode MS" w:hAnsi="Arial Narrow" w:cs="Arial Narrow"/>
          <w:color w:val="000000"/>
          <w:spacing w:val="20"/>
          <w:kern w:val="0"/>
          <w:sz w:val="24"/>
          <w:szCs w:val="24"/>
          <w:lang w:val="en-US" w:eastAsia="en-US"/>
        </w:rPr>
        <w:t>tf</w:t>
      </w:r>
      <w:r w:rsidRPr="00F32B91">
        <w:rPr>
          <w:rFonts w:ascii="Arial Narrow" w:eastAsia="Arial Unicode MS" w:hAnsi="Arial Narrow" w:cs="Arial Narrow"/>
          <w:color w:val="000000"/>
          <w:spacing w:val="20"/>
          <w:kern w:val="0"/>
          <w:sz w:val="24"/>
          <w:szCs w:val="24"/>
          <w:lang w:eastAsia="en-US"/>
        </w:rPr>
        <w:t xml:space="preserve">1 </w:t>
      </w:r>
      <w:r w:rsidRPr="00F32B91">
        <w:rPr>
          <w:rFonts w:ascii="Arial Narrow" w:eastAsia="Arial Unicode MS" w:hAnsi="Arial Narrow" w:cs="Arial Narrow"/>
          <w:color w:val="000000"/>
          <w:spacing w:val="20"/>
          <w:kern w:val="0"/>
          <w:sz w:val="24"/>
          <w:szCs w:val="24"/>
          <w:lang w:eastAsia="ru-RU"/>
        </w:rPr>
        <w:t>5062950075</w:t>
      </w:r>
    </w:p>
    <w:p w14:paraId="6D4B1CC8" w14:textId="77777777" w:rsidR="00F32B91" w:rsidRPr="00F32B91" w:rsidRDefault="00F32B91" w:rsidP="00F32B91">
      <w:pPr>
        <w:tabs>
          <w:tab w:val="clear" w:pos="709"/>
        </w:tabs>
        <w:suppressAutoHyphens w:val="0"/>
        <w:spacing w:after="0" w:line="485" w:lineRule="exact"/>
        <w:ind w:left="20" w:firstLine="0"/>
        <w:jc w:val="center"/>
        <w:rPr>
          <w:rFonts w:ascii="Times New Roman" w:eastAsia="Arial Unicode MS" w:hAnsi="Times New Roman" w:cs="Times New Roman"/>
          <w:b/>
          <w:bCs/>
          <w:kern w:val="0"/>
          <w:sz w:val="28"/>
          <w:szCs w:val="28"/>
          <w:lang w:eastAsia="ru-RU"/>
        </w:rPr>
      </w:pPr>
      <w:r w:rsidRPr="00F32B91">
        <w:rPr>
          <w:rFonts w:ascii="Times New Roman" w:eastAsia="Arial Unicode MS" w:hAnsi="Times New Roman" w:cs="Times New Roman"/>
          <w:b/>
          <w:bCs/>
          <w:color w:val="000000"/>
          <w:kern w:val="0"/>
          <w:sz w:val="28"/>
          <w:szCs w:val="28"/>
          <w:lang w:eastAsia="ru-RU"/>
        </w:rPr>
        <w:t>МОРОЗОВ ДМИТРИЙ АЛЕКСАНДРОВИЧ</w:t>
      </w:r>
      <w:r w:rsidRPr="00F32B91">
        <w:rPr>
          <w:rFonts w:ascii="Times New Roman" w:eastAsia="Arial Unicode MS" w:hAnsi="Times New Roman" w:cs="Times New Roman"/>
          <w:b/>
          <w:bCs/>
          <w:color w:val="000000"/>
          <w:kern w:val="0"/>
          <w:sz w:val="28"/>
          <w:szCs w:val="28"/>
          <w:lang w:eastAsia="ru-RU"/>
        </w:rPr>
        <w:br/>
        <w:t>МЕТОДИКА ОЦЕНКИ УРОВНЯ КВАЛИФИКАЦИИ</w:t>
      </w:r>
      <w:r w:rsidRPr="00F32B91">
        <w:rPr>
          <w:rFonts w:ascii="Times New Roman" w:eastAsia="Arial Unicode MS" w:hAnsi="Times New Roman" w:cs="Times New Roman"/>
          <w:b/>
          <w:bCs/>
          <w:color w:val="000000"/>
          <w:kern w:val="0"/>
          <w:sz w:val="28"/>
          <w:szCs w:val="28"/>
          <w:lang w:eastAsia="ru-RU"/>
        </w:rPr>
        <w:br/>
        <w:t>РЕМОНТНЫХ РАБОЧИХ ПРЕДПРИЯТИЯ</w:t>
      </w:r>
      <w:r w:rsidRPr="00F32B91">
        <w:rPr>
          <w:rFonts w:ascii="Times New Roman" w:eastAsia="Arial Unicode MS" w:hAnsi="Times New Roman" w:cs="Times New Roman"/>
          <w:b/>
          <w:bCs/>
          <w:color w:val="000000"/>
          <w:kern w:val="0"/>
          <w:sz w:val="28"/>
          <w:szCs w:val="28"/>
          <w:lang w:eastAsia="ru-RU"/>
        </w:rPr>
        <w:br/>
        <w:t>АВТОМОБИЛЬНОГО СЕРВИСА</w:t>
      </w:r>
    </w:p>
    <w:p w14:paraId="759C150C" w14:textId="77777777" w:rsidR="00F32B91" w:rsidRPr="00F32B91" w:rsidRDefault="00F32B91" w:rsidP="00F32B91">
      <w:pPr>
        <w:tabs>
          <w:tab w:val="clear" w:pos="709"/>
        </w:tabs>
        <w:suppressAutoHyphens w:val="0"/>
        <w:spacing w:after="1521" w:line="1282" w:lineRule="exact"/>
        <w:ind w:left="20" w:firstLine="0"/>
        <w:jc w:val="center"/>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05.22.10 - Эксплуатация автомобильного транспорта</w:t>
      </w:r>
      <w:r w:rsidRPr="00F32B91">
        <w:rPr>
          <w:rFonts w:ascii="Times New Roman" w:eastAsia="Arial Unicode MS" w:hAnsi="Times New Roman" w:cs="Times New Roman"/>
          <w:color w:val="000000"/>
          <w:kern w:val="0"/>
          <w:sz w:val="28"/>
          <w:szCs w:val="28"/>
          <w:lang w:eastAsia="ru-RU"/>
        </w:rPr>
        <w:br/>
        <w:t>Диссертация на соискание ученой степени</w:t>
      </w:r>
      <w:r w:rsidRPr="00F32B91">
        <w:rPr>
          <w:rFonts w:ascii="Times New Roman" w:eastAsia="Arial Unicode MS" w:hAnsi="Times New Roman" w:cs="Times New Roman"/>
          <w:color w:val="000000"/>
          <w:kern w:val="0"/>
          <w:sz w:val="28"/>
          <w:szCs w:val="28"/>
          <w:lang w:eastAsia="ru-RU"/>
        </w:rPr>
        <w:br/>
        <w:t>кандидата технических наук</w:t>
      </w:r>
    </w:p>
    <w:p w14:paraId="7FE058E1" w14:textId="77777777" w:rsidR="00F32B91" w:rsidRPr="00F32B91" w:rsidRDefault="00F32B91" w:rsidP="00F32B91">
      <w:pPr>
        <w:tabs>
          <w:tab w:val="clear" w:pos="709"/>
        </w:tabs>
        <w:suppressAutoHyphens w:val="0"/>
        <w:spacing w:after="0" w:line="280" w:lineRule="exact"/>
        <w:ind w:firstLine="0"/>
        <w:jc w:val="righ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Научный руководитель:</w:t>
      </w:r>
    </w:p>
    <w:p w14:paraId="5CBEA2C0" w14:textId="77777777" w:rsidR="00F32B91" w:rsidRPr="00F32B91" w:rsidRDefault="00F32B91" w:rsidP="00F32B91">
      <w:pPr>
        <w:tabs>
          <w:tab w:val="clear" w:pos="709"/>
        </w:tabs>
        <w:suppressAutoHyphens w:val="0"/>
        <w:spacing w:after="4300" w:line="480" w:lineRule="exact"/>
        <w:ind w:left="2360" w:firstLine="0"/>
        <w:jc w:val="righ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кандидат технических наук, профессор В. Н. Катаргин</w:t>
      </w:r>
    </w:p>
    <w:p w14:paraId="18769910" w14:textId="77777777" w:rsidR="00F32B91" w:rsidRPr="00F32B91" w:rsidRDefault="00F32B91" w:rsidP="00F32B91">
      <w:pPr>
        <w:tabs>
          <w:tab w:val="clear" w:pos="709"/>
        </w:tabs>
        <w:suppressAutoHyphens w:val="0"/>
        <w:spacing w:after="0" w:line="280" w:lineRule="exact"/>
        <w:ind w:left="20" w:firstLine="0"/>
        <w:jc w:val="center"/>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lastRenderedPageBreak/>
        <w:t>Красноярск - 2015</w:t>
      </w:r>
      <w:r w:rsidRPr="00F32B91">
        <w:rPr>
          <w:rFonts w:ascii="Times New Roman" w:eastAsia="Arial Unicode MS" w:hAnsi="Times New Roman" w:cs="Times New Roman"/>
          <w:kern w:val="0"/>
          <w:sz w:val="28"/>
          <w:szCs w:val="28"/>
          <w:lang w:eastAsia="ru-RU"/>
        </w:rPr>
        <w:br w:type="page"/>
      </w:r>
    </w:p>
    <w:p w14:paraId="18DAB137" w14:textId="77777777" w:rsidR="00F32B91" w:rsidRPr="00F32B91" w:rsidRDefault="00F32B91" w:rsidP="00F32B91">
      <w:pPr>
        <w:tabs>
          <w:tab w:val="clear" w:pos="709"/>
        </w:tabs>
        <w:suppressAutoHyphens w:val="0"/>
        <w:spacing w:after="499" w:line="280" w:lineRule="exact"/>
        <w:ind w:left="20" w:firstLine="0"/>
        <w:jc w:val="center"/>
        <w:rPr>
          <w:rFonts w:ascii="Times New Roman" w:eastAsia="Arial Unicode MS" w:hAnsi="Times New Roman" w:cs="Times New Roman"/>
          <w:b/>
          <w:bCs/>
          <w:kern w:val="0"/>
          <w:sz w:val="28"/>
          <w:szCs w:val="28"/>
          <w:lang w:eastAsia="ru-RU"/>
        </w:rPr>
      </w:pPr>
      <w:r w:rsidRPr="00F32B91">
        <w:rPr>
          <w:rFonts w:ascii="Times New Roman" w:eastAsia="Arial Unicode MS" w:hAnsi="Times New Roman" w:cs="Times New Roman"/>
          <w:b/>
          <w:bCs/>
          <w:color w:val="000000"/>
          <w:kern w:val="0"/>
          <w:sz w:val="28"/>
          <w:szCs w:val="28"/>
          <w:lang w:eastAsia="ru-RU"/>
        </w:rPr>
        <w:lastRenderedPageBreak/>
        <w:t>ОГЛАВЛЕНИЕ</w:t>
      </w:r>
    </w:p>
    <w:p w14:paraId="18CD3983" w14:textId="77777777" w:rsidR="00F32B91" w:rsidRPr="00F32B91" w:rsidRDefault="00F32B91" w:rsidP="00F32B91">
      <w:pPr>
        <w:tabs>
          <w:tab w:val="clear" w:pos="709"/>
          <w:tab w:val="right" w:leader="dot" w:pos="9744"/>
        </w:tabs>
        <w:suppressAutoHyphens w:val="0"/>
        <w:spacing w:after="0" w:line="446" w:lineRule="exact"/>
        <w:ind w:firstLine="0"/>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kern w:val="0"/>
          <w:sz w:val="28"/>
          <w:szCs w:val="28"/>
          <w:lang w:eastAsia="ru-RU"/>
        </w:rPr>
        <w:fldChar w:fldCharType="begin"/>
      </w:r>
      <w:r w:rsidRPr="00F32B91">
        <w:rPr>
          <w:rFonts w:ascii="Times New Roman" w:eastAsia="Arial Unicode MS" w:hAnsi="Times New Roman" w:cs="Times New Roman"/>
          <w:kern w:val="0"/>
          <w:sz w:val="28"/>
          <w:szCs w:val="28"/>
          <w:lang w:eastAsia="ru-RU"/>
        </w:rPr>
        <w:instrText xml:space="preserve"> TOC \o "1-5" \h \z </w:instrText>
      </w:r>
      <w:r w:rsidRPr="00F32B91">
        <w:rPr>
          <w:rFonts w:ascii="Times New Roman" w:eastAsia="Arial Unicode MS" w:hAnsi="Times New Roman" w:cs="Times New Roman"/>
          <w:kern w:val="0"/>
          <w:sz w:val="28"/>
          <w:szCs w:val="28"/>
          <w:lang w:eastAsia="ru-RU"/>
        </w:rPr>
        <w:fldChar w:fldCharType="separate"/>
      </w:r>
      <w:r w:rsidRPr="00F32B91">
        <w:rPr>
          <w:rFonts w:ascii="Times New Roman" w:eastAsia="Arial Unicode MS" w:hAnsi="Times New Roman" w:cs="Times New Roman"/>
          <w:color w:val="000000"/>
          <w:kern w:val="0"/>
          <w:sz w:val="28"/>
          <w:szCs w:val="28"/>
          <w:lang w:eastAsia="ru-RU"/>
        </w:rPr>
        <w:t xml:space="preserve">ВВЕДЕНИЕ </w:t>
      </w:r>
      <w:r w:rsidRPr="00F32B91">
        <w:rPr>
          <w:rFonts w:ascii="Times New Roman" w:eastAsia="Arial Unicode MS" w:hAnsi="Times New Roman" w:cs="Times New Roman"/>
          <w:color w:val="000000"/>
          <w:kern w:val="0"/>
          <w:sz w:val="28"/>
          <w:szCs w:val="28"/>
          <w:lang w:eastAsia="ru-RU"/>
        </w:rPr>
        <w:tab/>
        <w:t>4</w:t>
      </w:r>
    </w:p>
    <w:p w14:paraId="142428B7" w14:textId="77777777" w:rsidR="00F32B91" w:rsidRPr="00F32B91" w:rsidRDefault="00F32B91" w:rsidP="00F32B91">
      <w:pPr>
        <w:tabs>
          <w:tab w:val="clear" w:pos="709"/>
          <w:tab w:val="left" w:leader="dot" w:pos="9440"/>
        </w:tabs>
        <w:suppressAutoHyphens w:val="0"/>
        <w:spacing w:after="0" w:line="446" w:lineRule="exact"/>
        <w:ind w:firstLine="0"/>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ГЛАВА Г СОСТОЯНИЕ ВОПРОСА И ЗАДАЧИ ИССЛЕДОВАНИЯ</w:t>
      </w:r>
      <w:r w:rsidRPr="00F32B91">
        <w:rPr>
          <w:rFonts w:ascii="Times New Roman" w:eastAsia="Arial Unicode MS" w:hAnsi="Times New Roman" w:cs="Times New Roman"/>
          <w:color w:val="000000"/>
          <w:kern w:val="0"/>
          <w:sz w:val="28"/>
          <w:szCs w:val="28"/>
          <w:lang w:eastAsia="ru-RU"/>
        </w:rPr>
        <w:tab/>
        <w:t>9</w:t>
      </w:r>
    </w:p>
    <w:p w14:paraId="4A3AAAF4" w14:textId="77777777" w:rsidR="00F32B91" w:rsidRPr="00F32B91" w:rsidRDefault="00F32B91" w:rsidP="00F32B91">
      <w:pPr>
        <w:numPr>
          <w:ilvl w:val="0"/>
          <w:numId w:val="1"/>
        </w:numPr>
        <w:tabs>
          <w:tab w:val="clear" w:pos="360"/>
          <w:tab w:val="clear" w:pos="709"/>
          <w:tab w:val="left" w:pos="1205"/>
          <w:tab w:val="right" w:leader="dot" w:pos="9744"/>
        </w:tabs>
        <w:suppressAutoHyphens w:val="0"/>
        <w:spacing w:after="0" w:line="446" w:lineRule="exact"/>
        <w:ind w:left="64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Качественная оценка индустрии автомобильного сервис</w:t>
      </w:r>
      <w:r w:rsidRPr="00F32B91">
        <w:rPr>
          <w:rFonts w:ascii="Times New Roman" w:eastAsia="Arial Unicode MS" w:hAnsi="Times New Roman" w:cs="Times New Roman"/>
          <w:color w:val="000000"/>
          <w:kern w:val="0"/>
          <w:sz w:val="28"/>
          <w:szCs w:val="28"/>
          <w:lang w:eastAsia="ru-RU"/>
        </w:rPr>
        <w:tab/>
        <w:t>9</w:t>
      </w:r>
    </w:p>
    <w:p w14:paraId="47BD2E81" w14:textId="77777777" w:rsidR="00F32B91" w:rsidRPr="00F32B91" w:rsidRDefault="00F32B91" w:rsidP="00F32B91">
      <w:pPr>
        <w:numPr>
          <w:ilvl w:val="0"/>
          <w:numId w:val="1"/>
        </w:numPr>
        <w:tabs>
          <w:tab w:val="clear" w:pos="360"/>
          <w:tab w:val="clear" w:pos="709"/>
          <w:tab w:val="left" w:pos="1210"/>
          <w:tab w:val="left" w:leader="dot" w:pos="9440"/>
        </w:tabs>
        <w:suppressAutoHyphens w:val="0"/>
        <w:spacing w:after="0" w:line="446" w:lineRule="exact"/>
        <w:ind w:left="64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 xml:space="preserve">Проблемы, связанные с ремонтными рабочими </w:t>
      </w:r>
      <w:r w:rsidRPr="00F32B91">
        <w:rPr>
          <w:rFonts w:ascii="Times New Roman" w:eastAsia="Arial Unicode MS" w:hAnsi="Times New Roman" w:cs="Times New Roman"/>
          <w:color w:val="000000"/>
          <w:kern w:val="0"/>
          <w:sz w:val="28"/>
          <w:szCs w:val="28"/>
          <w:lang w:eastAsia="ru-RU"/>
        </w:rPr>
        <w:tab/>
        <w:t>11</w:t>
      </w:r>
    </w:p>
    <w:p w14:paraId="3FADD8DD" w14:textId="77777777" w:rsidR="00F32B91" w:rsidRPr="00F32B91" w:rsidRDefault="00F32B91" w:rsidP="00F32B91">
      <w:pPr>
        <w:numPr>
          <w:ilvl w:val="0"/>
          <w:numId w:val="6"/>
        </w:numPr>
        <w:tabs>
          <w:tab w:val="clear" w:pos="709"/>
          <w:tab w:val="left" w:pos="2001"/>
          <w:tab w:val="right" w:leader="dot" w:pos="9744"/>
        </w:tabs>
        <w:suppressAutoHyphens w:val="0"/>
        <w:spacing w:after="0" w:line="446" w:lineRule="exact"/>
        <w:ind w:left="122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Потребность в персонале</w:t>
      </w:r>
      <w:r w:rsidRPr="00F32B91">
        <w:rPr>
          <w:rFonts w:ascii="Times New Roman" w:eastAsia="Arial Unicode MS" w:hAnsi="Times New Roman" w:cs="Times New Roman"/>
          <w:color w:val="000000"/>
          <w:kern w:val="0"/>
          <w:sz w:val="28"/>
          <w:szCs w:val="28"/>
          <w:lang w:eastAsia="ru-RU"/>
        </w:rPr>
        <w:tab/>
        <w:t>12</w:t>
      </w:r>
    </w:p>
    <w:p w14:paraId="0B657380" w14:textId="77777777" w:rsidR="00F32B91" w:rsidRPr="00F32B91" w:rsidRDefault="00F32B91" w:rsidP="00F32B91">
      <w:pPr>
        <w:numPr>
          <w:ilvl w:val="0"/>
          <w:numId w:val="6"/>
        </w:numPr>
        <w:tabs>
          <w:tab w:val="clear" w:pos="709"/>
          <w:tab w:val="left" w:pos="2001"/>
          <w:tab w:val="right" w:leader="dot" w:pos="9744"/>
        </w:tabs>
        <w:suppressAutoHyphens w:val="0"/>
        <w:spacing w:after="0" w:line="446" w:lineRule="exact"/>
        <w:ind w:left="122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Существующая система подготовки кадров</w:t>
      </w:r>
      <w:r w:rsidRPr="00F32B91">
        <w:rPr>
          <w:rFonts w:ascii="Times New Roman" w:eastAsia="Arial Unicode MS" w:hAnsi="Times New Roman" w:cs="Times New Roman"/>
          <w:color w:val="000000"/>
          <w:kern w:val="0"/>
          <w:sz w:val="28"/>
          <w:szCs w:val="28"/>
          <w:lang w:eastAsia="ru-RU"/>
        </w:rPr>
        <w:tab/>
        <w:t>15</w:t>
      </w:r>
    </w:p>
    <w:p w14:paraId="4E0CA77A" w14:textId="77777777" w:rsidR="00F32B91" w:rsidRPr="00F32B91" w:rsidRDefault="00F32B91" w:rsidP="00F32B91">
      <w:pPr>
        <w:numPr>
          <w:ilvl w:val="0"/>
          <w:numId w:val="6"/>
        </w:numPr>
        <w:tabs>
          <w:tab w:val="clear" w:pos="709"/>
          <w:tab w:val="left" w:pos="2001"/>
          <w:tab w:val="right" w:leader="dot" w:pos="9744"/>
        </w:tabs>
        <w:suppressAutoHyphens w:val="0"/>
        <w:spacing w:after="0" w:line="446" w:lineRule="exact"/>
        <w:ind w:left="122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Квалификация персонала</w:t>
      </w:r>
      <w:r w:rsidRPr="00F32B91">
        <w:rPr>
          <w:rFonts w:ascii="Times New Roman" w:eastAsia="Arial Unicode MS" w:hAnsi="Times New Roman" w:cs="Times New Roman"/>
          <w:color w:val="000000"/>
          <w:kern w:val="0"/>
          <w:sz w:val="28"/>
          <w:szCs w:val="28"/>
          <w:lang w:eastAsia="ru-RU"/>
        </w:rPr>
        <w:tab/>
        <w:t>16</w:t>
      </w:r>
    </w:p>
    <w:p w14:paraId="5681D314" w14:textId="77777777" w:rsidR="00F32B91" w:rsidRPr="00F32B91" w:rsidRDefault="00F32B91" w:rsidP="00F32B91">
      <w:pPr>
        <w:numPr>
          <w:ilvl w:val="0"/>
          <w:numId w:val="6"/>
        </w:numPr>
        <w:tabs>
          <w:tab w:val="clear" w:pos="709"/>
          <w:tab w:val="left" w:pos="2001"/>
          <w:tab w:val="right" w:leader="dot" w:pos="9744"/>
        </w:tabs>
        <w:suppressAutoHyphens w:val="0"/>
        <w:spacing w:after="0" w:line="446" w:lineRule="exact"/>
        <w:ind w:left="122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Материальная заинтересованность персонала</w:t>
      </w:r>
      <w:r w:rsidRPr="00F32B91">
        <w:rPr>
          <w:rFonts w:ascii="Times New Roman" w:eastAsia="Arial Unicode MS" w:hAnsi="Times New Roman" w:cs="Times New Roman"/>
          <w:color w:val="000000"/>
          <w:kern w:val="0"/>
          <w:sz w:val="28"/>
          <w:szCs w:val="28"/>
          <w:lang w:eastAsia="ru-RU"/>
        </w:rPr>
        <w:tab/>
        <w:t>22</w:t>
      </w:r>
    </w:p>
    <w:p w14:paraId="4D8B8559" w14:textId="77777777" w:rsidR="00F32B91" w:rsidRPr="00F32B91" w:rsidRDefault="00F32B91" w:rsidP="00F32B91">
      <w:pPr>
        <w:numPr>
          <w:ilvl w:val="0"/>
          <w:numId w:val="6"/>
        </w:numPr>
        <w:tabs>
          <w:tab w:val="clear" w:pos="709"/>
          <w:tab w:val="left" w:pos="2001"/>
          <w:tab w:val="right" w:leader="dot" w:pos="9744"/>
        </w:tabs>
        <w:suppressAutoHyphens w:val="0"/>
        <w:spacing w:after="0" w:line="446" w:lineRule="exact"/>
        <w:ind w:left="122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Методы нормирования трудовых процессов</w:t>
      </w:r>
      <w:r w:rsidRPr="00F32B91">
        <w:rPr>
          <w:rFonts w:ascii="Times New Roman" w:eastAsia="Arial Unicode MS" w:hAnsi="Times New Roman" w:cs="Times New Roman"/>
          <w:color w:val="000000"/>
          <w:kern w:val="0"/>
          <w:sz w:val="28"/>
          <w:szCs w:val="28"/>
          <w:lang w:eastAsia="ru-RU"/>
        </w:rPr>
        <w:tab/>
        <w:t>24</w:t>
      </w:r>
    </w:p>
    <w:p w14:paraId="7C87946D" w14:textId="77777777" w:rsidR="00F32B91" w:rsidRPr="00F32B91" w:rsidRDefault="00F32B91" w:rsidP="00F32B91">
      <w:pPr>
        <w:numPr>
          <w:ilvl w:val="0"/>
          <w:numId w:val="1"/>
        </w:numPr>
        <w:tabs>
          <w:tab w:val="clear" w:pos="360"/>
          <w:tab w:val="clear" w:pos="709"/>
          <w:tab w:val="left" w:pos="1214"/>
          <w:tab w:val="right" w:leader="dot" w:pos="9744"/>
        </w:tabs>
        <w:suppressAutoHyphens w:val="0"/>
        <w:spacing w:after="0" w:line="446" w:lineRule="exact"/>
        <w:ind w:left="64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 xml:space="preserve">Общая методика исследования </w:t>
      </w:r>
      <w:r w:rsidRPr="00F32B91">
        <w:rPr>
          <w:rFonts w:ascii="Times New Roman" w:eastAsia="Arial Unicode MS" w:hAnsi="Times New Roman" w:cs="Times New Roman"/>
          <w:color w:val="000000"/>
          <w:kern w:val="0"/>
          <w:sz w:val="28"/>
          <w:szCs w:val="28"/>
          <w:lang w:eastAsia="ru-RU"/>
        </w:rPr>
        <w:tab/>
        <w:t>29</w:t>
      </w:r>
    </w:p>
    <w:p w14:paraId="7856056B" w14:textId="77777777" w:rsidR="00F32B91" w:rsidRPr="00F32B91" w:rsidRDefault="00F32B91" w:rsidP="00F32B91">
      <w:pPr>
        <w:numPr>
          <w:ilvl w:val="0"/>
          <w:numId w:val="1"/>
        </w:numPr>
        <w:tabs>
          <w:tab w:val="clear" w:pos="360"/>
          <w:tab w:val="clear" w:pos="709"/>
          <w:tab w:val="left" w:pos="1214"/>
          <w:tab w:val="right" w:leader="dot" w:pos="9744"/>
        </w:tabs>
        <w:suppressAutoHyphens w:val="0"/>
        <w:spacing w:after="0" w:line="446" w:lineRule="exact"/>
        <w:ind w:left="64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 xml:space="preserve">Выводы, цели и задачи исследования </w:t>
      </w:r>
      <w:r w:rsidRPr="00F32B91">
        <w:rPr>
          <w:rFonts w:ascii="Times New Roman" w:eastAsia="Arial Unicode MS" w:hAnsi="Times New Roman" w:cs="Times New Roman"/>
          <w:color w:val="000000"/>
          <w:kern w:val="0"/>
          <w:sz w:val="28"/>
          <w:szCs w:val="28"/>
          <w:lang w:eastAsia="ru-RU"/>
        </w:rPr>
        <w:tab/>
        <w:t>31</w:t>
      </w:r>
    </w:p>
    <w:p w14:paraId="171AC266" w14:textId="77777777" w:rsidR="00F32B91" w:rsidRPr="00F32B91" w:rsidRDefault="00F32B91" w:rsidP="00F32B91">
      <w:pPr>
        <w:tabs>
          <w:tab w:val="clear" w:pos="709"/>
          <w:tab w:val="right" w:leader="dot" w:pos="9744"/>
        </w:tabs>
        <w:suppressAutoHyphens w:val="0"/>
        <w:spacing w:after="0" w:line="446" w:lineRule="exact"/>
        <w:ind w:firstLine="0"/>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ГЛАВА 2. ТЕОРЕТИЧЕСКИЕ ИССЛЕДОВАНИЯ</w:t>
      </w:r>
      <w:r w:rsidRPr="00F32B91">
        <w:rPr>
          <w:rFonts w:ascii="Times New Roman" w:eastAsia="Arial Unicode MS" w:hAnsi="Times New Roman" w:cs="Times New Roman"/>
          <w:color w:val="000000"/>
          <w:kern w:val="0"/>
          <w:sz w:val="28"/>
          <w:szCs w:val="28"/>
          <w:lang w:eastAsia="ru-RU"/>
        </w:rPr>
        <w:tab/>
        <w:t>33</w:t>
      </w:r>
    </w:p>
    <w:p w14:paraId="78A08583" w14:textId="77777777" w:rsidR="00F32B91" w:rsidRPr="00F32B91" w:rsidRDefault="00F32B91" w:rsidP="00F32B91">
      <w:pPr>
        <w:numPr>
          <w:ilvl w:val="0"/>
          <w:numId w:val="7"/>
        </w:numPr>
        <w:tabs>
          <w:tab w:val="clear" w:pos="709"/>
          <w:tab w:val="left" w:pos="1234"/>
          <w:tab w:val="right" w:leader="dot" w:pos="9744"/>
        </w:tabs>
        <w:suppressAutoHyphens w:val="0"/>
        <w:spacing w:after="0" w:line="446" w:lineRule="exact"/>
        <w:ind w:left="64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 xml:space="preserve">Основные теоретические предпосылки </w:t>
      </w:r>
      <w:r w:rsidRPr="00F32B91">
        <w:rPr>
          <w:rFonts w:ascii="Times New Roman" w:eastAsia="Arial Unicode MS" w:hAnsi="Times New Roman" w:cs="Times New Roman"/>
          <w:color w:val="000000"/>
          <w:kern w:val="0"/>
          <w:sz w:val="28"/>
          <w:szCs w:val="28"/>
          <w:lang w:eastAsia="ru-RU"/>
        </w:rPr>
        <w:tab/>
        <w:t>33</w:t>
      </w:r>
    </w:p>
    <w:p w14:paraId="412EF737" w14:textId="77777777" w:rsidR="00F32B91" w:rsidRPr="00F32B91" w:rsidRDefault="00F32B91" w:rsidP="00F32B91">
      <w:pPr>
        <w:numPr>
          <w:ilvl w:val="0"/>
          <w:numId w:val="7"/>
        </w:numPr>
        <w:tabs>
          <w:tab w:val="clear" w:pos="709"/>
          <w:tab w:val="left" w:pos="1243"/>
          <w:tab w:val="right" w:leader="dot" w:pos="9744"/>
        </w:tabs>
        <w:suppressAutoHyphens w:val="0"/>
        <w:spacing w:after="0" w:line="446" w:lineRule="exact"/>
        <w:ind w:left="64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 xml:space="preserve">Подход к определению текущей квалификации </w:t>
      </w:r>
      <w:r w:rsidRPr="00F32B91">
        <w:rPr>
          <w:rFonts w:ascii="Times New Roman" w:eastAsia="Arial Unicode MS" w:hAnsi="Times New Roman" w:cs="Times New Roman"/>
          <w:color w:val="000000"/>
          <w:kern w:val="0"/>
          <w:sz w:val="28"/>
          <w:szCs w:val="28"/>
          <w:lang w:eastAsia="ru-RU"/>
        </w:rPr>
        <w:tab/>
        <w:t>39</w:t>
      </w:r>
    </w:p>
    <w:p w14:paraId="41CEBFF0" w14:textId="77777777" w:rsidR="00F32B91" w:rsidRPr="00F32B91" w:rsidRDefault="00F32B91" w:rsidP="00F32B91">
      <w:pPr>
        <w:numPr>
          <w:ilvl w:val="0"/>
          <w:numId w:val="7"/>
        </w:numPr>
        <w:tabs>
          <w:tab w:val="clear" w:pos="709"/>
          <w:tab w:val="left" w:pos="1243"/>
          <w:tab w:val="left" w:leader="dot" w:pos="9440"/>
        </w:tabs>
        <w:suppressAutoHyphens w:val="0"/>
        <w:spacing w:after="0" w:line="446" w:lineRule="exact"/>
        <w:ind w:left="640" w:firstLine="0"/>
        <w:jc w:val="left"/>
        <w:rPr>
          <w:rFonts w:ascii="Times New Roman" w:eastAsia="Arial Unicode MS" w:hAnsi="Times New Roman" w:cs="Times New Roman"/>
          <w:kern w:val="0"/>
          <w:sz w:val="28"/>
          <w:szCs w:val="28"/>
          <w:lang w:eastAsia="ru-RU"/>
        </w:rPr>
      </w:pPr>
      <w:hyperlink w:anchor="bookmark19" w:tooltip="Current Document" w:history="1">
        <w:r w:rsidRPr="00F32B91">
          <w:rPr>
            <w:rFonts w:ascii="Times New Roman" w:eastAsia="Arial Unicode MS" w:hAnsi="Times New Roman" w:cs="Times New Roman"/>
            <w:color w:val="000000"/>
            <w:kern w:val="0"/>
            <w:sz w:val="28"/>
            <w:szCs w:val="28"/>
            <w:lang w:eastAsia="ru-RU"/>
          </w:rPr>
          <w:t>Теоретическая оценка текущей квалификации ремонтных рабочих</w:t>
        </w:r>
        <w:r w:rsidRPr="00F32B91">
          <w:rPr>
            <w:rFonts w:ascii="Times New Roman" w:eastAsia="Arial Unicode MS" w:hAnsi="Times New Roman" w:cs="Times New Roman"/>
            <w:color w:val="000000"/>
            <w:kern w:val="0"/>
            <w:sz w:val="28"/>
            <w:szCs w:val="28"/>
            <w:lang w:eastAsia="ru-RU"/>
          </w:rPr>
          <w:tab/>
          <w:t>47</w:t>
        </w:r>
      </w:hyperlink>
    </w:p>
    <w:p w14:paraId="33A6348D" w14:textId="77777777" w:rsidR="00F32B91" w:rsidRPr="00F32B91" w:rsidRDefault="00F32B91" w:rsidP="00F32B91">
      <w:pPr>
        <w:numPr>
          <w:ilvl w:val="0"/>
          <w:numId w:val="7"/>
        </w:numPr>
        <w:tabs>
          <w:tab w:val="clear" w:pos="709"/>
          <w:tab w:val="left" w:pos="1243"/>
        </w:tabs>
        <w:suppressAutoHyphens w:val="0"/>
        <w:spacing w:after="0" w:line="446" w:lineRule="exact"/>
        <w:ind w:left="64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Управление процессом ТО и Р на основе изменения требований к ремонтным</w:t>
      </w:r>
    </w:p>
    <w:p w14:paraId="0A3AE150" w14:textId="77777777" w:rsidR="00F32B91" w:rsidRPr="00F32B91" w:rsidRDefault="00F32B91" w:rsidP="00F32B91">
      <w:pPr>
        <w:tabs>
          <w:tab w:val="clear" w:pos="709"/>
          <w:tab w:val="right" w:leader="dot" w:pos="9744"/>
        </w:tabs>
        <w:suppressAutoHyphens w:val="0"/>
        <w:spacing w:after="0" w:line="446" w:lineRule="exact"/>
        <w:ind w:firstLine="0"/>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рабочим</w:t>
      </w:r>
      <w:r w:rsidRPr="00F32B91">
        <w:rPr>
          <w:rFonts w:ascii="Times New Roman" w:eastAsia="Arial Unicode MS" w:hAnsi="Times New Roman" w:cs="Times New Roman"/>
          <w:color w:val="000000"/>
          <w:kern w:val="0"/>
          <w:sz w:val="28"/>
          <w:szCs w:val="28"/>
          <w:lang w:eastAsia="ru-RU"/>
        </w:rPr>
        <w:tab/>
        <w:t>56</w:t>
      </w:r>
    </w:p>
    <w:p w14:paraId="0FE2769C" w14:textId="77777777" w:rsidR="00F32B91" w:rsidRPr="00F32B91" w:rsidRDefault="00F32B91" w:rsidP="00F32B91">
      <w:pPr>
        <w:numPr>
          <w:ilvl w:val="0"/>
          <w:numId w:val="7"/>
        </w:numPr>
        <w:tabs>
          <w:tab w:val="clear" w:pos="709"/>
          <w:tab w:val="left" w:pos="1174"/>
          <w:tab w:val="right" w:leader="dot" w:pos="9744"/>
        </w:tabs>
        <w:suppressAutoHyphens w:val="0"/>
        <w:spacing w:after="0" w:line="446" w:lineRule="exact"/>
        <w:ind w:firstLine="640"/>
        <w:jc w:val="left"/>
        <w:rPr>
          <w:rFonts w:ascii="Times New Roman" w:eastAsia="Arial Unicode MS" w:hAnsi="Times New Roman" w:cs="Times New Roman"/>
          <w:kern w:val="0"/>
          <w:sz w:val="28"/>
          <w:szCs w:val="28"/>
          <w:lang w:eastAsia="ru-RU"/>
        </w:rPr>
      </w:pPr>
      <w:hyperlink w:anchor="bookmark31" w:tooltip="Current Document" w:history="1">
        <w:r w:rsidRPr="00F32B91">
          <w:rPr>
            <w:rFonts w:ascii="Times New Roman" w:eastAsia="Arial Unicode MS" w:hAnsi="Times New Roman" w:cs="Times New Roman"/>
            <w:color w:val="000000"/>
            <w:kern w:val="0"/>
            <w:sz w:val="28"/>
            <w:szCs w:val="28"/>
            <w:lang w:eastAsia="ru-RU"/>
          </w:rPr>
          <w:t>Методика классификации фонда работ ТО и Р автомобилей на основе квали</w:t>
        </w:r>
        <w:r w:rsidRPr="00F32B91">
          <w:rPr>
            <w:rFonts w:ascii="Times New Roman" w:eastAsia="Arial Unicode MS" w:hAnsi="Times New Roman" w:cs="Times New Roman"/>
            <w:color w:val="000000"/>
            <w:kern w:val="0"/>
            <w:sz w:val="28"/>
            <w:szCs w:val="28"/>
            <w:lang w:eastAsia="ru-RU"/>
          </w:rPr>
          <w:softHyphen/>
          <w:t>фикационного признака ремонтных рабочих</w:t>
        </w:r>
        <w:r w:rsidRPr="00F32B91">
          <w:rPr>
            <w:rFonts w:ascii="Times New Roman" w:eastAsia="Arial Unicode MS" w:hAnsi="Times New Roman" w:cs="Times New Roman"/>
            <w:color w:val="000000"/>
            <w:kern w:val="0"/>
            <w:sz w:val="28"/>
            <w:szCs w:val="28"/>
            <w:lang w:eastAsia="ru-RU"/>
          </w:rPr>
          <w:tab/>
          <w:t>58</w:t>
        </w:r>
      </w:hyperlink>
    </w:p>
    <w:p w14:paraId="7DECE927" w14:textId="77777777" w:rsidR="00F32B91" w:rsidRPr="00F32B91" w:rsidRDefault="00F32B91" w:rsidP="00F32B91">
      <w:pPr>
        <w:numPr>
          <w:ilvl w:val="0"/>
          <w:numId w:val="7"/>
        </w:numPr>
        <w:tabs>
          <w:tab w:val="clear" w:pos="709"/>
          <w:tab w:val="left" w:pos="1243"/>
        </w:tabs>
        <w:suppressAutoHyphens w:val="0"/>
        <w:spacing w:after="0" w:line="446" w:lineRule="exact"/>
        <w:ind w:left="64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Методика распределения трудоемкости работ ТО и Р автомобилей на между</w:t>
      </w:r>
    </w:p>
    <w:p w14:paraId="04B97D00" w14:textId="77777777" w:rsidR="00F32B91" w:rsidRPr="00F32B91" w:rsidRDefault="00F32B91" w:rsidP="00F32B91">
      <w:pPr>
        <w:tabs>
          <w:tab w:val="clear" w:pos="709"/>
          <w:tab w:val="right" w:leader="dot" w:pos="9744"/>
        </w:tabs>
        <w:suppressAutoHyphens w:val="0"/>
        <w:spacing w:after="0" w:line="446" w:lineRule="exact"/>
        <w:ind w:firstLine="0"/>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ремонтными рабочими</w:t>
      </w:r>
      <w:r w:rsidRPr="00F32B91">
        <w:rPr>
          <w:rFonts w:ascii="Times New Roman" w:eastAsia="Arial Unicode MS" w:hAnsi="Times New Roman" w:cs="Times New Roman"/>
          <w:color w:val="000000"/>
          <w:kern w:val="0"/>
          <w:sz w:val="28"/>
          <w:szCs w:val="28"/>
          <w:lang w:eastAsia="ru-RU"/>
        </w:rPr>
        <w:tab/>
        <w:t>60</w:t>
      </w:r>
    </w:p>
    <w:p w14:paraId="5AFD17FB" w14:textId="77777777" w:rsidR="00F32B91" w:rsidRPr="00F32B91" w:rsidRDefault="00F32B91" w:rsidP="00F32B91">
      <w:pPr>
        <w:numPr>
          <w:ilvl w:val="0"/>
          <w:numId w:val="7"/>
        </w:numPr>
        <w:tabs>
          <w:tab w:val="clear" w:pos="709"/>
          <w:tab w:val="left" w:pos="1243"/>
          <w:tab w:val="right" w:leader="dot" w:pos="9744"/>
        </w:tabs>
        <w:suppressAutoHyphens w:val="0"/>
        <w:spacing w:after="0" w:line="446" w:lineRule="exact"/>
        <w:ind w:left="640" w:firstLine="0"/>
        <w:jc w:val="left"/>
        <w:rPr>
          <w:rFonts w:ascii="Times New Roman" w:eastAsia="Arial Unicode MS" w:hAnsi="Times New Roman" w:cs="Times New Roman"/>
          <w:kern w:val="0"/>
          <w:sz w:val="28"/>
          <w:szCs w:val="28"/>
          <w:lang w:eastAsia="ru-RU"/>
        </w:rPr>
      </w:pPr>
      <w:hyperlink w:anchor="bookmark33" w:tooltip="Current Document" w:history="1">
        <w:r w:rsidRPr="00F32B91">
          <w:rPr>
            <w:rFonts w:ascii="Times New Roman" w:eastAsia="Arial Unicode MS" w:hAnsi="Times New Roman" w:cs="Times New Roman"/>
            <w:color w:val="000000"/>
            <w:kern w:val="0"/>
            <w:sz w:val="28"/>
            <w:szCs w:val="28"/>
            <w:lang w:eastAsia="ru-RU"/>
          </w:rPr>
          <w:t>Оценка качества выполненных работ</w:t>
        </w:r>
        <w:r w:rsidRPr="00F32B91">
          <w:rPr>
            <w:rFonts w:ascii="Times New Roman" w:eastAsia="Arial Unicode MS" w:hAnsi="Times New Roman" w:cs="Times New Roman"/>
            <w:color w:val="000000"/>
            <w:kern w:val="0"/>
            <w:sz w:val="28"/>
            <w:szCs w:val="28"/>
            <w:lang w:eastAsia="ru-RU"/>
          </w:rPr>
          <w:tab/>
          <w:t>60</w:t>
        </w:r>
      </w:hyperlink>
    </w:p>
    <w:p w14:paraId="3A8DCDC1" w14:textId="77777777" w:rsidR="00F32B91" w:rsidRPr="00F32B91" w:rsidRDefault="00F32B91" w:rsidP="00F32B91">
      <w:pPr>
        <w:tabs>
          <w:tab w:val="clear" w:pos="709"/>
          <w:tab w:val="left" w:leader="dot" w:pos="9440"/>
        </w:tabs>
        <w:suppressAutoHyphens w:val="0"/>
        <w:spacing w:after="0" w:line="446" w:lineRule="exact"/>
        <w:ind w:firstLine="0"/>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ГЛАВА 3. МЕТОДИКА ЭКСПЕРИМЕНТАЛЬНЫХ ИССЛЕДОВАНИЙ</w:t>
      </w:r>
      <w:r w:rsidRPr="00F32B91">
        <w:rPr>
          <w:rFonts w:ascii="Times New Roman" w:eastAsia="Arial Unicode MS" w:hAnsi="Times New Roman" w:cs="Times New Roman"/>
          <w:color w:val="000000"/>
          <w:kern w:val="0"/>
          <w:sz w:val="28"/>
          <w:szCs w:val="28"/>
          <w:lang w:eastAsia="ru-RU"/>
        </w:rPr>
        <w:tab/>
        <w:t>63</w:t>
      </w:r>
    </w:p>
    <w:p w14:paraId="6D1B2938" w14:textId="77777777" w:rsidR="00F32B91" w:rsidRPr="00F32B91" w:rsidRDefault="00F32B91" w:rsidP="00F32B91">
      <w:pPr>
        <w:numPr>
          <w:ilvl w:val="0"/>
          <w:numId w:val="15"/>
        </w:numPr>
        <w:tabs>
          <w:tab w:val="clear" w:pos="709"/>
          <w:tab w:val="left" w:pos="1234"/>
          <w:tab w:val="right" w:leader="dot" w:pos="9744"/>
        </w:tabs>
        <w:suppressAutoHyphens w:val="0"/>
        <w:spacing w:after="0" w:line="446" w:lineRule="exact"/>
        <w:ind w:left="64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Методика сбора статистического материала</w:t>
      </w:r>
      <w:r w:rsidRPr="00F32B91">
        <w:rPr>
          <w:rFonts w:ascii="Times New Roman" w:eastAsia="Arial Unicode MS" w:hAnsi="Times New Roman" w:cs="Times New Roman"/>
          <w:color w:val="000000"/>
          <w:kern w:val="0"/>
          <w:sz w:val="28"/>
          <w:szCs w:val="28"/>
          <w:lang w:eastAsia="ru-RU"/>
        </w:rPr>
        <w:tab/>
        <w:t>63</w:t>
      </w:r>
    </w:p>
    <w:p w14:paraId="46094DD1" w14:textId="77777777" w:rsidR="00F32B91" w:rsidRPr="00F32B91" w:rsidRDefault="00F32B91" w:rsidP="00F32B91">
      <w:pPr>
        <w:numPr>
          <w:ilvl w:val="0"/>
          <w:numId w:val="15"/>
        </w:numPr>
        <w:tabs>
          <w:tab w:val="clear" w:pos="709"/>
          <w:tab w:val="left" w:pos="1234"/>
          <w:tab w:val="right" w:leader="dot" w:pos="9744"/>
        </w:tabs>
        <w:suppressAutoHyphens w:val="0"/>
        <w:spacing w:after="0" w:line="446" w:lineRule="exact"/>
        <w:ind w:left="640" w:firstLine="0"/>
        <w:jc w:val="left"/>
        <w:rPr>
          <w:rFonts w:ascii="Times New Roman" w:eastAsia="Arial Unicode MS" w:hAnsi="Times New Roman" w:cs="Times New Roman"/>
          <w:kern w:val="0"/>
          <w:sz w:val="28"/>
          <w:szCs w:val="28"/>
          <w:lang w:eastAsia="ru-RU"/>
        </w:rPr>
      </w:pPr>
      <w:hyperlink w:anchor="bookmark36" w:tooltip="Current Document" w:history="1">
        <w:r w:rsidRPr="00F32B91">
          <w:rPr>
            <w:rFonts w:ascii="Times New Roman" w:eastAsia="Arial Unicode MS" w:hAnsi="Times New Roman" w:cs="Times New Roman"/>
            <w:color w:val="000000"/>
            <w:kern w:val="0"/>
            <w:sz w:val="28"/>
            <w:szCs w:val="28"/>
            <w:lang w:eastAsia="ru-RU"/>
          </w:rPr>
          <w:t xml:space="preserve">Методика натурных наблюдений </w:t>
        </w:r>
        <w:r w:rsidRPr="00F32B91">
          <w:rPr>
            <w:rFonts w:ascii="Times New Roman" w:eastAsia="Arial Unicode MS" w:hAnsi="Times New Roman" w:cs="Times New Roman"/>
            <w:color w:val="000000"/>
            <w:kern w:val="0"/>
            <w:sz w:val="28"/>
            <w:szCs w:val="28"/>
            <w:lang w:eastAsia="ru-RU"/>
          </w:rPr>
          <w:tab/>
          <w:t>65</w:t>
        </w:r>
      </w:hyperlink>
    </w:p>
    <w:p w14:paraId="6DFB2A28" w14:textId="77777777" w:rsidR="00F32B91" w:rsidRPr="00F32B91" w:rsidRDefault="00F32B91" w:rsidP="00F32B91">
      <w:pPr>
        <w:numPr>
          <w:ilvl w:val="0"/>
          <w:numId w:val="15"/>
        </w:numPr>
        <w:tabs>
          <w:tab w:val="clear" w:pos="709"/>
          <w:tab w:val="left" w:pos="1234"/>
          <w:tab w:val="right" w:leader="dot" w:pos="9744"/>
        </w:tabs>
        <w:suppressAutoHyphens w:val="0"/>
        <w:spacing w:after="0" w:line="446" w:lineRule="exact"/>
        <w:ind w:left="640" w:firstLine="0"/>
        <w:jc w:val="left"/>
        <w:rPr>
          <w:rFonts w:ascii="Times New Roman" w:eastAsia="Arial Unicode MS" w:hAnsi="Times New Roman" w:cs="Times New Roman"/>
          <w:kern w:val="0"/>
          <w:sz w:val="28"/>
          <w:szCs w:val="28"/>
          <w:lang w:eastAsia="ru-RU"/>
        </w:rPr>
      </w:pPr>
      <w:hyperlink w:anchor="bookmark40" w:tooltip="Current Document" w:history="1">
        <w:r w:rsidRPr="00F32B91">
          <w:rPr>
            <w:rFonts w:ascii="Times New Roman" w:eastAsia="Arial Unicode MS" w:hAnsi="Times New Roman" w:cs="Times New Roman"/>
            <w:color w:val="000000"/>
            <w:kern w:val="0"/>
            <w:sz w:val="28"/>
            <w:szCs w:val="28"/>
            <w:lang w:eastAsia="ru-RU"/>
          </w:rPr>
          <w:t>Методика распределения трудоемкости работ</w:t>
        </w:r>
        <w:r w:rsidRPr="00F32B91">
          <w:rPr>
            <w:rFonts w:ascii="Times New Roman" w:eastAsia="Arial Unicode MS" w:hAnsi="Times New Roman" w:cs="Times New Roman"/>
            <w:color w:val="000000"/>
            <w:kern w:val="0"/>
            <w:sz w:val="28"/>
            <w:szCs w:val="28"/>
            <w:lang w:eastAsia="ru-RU"/>
          </w:rPr>
          <w:tab/>
          <w:t>73</w:t>
        </w:r>
      </w:hyperlink>
    </w:p>
    <w:p w14:paraId="578D3B90" w14:textId="77777777" w:rsidR="00F32B91" w:rsidRPr="00F32B91" w:rsidRDefault="00F32B91" w:rsidP="00F32B91">
      <w:pPr>
        <w:tabs>
          <w:tab w:val="clear" w:pos="709"/>
          <w:tab w:val="left" w:leader="dot" w:pos="9440"/>
        </w:tabs>
        <w:suppressAutoHyphens w:val="0"/>
        <w:spacing w:after="0" w:line="446" w:lineRule="exact"/>
        <w:ind w:firstLine="0"/>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ГЛАВА 4. РЕЗУЛЬТАТЫ ЭКСПЕРИМЕНТАЛЬНЫХ ИССЛЕДОВАНИЙ</w:t>
      </w:r>
      <w:r w:rsidRPr="00F32B91">
        <w:rPr>
          <w:rFonts w:ascii="Times New Roman" w:eastAsia="Arial Unicode MS" w:hAnsi="Times New Roman" w:cs="Times New Roman"/>
          <w:color w:val="000000"/>
          <w:kern w:val="0"/>
          <w:sz w:val="28"/>
          <w:szCs w:val="28"/>
          <w:lang w:eastAsia="ru-RU"/>
        </w:rPr>
        <w:tab/>
        <w:t>79</w:t>
      </w:r>
    </w:p>
    <w:p w14:paraId="6032E70A" w14:textId="77777777" w:rsidR="00F32B91" w:rsidRPr="00F32B91" w:rsidRDefault="00F32B91" w:rsidP="00F32B91">
      <w:pPr>
        <w:numPr>
          <w:ilvl w:val="0"/>
          <w:numId w:val="16"/>
        </w:numPr>
        <w:tabs>
          <w:tab w:val="clear" w:pos="709"/>
          <w:tab w:val="left" w:pos="1174"/>
          <w:tab w:val="right" w:leader="dot" w:pos="9744"/>
        </w:tabs>
        <w:suppressAutoHyphens w:val="0"/>
        <w:spacing w:after="0" w:line="446" w:lineRule="exact"/>
        <w:ind w:firstLine="640"/>
        <w:jc w:val="left"/>
        <w:rPr>
          <w:rFonts w:ascii="Times New Roman" w:eastAsia="Arial Unicode MS" w:hAnsi="Times New Roman" w:cs="Times New Roman"/>
          <w:kern w:val="0"/>
          <w:sz w:val="28"/>
          <w:szCs w:val="28"/>
          <w:lang w:eastAsia="ru-RU"/>
        </w:rPr>
      </w:pPr>
      <w:hyperlink w:anchor="bookmark49" w:tooltip="Current Document" w:history="1">
        <w:r w:rsidRPr="00F32B91">
          <w:rPr>
            <w:rFonts w:ascii="Times New Roman" w:eastAsia="Arial Unicode MS" w:hAnsi="Times New Roman" w:cs="Times New Roman"/>
            <w:color w:val="000000"/>
            <w:kern w:val="0"/>
            <w:sz w:val="28"/>
            <w:szCs w:val="28"/>
            <w:lang w:eastAsia="ru-RU"/>
          </w:rPr>
          <w:t>Многоэлементность технологических операций сервисного обслу</w:t>
        </w:r>
        <w:r w:rsidRPr="00F32B91">
          <w:rPr>
            <w:rFonts w:ascii="Times New Roman" w:eastAsia="Arial Unicode MS" w:hAnsi="Times New Roman" w:cs="Times New Roman"/>
            <w:color w:val="000000"/>
            <w:kern w:val="0"/>
            <w:sz w:val="28"/>
            <w:szCs w:val="28"/>
            <w:lang w:eastAsia="ru-RU"/>
          </w:rPr>
          <w:softHyphen/>
          <w:t xml:space="preserve">живания </w:t>
        </w:r>
        <w:r w:rsidRPr="00F32B91">
          <w:rPr>
            <w:rFonts w:ascii="Times New Roman" w:eastAsia="Arial Unicode MS" w:hAnsi="Times New Roman" w:cs="Times New Roman"/>
            <w:color w:val="000000"/>
            <w:kern w:val="0"/>
            <w:sz w:val="28"/>
            <w:szCs w:val="28"/>
            <w:lang w:eastAsia="ru-RU"/>
          </w:rPr>
          <w:tab/>
          <w:t>79</w:t>
        </w:r>
      </w:hyperlink>
    </w:p>
    <w:p w14:paraId="1BD661C5" w14:textId="77777777" w:rsidR="00F32B91" w:rsidRPr="00F32B91" w:rsidRDefault="00F32B91" w:rsidP="00F32B91">
      <w:pPr>
        <w:numPr>
          <w:ilvl w:val="0"/>
          <w:numId w:val="16"/>
        </w:numPr>
        <w:tabs>
          <w:tab w:val="clear" w:pos="709"/>
          <w:tab w:val="left" w:pos="1223"/>
        </w:tabs>
        <w:suppressAutoHyphens w:val="0"/>
        <w:spacing w:after="92" w:line="280" w:lineRule="exact"/>
        <w:ind w:left="62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b/>
          <w:bCs/>
          <w:kern w:val="0"/>
          <w:sz w:val="28"/>
          <w:szCs w:val="28"/>
          <w:lang w:eastAsia="ru-RU"/>
        </w:rPr>
        <w:fldChar w:fldCharType="end"/>
      </w:r>
      <w:r w:rsidRPr="00F32B91">
        <w:rPr>
          <w:rFonts w:ascii="Times New Roman" w:eastAsia="Arial Unicode MS" w:hAnsi="Times New Roman" w:cs="Times New Roman"/>
          <w:color w:val="000000"/>
          <w:kern w:val="0"/>
          <w:sz w:val="28"/>
          <w:szCs w:val="28"/>
          <w:lang w:eastAsia="ru-RU"/>
        </w:rPr>
        <w:t>Влияние квалификации ремонтных рабочих на производительность их</w:t>
      </w:r>
    </w:p>
    <w:p w14:paraId="0A719511" w14:textId="77777777" w:rsidR="00F32B91" w:rsidRPr="00F32B91" w:rsidRDefault="00F32B91" w:rsidP="00F32B91">
      <w:pPr>
        <w:tabs>
          <w:tab w:val="clear" w:pos="709"/>
          <w:tab w:val="right" w:leader="dot" w:pos="9726"/>
        </w:tabs>
        <w:suppressAutoHyphens w:val="0"/>
        <w:spacing w:after="0" w:line="280" w:lineRule="exact"/>
        <w:ind w:firstLine="0"/>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kern w:val="0"/>
          <w:sz w:val="28"/>
          <w:szCs w:val="28"/>
          <w:lang w:eastAsia="ru-RU"/>
        </w:rPr>
        <w:fldChar w:fldCharType="begin"/>
      </w:r>
      <w:r w:rsidRPr="00F32B91">
        <w:rPr>
          <w:rFonts w:ascii="Times New Roman" w:eastAsia="Arial Unicode MS" w:hAnsi="Times New Roman" w:cs="Times New Roman"/>
          <w:kern w:val="0"/>
          <w:sz w:val="28"/>
          <w:szCs w:val="28"/>
          <w:lang w:eastAsia="ru-RU"/>
        </w:rPr>
        <w:instrText xml:space="preserve"> TOC \o "1-5" \h \z </w:instrText>
      </w:r>
      <w:r w:rsidRPr="00F32B91">
        <w:rPr>
          <w:rFonts w:ascii="Times New Roman" w:eastAsia="Arial Unicode MS" w:hAnsi="Times New Roman" w:cs="Times New Roman"/>
          <w:kern w:val="0"/>
          <w:sz w:val="28"/>
          <w:szCs w:val="28"/>
          <w:lang w:eastAsia="ru-RU"/>
        </w:rPr>
        <w:fldChar w:fldCharType="separate"/>
      </w:r>
      <w:r w:rsidRPr="00F32B91">
        <w:rPr>
          <w:rFonts w:ascii="Times New Roman" w:eastAsia="Arial Unicode MS" w:hAnsi="Times New Roman" w:cs="Times New Roman"/>
          <w:color w:val="000000"/>
          <w:kern w:val="0"/>
          <w:sz w:val="28"/>
          <w:szCs w:val="28"/>
          <w:lang w:eastAsia="ru-RU"/>
        </w:rPr>
        <w:t>труда</w:t>
      </w:r>
      <w:r w:rsidRPr="00F32B91">
        <w:rPr>
          <w:rFonts w:ascii="Times New Roman" w:eastAsia="Arial Unicode MS" w:hAnsi="Times New Roman" w:cs="Times New Roman"/>
          <w:color w:val="000000"/>
          <w:kern w:val="0"/>
          <w:sz w:val="28"/>
          <w:szCs w:val="28"/>
          <w:lang w:eastAsia="ru-RU"/>
        </w:rPr>
        <w:tab/>
        <w:t>83</w:t>
      </w:r>
    </w:p>
    <w:p w14:paraId="42706021" w14:textId="77777777" w:rsidR="00F32B91" w:rsidRPr="00F32B91" w:rsidRDefault="00F32B91" w:rsidP="00F32B91">
      <w:pPr>
        <w:numPr>
          <w:ilvl w:val="0"/>
          <w:numId w:val="17"/>
        </w:numPr>
        <w:tabs>
          <w:tab w:val="clear" w:pos="709"/>
          <w:tab w:val="left" w:pos="2005"/>
          <w:tab w:val="right" w:leader="dot" w:pos="9726"/>
        </w:tabs>
        <w:suppressAutoHyphens w:val="0"/>
        <w:spacing w:after="0" w:line="446" w:lineRule="exact"/>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Время подготовительно-заключительное</w:t>
      </w:r>
      <w:r w:rsidRPr="00F32B91">
        <w:rPr>
          <w:rFonts w:ascii="Times New Roman" w:eastAsia="Arial Unicode MS" w:hAnsi="Times New Roman" w:cs="Times New Roman"/>
          <w:color w:val="000000"/>
          <w:kern w:val="0"/>
          <w:sz w:val="28"/>
          <w:szCs w:val="28"/>
          <w:lang w:eastAsia="ru-RU"/>
        </w:rPr>
        <w:tab/>
        <w:t>84</w:t>
      </w:r>
    </w:p>
    <w:p w14:paraId="6C24993E" w14:textId="77777777" w:rsidR="00F32B91" w:rsidRPr="00F32B91" w:rsidRDefault="00F32B91" w:rsidP="00F32B91">
      <w:pPr>
        <w:numPr>
          <w:ilvl w:val="0"/>
          <w:numId w:val="17"/>
        </w:numPr>
        <w:tabs>
          <w:tab w:val="clear" w:pos="709"/>
          <w:tab w:val="left" w:pos="2010"/>
          <w:tab w:val="right" w:leader="dot" w:pos="9726"/>
        </w:tabs>
        <w:suppressAutoHyphens w:val="0"/>
        <w:spacing w:after="0" w:line="446" w:lineRule="exact"/>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Время работы с инструментом в основное время</w:t>
      </w:r>
      <w:r w:rsidRPr="00F32B91">
        <w:rPr>
          <w:rFonts w:ascii="Times New Roman" w:eastAsia="Arial Unicode MS" w:hAnsi="Times New Roman" w:cs="Times New Roman"/>
          <w:color w:val="000000"/>
          <w:kern w:val="0"/>
          <w:sz w:val="28"/>
          <w:szCs w:val="28"/>
          <w:lang w:eastAsia="ru-RU"/>
        </w:rPr>
        <w:tab/>
        <w:t>87</w:t>
      </w:r>
    </w:p>
    <w:p w14:paraId="5317D5C2" w14:textId="77777777" w:rsidR="00F32B91" w:rsidRPr="00F32B91" w:rsidRDefault="00F32B91" w:rsidP="00F32B91">
      <w:pPr>
        <w:numPr>
          <w:ilvl w:val="0"/>
          <w:numId w:val="17"/>
        </w:numPr>
        <w:tabs>
          <w:tab w:val="clear" w:pos="709"/>
          <w:tab w:val="left" w:pos="2010"/>
          <w:tab w:val="right" w:leader="dot" w:pos="9726"/>
        </w:tabs>
        <w:suppressAutoHyphens w:val="0"/>
        <w:spacing w:after="0" w:line="446" w:lineRule="exact"/>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Время обучения и повышение квалификации</w:t>
      </w:r>
      <w:r w:rsidRPr="00F32B91">
        <w:rPr>
          <w:rFonts w:ascii="Times New Roman" w:eastAsia="Arial Unicode MS" w:hAnsi="Times New Roman" w:cs="Times New Roman"/>
          <w:color w:val="000000"/>
          <w:kern w:val="0"/>
          <w:sz w:val="28"/>
          <w:szCs w:val="28"/>
          <w:lang w:eastAsia="ru-RU"/>
        </w:rPr>
        <w:tab/>
        <w:t>88</w:t>
      </w:r>
    </w:p>
    <w:p w14:paraId="54706597" w14:textId="77777777" w:rsidR="00F32B91" w:rsidRPr="00F32B91" w:rsidRDefault="00F32B91" w:rsidP="00F32B91">
      <w:pPr>
        <w:numPr>
          <w:ilvl w:val="0"/>
          <w:numId w:val="16"/>
        </w:numPr>
        <w:tabs>
          <w:tab w:val="clear" w:pos="709"/>
          <w:tab w:val="left" w:pos="1223"/>
          <w:tab w:val="right" w:leader="dot" w:pos="9726"/>
        </w:tabs>
        <w:suppressAutoHyphens w:val="0"/>
        <w:spacing w:after="0" w:line="446" w:lineRule="exact"/>
        <w:ind w:left="620" w:firstLine="0"/>
        <w:jc w:val="left"/>
        <w:rPr>
          <w:rFonts w:ascii="Times New Roman" w:eastAsia="Arial Unicode MS" w:hAnsi="Times New Roman" w:cs="Times New Roman"/>
          <w:kern w:val="0"/>
          <w:sz w:val="28"/>
          <w:szCs w:val="28"/>
          <w:lang w:eastAsia="ru-RU"/>
        </w:rPr>
      </w:pPr>
      <w:hyperlink w:anchor="bookmark51" w:tooltip="Current Document" w:history="1">
        <w:r w:rsidRPr="00F32B91">
          <w:rPr>
            <w:rFonts w:ascii="Times New Roman" w:eastAsia="Arial Unicode MS" w:hAnsi="Times New Roman" w:cs="Times New Roman"/>
            <w:color w:val="000000"/>
            <w:kern w:val="0"/>
            <w:sz w:val="28"/>
            <w:szCs w:val="28"/>
            <w:lang w:eastAsia="ru-RU"/>
          </w:rPr>
          <w:t>Анализ загрузки ремонтных рабочих</w:t>
        </w:r>
        <w:r w:rsidRPr="00F32B91">
          <w:rPr>
            <w:rFonts w:ascii="Times New Roman" w:eastAsia="Arial Unicode MS" w:hAnsi="Times New Roman" w:cs="Times New Roman"/>
            <w:color w:val="000000"/>
            <w:kern w:val="0"/>
            <w:sz w:val="28"/>
            <w:szCs w:val="28"/>
            <w:lang w:eastAsia="ru-RU"/>
          </w:rPr>
          <w:tab/>
          <w:t>90</w:t>
        </w:r>
      </w:hyperlink>
    </w:p>
    <w:p w14:paraId="76F64431" w14:textId="77777777" w:rsidR="00F32B91" w:rsidRPr="00F32B91" w:rsidRDefault="00F32B91" w:rsidP="00F32B91">
      <w:pPr>
        <w:numPr>
          <w:ilvl w:val="0"/>
          <w:numId w:val="16"/>
        </w:numPr>
        <w:tabs>
          <w:tab w:val="clear" w:pos="709"/>
          <w:tab w:val="left" w:pos="1223"/>
        </w:tabs>
        <w:suppressAutoHyphens w:val="0"/>
        <w:spacing w:after="0" w:line="446" w:lineRule="exact"/>
        <w:ind w:left="62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Методика распределения трудоемкости работ ТО и Р автомобилей на</w:t>
      </w:r>
    </w:p>
    <w:p w14:paraId="60A3130B" w14:textId="77777777" w:rsidR="00F32B91" w:rsidRPr="00F32B91" w:rsidRDefault="00F32B91" w:rsidP="00F32B91">
      <w:pPr>
        <w:tabs>
          <w:tab w:val="clear" w:pos="709"/>
          <w:tab w:val="right" w:leader="dot" w:pos="9726"/>
        </w:tabs>
        <w:suppressAutoHyphens w:val="0"/>
        <w:spacing w:after="0" w:line="446" w:lineRule="exact"/>
        <w:ind w:firstLine="0"/>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основе установленной квалификации</w:t>
      </w:r>
      <w:r w:rsidRPr="00F32B91">
        <w:rPr>
          <w:rFonts w:ascii="Times New Roman" w:eastAsia="Arial Unicode MS" w:hAnsi="Times New Roman" w:cs="Times New Roman"/>
          <w:color w:val="000000"/>
          <w:kern w:val="0"/>
          <w:sz w:val="28"/>
          <w:szCs w:val="28"/>
          <w:lang w:eastAsia="ru-RU"/>
        </w:rPr>
        <w:tab/>
        <w:t>92</w:t>
      </w:r>
    </w:p>
    <w:p w14:paraId="6B1E87F3" w14:textId="77777777" w:rsidR="00F32B91" w:rsidRPr="00F32B91" w:rsidRDefault="00F32B91" w:rsidP="00F32B91">
      <w:pPr>
        <w:numPr>
          <w:ilvl w:val="0"/>
          <w:numId w:val="16"/>
        </w:numPr>
        <w:tabs>
          <w:tab w:val="clear" w:pos="709"/>
          <w:tab w:val="left" w:pos="1223"/>
          <w:tab w:val="right" w:leader="dot" w:pos="9726"/>
        </w:tabs>
        <w:suppressAutoHyphens w:val="0"/>
        <w:spacing w:after="0" w:line="446" w:lineRule="exact"/>
        <w:ind w:left="620" w:firstLine="0"/>
        <w:jc w:val="left"/>
        <w:rPr>
          <w:rFonts w:ascii="Times New Roman" w:eastAsia="Arial Unicode MS" w:hAnsi="Times New Roman" w:cs="Times New Roman"/>
          <w:kern w:val="0"/>
          <w:sz w:val="28"/>
          <w:szCs w:val="28"/>
          <w:lang w:eastAsia="ru-RU"/>
        </w:rPr>
      </w:pPr>
      <w:hyperlink w:anchor="bookmark57" w:tooltip="Current Document" w:history="1">
        <w:r w:rsidRPr="00F32B91">
          <w:rPr>
            <w:rFonts w:ascii="Times New Roman" w:eastAsia="Arial Unicode MS" w:hAnsi="Times New Roman" w:cs="Times New Roman"/>
            <w:color w:val="000000"/>
            <w:kern w:val="0"/>
            <w:sz w:val="28"/>
            <w:szCs w:val="28"/>
            <w:lang w:eastAsia="ru-RU"/>
          </w:rPr>
          <w:t>Анализ производительности труда ремонтных рабочих</w:t>
        </w:r>
        <w:r w:rsidRPr="00F32B91">
          <w:rPr>
            <w:rFonts w:ascii="Times New Roman" w:eastAsia="Arial Unicode MS" w:hAnsi="Times New Roman" w:cs="Times New Roman"/>
            <w:color w:val="000000"/>
            <w:kern w:val="0"/>
            <w:sz w:val="28"/>
            <w:szCs w:val="28"/>
            <w:lang w:eastAsia="ru-RU"/>
          </w:rPr>
          <w:tab/>
          <w:t>94</w:t>
        </w:r>
      </w:hyperlink>
    </w:p>
    <w:p w14:paraId="0D527841" w14:textId="77777777" w:rsidR="00F32B91" w:rsidRPr="00F32B91" w:rsidRDefault="00F32B91" w:rsidP="00F32B91">
      <w:pPr>
        <w:numPr>
          <w:ilvl w:val="0"/>
          <w:numId w:val="16"/>
        </w:numPr>
        <w:tabs>
          <w:tab w:val="clear" w:pos="709"/>
          <w:tab w:val="left" w:pos="1223"/>
        </w:tabs>
        <w:suppressAutoHyphens w:val="0"/>
        <w:spacing w:after="0" w:line="446" w:lineRule="exact"/>
        <w:ind w:left="62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Связь квалификации с повышением качества и производительности</w:t>
      </w:r>
    </w:p>
    <w:p w14:paraId="2FDC1C92" w14:textId="77777777" w:rsidR="00F32B91" w:rsidRPr="00F32B91" w:rsidRDefault="00F32B91" w:rsidP="00F32B91">
      <w:pPr>
        <w:tabs>
          <w:tab w:val="clear" w:pos="709"/>
          <w:tab w:val="right" w:leader="dot" w:pos="9726"/>
        </w:tabs>
        <w:suppressAutoHyphens w:val="0"/>
        <w:spacing w:after="0" w:line="446" w:lineRule="exact"/>
        <w:ind w:firstLine="0"/>
        <w:rPr>
          <w:rFonts w:ascii="Times New Roman" w:eastAsia="Arial Unicode MS" w:hAnsi="Times New Roman" w:cs="Times New Roman"/>
          <w:kern w:val="0"/>
          <w:sz w:val="28"/>
          <w:szCs w:val="28"/>
          <w:lang w:eastAsia="ru-RU"/>
        </w:rPr>
      </w:pPr>
      <w:hyperlink w:anchor="bookmark58" w:tooltip="Current Document" w:history="1">
        <w:r w:rsidRPr="00F32B91">
          <w:rPr>
            <w:rFonts w:ascii="Times New Roman" w:eastAsia="Arial Unicode MS" w:hAnsi="Times New Roman" w:cs="Times New Roman"/>
            <w:color w:val="000000"/>
            <w:kern w:val="0"/>
            <w:sz w:val="28"/>
            <w:szCs w:val="28"/>
            <w:lang w:eastAsia="ru-RU"/>
          </w:rPr>
          <w:t>труда ремонтных рабочих</w:t>
        </w:r>
        <w:r w:rsidRPr="00F32B91">
          <w:rPr>
            <w:rFonts w:ascii="Times New Roman" w:eastAsia="Arial Unicode MS" w:hAnsi="Times New Roman" w:cs="Times New Roman"/>
            <w:color w:val="000000"/>
            <w:kern w:val="0"/>
            <w:sz w:val="28"/>
            <w:szCs w:val="28"/>
            <w:lang w:eastAsia="ru-RU"/>
          </w:rPr>
          <w:tab/>
          <w:t>95</w:t>
        </w:r>
      </w:hyperlink>
    </w:p>
    <w:p w14:paraId="2A40E767" w14:textId="77777777" w:rsidR="00F32B91" w:rsidRPr="00F32B91" w:rsidRDefault="00F32B91" w:rsidP="00F32B91">
      <w:pPr>
        <w:tabs>
          <w:tab w:val="clear" w:pos="709"/>
          <w:tab w:val="right" w:leader="dot" w:pos="9726"/>
        </w:tabs>
        <w:suppressAutoHyphens w:val="0"/>
        <w:spacing w:after="0" w:line="446" w:lineRule="exact"/>
        <w:ind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ГЛАВА 5. ОЦЕНКА ЭКОНОМИЧЕСКОЙ ЭФФЕКТИВНОСТИ И ВОЗМОЖ</w:t>
      </w:r>
      <w:r w:rsidRPr="00F32B91">
        <w:rPr>
          <w:rFonts w:ascii="Times New Roman" w:eastAsia="Arial Unicode MS" w:hAnsi="Times New Roman" w:cs="Times New Roman"/>
          <w:color w:val="000000"/>
          <w:kern w:val="0"/>
          <w:sz w:val="28"/>
          <w:szCs w:val="28"/>
          <w:lang w:eastAsia="ru-RU"/>
        </w:rPr>
        <w:softHyphen/>
        <w:t>НОСТЕЙ ПРАКТИЧЕСКОГО ИСПОЛЬЗОВАНИЯ МЕТОДИК</w:t>
      </w:r>
      <w:r w:rsidRPr="00F32B91">
        <w:rPr>
          <w:rFonts w:ascii="Times New Roman" w:eastAsia="Arial Unicode MS" w:hAnsi="Times New Roman" w:cs="Times New Roman"/>
          <w:color w:val="000000"/>
          <w:kern w:val="0"/>
          <w:sz w:val="28"/>
          <w:szCs w:val="28"/>
          <w:lang w:eastAsia="ru-RU"/>
        </w:rPr>
        <w:tab/>
        <w:t>97</w:t>
      </w:r>
    </w:p>
    <w:p w14:paraId="16FA3682" w14:textId="77777777" w:rsidR="00F32B91" w:rsidRPr="00F32B91" w:rsidRDefault="00F32B91" w:rsidP="00F32B91">
      <w:pPr>
        <w:numPr>
          <w:ilvl w:val="0"/>
          <w:numId w:val="18"/>
        </w:numPr>
        <w:tabs>
          <w:tab w:val="clear" w:pos="709"/>
          <w:tab w:val="left" w:pos="1184"/>
          <w:tab w:val="right" w:leader="dot" w:pos="9720"/>
        </w:tabs>
        <w:suppressAutoHyphens w:val="0"/>
        <w:spacing w:after="0" w:line="446" w:lineRule="exact"/>
        <w:jc w:val="left"/>
        <w:rPr>
          <w:rFonts w:ascii="Times New Roman" w:eastAsia="Arial Unicode MS" w:hAnsi="Times New Roman" w:cs="Times New Roman"/>
          <w:kern w:val="0"/>
          <w:sz w:val="28"/>
          <w:szCs w:val="28"/>
          <w:lang w:eastAsia="ru-RU"/>
        </w:rPr>
      </w:pPr>
      <w:hyperlink w:anchor="bookmark62" w:tooltip="Current Document" w:history="1">
        <w:r w:rsidRPr="00F32B91">
          <w:rPr>
            <w:rFonts w:ascii="Times New Roman" w:eastAsia="Arial Unicode MS" w:hAnsi="Times New Roman" w:cs="Times New Roman"/>
            <w:color w:val="000000"/>
            <w:kern w:val="0"/>
            <w:sz w:val="28"/>
            <w:szCs w:val="28"/>
            <w:lang w:eastAsia="ru-RU"/>
          </w:rPr>
          <w:t>Анализ положительных результатов при внедрении предложенных ме</w:t>
        </w:r>
        <w:r w:rsidRPr="00F32B91">
          <w:rPr>
            <w:rFonts w:ascii="Times New Roman" w:eastAsia="Arial Unicode MS" w:hAnsi="Times New Roman" w:cs="Times New Roman"/>
            <w:color w:val="000000"/>
            <w:kern w:val="0"/>
            <w:sz w:val="28"/>
            <w:szCs w:val="28"/>
            <w:lang w:eastAsia="ru-RU"/>
          </w:rPr>
          <w:softHyphen/>
          <w:t>тодик</w:t>
        </w:r>
        <w:r w:rsidRPr="00F32B91">
          <w:rPr>
            <w:rFonts w:ascii="Times New Roman" w:eastAsia="Arial Unicode MS" w:hAnsi="Times New Roman" w:cs="Times New Roman"/>
            <w:color w:val="000000"/>
            <w:kern w:val="0"/>
            <w:sz w:val="28"/>
            <w:szCs w:val="28"/>
            <w:lang w:eastAsia="ru-RU"/>
          </w:rPr>
          <w:tab/>
          <w:t>99</w:t>
        </w:r>
      </w:hyperlink>
    </w:p>
    <w:p w14:paraId="1809D5C5" w14:textId="77777777" w:rsidR="00F32B91" w:rsidRPr="00F32B91" w:rsidRDefault="00F32B91" w:rsidP="00F32B91">
      <w:pPr>
        <w:numPr>
          <w:ilvl w:val="0"/>
          <w:numId w:val="21"/>
        </w:numPr>
        <w:tabs>
          <w:tab w:val="clear" w:pos="709"/>
          <w:tab w:val="left" w:pos="1995"/>
          <w:tab w:val="right" w:leader="dot" w:pos="9726"/>
        </w:tabs>
        <w:suppressAutoHyphens w:val="0"/>
        <w:spacing w:after="0" w:line="446" w:lineRule="exact"/>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Интенсификация обучения</w:t>
      </w:r>
      <w:r w:rsidRPr="00F32B91">
        <w:rPr>
          <w:rFonts w:ascii="Times New Roman" w:eastAsia="Arial Unicode MS" w:hAnsi="Times New Roman" w:cs="Times New Roman"/>
          <w:color w:val="000000"/>
          <w:kern w:val="0"/>
          <w:sz w:val="28"/>
          <w:szCs w:val="28"/>
          <w:lang w:eastAsia="ru-RU"/>
        </w:rPr>
        <w:tab/>
        <w:t>99</w:t>
      </w:r>
    </w:p>
    <w:p w14:paraId="4C5AB76A" w14:textId="77777777" w:rsidR="00F32B91" w:rsidRPr="00F32B91" w:rsidRDefault="00F32B91" w:rsidP="00F32B91">
      <w:pPr>
        <w:numPr>
          <w:ilvl w:val="0"/>
          <w:numId w:val="21"/>
        </w:numPr>
        <w:tabs>
          <w:tab w:val="clear" w:pos="709"/>
          <w:tab w:val="left" w:pos="1962"/>
          <w:tab w:val="right" w:leader="dot" w:pos="9712"/>
        </w:tabs>
        <w:suppressAutoHyphens w:val="0"/>
        <w:spacing w:after="0" w:line="446" w:lineRule="exact"/>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Распределение трудоемкости работ между ремонтными рабочи</w:t>
      </w:r>
      <w:r w:rsidRPr="00F32B91">
        <w:rPr>
          <w:rFonts w:ascii="Times New Roman" w:eastAsia="Arial Unicode MS" w:hAnsi="Times New Roman" w:cs="Times New Roman"/>
          <w:color w:val="000000"/>
          <w:kern w:val="0"/>
          <w:sz w:val="28"/>
          <w:szCs w:val="28"/>
          <w:lang w:eastAsia="ru-RU"/>
        </w:rPr>
        <w:softHyphen/>
        <w:t xml:space="preserve">ми на основании предложенной методики оценки сложности операций ТО и Р </w:t>
      </w:r>
      <w:r w:rsidRPr="00F32B91">
        <w:rPr>
          <w:rFonts w:ascii="Times New Roman" w:eastAsia="Arial Unicode MS" w:hAnsi="Times New Roman" w:cs="Times New Roman"/>
          <w:color w:val="000000"/>
          <w:kern w:val="0"/>
          <w:sz w:val="28"/>
          <w:szCs w:val="28"/>
          <w:lang w:eastAsia="ru-RU"/>
        </w:rPr>
        <w:tab/>
      </w:r>
      <w:r w:rsidRPr="00F32B91">
        <w:rPr>
          <w:rFonts w:ascii="Trebuchet MS" w:eastAsia="Arial Unicode MS" w:hAnsi="Trebuchet MS" w:cs="Trebuchet MS"/>
          <w:color w:val="000000"/>
          <w:kern w:val="0"/>
          <w:sz w:val="24"/>
          <w:szCs w:val="24"/>
          <w:lang w:eastAsia="ru-RU"/>
        </w:rPr>
        <w:t>100</w:t>
      </w:r>
    </w:p>
    <w:p w14:paraId="4F3B36F9" w14:textId="77777777" w:rsidR="00F32B91" w:rsidRPr="00F32B91" w:rsidRDefault="00F32B91" w:rsidP="00F32B91">
      <w:pPr>
        <w:numPr>
          <w:ilvl w:val="0"/>
          <w:numId w:val="21"/>
        </w:numPr>
        <w:tabs>
          <w:tab w:val="clear" w:pos="709"/>
          <w:tab w:val="left" w:pos="2000"/>
        </w:tabs>
        <w:suppressAutoHyphens w:val="0"/>
        <w:spacing w:after="0" w:line="446" w:lineRule="exact"/>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Рост производительности труда в результате внедрения новой</w:t>
      </w:r>
    </w:p>
    <w:p w14:paraId="2DB8C3A7" w14:textId="77777777" w:rsidR="00F32B91" w:rsidRPr="00F32B91" w:rsidRDefault="00F32B91" w:rsidP="00F32B91">
      <w:pPr>
        <w:tabs>
          <w:tab w:val="clear" w:pos="709"/>
          <w:tab w:val="right" w:leader="dot" w:pos="9726"/>
        </w:tabs>
        <w:suppressAutoHyphens w:val="0"/>
        <w:spacing w:after="0" w:line="446" w:lineRule="exact"/>
        <w:ind w:firstLine="0"/>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техники</w:t>
      </w:r>
      <w:r w:rsidRPr="00F32B91">
        <w:rPr>
          <w:rFonts w:ascii="Times New Roman" w:eastAsia="Arial Unicode MS" w:hAnsi="Times New Roman" w:cs="Times New Roman"/>
          <w:color w:val="000000"/>
          <w:kern w:val="0"/>
          <w:sz w:val="28"/>
          <w:szCs w:val="28"/>
          <w:lang w:eastAsia="ru-RU"/>
        </w:rPr>
        <w:tab/>
        <w:t>101</w:t>
      </w:r>
    </w:p>
    <w:p w14:paraId="2436A54D" w14:textId="77777777" w:rsidR="00F32B91" w:rsidRPr="00F32B91" w:rsidRDefault="00F32B91" w:rsidP="00F32B91">
      <w:pPr>
        <w:numPr>
          <w:ilvl w:val="0"/>
          <w:numId w:val="21"/>
        </w:numPr>
        <w:tabs>
          <w:tab w:val="clear" w:pos="709"/>
          <w:tab w:val="left" w:pos="1976"/>
          <w:tab w:val="right" w:leader="dot" w:pos="9715"/>
        </w:tabs>
        <w:suppressAutoHyphens w:val="0"/>
        <w:spacing w:after="0" w:line="446" w:lineRule="exact"/>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Сокращение финансовых потерь, связанных с качеством выпол</w:t>
      </w:r>
      <w:r w:rsidRPr="00F32B91">
        <w:rPr>
          <w:rFonts w:ascii="Times New Roman" w:eastAsia="Arial Unicode MS" w:hAnsi="Times New Roman" w:cs="Times New Roman"/>
          <w:color w:val="000000"/>
          <w:kern w:val="0"/>
          <w:sz w:val="28"/>
          <w:szCs w:val="28"/>
          <w:lang w:eastAsia="ru-RU"/>
        </w:rPr>
        <w:softHyphen/>
        <w:t>ненных работ</w:t>
      </w:r>
      <w:r w:rsidRPr="00F32B91">
        <w:rPr>
          <w:rFonts w:ascii="Times New Roman" w:eastAsia="Arial Unicode MS" w:hAnsi="Times New Roman" w:cs="Times New Roman"/>
          <w:color w:val="000000"/>
          <w:kern w:val="0"/>
          <w:sz w:val="28"/>
          <w:szCs w:val="28"/>
          <w:lang w:eastAsia="ru-RU"/>
        </w:rPr>
        <w:tab/>
        <w:t>104</w:t>
      </w:r>
    </w:p>
    <w:p w14:paraId="5F704753" w14:textId="77777777" w:rsidR="00F32B91" w:rsidRPr="00F32B91" w:rsidRDefault="00F32B91" w:rsidP="00F32B91">
      <w:pPr>
        <w:numPr>
          <w:ilvl w:val="0"/>
          <w:numId w:val="18"/>
        </w:numPr>
        <w:tabs>
          <w:tab w:val="clear" w:pos="709"/>
          <w:tab w:val="left" w:pos="1179"/>
          <w:tab w:val="right" w:leader="dot" w:pos="9726"/>
        </w:tabs>
        <w:suppressAutoHyphens w:val="0"/>
        <w:spacing w:after="0" w:line="446" w:lineRule="exact"/>
        <w:jc w:val="left"/>
        <w:rPr>
          <w:rFonts w:ascii="Times New Roman" w:eastAsia="Arial Unicode MS" w:hAnsi="Times New Roman" w:cs="Times New Roman"/>
          <w:kern w:val="0"/>
          <w:sz w:val="28"/>
          <w:szCs w:val="28"/>
          <w:lang w:eastAsia="ru-RU"/>
        </w:rPr>
      </w:pPr>
      <w:hyperlink w:anchor="bookmark64" w:tooltip="Current Document" w:history="1">
        <w:r w:rsidRPr="00F32B91">
          <w:rPr>
            <w:rFonts w:ascii="Times New Roman" w:eastAsia="Arial Unicode MS" w:hAnsi="Times New Roman" w:cs="Times New Roman"/>
            <w:color w:val="000000"/>
            <w:kern w:val="0"/>
            <w:sz w:val="28"/>
            <w:szCs w:val="28"/>
            <w:lang w:eastAsia="ru-RU"/>
          </w:rPr>
          <w:t>Анализ необходимых финансовых затрат при внедрении предложен</w:t>
        </w:r>
        <w:r w:rsidRPr="00F32B91">
          <w:rPr>
            <w:rFonts w:ascii="Times New Roman" w:eastAsia="Arial Unicode MS" w:hAnsi="Times New Roman" w:cs="Times New Roman"/>
            <w:color w:val="000000"/>
            <w:kern w:val="0"/>
            <w:sz w:val="28"/>
            <w:szCs w:val="28"/>
            <w:lang w:eastAsia="ru-RU"/>
          </w:rPr>
          <w:softHyphen/>
          <w:t>ных методик</w:t>
        </w:r>
        <w:r w:rsidRPr="00F32B91">
          <w:rPr>
            <w:rFonts w:ascii="Times New Roman" w:eastAsia="Arial Unicode MS" w:hAnsi="Times New Roman" w:cs="Times New Roman"/>
            <w:color w:val="000000"/>
            <w:kern w:val="0"/>
            <w:sz w:val="28"/>
            <w:szCs w:val="28"/>
            <w:lang w:eastAsia="ru-RU"/>
          </w:rPr>
          <w:tab/>
          <w:t>106</w:t>
        </w:r>
      </w:hyperlink>
    </w:p>
    <w:p w14:paraId="716D1883" w14:textId="77777777" w:rsidR="00F32B91" w:rsidRPr="00F32B91" w:rsidRDefault="00F32B91" w:rsidP="00F32B91">
      <w:pPr>
        <w:numPr>
          <w:ilvl w:val="0"/>
          <w:numId w:val="18"/>
        </w:numPr>
        <w:tabs>
          <w:tab w:val="clear" w:pos="709"/>
          <w:tab w:val="left" w:pos="1194"/>
          <w:tab w:val="right" w:leader="dot" w:pos="9712"/>
        </w:tabs>
        <w:suppressAutoHyphens w:val="0"/>
        <w:spacing w:after="0" w:line="446" w:lineRule="exact"/>
        <w:jc w:val="left"/>
        <w:rPr>
          <w:rFonts w:ascii="Times New Roman" w:eastAsia="Arial Unicode MS" w:hAnsi="Times New Roman" w:cs="Times New Roman"/>
          <w:kern w:val="0"/>
          <w:sz w:val="28"/>
          <w:szCs w:val="28"/>
          <w:lang w:eastAsia="ru-RU"/>
        </w:rPr>
      </w:pPr>
      <w:hyperlink w:anchor="bookmark66" w:tooltip="Current Document" w:history="1">
        <w:r w:rsidRPr="00F32B91">
          <w:rPr>
            <w:rFonts w:ascii="Times New Roman" w:eastAsia="Arial Unicode MS" w:hAnsi="Times New Roman" w:cs="Times New Roman"/>
            <w:color w:val="000000"/>
            <w:kern w:val="0"/>
            <w:sz w:val="28"/>
            <w:szCs w:val="28"/>
            <w:lang w:eastAsia="ru-RU"/>
          </w:rPr>
          <w:t>Расчет общей экономической выгоды от внедрения предлагаемых ме</w:t>
        </w:r>
        <w:r w:rsidRPr="00F32B91">
          <w:rPr>
            <w:rFonts w:ascii="Times New Roman" w:eastAsia="Arial Unicode MS" w:hAnsi="Times New Roman" w:cs="Times New Roman"/>
            <w:color w:val="000000"/>
            <w:kern w:val="0"/>
            <w:sz w:val="28"/>
            <w:szCs w:val="28"/>
            <w:lang w:eastAsia="ru-RU"/>
          </w:rPr>
          <w:softHyphen/>
          <w:t>тодик</w:t>
        </w:r>
        <w:r w:rsidRPr="00F32B91">
          <w:rPr>
            <w:rFonts w:ascii="Times New Roman" w:eastAsia="Arial Unicode MS" w:hAnsi="Times New Roman" w:cs="Times New Roman"/>
            <w:color w:val="000000"/>
            <w:kern w:val="0"/>
            <w:sz w:val="28"/>
            <w:szCs w:val="28"/>
            <w:lang w:eastAsia="ru-RU"/>
          </w:rPr>
          <w:tab/>
          <w:t>107</w:t>
        </w:r>
      </w:hyperlink>
    </w:p>
    <w:p w14:paraId="01523FDF" w14:textId="77777777" w:rsidR="00F32B91" w:rsidRPr="00F32B91" w:rsidRDefault="00F32B91" w:rsidP="00F32B91">
      <w:pPr>
        <w:tabs>
          <w:tab w:val="clear" w:pos="709"/>
          <w:tab w:val="right" w:leader="dot" w:pos="9726"/>
        </w:tabs>
        <w:suppressAutoHyphens w:val="0"/>
        <w:spacing w:after="0" w:line="446" w:lineRule="exact"/>
        <w:ind w:firstLine="0"/>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 xml:space="preserve">ОБЩИЕ РЕЗУЛЬТАТЫ И ВЫВОДЫ </w:t>
      </w:r>
      <w:r w:rsidRPr="00F32B91">
        <w:rPr>
          <w:rFonts w:ascii="Times New Roman" w:eastAsia="Arial Unicode MS" w:hAnsi="Times New Roman" w:cs="Times New Roman"/>
          <w:color w:val="000000"/>
          <w:kern w:val="0"/>
          <w:sz w:val="28"/>
          <w:szCs w:val="28"/>
          <w:lang w:eastAsia="ru-RU"/>
        </w:rPr>
        <w:tab/>
        <w:t>109</w:t>
      </w:r>
    </w:p>
    <w:p w14:paraId="4B68FF3D" w14:textId="77777777" w:rsidR="00F32B91" w:rsidRPr="00F32B91" w:rsidRDefault="00F32B91" w:rsidP="00F32B91">
      <w:pPr>
        <w:tabs>
          <w:tab w:val="clear" w:pos="709"/>
          <w:tab w:val="right" w:leader="dot" w:pos="9726"/>
        </w:tabs>
        <w:suppressAutoHyphens w:val="0"/>
        <w:spacing w:after="0" w:line="446" w:lineRule="exact"/>
        <w:ind w:firstLine="0"/>
        <w:rPr>
          <w:rFonts w:ascii="Times New Roman" w:eastAsia="Arial Unicode MS" w:hAnsi="Times New Roman" w:cs="Times New Roman"/>
          <w:kern w:val="0"/>
          <w:sz w:val="28"/>
          <w:szCs w:val="28"/>
          <w:lang w:eastAsia="ru-RU"/>
        </w:rPr>
      </w:pPr>
      <w:hyperlink w:anchor="bookmark68" w:tooltip="Current Document" w:history="1">
        <w:r w:rsidRPr="00F32B91">
          <w:rPr>
            <w:rFonts w:ascii="Times New Roman" w:eastAsia="Arial Unicode MS" w:hAnsi="Times New Roman" w:cs="Times New Roman"/>
            <w:color w:val="000000"/>
            <w:kern w:val="0"/>
            <w:sz w:val="28"/>
            <w:szCs w:val="28"/>
            <w:lang w:eastAsia="ru-RU"/>
          </w:rPr>
          <w:t xml:space="preserve">СПИСОК ИСПОЛЬЗОВАННЫХ ИСТОЧНИКОВ </w:t>
        </w:r>
        <w:r w:rsidRPr="00F32B91">
          <w:rPr>
            <w:rFonts w:ascii="Times New Roman" w:eastAsia="Arial Unicode MS" w:hAnsi="Times New Roman" w:cs="Times New Roman"/>
            <w:color w:val="000000"/>
            <w:kern w:val="0"/>
            <w:sz w:val="28"/>
            <w:szCs w:val="28"/>
            <w:lang w:eastAsia="ru-RU"/>
          </w:rPr>
          <w:tab/>
          <w:t>111</w:t>
        </w:r>
      </w:hyperlink>
    </w:p>
    <w:p w14:paraId="1614ADF7" w14:textId="77777777" w:rsidR="00F32B91" w:rsidRPr="00F32B91" w:rsidRDefault="00F32B91" w:rsidP="00F32B91">
      <w:pPr>
        <w:tabs>
          <w:tab w:val="clear" w:pos="709"/>
          <w:tab w:val="right" w:leader="dot" w:pos="9726"/>
        </w:tabs>
        <w:suppressAutoHyphens w:val="0"/>
        <w:spacing w:after="0" w:line="446" w:lineRule="exact"/>
        <w:ind w:firstLine="0"/>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lang w:eastAsia="ru-RU"/>
        </w:rPr>
        <w:t>ПРИЛОЖЕНИЯ</w:t>
      </w:r>
      <w:r w:rsidRPr="00F32B91">
        <w:rPr>
          <w:rFonts w:ascii="Times New Roman" w:eastAsia="Arial Unicode MS" w:hAnsi="Times New Roman" w:cs="Times New Roman"/>
          <w:color w:val="000000"/>
          <w:kern w:val="0"/>
          <w:sz w:val="28"/>
          <w:szCs w:val="28"/>
          <w:lang w:eastAsia="ru-RU"/>
        </w:rPr>
        <w:tab/>
        <w:t>123</w:t>
      </w:r>
    </w:p>
    <w:p w14:paraId="555CED6C" w14:textId="3262A3C3" w:rsidR="00042EA9" w:rsidRDefault="00F32B91" w:rsidP="00F32B91">
      <w:pPr>
        <w:rPr>
          <w:rFonts w:ascii="Arial Unicode MS" w:eastAsia="Arial Unicode MS" w:hAnsi="Arial Unicode MS" w:cs="Arial Unicode MS"/>
          <w:color w:val="000000"/>
          <w:kern w:val="0"/>
          <w:sz w:val="24"/>
          <w:szCs w:val="24"/>
          <w:lang w:eastAsia="ru-RU"/>
        </w:rPr>
      </w:pPr>
      <w:r w:rsidRPr="00F32B91">
        <w:rPr>
          <w:rFonts w:ascii="Arial Unicode MS" w:eastAsia="Arial Unicode MS" w:hAnsi="Arial Unicode MS" w:cs="Arial Unicode MS"/>
          <w:color w:val="000000"/>
          <w:kern w:val="0"/>
          <w:sz w:val="24"/>
          <w:szCs w:val="24"/>
          <w:lang w:eastAsia="ru-RU"/>
        </w:rPr>
        <w:fldChar w:fldCharType="end"/>
      </w:r>
    </w:p>
    <w:p w14:paraId="02A48081" w14:textId="77777777" w:rsidR="00F32B91" w:rsidRDefault="00F32B91" w:rsidP="00F32B91">
      <w:pPr>
        <w:rPr>
          <w:rFonts w:ascii="Arial Unicode MS" w:eastAsia="Arial Unicode MS" w:hAnsi="Arial Unicode MS" w:cs="Arial Unicode MS"/>
          <w:color w:val="000000"/>
          <w:kern w:val="0"/>
          <w:sz w:val="24"/>
          <w:szCs w:val="24"/>
          <w:lang w:eastAsia="ru-RU"/>
        </w:rPr>
      </w:pPr>
    </w:p>
    <w:p w14:paraId="3C9B0306" w14:textId="77777777" w:rsidR="00F32B91" w:rsidRDefault="00F32B91" w:rsidP="00F32B91">
      <w:pPr>
        <w:rPr>
          <w:rFonts w:ascii="Arial Unicode MS" w:eastAsia="Arial Unicode MS" w:hAnsi="Arial Unicode MS" w:cs="Arial Unicode MS"/>
          <w:color w:val="000000"/>
          <w:kern w:val="0"/>
          <w:sz w:val="24"/>
          <w:szCs w:val="24"/>
          <w:lang w:eastAsia="ru-RU"/>
        </w:rPr>
      </w:pPr>
    </w:p>
    <w:p w14:paraId="39E0D5E0" w14:textId="77777777" w:rsidR="00F32B91" w:rsidRDefault="00F32B91" w:rsidP="00F32B91">
      <w:pPr>
        <w:rPr>
          <w:rFonts w:ascii="Arial Unicode MS" w:eastAsia="Arial Unicode MS" w:hAnsi="Arial Unicode MS" w:cs="Arial Unicode MS"/>
          <w:color w:val="000000"/>
          <w:kern w:val="0"/>
          <w:sz w:val="24"/>
          <w:szCs w:val="24"/>
          <w:lang w:eastAsia="ru-RU"/>
        </w:rPr>
      </w:pPr>
    </w:p>
    <w:p w14:paraId="427CFBD7" w14:textId="77777777" w:rsidR="00F32B91" w:rsidRPr="00F32B91" w:rsidRDefault="00F32B91" w:rsidP="00F32B91">
      <w:pPr>
        <w:tabs>
          <w:tab w:val="clear" w:pos="709"/>
        </w:tabs>
        <w:suppressAutoHyphens w:val="0"/>
        <w:spacing w:after="275" w:line="280" w:lineRule="exact"/>
        <w:ind w:left="2900" w:firstLine="0"/>
        <w:jc w:val="left"/>
        <w:rPr>
          <w:rFonts w:ascii="Times New Roman" w:eastAsia="Arial Unicode MS" w:hAnsi="Times New Roman" w:cs="Times New Roman"/>
          <w:b/>
          <w:bCs/>
          <w:kern w:val="0"/>
          <w:sz w:val="28"/>
          <w:szCs w:val="28"/>
          <w:lang w:eastAsia="ru-RU"/>
        </w:rPr>
      </w:pPr>
      <w:r w:rsidRPr="00F32B91">
        <w:rPr>
          <w:rFonts w:ascii="Times New Roman" w:eastAsia="Arial Unicode MS" w:hAnsi="Times New Roman" w:cs="Times New Roman"/>
          <w:b/>
          <w:bCs/>
          <w:color w:val="000000"/>
          <w:kern w:val="0"/>
          <w:sz w:val="28"/>
          <w:szCs w:val="28"/>
          <w:shd w:val="clear" w:color="auto" w:fill="FFFFFF"/>
          <w:lang w:eastAsia="ru-RU"/>
        </w:rPr>
        <w:t>ОБЩИЕ РЕЗУЛЬТАТЫ И ВЫВОДЫ</w:t>
      </w:r>
    </w:p>
    <w:p w14:paraId="4FD63CBF" w14:textId="77777777" w:rsidR="00F32B91" w:rsidRPr="00F32B91" w:rsidRDefault="00F32B91" w:rsidP="00F32B91">
      <w:pPr>
        <w:numPr>
          <w:ilvl w:val="0"/>
          <w:numId w:val="43"/>
        </w:numPr>
        <w:tabs>
          <w:tab w:val="clear" w:pos="360"/>
          <w:tab w:val="clear" w:pos="709"/>
          <w:tab w:val="left" w:pos="1434"/>
        </w:tabs>
        <w:suppressAutoHyphens w:val="0"/>
        <w:spacing w:after="0" w:line="514" w:lineRule="exact"/>
        <w:ind w:left="0" w:firstLine="76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shd w:val="clear" w:color="auto" w:fill="FFFFFF"/>
          <w:lang w:eastAsia="ru-RU"/>
        </w:rPr>
        <w:t>Решена научно-практическая задача повышения эффективности системы ТО и Р автомобилей за счет определения влияния квалификации ре</w:t>
      </w:r>
      <w:r w:rsidRPr="00F32B91">
        <w:rPr>
          <w:rFonts w:ascii="Times New Roman" w:eastAsia="Arial Unicode MS" w:hAnsi="Times New Roman" w:cs="Times New Roman"/>
          <w:color w:val="000000"/>
          <w:kern w:val="0"/>
          <w:sz w:val="28"/>
          <w:szCs w:val="28"/>
          <w:shd w:val="clear" w:color="auto" w:fill="FFFFFF"/>
          <w:lang w:eastAsia="ru-RU"/>
        </w:rPr>
        <w:softHyphen/>
        <w:t>монтных рабочих на качество и своевременность выполнения работ ТО и Р автомобилей, а также за счет выявления уровня квалификации ремонтных ра</w:t>
      </w:r>
      <w:r w:rsidRPr="00F32B91">
        <w:rPr>
          <w:rFonts w:ascii="Times New Roman" w:eastAsia="Arial Unicode MS" w:hAnsi="Times New Roman" w:cs="Times New Roman"/>
          <w:color w:val="000000"/>
          <w:kern w:val="0"/>
          <w:sz w:val="28"/>
          <w:szCs w:val="28"/>
          <w:shd w:val="clear" w:color="auto" w:fill="FFFFFF"/>
          <w:lang w:eastAsia="ru-RU"/>
        </w:rPr>
        <w:softHyphen/>
        <w:t>бочих на основе оценки времени работы с инструментом на однотипных опе</w:t>
      </w:r>
      <w:r w:rsidRPr="00F32B91">
        <w:rPr>
          <w:rFonts w:ascii="Times New Roman" w:eastAsia="Arial Unicode MS" w:hAnsi="Times New Roman" w:cs="Times New Roman"/>
          <w:color w:val="000000"/>
          <w:kern w:val="0"/>
          <w:sz w:val="28"/>
          <w:szCs w:val="28"/>
          <w:shd w:val="clear" w:color="auto" w:fill="FFFFFF"/>
          <w:lang w:eastAsia="ru-RU"/>
        </w:rPr>
        <w:softHyphen/>
        <w:t>рациях ТО и Р и корректировки системы распределения трудоемкости работ между ремонтными рабочими.</w:t>
      </w:r>
    </w:p>
    <w:p w14:paraId="68E55CD3" w14:textId="77777777" w:rsidR="00F32B91" w:rsidRPr="00F32B91" w:rsidRDefault="00F32B91" w:rsidP="00F32B91">
      <w:pPr>
        <w:numPr>
          <w:ilvl w:val="0"/>
          <w:numId w:val="43"/>
        </w:numPr>
        <w:tabs>
          <w:tab w:val="clear" w:pos="360"/>
          <w:tab w:val="clear" w:pos="709"/>
          <w:tab w:val="left" w:pos="1434"/>
        </w:tabs>
        <w:suppressAutoHyphens w:val="0"/>
        <w:spacing w:after="0" w:line="514" w:lineRule="exact"/>
        <w:ind w:left="0" w:firstLine="76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shd w:val="clear" w:color="auto" w:fill="FFFFFF"/>
          <w:lang w:eastAsia="ru-RU"/>
        </w:rPr>
        <w:t>Научно обосновано структурирование технологического процесса ТО и Р автомобилей с использованием инструмента, что позволяет оценить с вероятностью 83 % текущую квалификацию ремонтного рабочего.</w:t>
      </w:r>
    </w:p>
    <w:p w14:paraId="42270B01" w14:textId="77777777" w:rsidR="00F32B91" w:rsidRPr="00F32B91" w:rsidRDefault="00F32B91" w:rsidP="00F32B91">
      <w:pPr>
        <w:numPr>
          <w:ilvl w:val="0"/>
          <w:numId w:val="43"/>
        </w:numPr>
        <w:tabs>
          <w:tab w:val="clear" w:pos="360"/>
          <w:tab w:val="clear" w:pos="709"/>
          <w:tab w:val="left" w:pos="1434"/>
        </w:tabs>
        <w:suppressAutoHyphens w:val="0"/>
        <w:spacing w:after="0" w:line="538" w:lineRule="exact"/>
        <w:ind w:left="0" w:firstLine="76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shd w:val="clear" w:color="auto" w:fill="FFFFFF"/>
          <w:lang w:eastAsia="ru-RU"/>
        </w:rPr>
        <w:t>Выявлена закономерность изменения скорости обучения ремонт</w:t>
      </w:r>
      <w:r w:rsidRPr="00F32B91">
        <w:rPr>
          <w:rFonts w:ascii="Times New Roman" w:eastAsia="Arial Unicode MS" w:hAnsi="Times New Roman" w:cs="Times New Roman"/>
          <w:color w:val="000000"/>
          <w:kern w:val="0"/>
          <w:sz w:val="28"/>
          <w:szCs w:val="28"/>
          <w:shd w:val="clear" w:color="auto" w:fill="FFFFFF"/>
          <w:lang w:eastAsia="ru-RU"/>
        </w:rPr>
        <w:softHyphen/>
        <w:t>ных рабочих от времени их работы с инструментом, которая имеет вид экспо</w:t>
      </w:r>
      <w:r w:rsidRPr="00F32B91">
        <w:rPr>
          <w:rFonts w:ascii="Times New Roman" w:eastAsia="Arial Unicode MS" w:hAnsi="Times New Roman" w:cs="Times New Roman"/>
          <w:color w:val="000000"/>
          <w:kern w:val="0"/>
          <w:sz w:val="28"/>
          <w:szCs w:val="28"/>
          <w:shd w:val="clear" w:color="auto" w:fill="FFFFFF"/>
          <w:lang w:eastAsia="ru-RU"/>
        </w:rPr>
        <w:softHyphen/>
        <w:t>ненциальной зависимости</w:t>
      </w:r>
    </w:p>
    <w:p w14:paraId="6EDE04F8" w14:textId="77777777" w:rsidR="00F32B91" w:rsidRPr="00F32B91" w:rsidRDefault="00F32B91" w:rsidP="00F32B91">
      <w:pPr>
        <w:numPr>
          <w:ilvl w:val="0"/>
          <w:numId w:val="43"/>
        </w:numPr>
        <w:tabs>
          <w:tab w:val="clear" w:pos="360"/>
          <w:tab w:val="clear" w:pos="709"/>
          <w:tab w:val="left" w:pos="1434"/>
        </w:tabs>
        <w:suppressAutoHyphens w:val="0"/>
        <w:spacing w:after="0" w:line="533" w:lineRule="exact"/>
        <w:ind w:left="0" w:firstLine="76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shd w:val="clear" w:color="auto" w:fill="FFFFFF"/>
          <w:lang w:eastAsia="ru-RU"/>
        </w:rPr>
        <w:t xml:space="preserve">Определены граничные численные значения начальной сложности выполнения операции ТО и Р А и скорости обучения операции В конкретного ремонтного рабочего. Модельными расчетами установлено, что при А &lt; 3 сложность выполнения операции низкая, при </w:t>
      </w:r>
      <w:r w:rsidRPr="00F32B91">
        <w:rPr>
          <w:rFonts w:ascii="Constantia" w:eastAsia="Arial Unicode MS" w:hAnsi="Constantia" w:cs="Constantia"/>
          <w:color w:val="000000"/>
          <w:kern w:val="0"/>
          <w:sz w:val="24"/>
          <w:szCs w:val="24"/>
          <w:shd w:val="clear" w:color="auto" w:fill="FFFFFF"/>
          <w:lang w:eastAsia="ru-RU"/>
        </w:rPr>
        <w:t xml:space="preserve">3,01 </w:t>
      </w:r>
      <w:r w:rsidRPr="00F32B91">
        <w:rPr>
          <w:rFonts w:ascii="Times New Roman" w:eastAsia="Arial Unicode MS" w:hAnsi="Times New Roman" w:cs="Times New Roman"/>
          <w:color w:val="000000"/>
          <w:kern w:val="0"/>
          <w:sz w:val="28"/>
          <w:szCs w:val="28"/>
          <w:shd w:val="clear" w:color="auto" w:fill="FFFFFF"/>
          <w:lang w:eastAsia="ru-RU"/>
        </w:rPr>
        <w:t xml:space="preserve">&lt; </w:t>
      </w:r>
      <w:r w:rsidRPr="00F32B91">
        <w:rPr>
          <w:rFonts w:ascii="Constantia" w:eastAsia="Arial Unicode MS" w:hAnsi="Constantia" w:cs="Constantia"/>
          <w:color w:val="000000"/>
          <w:kern w:val="0"/>
          <w:sz w:val="24"/>
          <w:szCs w:val="24"/>
          <w:shd w:val="clear" w:color="auto" w:fill="FFFFFF"/>
          <w:lang w:eastAsia="ru-RU"/>
        </w:rPr>
        <w:t xml:space="preserve">А </w:t>
      </w:r>
      <w:r w:rsidRPr="00F32B91">
        <w:rPr>
          <w:rFonts w:ascii="Times New Roman" w:eastAsia="Arial Unicode MS" w:hAnsi="Times New Roman" w:cs="Times New Roman"/>
          <w:color w:val="000000"/>
          <w:kern w:val="0"/>
          <w:sz w:val="28"/>
          <w:szCs w:val="28"/>
          <w:shd w:val="clear" w:color="auto" w:fill="FFFFFF"/>
          <w:lang w:eastAsia="ru-RU"/>
        </w:rPr>
        <w:t xml:space="preserve">&lt; </w:t>
      </w:r>
      <w:r w:rsidRPr="00F32B91">
        <w:rPr>
          <w:rFonts w:ascii="Constantia" w:eastAsia="Arial Unicode MS" w:hAnsi="Constantia" w:cs="Constantia"/>
          <w:color w:val="000000"/>
          <w:kern w:val="0"/>
          <w:sz w:val="24"/>
          <w:szCs w:val="24"/>
          <w:shd w:val="clear" w:color="auto" w:fill="FFFFFF"/>
          <w:lang w:eastAsia="ru-RU"/>
        </w:rPr>
        <w:t xml:space="preserve">7,6 </w:t>
      </w:r>
      <w:r w:rsidRPr="00F32B91">
        <w:rPr>
          <w:rFonts w:ascii="Times New Roman" w:eastAsia="Arial Unicode MS" w:hAnsi="Times New Roman" w:cs="Times New Roman"/>
          <w:color w:val="000000"/>
          <w:kern w:val="0"/>
          <w:sz w:val="28"/>
          <w:szCs w:val="28"/>
          <w:shd w:val="clear" w:color="auto" w:fill="FFFFFF"/>
          <w:lang w:eastAsia="ru-RU"/>
        </w:rPr>
        <w:t xml:space="preserve">- средняя, при </w:t>
      </w:r>
      <w:r w:rsidRPr="00F32B91">
        <w:rPr>
          <w:rFonts w:ascii="Constantia" w:eastAsia="Arial Unicode MS" w:hAnsi="Constantia" w:cs="Constantia"/>
          <w:color w:val="000000"/>
          <w:kern w:val="0"/>
          <w:sz w:val="24"/>
          <w:szCs w:val="24"/>
          <w:shd w:val="clear" w:color="auto" w:fill="FFFFFF"/>
          <w:lang w:eastAsia="ru-RU"/>
        </w:rPr>
        <w:t xml:space="preserve">7,61 </w:t>
      </w:r>
      <w:r w:rsidRPr="00F32B91">
        <w:rPr>
          <w:rFonts w:ascii="Times New Roman" w:eastAsia="Arial Unicode MS" w:hAnsi="Times New Roman" w:cs="Times New Roman"/>
          <w:color w:val="000000"/>
          <w:kern w:val="0"/>
          <w:sz w:val="28"/>
          <w:szCs w:val="28"/>
          <w:shd w:val="clear" w:color="auto" w:fill="FFFFFF"/>
          <w:lang w:eastAsia="ru-RU"/>
        </w:rPr>
        <w:t xml:space="preserve">&lt; </w:t>
      </w:r>
      <w:r w:rsidRPr="00F32B91">
        <w:rPr>
          <w:rFonts w:ascii="Constantia" w:eastAsia="Arial Unicode MS" w:hAnsi="Constantia" w:cs="Constantia"/>
          <w:color w:val="000000"/>
          <w:kern w:val="0"/>
          <w:sz w:val="24"/>
          <w:szCs w:val="24"/>
          <w:shd w:val="clear" w:color="auto" w:fill="FFFFFF"/>
          <w:lang w:eastAsia="ru-RU"/>
        </w:rPr>
        <w:t xml:space="preserve">А </w:t>
      </w:r>
      <w:r w:rsidRPr="00F32B91">
        <w:rPr>
          <w:rFonts w:ascii="Times New Roman" w:eastAsia="Arial Unicode MS" w:hAnsi="Times New Roman" w:cs="Times New Roman"/>
          <w:color w:val="000000"/>
          <w:kern w:val="0"/>
          <w:sz w:val="28"/>
          <w:szCs w:val="28"/>
          <w:shd w:val="clear" w:color="auto" w:fill="FFFFFF"/>
          <w:lang w:eastAsia="ru-RU"/>
        </w:rPr>
        <w:t xml:space="preserve">- высокая; при </w:t>
      </w:r>
      <w:r w:rsidRPr="00F32B91">
        <w:rPr>
          <w:rFonts w:ascii="Constantia" w:eastAsia="Arial Unicode MS" w:hAnsi="Constantia" w:cs="Constantia"/>
          <w:color w:val="000000"/>
          <w:kern w:val="0"/>
          <w:sz w:val="24"/>
          <w:szCs w:val="24"/>
          <w:shd w:val="clear" w:color="auto" w:fill="FFFFFF"/>
          <w:lang w:eastAsia="ru-RU"/>
        </w:rPr>
        <w:t xml:space="preserve">0,08 </w:t>
      </w:r>
      <w:r w:rsidRPr="00F32B91">
        <w:rPr>
          <w:rFonts w:ascii="Times New Roman" w:eastAsia="Arial Unicode MS" w:hAnsi="Times New Roman" w:cs="Times New Roman"/>
          <w:color w:val="000000"/>
          <w:kern w:val="0"/>
          <w:sz w:val="28"/>
          <w:szCs w:val="28"/>
          <w:shd w:val="clear" w:color="auto" w:fill="FFFFFF"/>
          <w:lang w:eastAsia="ru-RU"/>
        </w:rPr>
        <w:t xml:space="preserve">&lt; </w:t>
      </w:r>
      <w:r w:rsidRPr="00F32B91">
        <w:rPr>
          <w:rFonts w:ascii="Constantia" w:eastAsia="Arial Unicode MS" w:hAnsi="Constantia" w:cs="Constantia"/>
          <w:color w:val="000000"/>
          <w:kern w:val="0"/>
          <w:sz w:val="24"/>
          <w:szCs w:val="24"/>
          <w:shd w:val="clear" w:color="auto" w:fill="FFFFFF"/>
          <w:lang w:eastAsia="ru-RU"/>
        </w:rPr>
        <w:t xml:space="preserve">В </w:t>
      </w:r>
      <w:r w:rsidRPr="00F32B91">
        <w:rPr>
          <w:rFonts w:ascii="Times New Roman" w:eastAsia="Arial Unicode MS" w:hAnsi="Times New Roman" w:cs="Times New Roman"/>
          <w:color w:val="000000"/>
          <w:kern w:val="0"/>
          <w:sz w:val="28"/>
          <w:szCs w:val="28"/>
          <w:shd w:val="clear" w:color="auto" w:fill="FFFFFF"/>
          <w:lang w:eastAsia="ru-RU"/>
        </w:rPr>
        <w:t xml:space="preserve">скорость обучения низкая, при </w:t>
      </w:r>
      <w:r w:rsidRPr="00F32B91">
        <w:rPr>
          <w:rFonts w:ascii="Constantia" w:eastAsia="Arial Unicode MS" w:hAnsi="Constantia" w:cs="Constantia"/>
          <w:color w:val="000000"/>
          <w:kern w:val="0"/>
          <w:sz w:val="24"/>
          <w:szCs w:val="24"/>
          <w:shd w:val="clear" w:color="auto" w:fill="FFFFFF"/>
          <w:lang w:eastAsia="ru-RU"/>
        </w:rPr>
        <w:t xml:space="preserve">0,046 &lt; В &lt; 0,079 </w:t>
      </w:r>
      <w:r w:rsidRPr="00F32B91">
        <w:rPr>
          <w:rFonts w:ascii="Times New Roman" w:eastAsia="Arial Unicode MS" w:hAnsi="Times New Roman" w:cs="Times New Roman"/>
          <w:color w:val="000000"/>
          <w:kern w:val="0"/>
          <w:sz w:val="28"/>
          <w:szCs w:val="28"/>
          <w:shd w:val="clear" w:color="auto" w:fill="FFFFFF"/>
          <w:lang w:eastAsia="ru-RU"/>
        </w:rPr>
        <w:t xml:space="preserve">- средняя, при </w:t>
      </w:r>
      <w:r w:rsidRPr="00F32B91">
        <w:rPr>
          <w:rFonts w:ascii="Constantia" w:eastAsia="Arial Unicode MS" w:hAnsi="Constantia" w:cs="Constantia"/>
          <w:color w:val="000000"/>
          <w:kern w:val="0"/>
          <w:sz w:val="24"/>
          <w:szCs w:val="24"/>
          <w:shd w:val="clear" w:color="auto" w:fill="FFFFFF"/>
          <w:lang w:eastAsia="ru-RU"/>
        </w:rPr>
        <w:t xml:space="preserve">В &lt; 0,045 </w:t>
      </w:r>
      <w:r w:rsidRPr="00F32B91">
        <w:rPr>
          <w:rFonts w:ascii="Times New Roman" w:eastAsia="Arial Unicode MS" w:hAnsi="Times New Roman" w:cs="Times New Roman"/>
          <w:color w:val="000000"/>
          <w:kern w:val="0"/>
          <w:sz w:val="28"/>
          <w:szCs w:val="28"/>
          <w:shd w:val="clear" w:color="auto" w:fill="FFFFFF"/>
          <w:lang w:eastAsia="ru-RU"/>
        </w:rPr>
        <w:t>- высокая.</w:t>
      </w:r>
    </w:p>
    <w:p w14:paraId="5671959A" w14:textId="77777777" w:rsidR="00F32B91" w:rsidRPr="00F32B91" w:rsidRDefault="00F32B91" w:rsidP="00F32B91">
      <w:pPr>
        <w:numPr>
          <w:ilvl w:val="0"/>
          <w:numId w:val="43"/>
        </w:numPr>
        <w:tabs>
          <w:tab w:val="clear" w:pos="360"/>
          <w:tab w:val="clear" w:pos="709"/>
          <w:tab w:val="left" w:pos="1434"/>
        </w:tabs>
        <w:suppressAutoHyphens w:val="0"/>
        <w:spacing w:after="0" w:line="509" w:lineRule="exact"/>
        <w:ind w:left="0" w:firstLine="76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shd w:val="clear" w:color="auto" w:fill="FFFFFF"/>
          <w:lang w:eastAsia="ru-RU"/>
        </w:rPr>
        <w:t xml:space="preserve">Разработана методика классификации работ ТО и Р автомобилей по сложности на основе установленной квалификации ремонтных рабочих, на основе которой разработана методика распределения трудоемкости работ ТО и Р </w:t>
      </w:r>
      <w:r w:rsidRPr="00F32B91">
        <w:rPr>
          <w:rFonts w:ascii="Times New Roman" w:eastAsia="Arial Unicode MS" w:hAnsi="Times New Roman" w:cs="Times New Roman"/>
          <w:color w:val="000000"/>
          <w:kern w:val="0"/>
          <w:sz w:val="28"/>
          <w:szCs w:val="28"/>
          <w:shd w:val="clear" w:color="auto" w:fill="FFFFFF"/>
          <w:lang w:eastAsia="ru-RU"/>
        </w:rPr>
        <w:lastRenderedPageBreak/>
        <w:t>автомобилей для предприятий автомобильного сервиса.</w:t>
      </w:r>
    </w:p>
    <w:p w14:paraId="5E852A5B" w14:textId="77777777" w:rsidR="00F32B91" w:rsidRPr="00F32B91" w:rsidRDefault="00F32B91" w:rsidP="00F32B91">
      <w:pPr>
        <w:numPr>
          <w:ilvl w:val="0"/>
          <w:numId w:val="43"/>
        </w:numPr>
        <w:tabs>
          <w:tab w:val="clear" w:pos="360"/>
          <w:tab w:val="clear" w:pos="709"/>
          <w:tab w:val="left" w:pos="1434"/>
        </w:tabs>
        <w:suppressAutoHyphens w:val="0"/>
        <w:spacing w:after="0" w:line="509" w:lineRule="exact"/>
        <w:ind w:left="0" w:firstLine="760"/>
        <w:jc w:val="left"/>
        <w:rPr>
          <w:rFonts w:ascii="Times New Roman" w:eastAsia="Arial Unicode MS" w:hAnsi="Times New Roman" w:cs="Times New Roman"/>
          <w:kern w:val="0"/>
          <w:sz w:val="28"/>
          <w:szCs w:val="28"/>
          <w:lang w:eastAsia="ru-RU"/>
        </w:rPr>
        <w:sectPr w:rsidR="00F32B91" w:rsidRPr="00F32B91" w:rsidSect="00C17864">
          <w:type w:val="continuous"/>
          <w:pgSz w:w="11900" w:h="16840"/>
          <w:pgMar w:top="1498" w:right="723" w:bottom="1152" w:left="1237" w:header="0" w:footer="3" w:gutter="0"/>
          <w:cols w:space="720"/>
          <w:noEndnote/>
          <w:docGrid w:linePitch="360"/>
        </w:sectPr>
      </w:pPr>
      <w:r w:rsidRPr="00F32B91">
        <w:rPr>
          <w:rFonts w:ascii="Times New Roman" w:eastAsia="Arial Unicode MS" w:hAnsi="Times New Roman" w:cs="Times New Roman"/>
          <w:color w:val="000000"/>
          <w:kern w:val="0"/>
          <w:sz w:val="28"/>
          <w:szCs w:val="28"/>
          <w:shd w:val="clear" w:color="auto" w:fill="FFFFFF"/>
          <w:lang w:eastAsia="ru-RU"/>
        </w:rPr>
        <w:t>Дана технико-экономическая оценка предлагаемой системы подго</w:t>
      </w:r>
      <w:r w:rsidRPr="00F32B91">
        <w:rPr>
          <w:rFonts w:ascii="Times New Roman" w:eastAsia="Arial Unicode MS" w:hAnsi="Times New Roman" w:cs="Times New Roman"/>
          <w:color w:val="000000"/>
          <w:kern w:val="0"/>
          <w:sz w:val="28"/>
          <w:szCs w:val="28"/>
          <w:shd w:val="clear" w:color="auto" w:fill="FFFFFF"/>
          <w:lang w:eastAsia="ru-RU"/>
        </w:rPr>
        <w:softHyphen/>
        <w:t>товки и переподготовки ремонтных рабочих. Расчетная экономия денежных средств составила 313 руб. на одно сервисное обслуживание автомобиля и</w:t>
      </w:r>
    </w:p>
    <w:p w14:paraId="35B6D71A" w14:textId="77777777" w:rsidR="00F32B91" w:rsidRPr="00F32B91" w:rsidRDefault="00F32B91" w:rsidP="00F32B91">
      <w:pPr>
        <w:tabs>
          <w:tab w:val="clear" w:pos="709"/>
        </w:tabs>
        <w:suppressAutoHyphens w:val="0"/>
        <w:spacing w:after="159" w:line="280" w:lineRule="exact"/>
        <w:ind w:left="5120" w:firstLine="0"/>
        <w:jc w:val="left"/>
        <w:rPr>
          <w:rFonts w:ascii="Times New Roman" w:eastAsia="Arial Unicode MS" w:hAnsi="Times New Roman" w:cs="Times New Roman"/>
          <w:kern w:val="0"/>
          <w:sz w:val="28"/>
          <w:szCs w:val="28"/>
          <w:lang w:eastAsia="ru-RU"/>
        </w:rPr>
      </w:pPr>
      <w:r w:rsidRPr="00F32B91">
        <w:rPr>
          <w:rFonts w:ascii="Times New Roman" w:eastAsia="Arial Unicode MS" w:hAnsi="Times New Roman" w:cs="Times New Roman"/>
          <w:color w:val="000000"/>
          <w:kern w:val="0"/>
          <w:sz w:val="28"/>
          <w:szCs w:val="28"/>
          <w:shd w:val="clear" w:color="auto" w:fill="FFFFFF"/>
          <w:lang w:eastAsia="ru-RU"/>
        </w:rPr>
        <w:lastRenderedPageBreak/>
        <w:t>по</w:t>
      </w:r>
    </w:p>
    <w:p w14:paraId="34F315D0" w14:textId="4266C574" w:rsidR="00F32B91" w:rsidRPr="00F32B91" w:rsidRDefault="00F32B91" w:rsidP="00F32B91">
      <w:r w:rsidRPr="00F32B91">
        <w:rPr>
          <w:rFonts w:ascii="Times New Roman" w:eastAsia="Arial Unicode MS" w:hAnsi="Times New Roman" w:cs="Arial Unicode MS"/>
          <w:color w:val="000000"/>
          <w:kern w:val="0"/>
          <w:sz w:val="28"/>
          <w:szCs w:val="28"/>
          <w:shd w:val="clear" w:color="auto" w:fill="FFFFFF"/>
          <w:lang w:eastAsia="ru-RU"/>
        </w:rPr>
        <w:t>15 546 руб. на одного ремонтного рабочего в год за счет корректировки си</w:t>
      </w:r>
      <w:r w:rsidRPr="00F32B91">
        <w:rPr>
          <w:rFonts w:ascii="Times New Roman" w:eastAsia="Arial Unicode MS" w:hAnsi="Times New Roman" w:cs="Arial Unicode MS"/>
          <w:color w:val="000000"/>
          <w:kern w:val="0"/>
          <w:sz w:val="28"/>
          <w:szCs w:val="28"/>
          <w:shd w:val="clear" w:color="auto" w:fill="FFFFFF"/>
          <w:lang w:eastAsia="ru-RU"/>
        </w:rPr>
        <w:softHyphen/>
        <w:t>стемы распределения трудоемкости работ ТО и Р</w:t>
      </w:r>
    </w:p>
    <w:sectPr w:rsidR="00F32B91" w:rsidRPr="00F32B91" w:rsidSect="00C17864">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2609" w14:textId="77777777" w:rsidR="00C17864" w:rsidRDefault="00C17864">
      <w:pPr>
        <w:spacing w:after="0" w:line="240" w:lineRule="auto"/>
      </w:pPr>
      <w:r>
        <w:separator/>
      </w:r>
    </w:p>
  </w:endnote>
  <w:endnote w:type="continuationSeparator" w:id="0">
    <w:p w14:paraId="20C13FBD" w14:textId="77777777" w:rsidR="00C17864" w:rsidRDefault="00C1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9"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0"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C04D" w14:textId="77777777" w:rsidR="00C17864" w:rsidRDefault="00C17864"/>
    <w:p w14:paraId="34233B1E" w14:textId="77777777" w:rsidR="00C17864" w:rsidRDefault="00C17864"/>
    <w:p w14:paraId="469FAC2A" w14:textId="77777777" w:rsidR="00C17864" w:rsidRDefault="00C17864"/>
    <w:p w14:paraId="769C9EEC" w14:textId="77777777" w:rsidR="00C17864" w:rsidRDefault="00C17864"/>
    <w:p w14:paraId="7189B180" w14:textId="77777777" w:rsidR="00C17864" w:rsidRDefault="00C17864"/>
    <w:p w14:paraId="4A6B7FC0" w14:textId="77777777" w:rsidR="00C17864" w:rsidRDefault="00C17864"/>
    <w:p w14:paraId="1910B328" w14:textId="77777777" w:rsidR="00C17864" w:rsidRDefault="00C178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82A30A" wp14:editId="70B576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0E1DC" w14:textId="77777777" w:rsidR="00C17864" w:rsidRDefault="00C178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82A30A"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D0E1DC" w14:textId="77777777" w:rsidR="00C17864" w:rsidRDefault="00C178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B5C72B" w14:textId="77777777" w:rsidR="00C17864" w:rsidRDefault="00C17864"/>
    <w:p w14:paraId="48A69AF5" w14:textId="77777777" w:rsidR="00C17864" w:rsidRDefault="00C17864"/>
    <w:p w14:paraId="3A9376C8" w14:textId="77777777" w:rsidR="00C17864" w:rsidRDefault="00C178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8ED080" wp14:editId="0DE1C8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C68A5" w14:textId="77777777" w:rsidR="00C17864" w:rsidRDefault="00C17864"/>
                          <w:p w14:paraId="5ED74BBF" w14:textId="77777777" w:rsidR="00C17864" w:rsidRDefault="00C178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8ED080"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CC68A5" w14:textId="77777777" w:rsidR="00C17864" w:rsidRDefault="00C17864"/>
                    <w:p w14:paraId="5ED74BBF" w14:textId="77777777" w:rsidR="00C17864" w:rsidRDefault="00C178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409EF6" w14:textId="77777777" w:rsidR="00C17864" w:rsidRDefault="00C17864"/>
    <w:p w14:paraId="381F2812" w14:textId="77777777" w:rsidR="00C17864" w:rsidRDefault="00C17864">
      <w:pPr>
        <w:rPr>
          <w:sz w:val="2"/>
          <w:szCs w:val="2"/>
        </w:rPr>
      </w:pPr>
    </w:p>
    <w:p w14:paraId="1E51192D" w14:textId="77777777" w:rsidR="00C17864" w:rsidRDefault="00C17864"/>
    <w:p w14:paraId="283F96A3" w14:textId="77777777" w:rsidR="00C17864" w:rsidRDefault="00C17864">
      <w:pPr>
        <w:spacing w:after="0" w:line="240" w:lineRule="auto"/>
      </w:pPr>
    </w:p>
  </w:footnote>
  <w:footnote w:type="continuationSeparator" w:id="0">
    <w:p w14:paraId="47954D34" w14:textId="77777777" w:rsidR="00C17864" w:rsidRDefault="00C17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1"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2"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3"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5"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5"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7"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1"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4"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2"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6"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8"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55"/>
  </w:num>
  <w:num w:numId="9" w16cid:durableId="2024671268">
    <w:abstractNumId w:val="106"/>
  </w:num>
  <w:num w:numId="10" w16cid:durableId="21903147">
    <w:abstractNumId w:val="98"/>
  </w:num>
  <w:num w:numId="11" w16cid:durableId="251744190">
    <w:abstractNumId w:val="112"/>
  </w:num>
  <w:num w:numId="12" w16cid:durableId="2126458907">
    <w:abstractNumId w:val="99"/>
  </w:num>
  <w:num w:numId="13" w16cid:durableId="862860886">
    <w:abstractNumId w:val="109"/>
  </w:num>
  <w:num w:numId="14" w16cid:durableId="428545077">
    <w:abstractNumId w:val="110"/>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65"/>
  </w:num>
  <w:num w:numId="20" w16cid:durableId="700591667">
    <w:abstractNumId w:val="33"/>
  </w:num>
  <w:num w:numId="21" w16cid:durableId="760562153">
    <w:abstractNumId w:val="11"/>
  </w:num>
  <w:num w:numId="22" w16cid:durableId="1165246207">
    <w:abstractNumId w:val="12"/>
  </w:num>
  <w:num w:numId="23" w16cid:durableId="2008362079">
    <w:abstractNumId w:val="45"/>
  </w:num>
  <w:num w:numId="24" w16cid:durableId="111095930">
    <w:abstractNumId w:val="46"/>
  </w:num>
  <w:num w:numId="25" w16cid:durableId="1256129057">
    <w:abstractNumId w:val="39"/>
  </w:num>
  <w:num w:numId="26" w16cid:durableId="558518234">
    <w:abstractNumId w:val="108"/>
  </w:num>
  <w:num w:numId="27" w16cid:durableId="1417482559">
    <w:abstractNumId w:val="102"/>
  </w:num>
  <w:num w:numId="28" w16cid:durableId="244609770">
    <w:abstractNumId w:val="113"/>
  </w:num>
  <w:num w:numId="29" w16cid:durableId="541749165">
    <w:abstractNumId w:val="101"/>
  </w:num>
  <w:num w:numId="30" w16cid:durableId="895123216">
    <w:abstractNumId w:val="23"/>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63"/>
  </w:num>
  <w:num w:numId="37" w16cid:durableId="93865362">
    <w:abstractNumId w:val="104"/>
  </w:num>
  <w:num w:numId="38" w16cid:durableId="29840146">
    <w:abstractNumId w:val="118"/>
  </w:num>
  <w:num w:numId="39" w16cid:durableId="688916116">
    <w:abstractNumId w:val="116"/>
  </w:num>
  <w:num w:numId="40" w16cid:durableId="710082588">
    <w:abstractNumId w:val="97"/>
  </w:num>
  <w:num w:numId="41" w16cid:durableId="843863495">
    <w:abstractNumId w:val="105"/>
  </w:num>
  <w:num w:numId="42" w16cid:durableId="134928519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864"/>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13416</TotalTime>
  <Pages>7</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379</cp:revision>
  <cp:lastPrinted>2009-02-06T05:36:00Z</cp:lastPrinted>
  <dcterms:created xsi:type="dcterms:W3CDTF">2023-09-07T12:38:00Z</dcterms:created>
  <dcterms:modified xsi:type="dcterms:W3CDTF">2024-01-05T18:57:00Z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