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7330" w14:textId="77777777" w:rsidR="00C0438F" w:rsidRPr="00C0438F" w:rsidRDefault="00C0438F" w:rsidP="00C0438F">
      <w:pPr>
        <w:rPr>
          <w:rStyle w:val="21"/>
          <w:color w:val="000000"/>
        </w:rPr>
      </w:pPr>
      <w:proofErr w:type="spellStart"/>
      <w:r w:rsidRPr="00C0438F">
        <w:rPr>
          <w:rStyle w:val="21"/>
          <w:color w:val="000000"/>
        </w:rPr>
        <w:t>Хибухина</w:t>
      </w:r>
      <w:proofErr w:type="spellEnd"/>
      <w:r w:rsidRPr="00C0438F">
        <w:rPr>
          <w:rStyle w:val="21"/>
          <w:color w:val="000000"/>
        </w:rPr>
        <w:t xml:space="preserve"> Татьяна Юрьевна. </w:t>
      </w:r>
      <w:proofErr w:type="spellStart"/>
      <w:r w:rsidRPr="00C0438F">
        <w:rPr>
          <w:rStyle w:val="21"/>
          <w:color w:val="000000"/>
        </w:rPr>
        <w:t>Геоэкологическая</w:t>
      </w:r>
      <w:proofErr w:type="spellEnd"/>
      <w:r w:rsidRPr="00C0438F">
        <w:rPr>
          <w:rStyle w:val="21"/>
          <w:color w:val="000000"/>
        </w:rPr>
        <w:t xml:space="preserve"> оценка особо охраняемых природных территорий Ростовской области: диссертация ... кандидата Географических наук: 25.00.36 / </w:t>
      </w:r>
      <w:proofErr w:type="spellStart"/>
      <w:r w:rsidRPr="00C0438F">
        <w:rPr>
          <w:rStyle w:val="21"/>
          <w:color w:val="000000"/>
        </w:rPr>
        <w:t>Хибухина</w:t>
      </w:r>
      <w:proofErr w:type="spellEnd"/>
      <w:r w:rsidRPr="00C0438F">
        <w:rPr>
          <w:rStyle w:val="21"/>
          <w:color w:val="000000"/>
        </w:rPr>
        <w:t xml:space="preserve"> Татьяна Юрьевна;[Место защиты: ФГАОУ ВО «Южный федеральный университет»], 2018</w:t>
      </w:r>
    </w:p>
    <w:p w14:paraId="7CEEF557" w14:textId="77777777" w:rsidR="00C0438F" w:rsidRPr="00C0438F" w:rsidRDefault="00C0438F" w:rsidP="00C0438F">
      <w:pPr>
        <w:rPr>
          <w:rStyle w:val="21"/>
          <w:color w:val="000000"/>
        </w:rPr>
      </w:pPr>
    </w:p>
    <w:p w14:paraId="76470303" w14:textId="77777777" w:rsidR="00C0438F" w:rsidRPr="00C0438F" w:rsidRDefault="00C0438F" w:rsidP="00C0438F">
      <w:pPr>
        <w:rPr>
          <w:rStyle w:val="21"/>
          <w:color w:val="000000"/>
        </w:rPr>
      </w:pPr>
    </w:p>
    <w:p w14:paraId="1D4B8666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МИНОБРНАУКИ РОССИИ</w:t>
      </w:r>
    </w:p>
    <w:p w14:paraId="756FB7B7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ФЕДЕРАЛЬНОЕ ГОСУДАРСТВЕННОЕ АВТОНОМНОЕ</w:t>
      </w:r>
    </w:p>
    <w:p w14:paraId="59E7DE51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ОБРАЗОВАТЕЛЬНОЕ УЧРЕЖДЕНИЕ ВЫСШЕГО ОБРАЗОВАНИЯ</w:t>
      </w:r>
    </w:p>
    <w:p w14:paraId="2F48A690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«ЮЖНЫЙ ФЕДЕРАЛЬНЫЙ УНИВЕРСИТЕТ»</w:t>
      </w:r>
    </w:p>
    <w:p w14:paraId="112AB3B0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ВЫСШАЯ ШКОЛА БИЗНЕСА</w:t>
      </w:r>
    </w:p>
    <w:p w14:paraId="2E3C2474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На правах рукописи</w:t>
      </w:r>
    </w:p>
    <w:p w14:paraId="544F54D9" w14:textId="77777777" w:rsidR="00C0438F" w:rsidRPr="00C0438F" w:rsidRDefault="00C0438F" w:rsidP="00C0438F">
      <w:pPr>
        <w:rPr>
          <w:rStyle w:val="21"/>
          <w:color w:val="000000"/>
        </w:rPr>
      </w:pPr>
      <w:proofErr w:type="spellStart"/>
      <w:r w:rsidRPr="00C0438F">
        <w:rPr>
          <w:rStyle w:val="21"/>
          <w:color w:val="000000"/>
        </w:rPr>
        <w:t>Хибухина</w:t>
      </w:r>
      <w:proofErr w:type="spellEnd"/>
      <w:r w:rsidRPr="00C0438F">
        <w:rPr>
          <w:rStyle w:val="21"/>
          <w:color w:val="000000"/>
        </w:rPr>
        <w:t xml:space="preserve"> Татьяна Юрьевна</w:t>
      </w:r>
    </w:p>
    <w:p w14:paraId="0276F974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ГЕОЭКОЛОГИЧЕСКАЯ ОЦЕНКА ОСОБО ОХРАНЯЕМЫХ</w:t>
      </w:r>
    </w:p>
    <w:p w14:paraId="294C8AD8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ПРИРОДНЫХ ТЕРРИТОРИЙ РОСТОВСКОЙ ОБЛАСТИ</w:t>
      </w:r>
    </w:p>
    <w:p w14:paraId="787740A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СПЕЦИАЛЬНОСТЬ 25.00.36 - Геоэкология (науки о Земле)</w:t>
      </w:r>
    </w:p>
    <w:p w14:paraId="11F95D9B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Диссертация на соискание ученой степени</w:t>
      </w:r>
    </w:p>
    <w:p w14:paraId="2688C9AB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кандидата географических наук</w:t>
      </w:r>
    </w:p>
    <w:p w14:paraId="68AD6E19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 xml:space="preserve">Научный руководитель - доктор географических наук, профессор </w:t>
      </w:r>
      <w:proofErr w:type="spellStart"/>
      <w:r w:rsidRPr="00C0438F">
        <w:rPr>
          <w:rStyle w:val="21"/>
          <w:color w:val="000000"/>
        </w:rPr>
        <w:t>Ивлиева</w:t>
      </w:r>
      <w:proofErr w:type="spellEnd"/>
      <w:r w:rsidRPr="00C0438F">
        <w:rPr>
          <w:rStyle w:val="21"/>
          <w:color w:val="000000"/>
        </w:rPr>
        <w:t xml:space="preserve"> Ольга Васильевна</w:t>
      </w:r>
    </w:p>
    <w:p w14:paraId="6065B223" w14:textId="77777777" w:rsidR="00C0438F" w:rsidRPr="00C0438F" w:rsidRDefault="00C0438F" w:rsidP="00C0438F">
      <w:pPr>
        <w:rPr>
          <w:rStyle w:val="21"/>
          <w:color w:val="000000"/>
        </w:rPr>
      </w:pPr>
      <w:proofErr w:type="spellStart"/>
      <w:r w:rsidRPr="00C0438F">
        <w:rPr>
          <w:rStyle w:val="21"/>
          <w:color w:val="000000"/>
        </w:rPr>
        <w:t>Ростов</w:t>
      </w:r>
      <w:proofErr w:type="spellEnd"/>
      <w:r w:rsidRPr="00C0438F">
        <w:rPr>
          <w:rStyle w:val="21"/>
          <w:color w:val="000000"/>
        </w:rPr>
        <w:t>-на-Дону - 2018</w:t>
      </w:r>
    </w:p>
    <w:p w14:paraId="386FC8A0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ВВЕДЕНИЕ</w:t>
      </w:r>
      <w:r w:rsidRPr="00C0438F">
        <w:rPr>
          <w:rStyle w:val="21"/>
          <w:color w:val="000000"/>
        </w:rPr>
        <w:tab/>
        <w:t>4</w:t>
      </w:r>
    </w:p>
    <w:p w14:paraId="337068C9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</w:t>
      </w:r>
      <w:r w:rsidRPr="00C0438F">
        <w:rPr>
          <w:rStyle w:val="21"/>
          <w:color w:val="000000"/>
        </w:rPr>
        <w:tab/>
        <w:t>ОБЩАЯ ФИЗИКО-ГЕОГРАФИЧЕСКАЯ ХАРАКТЕРИСТИКА</w:t>
      </w:r>
    </w:p>
    <w:p w14:paraId="7A70A582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РОСТОВСКОЙ ОБЛАСТИ</w:t>
      </w:r>
      <w:r w:rsidRPr="00C0438F">
        <w:rPr>
          <w:rStyle w:val="21"/>
          <w:color w:val="000000"/>
        </w:rPr>
        <w:tab/>
        <w:t>10</w:t>
      </w:r>
    </w:p>
    <w:p w14:paraId="4E8A58CC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1.1.</w:t>
      </w:r>
      <w:r w:rsidRPr="00C0438F">
        <w:rPr>
          <w:rStyle w:val="21"/>
          <w:color w:val="000000"/>
        </w:rPr>
        <w:tab/>
        <w:t>Рельеф и полезные ископаемые</w:t>
      </w:r>
      <w:r w:rsidRPr="00C0438F">
        <w:rPr>
          <w:rStyle w:val="21"/>
          <w:color w:val="000000"/>
        </w:rPr>
        <w:tab/>
        <w:t>11</w:t>
      </w:r>
    </w:p>
    <w:p w14:paraId="2C7D6B98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1.2.</w:t>
      </w:r>
      <w:r w:rsidRPr="00C0438F">
        <w:rPr>
          <w:rStyle w:val="21"/>
          <w:color w:val="000000"/>
        </w:rPr>
        <w:tab/>
        <w:t>Поверхностные воды</w:t>
      </w:r>
      <w:r w:rsidRPr="00C0438F">
        <w:rPr>
          <w:rStyle w:val="21"/>
          <w:color w:val="000000"/>
        </w:rPr>
        <w:tab/>
        <w:t>16</w:t>
      </w:r>
    </w:p>
    <w:p w14:paraId="629565C2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1.3.</w:t>
      </w:r>
      <w:r w:rsidRPr="00C0438F">
        <w:rPr>
          <w:rStyle w:val="21"/>
          <w:color w:val="000000"/>
        </w:rPr>
        <w:tab/>
        <w:t>Климат</w:t>
      </w:r>
      <w:r w:rsidRPr="00C0438F">
        <w:rPr>
          <w:rStyle w:val="21"/>
          <w:color w:val="000000"/>
        </w:rPr>
        <w:tab/>
        <w:t>19</w:t>
      </w:r>
    </w:p>
    <w:p w14:paraId="186D9E84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1.4.</w:t>
      </w:r>
      <w:r w:rsidRPr="00C0438F">
        <w:rPr>
          <w:rStyle w:val="21"/>
          <w:color w:val="000000"/>
        </w:rPr>
        <w:tab/>
        <w:t>Почвы</w:t>
      </w:r>
      <w:r w:rsidRPr="00C0438F">
        <w:rPr>
          <w:rStyle w:val="21"/>
          <w:color w:val="000000"/>
        </w:rPr>
        <w:tab/>
        <w:t>23</w:t>
      </w:r>
    </w:p>
    <w:p w14:paraId="4066FC07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1.5.</w:t>
      </w:r>
      <w:r w:rsidRPr="00C0438F">
        <w:rPr>
          <w:rStyle w:val="21"/>
          <w:color w:val="000000"/>
        </w:rPr>
        <w:tab/>
        <w:t>Флора и растительность</w:t>
      </w:r>
      <w:r w:rsidRPr="00C0438F">
        <w:rPr>
          <w:rStyle w:val="21"/>
          <w:color w:val="000000"/>
        </w:rPr>
        <w:tab/>
        <w:t>26</w:t>
      </w:r>
    </w:p>
    <w:p w14:paraId="49DF7CB9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1.6.</w:t>
      </w:r>
      <w:r w:rsidRPr="00C0438F">
        <w:rPr>
          <w:rStyle w:val="21"/>
          <w:color w:val="000000"/>
        </w:rPr>
        <w:tab/>
        <w:t>Животный мир</w:t>
      </w:r>
      <w:r w:rsidRPr="00C0438F">
        <w:rPr>
          <w:rStyle w:val="21"/>
          <w:color w:val="000000"/>
        </w:rPr>
        <w:tab/>
        <w:t>36</w:t>
      </w:r>
    </w:p>
    <w:p w14:paraId="1DC0996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lastRenderedPageBreak/>
        <w:t>2.</w:t>
      </w:r>
      <w:r w:rsidRPr="00C0438F">
        <w:rPr>
          <w:rStyle w:val="21"/>
          <w:color w:val="000000"/>
        </w:rPr>
        <w:tab/>
        <w:t>ГЕОЭКОЛОГИЧЕСКАЯ ОЦЕНКА ПРИРОДНЫХ УСЛОВИЙ И</w:t>
      </w:r>
    </w:p>
    <w:p w14:paraId="00CACABC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ХОЗЯЙСТВЕННОГО ИСПОЛЬЗОВАНИЯ ТЕРРИТОРИИ РОСТОВСКОЙ ОБЛАСТИ ДЛЯ ПРОЕКТИРОВАНИЯ И РАЗВИТИЯ ОСОБО ОХРАНЯЕМЫХ ПРИРОДНЫХ ТЕРРИТОРИЙ</w:t>
      </w:r>
      <w:r w:rsidRPr="00C0438F">
        <w:rPr>
          <w:rStyle w:val="21"/>
          <w:color w:val="000000"/>
        </w:rPr>
        <w:tab/>
        <w:t>41</w:t>
      </w:r>
    </w:p>
    <w:p w14:paraId="7ED0437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2.1.</w:t>
      </w:r>
      <w:r w:rsidRPr="00C0438F">
        <w:rPr>
          <w:rStyle w:val="21"/>
          <w:color w:val="000000"/>
        </w:rPr>
        <w:tab/>
        <w:t>Методы исследования</w:t>
      </w:r>
      <w:r w:rsidRPr="00C0438F">
        <w:rPr>
          <w:rStyle w:val="21"/>
          <w:color w:val="000000"/>
        </w:rPr>
        <w:tab/>
        <w:t>41</w:t>
      </w:r>
    </w:p>
    <w:p w14:paraId="16BA37A2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2.2.</w:t>
      </w:r>
      <w:r w:rsidRPr="00C0438F">
        <w:rPr>
          <w:rStyle w:val="21"/>
          <w:color w:val="000000"/>
        </w:rPr>
        <w:tab/>
        <w:t>Оценка природных условий и хозяйственного использования территории</w:t>
      </w:r>
    </w:p>
    <w:p w14:paraId="00F4EE70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Ростовской области</w:t>
      </w:r>
      <w:r w:rsidRPr="00C0438F">
        <w:rPr>
          <w:rStyle w:val="21"/>
          <w:color w:val="000000"/>
        </w:rPr>
        <w:tab/>
        <w:t>49</w:t>
      </w:r>
    </w:p>
    <w:p w14:paraId="4F6BF516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2.2.</w:t>
      </w:r>
      <w:r w:rsidRPr="00C0438F">
        <w:rPr>
          <w:rStyle w:val="21"/>
          <w:color w:val="000000"/>
        </w:rPr>
        <w:tab/>
        <w:t>1. Климатические факторы</w:t>
      </w:r>
      <w:r w:rsidRPr="00C0438F">
        <w:rPr>
          <w:rStyle w:val="21"/>
          <w:color w:val="000000"/>
        </w:rPr>
        <w:tab/>
        <w:t>50</w:t>
      </w:r>
    </w:p>
    <w:p w14:paraId="7BA621E2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2.2.2.</w:t>
      </w:r>
      <w:r w:rsidRPr="00C0438F">
        <w:rPr>
          <w:rStyle w:val="21"/>
          <w:color w:val="000000"/>
        </w:rPr>
        <w:tab/>
        <w:t>Гидрологические факторы</w:t>
      </w:r>
      <w:r w:rsidRPr="00C0438F">
        <w:rPr>
          <w:rStyle w:val="21"/>
          <w:color w:val="000000"/>
        </w:rPr>
        <w:tab/>
        <w:t>56</w:t>
      </w:r>
    </w:p>
    <w:p w14:paraId="2F6EDF0D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2.2.3.</w:t>
      </w:r>
      <w:r w:rsidRPr="00C0438F">
        <w:rPr>
          <w:rStyle w:val="21"/>
          <w:color w:val="000000"/>
        </w:rPr>
        <w:tab/>
        <w:t>Ландшафтно-экологические факторы</w:t>
      </w:r>
      <w:r w:rsidRPr="00C0438F">
        <w:rPr>
          <w:rStyle w:val="21"/>
          <w:color w:val="000000"/>
        </w:rPr>
        <w:tab/>
        <w:t>61</w:t>
      </w:r>
    </w:p>
    <w:p w14:paraId="4B6FCA9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2.2.4.</w:t>
      </w:r>
      <w:r w:rsidRPr="00C0438F">
        <w:rPr>
          <w:rStyle w:val="21"/>
          <w:color w:val="000000"/>
        </w:rPr>
        <w:tab/>
        <w:t>Антропогенные факторы</w:t>
      </w:r>
      <w:r w:rsidRPr="00C0438F">
        <w:rPr>
          <w:rStyle w:val="21"/>
          <w:color w:val="000000"/>
        </w:rPr>
        <w:tab/>
        <w:t>67</w:t>
      </w:r>
    </w:p>
    <w:p w14:paraId="1ABCE186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2.3.</w:t>
      </w:r>
      <w:r w:rsidRPr="00C0438F">
        <w:rPr>
          <w:rStyle w:val="21"/>
          <w:color w:val="000000"/>
        </w:rPr>
        <w:tab/>
        <w:t>Районирование территории Ростовской области по степени</w:t>
      </w:r>
    </w:p>
    <w:p w14:paraId="5B248827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благоприятности природных условий и антропогенных факторов</w:t>
      </w:r>
      <w:r w:rsidRPr="00C0438F">
        <w:rPr>
          <w:rStyle w:val="21"/>
          <w:color w:val="000000"/>
        </w:rPr>
        <w:tab/>
        <w:t>70</w:t>
      </w:r>
    </w:p>
    <w:p w14:paraId="23881C08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</w:t>
      </w:r>
      <w:r w:rsidRPr="00C0438F">
        <w:rPr>
          <w:rStyle w:val="21"/>
          <w:color w:val="000000"/>
        </w:rPr>
        <w:tab/>
        <w:t>СОВРЕМЕННОЕ СОСТОЯНИЕ ОСОБО ОХРАНЯЕМЫХ</w:t>
      </w:r>
    </w:p>
    <w:p w14:paraId="37A82CE8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ПРИРОДНЫХ ТЕРРИТОРИЙ РОСТОВСКОЙ ОБЛАСТИ</w:t>
      </w:r>
      <w:r w:rsidRPr="00C0438F">
        <w:rPr>
          <w:rStyle w:val="21"/>
          <w:color w:val="000000"/>
        </w:rPr>
        <w:tab/>
        <w:t>79</w:t>
      </w:r>
    </w:p>
    <w:p w14:paraId="49CF9D7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3.1.</w:t>
      </w:r>
      <w:r w:rsidRPr="00C0438F">
        <w:rPr>
          <w:rStyle w:val="21"/>
          <w:color w:val="000000"/>
        </w:rPr>
        <w:tab/>
        <w:t>История сохранения уникальных природных комплексов и объектов Ростовской области</w:t>
      </w:r>
      <w:r w:rsidRPr="00C0438F">
        <w:rPr>
          <w:rStyle w:val="21"/>
          <w:color w:val="000000"/>
        </w:rPr>
        <w:tab/>
        <w:t>79</w:t>
      </w:r>
    </w:p>
    <w:p w14:paraId="3CD9C31D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3.1.1.</w:t>
      </w:r>
      <w:r w:rsidRPr="00C0438F">
        <w:rPr>
          <w:rStyle w:val="21"/>
          <w:color w:val="000000"/>
        </w:rPr>
        <w:tab/>
        <w:t>Заказники</w:t>
      </w:r>
      <w:r w:rsidRPr="00C0438F">
        <w:rPr>
          <w:rStyle w:val="21"/>
          <w:color w:val="000000"/>
        </w:rPr>
        <w:tab/>
        <w:t>80</w:t>
      </w:r>
    </w:p>
    <w:p w14:paraId="091F0F4C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3.1.2.</w:t>
      </w:r>
      <w:r w:rsidRPr="00C0438F">
        <w:rPr>
          <w:rStyle w:val="21"/>
          <w:color w:val="000000"/>
        </w:rPr>
        <w:tab/>
        <w:t xml:space="preserve">Природный парк </w:t>
      </w:r>
    </w:p>
    <w:p w14:paraId="079A8F55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3.1.3.</w:t>
      </w:r>
      <w:r w:rsidRPr="00C0438F">
        <w:rPr>
          <w:rStyle w:val="21"/>
          <w:color w:val="000000"/>
        </w:rPr>
        <w:tab/>
        <w:t>Памятники природы</w:t>
      </w:r>
      <w:r w:rsidRPr="00C0438F">
        <w:rPr>
          <w:rStyle w:val="21"/>
          <w:color w:val="000000"/>
        </w:rPr>
        <w:tab/>
        <w:t>86</w:t>
      </w:r>
    </w:p>
    <w:p w14:paraId="4F79769C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3.2.</w:t>
      </w:r>
      <w:r w:rsidRPr="00C0438F">
        <w:rPr>
          <w:rStyle w:val="21"/>
          <w:color w:val="000000"/>
        </w:rPr>
        <w:tab/>
        <w:t>Современное состояние особо охраняемых природных территорий Ростовской области</w:t>
      </w:r>
      <w:r w:rsidRPr="00C0438F">
        <w:rPr>
          <w:rStyle w:val="21"/>
          <w:color w:val="000000"/>
        </w:rPr>
        <w:tab/>
        <w:t>91</w:t>
      </w:r>
    </w:p>
    <w:p w14:paraId="01C82A7F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3.2.1.</w:t>
      </w:r>
      <w:r w:rsidRPr="00C0438F">
        <w:rPr>
          <w:rStyle w:val="21"/>
          <w:color w:val="000000"/>
        </w:rPr>
        <w:tab/>
        <w:t>Особо охраняемые природные территории федерального</w:t>
      </w:r>
    </w:p>
    <w:p w14:paraId="77130C38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значения</w:t>
      </w:r>
      <w:r w:rsidRPr="00C0438F">
        <w:rPr>
          <w:rStyle w:val="21"/>
          <w:color w:val="000000"/>
        </w:rPr>
        <w:tab/>
        <w:t>92</w:t>
      </w:r>
    </w:p>
    <w:p w14:paraId="30C8C87E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3.2.2.</w:t>
      </w:r>
      <w:r w:rsidRPr="00C0438F">
        <w:rPr>
          <w:rStyle w:val="21"/>
          <w:color w:val="000000"/>
        </w:rPr>
        <w:tab/>
        <w:t>Особо охраняемые природные территории областного значения</w:t>
      </w:r>
      <w:r w:rsidRPr="00C0438F">
        <w:rPr>
          <w:rStyle w:val="21"/>
          <w:color w:val="000000"/>
        </w:rPr>
        <w:tab/>
        <w:t>102</w:t>
      </w:r>
    </w:p>
    <w:p w14:paraId="21C055D4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3.2.3.</w:t>
      </w:r>
      <w:r w:rsidRPr="00C0438F">
        <w:rPr>
          <w:rStyle w:val="21"/>
          <w:color w:val="000000"/>
        </w:rPr>
        <w:tab/>
        <w:t>Особо охраняемые природные территории местного значения</w:t>
      </w:r>
      <w:r w:rsidRPr="00C0438F">
        <w:rPr>
          <w:rStyle w:val="21"/>
          <w:color w:val="000000"/>
        </w:rPr>
        <w:tab/>
        <w:t>139</w:t>
      </w:r>
    </w:p>
    <w:p w14:paraId="6AA96780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4.</w:t>
      </w:r>
      <w:r w:rsidRPr="00C0438F">
        <w:rPr>
          <w:rStyle w:val="21"/>
          <w:color w:val="000000"/>
        </w:rPr>
        <w:tab/>
        <w:t>ГЕОЭКОЛОГИЧЕСКАЯ ОЦЕНКА ОСОБО ОХРАНЯЕМЫХ ПРИРОДНЫХ ТЕРРИТОРИЙ РОСТОВСКОЙ ОБЛАСТИ</w:t>
      </w:r>
      <w:r w:rsidRPr="00C0438F">
        <w:rPr>
          <w:rStyle w:val="21"/>
          <w:color w:val="000000"/>
        </w:rPr>
        <w:tab/>
        <w:t>141</w:t>
      </w:r>
    </w:p>
    <w:p w14:paraId="7FF49042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4.1.</w:t>
      </w:r>
      <w:r w:rsidRPr="00C0438F">
        <w:rPr>
          <w:rStyle w:val="21"/>
          <w:color w:val="000000"/>
        </w:rPr>
        <w:tab/>
        <w:t xml:space="preserve">Методика </w:t>
      </w:r>
      <w:proofErr w:type="spellStart"/>
      <w:r w:rsidRPr="00C0438F">
        <w:rPr>
          <w:rStyle w:val="21"/>
          <w:color w:val="000000"/>
        </w:rPr>
        <w:t>геоэкологической</w:t>
      </w:r>
      <w:proofErr w:type="spellEnd"/>
      <w:r w:rsidRPr="00C0438F">
        <w:rPr>
          <w:rStyle w:val="21"/>
          <w:color w:val="000000"/>
        </w:rPr>
        <w:t xml:space="preserve"> оценки особо охраняемых природных</w:t>
      </w:r>
    </w:p>
    <w:p w14:paraId="644F305B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территорий</w:t>
      </w:r>
      <w:r w:rsidRPr="00C0438F">
        <w:rPr>
          <w:rStyle w:val="21"/>
          <w:color w:val="000000"/>
        </w:rPr>
        <w:tab/>
        <w:t>142</w:t>
      </w:r>
    </w:p>
    <w:p w14:paraId="4CFF00FA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lastRenderedPageBreak/>
        <w:t>4.2.</w:t>
      </w:r>
      <w:r w:rsidRPr="00C0438F">
        <w:rPr>
          <w:rStyle w:val="21"/>
          <w:color w:val="000000"/>
        </w:rPr>
        <w:tab/>
      </w:r>
      <w:proofErr w:type="spellStart"/>
      <w:r w:rsidRPr="00C0438F">
        <w:rPr>
          <w:rStyle w:val="21"/>
          <w:color w:val="000000"/>
        </w:rPr>
        <w:t>Геоэкологическая</w:t>
      </w:r>
      <w:proofErr w:type="spellEnd"/>
      <w:r w:rsidRPr="00C0438F">
        <w:rPr>
          <w:rStyle w:val="21"/>
          <w:color w:val="000000"/>
        </w:rPr>
        <w:t xml:space="preserve"> оценка особо охраняемых природных территорий</w:t>
      </w:r>
    </w:p>
    <w:p w14:paraId="6DD56291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федерального и областного значения Ростовской области</w:t>
      </w:r>
      <w:r w:rsidRPr="00C0438F">
        <w:rPr>
          <w:rStyle w:val="21"/>
          <w:color w:val="000000"/>
        </w:rPr>
        <w:tab/>
        <w:t>144</w:t>
      </w:r>
    </w:p>
    <w:p w14:paraId="2E333629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4.3.</w:t>
      </w:r>
      <w:r w:rsidRPr="00C0438F">
        <w:rPr>
          <w:rStyle w:val="21"/>
          <w:color w:val="000000"/>
        </w:rPr>
        <w:tab/>
        <w:t>Рекомендации по проектированию и развитию системы ООПТ</w:t>
      </w:r>
      <w:r w:rsidRPr="00C0438F">
        <w:rPr>
          <w:rStyle w:val="21"/>
          <w:color w:val="000000"/>
        </w:rPr>
        <w:tab/>
        <w:t>150</w:t>
      </w:r>
    </w:p>
    <w:p w14:paraId="7DB18281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ЗАКЛЮЧЕНИЕ</w:t>
      </w:r>
      <w:r w:rsidRPr="00C0438F">
        <w:rPr>
          <w:rStyle w:val="21"/>
          <w:color w:val="000000"/>
        </w:rPr>
        <w:tab/>
        <w:t>161</w:t>
      </w:r>
    </w:p>
    <w:p w14:paraId="1DE8973C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СПИСОК ИСПОЛЬЗОВАННЫХ ИСТОЧНИКОВ</w:t>
      </w:r>
      <w:r w:rsidRPr="00C0438F">
        <w:rPr>
          <w:rStyle w:val="21"/>
          <w:color w:val="000000"/>
        </w:rPr>
        <w:tab/>
        <w:t>165</w:t>
      </w:r>
    </w:p>
    <w:p w14:paraId="7EFEA2BF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ПРИЛОЖЕНИЯ</w:t>
      </w:r>
      <w:r w:rsidRPr="00C0438F">
        <w:rPr>
          <w:rStyle w:val="21"/>
          <w:color w:val="000000"/>
        </w:rPr>
        <w:tab/>
        <w:t>174</w:t>
      </w:r>
    </w:p>
    <w:p w14:paraId="09B6844F" w14:textId="77777777" w:rsidR="00C0438F" w:rsidRPr="00C0438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Приложение 1. Объекты природно-заповедного фонда Ростовской области</w:t>
      </w:r>
      <w:r w:rsidRPr="00C0438F">
        <w:rPr>
          <w:rStyle w:val="21"/>
          <w:color w:val="000000"/>
        </w:rPr>
        <w:tab/>
        <w:t>176</w:t>
      </w:r>
    </w:p>
    <w:p w14:paraId="64D41882" w14:textId="71E26589" w:rsidR="002525EF" w:rsidRDefault="00C0438F" w:rsidP="00C0438F">
      <w:pPr>
        <w:rPr>
          <w:rStyle w:val="21"/>
          <w:color w:val="000000"/>
        </w:rPr>
      </w:pPr>
      <w:r w:rsidRPr="00C0438F">
        <w:rPr>
          <w:rStyle w:val="21"/>
          <w:color w:val="000000"/>
        </w:rPr>
        <w:t>Приложение 2. Особо охраняемые природные территории местного значения</w:t>
      </w:r>
      <w:r w:rsidRPr="00C0438F">
        <w:rPr>
          <w:rStyle w:val="21"/>
          <w:color w:val="000000"/>
        </w:rPr>
        <w:tab/>
        <w:t>195</w:t>
      </w:r>
    </w:p>
    <w:p w14:paraId="155E3454" w14:textId="208CDDC9" w:rsidR="00C0438F" w:rsidRDefault="00C0438F" w:rsidP="00C0438F">
      <w:pPr>
        <w:rPr>
          <w:rStyle w:val="21"/>
          <w:color w:val="000000"/>
        </w:rPr>
      </w:pPr>
    </w:p>
    <w:p w14:paraId="5725284F" w14:textId="478832B2" w:rsidR="00C0438F" w:rsidRDefault="00C0438F" w:rsidP="00C0438F">
      <w:pPr>
        <w:rPr>
          <w:rStyle w:val="21"/>
          <w:color w:val="000000"/>
        </w:rPr>
      </w:pPr>
    </w:p>
    <w:p w14:paraId="4F0DA1E4" w14:textId="59088FC1" w:rsidR="00C0438F" w:rsidRDefault="00C0438F" w:rsidP="00C0438F">
      <w:pPr>
        <w:rPr>
          <w:rStyle w:val="21"/>
          <w:color w:val="000000"/>
        </w:rPr>
      </w:pPr>
    </w:p>
    <w:p w14:paraId="3F6586FF" w14:textId="77777777" w:rsidR="00C0438F" w:rsidRDefault="00C0438F" w:rsidP="00C0438F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Полученные в ходе диссертационного исследования результаты позволили сформулировать следующие основные выводы.</w:t>
      </w:r>
    </w:p>
    <w:p w14:paraId="34F8BA5B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Г </w:t>
      </w:r>
      <w:proofErr w:type="spellStart"/>
      <w:r>
        <w:rPr>
          <w:rStyle w:val="21"/>
          <w:color w:val="000000"/>
        </w:rPr>
        <w:t>еоэкологическая</w:t>
      </w:r>
      <w:proofErr w:type="spellEnd"/>
      <w:r>
        <w:rPr>
          <w:rStyle w:val="21"/>
          <w:color w:val="000000"/>
        </w:rPr>
        <w:t xml:space="preserve"> оценка природных условий и хозяйственного</w:t>
      </w:r>
    </w:p>
    <w:p w14:paraId="4512071B" w14:textId="77777777" w:rsidR="00C0438F" w:rsidRDefault="00C0438F" w:rsidP="00C0438F">
      <w:pPr>
        <w:pStyle w:val="210"/>
        <w:shd w:val="clear" w:color="auto" w:fill="auto"/>
        <w:tabs>
          <w:tab w:val="left" w:pos="1488"/>
        </w:tabs>
        <w:spacing w:line="480" w:lineRule="exact"/>
        <w:jc w:val="both"/>
      </w:pPr>
      <w:r>
        <w:rPr>
          <w:rStyle w:val="21"/>
          <w:color w:val="000000"/>
        </w:rPr>
        <w:t xml:space="preserve">использования территории Ростовской области для проектирования и развития особо охраняемых природных территорий выполнена по 3 группам природных </w:t>
      </w:r>
      <w:proofErr w:type="spellStart"/>
      <w:r>
        <w:rPr>
          <w:rStyle w:val="21"/>
          <w:color w:val="000000"/>
        </w:rPr>
        <w:t>Геоэкологическая</w:t>
      </w:r>
      <w:proofErr w:type="spellEnd"/>
      <w:r>
        <w:rPr>
          <w:rStyle w:val="21"/>
          <w:color w:val="000000"/>
        </w:rPr>
        <w:t xml:space="preserve"> оценка природных условий и хозяйственного использования территории Ростовской области для проектирования и развития особо охраняемых природных территорий выполнена по 3 группам природных факторов:</w:t>
      </w:r>
      <w:r>
        <w:rPr>
          <w:rStyle w:val="21"/>
          <w:color w:val="000000"/>
        </w:rPr>
        <w:tab/>
        <w:t>климатические (термический режим, годовая сумма осадков,</w:t>
      </w:r>
    </w:p>
    <w:p w14:paraId="5FA76CAD" w14:textId="77777777" w:rsidR="00C0438F" w:rsidRDefault="00C0438F" w:rsidP="00C0438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 xml:space="preserve">относительная влажность, вероятность (%) атмосферных засух средней интенсивности, среднее число дней с суховеями различной интенсивности в теплый период, среднее число дней с градом), гидрологические (густота речной сети, разнообразие водных объектов, количество </w:t>
      </w:r>
      <w:r>
        <w:rPr>
          <w:rStyle w:val="21"/>
          <w:color w:val="000000"/>
        </w:rPr>
        <w:lastRenderedPageBreak/>
        <w:t xml:space="preserve">водных объектов) и ландшафтно-экологические (доля распаханных земель, лесистость, </w:t>
      </w:r>
      <w:proofErr w:type="spellStart"/>
      <w:r>
        <w:rPr>
          <w:rStyle w:val="21"/>
          <w:color w:val="000000"/>
        </w:rPr>
        <w:t>фитоценотическое</w:t>
      </w:r>
      <w:proofErr w:type="spellEnd"/>
      <w:r>
        <w:rPr>
          <w:rStyle w:val="21"/>
          <w:color w:val="000000"/>
        </w:rPr>
        <w:t xml:space="preserve"> разнообразие, содержание гумуса, количество ООПТ, площадь ООПТ, количество «краснокнижных» видов) и 1 группе антропогенных факторов (промышленная нагрузка, транспортная нагрузка, загрязнение почв, загрязнение воздуха). Всего было использовано 20 показателей. Метод экспертных оценок показал, что наиболее значимыми показателями выступают </w:t>
      </w:r>
      <w:proofErr w:type="spellStart"/>
      <w:r>
        <w:rPr>
          <w:rStyle w:val="21"/>
          <w:color w:val="000000"/>
        </w:rPr>
        <w:t>ландшафтно</w:t>
      </w:r>
      <w:r>
        <w:rPr>
          <w:rStyle w:val="21"/>
          <w:color w:val="000000"/>
        </w:rPr>
        <w:softHyphen/>
        <w:t>экологические</w:t>
      </w:r>
      <w:proofErr w:type="spellEnd"/>
      <w:r>
        <w:rPr>
          <w:rStyle w:val="21"/>
          <w:color w:val="000000"/>
        </w:rPr>
        <w:t>, наименее - гидрологические факторы.</w:t>
      </w:r>
    </w:p>
    <w:p w14:paraId="350108D5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 итогам </w:t>
      </w:r>
      <w:proofErr w:type="spellStart"/>
      <w:r>
        <w:rPr>
          <w:rStyle w:val="21"/>
          <w:color w:val="000000"/>
        </w:rPr>
        <w:t>геоэкологической</w:t>
      </w:r>
      <w:proofErr w:type="spellEnd"/>
      <w:r>
        <w:rPr>
          <w:rStyle w:val="21"/>
          <w:color w:val="000000"/>
        </w:rPr>
        <w:t xml:space="preserve"> оценки выполнено </w:t>
      </w:r>
      <w:proofErr w:type="spellStart"/>
      <w:r>
        <w:rPr>
          <w:rStyle w:val="21"/>
          <w:color w:val="000000"/>
        </w:rPr>
        <w:t>геоэкологическое</w:t>
      </w:r>
      <w:proofErr w:type="spellEnd"/>
      <w:r>
        <w:rPr>
          <w:rStyle w:val="21"/>
          <w:color w:val="000000"/>
        </w:rPr>
        <w:t xml:space="preserve"> районирование территории Ростовской области для проектирования и развития ООПТ. Выделено четыре зоны: отличная, хорошая, удовлетворительная и неудовлетворительная. Наибольшую площадь Ростовской области занимает зона с удовлетворительными показателями - 51,2%, 23,2% - хорошими, 14% - неудовлетворительными показателями и 11,6% - отличными.</w:t>
      </w:r>
    </w:p>
    <w:p w14:paraId="03BCA102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80" w:lineRule="exact"/>
        <w:ind w:firstLine="760"/>
        <w:jc w:val="both"/>
        <w:sectPr w:rsidR="00C0438F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647" w:right="536" w:bottom="1345" w:left="138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В зону отличных для проектирования и развития ООПТ вошли Верхнедонской, Кашарский, Пролетарский, Усть-Донецкий и Шолоховский районы. Хорошими районами являются Боковский, Дубовский, </w:t>
      </w:r>
      <w:proofErr w:type="spellStart"/>
      <w:r>
        <w:rPr>
          <w:rStyle w:val="21"/>
          <w:color w:val="000000"/>
        </w:rPr>
        <w:t>Родионово</w:t>
      </w:r>
      <w:proofErr w:type="spellEnd"/>
      <w:r>
        <w:rPr>
          <w:rStyle w:val="21"/>
          <w:color w:val="000000"/>
        </w:rPr>
        <w:t>-</w:t>
      </w:r>
    </w:p>
    <w:p w14:paraId="76798418" w14:textId="77777777" w:rsidR="00C0438F" w:rsidRDefault="00C0438F" w:rsidP="00C0438F">
      <w:pPr>
        <w:pStyle w:val="210"/>
        <w:shd w:val="clear" w:color="auto" w:fill="auto"/>
        <w:spacing w:line="480" w:lineRule="exact"/>
        <w:jc w:val="both"/>
      </w:pPr>
      <w:proofErr w:type="spellStart"/>
      <w:r>
        <w:rPr>
          <w:rStyle w:val="21"/>
          <w:color w:val="000000"/>
        </w:rPr>
        <w:lastRenderedPageBreak/>
        <w:t>Несветайский</w:t>
      </w:r>
      <w:proofErr w:type="spellEnd"/>
      <w:r>
        <w:rPr>
          <w:rStyle w:val="21"/>
          <w:color w:val="000000"/>
        </w:rPr>
        <w:t>, Матвеево-Курганский, Орловский, Сальский, Советский, Тарасовский, Цимлянский и Чертковский. Все районы характеризуются благоприятными климатическими и гидрологическими условиями, а также низкой антропогенной нагрузкой.</w:t>
      </w:r>
    </w:p>
    <w:p w14:paraId="2ECD79AA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 число удовлетворительных районов для развития ООПТ попали: Азовский, Аксайский, Багаевский, Веселовский, Волгодонской, Заветинский, Зерноградский, Зимовниковский, Кагальницкий, Константиновский, Куйбышевский, Мартыновский, Миллеровский, Милютинский, Мясниковский, Неклиновский, Обливский, Октябрьский, Песчанокопский, Ремонтненский, Семикаракорский, Целинский. Неудовлетворительными районами оказались: </w:t>
      </w:r>
      <w:proofErr w:type="spellStart"/>
      <w:r>
        <w:rPr>
          <w:rStyle w:val="21"/>
          <w:color w:val="000000"/>
        </w:rPr>
        <w:t>Белокалитвенский</w:t>
      </w:r>
      <w:proofErr w:type="spellEnd"/>
      <w:r>
        <w:rPr>
          <w:rStyle w:val="21"/>
          <w:color w:val="000000"/>
        </w:rPr>
        <w:t xml:space="preserve">, Егорлыкский, Каменский, Красносулинский, Морозовский, Тацинский. В этих районах наблюдается достаточно благоприятные </w:t>
      </w:r>
      <w:proofErr w:type="spellStart"/>
      <w:r>
        <w:rPr>
          <w:rStyle w:val="21"/>
          <w:color w:val="000000"/>
          <w:lang w:val="uk-UA" w:eastAsia="uk-UA"/>
        </w:rPr>
        <w:t>ландшафтно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- экологические </w:t>
      </w:r>
      <w:r>
        <w:rPr>
          <w:rStyle w:val="21"/>
          <w:color w:val="000000"/>
          <w:lang w:val="uk-UA" w:eastAsia="uk-UA"/>
        </w:rPr>
        <w:t xml:space="preserve">и </w:t>
      </w:r>
      <w:proofErr w:type="spellStart"/>
      <w:r>
        <w:rPr>
          <w:rStyle w:val="21"/>
          <w:color w:val="000000"/>
          <w:lang w:val="uk-UA" w:eastAsia="uk-UA"/>
        </w:rPr>
        <w:t>климатические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условия</w:t>
      </w:r>
      <w:proofErr w:type="spellEnd"/>
      <w:r>
        <w:rPr>
          <w:rStyle w:val="21"/>
          <w:color w:val="000000"/>
          <w:lang w:val="uk-UA" w:eastAsia="uk-UA"/>
        </w:rPr>
        <w:t xml:space="preserve">, </w:t>
      </w:r>
      <w:r>
        <w:rPr>
          <w:rStyle w:val="21"/>
          <w:color w:val="000000"/>
        </w:rPr>
        <w:t xml:space="preserve">однако </w:t>
      </w:r>
      <w:proofErr w:type="spellStart"/>
      <w:r>
        <w:rPr>
          <w:rStyle w:val="21"/>
          <w:color w:val="000000"/>
          <w:lang w:val="uk-UA" w:eastAsia="uk-UA"/>
        </w:rPr>
        <w:t>почти</w:t>
      </w:r>
      <w:proofErr w:type="spellEnd"/>
      <w:r>
        <w:rPr>
          <w:rStyle w:val="21"/>
          <w:color w:val="000000"/>
          <w:lang w:val="uk-UA" w:eastAsia="uk-UA"/>
        </w:rPr>
        <w:t xml:space="preserve"> в </w:t>
      </w:r>
      <w:proofErr w:type="spellStart"/>
      <w:r>
        <w:rPr>
          <w:rStyle w:val="21"/>
          <w:color w:val="000000"/>
          <w:lang w:val="uk-UA" w:eastAsia="uk-UA"/>
        </w:rPr>
        <w:t>половине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районов</w:t>
      </w:r>
      <w:proofErr w:type="spellEnd"/>
      <w:r>
        <w:rPr>
          <w:rStyle w:val="21"/>
          <w:color w:val="000000"/>
          <w:lang w:val="uk-UA" w:eastAsia="uk-UA"/>
        </w:rPr>
        <w:t xml:space="preserve">, </w:t>
      </w:r>
      <w:proofErr w:type="spellStart"/>
      <w:r>
        <w:rPr>
          <w:rStyle w:val="21"/>
          <w:color w:val="000000"/>
          <w:lang w:val="uk-UA" w:eastAsia="uk-UA"/>
        </w:rPr>
        <w:t>плохие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гидрологические </w:t>
      </w:r>
      <w:proofErr w:type="spellStart"/>
      <w:r>
        <w:rPr>
          <w:rStyle w:val="21"/>
          <w:color w:val="000000"/>
          <w:lang w:val="uk-UA" w:eastAsia="uk-UA"/>
        </w:rPr>
        <w:t>условия</w:t>
      </w:r>
      <w:proofErr w:type="spellEnd"/>
      <w:r>
        <w:rPr>
          <w:rStyle w:val="21"/>
          <w:color w:val="000000"/>
          <w:lang w:val="uk-UA" w:eastAsia="uk-UA"/>
        </w:rPr>
        <w:t xml:space="preserve"> и </w:t>
      </w:r>
      <w:proofErr w:type="spellStart"/>
      <w:r>
        <w:rPr>
          <w:rStyle w:val="21"/>
          <w:color w:val="000000"/>
          <w:lang w:val="uk-UA" w:eastAsia="uk-UA"/>
        </w:rPr>
        <w:t>увеличивается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антропогенная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proofErr w:type="spellStart"/>
      <w:r>
        <w:rPr>
          <w:rStyle w:val="21"/>
          <w:color w:val="000000"/>
          <w:lang w:val="uk-UA" w:eastAsia="uk-UA"/>
        </w:rPr>
        <w:t>нагрузка</w:t>
      </w:r>
      <w:proofErr w:type="spellEnd"/>
      <w:r>
        <w:rPr>
          <w:rStyle w:val="21"/>
          <w:color w:val="000000"/>
          <w:lang w:val="uk-UA" w:eastAsia="uk-UA"/>
        </w:rPr>
        <w:t>.</w:t>
      </w:r>
    </w:p>
    <w:p w14:paraId="1BC14CCC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Выявлен хаотический характер формирования </w:t>
      </w:r>
      <w:r>
        <w:rPr>
          <w:rStyle w:val="21"/>
          <w:color w:val="000000"/>
          <w:lang w:val="uk-UA" w:eastAsia="uk-UA"/>
        </w:rPr>
        <w:t>природно</w:t>
      </w:r>
      <w:r>
        <w:rPr>
          <w:rStyle w:val="21"/>
          <w:color w:val="000000"/>
        </w:rPr>
        <w:t xml:space="preserve">-заповедного фонда Ростовской области и отсутствие какой-либо концепции по развитию системы ООПТ. В истории функционирования ООПТ Ростовской области выделено три периода: до 1980 года, 1981-2005 и 2006-2015 годы. Период активного роста наблюдался с 1960 по 1985 годы, когда количество территорий увеличилось почти в 10 раз, а площадь - почти до 400 гектаров. Незначительное увеличение количества территорий происходило в период с 1981 по 1996 годы. Исторический максимум по количеству (118 объектов) и площади (557,57 га) ООПТ наблюдалось в период с 1996 по 2000 года. Снижение количества и площади природно-заповедного фонда Ростовской области на 10% отмечается с 2000 года по настоящее время. Снижение количества ООПТ обусловлено снижением государственной поддержки и истечением срока функционирования </w:t>
      </w:r>
      <w:r>
        <w:rPr>
          <w:rStyle w:val="21"/>
          <w:color w:val="000000"/>
        </w:rPr>
        <w:lastRenderedPageBreak/>
        <w:t>охотничьих заказников.</w:t>
      </w:r>
    </w:p>
    <w:p w14:paraId="61ABE003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Выполнена </w:t>
      </w:r>
      <w:proofErr w:type="spellStart"/>
      <w:r>
        <w:rPr>
          <w:rStyle w:val="21"/>
          <w:color w:val="000000"/>
        </w:rPr>
        <w:t>геоэкологическая</w:t>
      </w:r>
      <w:proofErr w:type="spellEnd"/>
      <w:r>
        <w:rPr>
          <w:rStyle w:val="21"/>
          <w:color w:val="000000"/>
        </w:rPr>
        <w:t xml:space="preserve"> оценка состояния ООПТ с использованием</w:t>
      </w:r>
    </w:p>
    <w:p w14:paraId="19BDABE2" w14:textId="77777777" w:rsidR="00C0438F" w:rsidRDefault="00C0438F" w:rsidP="00C0438F">
      <w:pPr>
        <w:pStyle w:val="210"/>
        <w:shd w:val="clear" w:color="auto" w:fill="auto"/>
        <w:tabs>
          <w:tab w:val="left" w:pos="3494"/>
        </w:tabs>
        <w:spacing w:line="480" w:lineRule="exact"/>
        <w:jc w:val="both"/>
      </w:pPr>
      <w:r>
        <w:rPr>
          <w:rStyle w:val="21"/>
          <w:color w:val="000000"/>
        </w:rPr>
        <w:t>следующих показателей:</w:t>
      </w:r>
      <w:r>
        <w:rPr>
          <w:rStyle w:val="21"/>
          <w:color w:val="000000"/>
        </w:rPr>
        <w:tab/>
        <w:t>разнообразие растительных сообществ, научно</w:t>
      </w:r>
      <w:r>
        <w:rPr>
          <w:rStyle w:val="21"/>
          <w:color w:val="000000"/>
        </w:rPr>
        <w:softHyphen/>
      </w:r>
    </w:p>
    <w:p w14:paraId="1C77B9F2" w14:textId="77777777" w:rsidR="00C0438F" w:rsidRDefault="00C0438F" w:rsidP="00C0438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 xml:space="preserve">познавательная ценность, сохранность и негативное антропогенное воздействие на ООПТ. В результате выявлено, что значительная часть ООПТ федерального и областного значения (60% от общего количества ООПТ) находятся в отличном состоянии и испытывают незначительное или умеренное негативное антропогенное воздействие. Все ООПТ отличаются богатым биологическим разнообразием, высокой сохранностью природных комплексов. Благодаря наличию в границах ООПТ различных видов экосистем здесь наблюдается сосредоточение редких и исчезающих видов флоры и фауны. В данную группу объединились две федеральные ООПТ (заповедник «Ростовский» и заказник «Цимлянский»), природный парк «Донской», областные заказники «Г </w:t>
      </w:r>
      <w:proofErr w:type="spellStart"/>
      <w:r>
        <w:rPr>
          <w:rStyle w:val="21"/>
          <w:color w:val="000000"/>
        </w:rPr>
        <w:t>орненский</w:t>
      </w:r>
      <w:proofErr w:type="spellEnd"/>
      <w:r>
        <w:rPr>
          <w:rStyle w:val="21"/>
          <w:color w:val="000000"/>
        </w:rPr>
        <w:t>» и «Левобережный», а также 40 памятников природы. Хорошими по состоянию природных комплексов и объектов являются 28% ООПТ представленные только памятниками природы. Удовлетворительное и неудовлетворительное состояние ООПТ отмечается у 12% (6,7 и 5,3 соответственно) ООПТ. Практически все памятники природы в данных группах расположены в населенных пунктах, либо в непосредственной близости от них.</w:t>
      </w:r>
    </w:p>
    <w:p w14:paraId="38253F46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Семь ООПТ областного значения, расположены в границах или в непосредственной близости от населенных пунктов, имеют критический уровень сохранности и практически полное отсутствие научно-познавательной ценности </w:t>
      </w:r>
      <w:r>
        <w:rPr>
          <w:rStyle w:val="21"/>
          <w:color w:val="000000"/>
        </w:rPr>
        <w:lastRenderedPageBreak/>
        <w:t>природных комплексов и объектов, могут быть ликвидированы.</w:t>
      </w:r>
    </w:p>
    <w:p w14:paraId="07F9296A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границы природного парка «Донской» входят населенные пункты, что создает сложности для жизни местных жителей и настраивает их против существования ООПТ (соблюдение режима особой охраны на территориях, не отвечающих признакам ООПТ). Необходимо скорректировать границы природного парка.</w:t>
      </w:r>
    </w:p>
    <w:p w14:paraId="7CB677D5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Требуется корректировка границ 20 памятников природы для исключения </w:t>
      </w:r>
      <w:proofErr w:type="spellStart"/>
      <w:r>
        <w:rPr>
          <w:rStyle w:val="21"/>
          <w:color w:val="000000"/>
        </w:rPr>
        <w:t>антропогенно</w:t>
      </w:r>
      <w:proofErr w:type="spellEnd"/>
      <w:r>
        <w:rPr>
          <w:rStyle w:val="21"/>
          <w:color w:val="000000"/>
        </w:rPr>
        <w:t xml:space="preserve"> измененных территорий (заброшенные лесные поселки, реки, объекты повышенной опасности (трубопроводы), пашни, объекты капитального строительства, фермы, автомобильные дороги и др.).</w:t>
      </w:r>
    </w:p>
    <w:p w14:paraId="7F202CA6" w14:textId="77777777" w:rsidR="00C0438F" w:rsidRDefault="00C0438F" w:rsidP="009B64CC">
      <w:pPr>
        <w:pStyle w:val="21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Границы 17 памятников природы могут быть пересмотрены в сторону увеличения, в связи с расположенными в непосредственной близости от них природных комплексов и объектов, имеющих признаки ООПТ.</w:t>
      </w:r>
    </w:p>
    <w:p w14:paraId="387FB67B" w14:textId="105DC954" w:rsidR="00C0438F" w:rsidRPr="00C0438F" w:rsidRDefault="00C0438F" w:rsidP="00C0438F">
      <w:r>
        <w:rPr>
          <w:rStyle w:val="21"/>
          <w:color w:val="000000"/>
        </w:rPr>
        <w:t>В Ростовской области перспективными для создания ООПТ являются территории Верхнедонского и Шолоховского районов, в результате создания здесь ООПТ площадь заповедного фонда достигнет 4% от площади области.</w:t>
      </w:r>
    </w:p>
    <w:sectPr w:rsidR="00C0438F" w:rsidRPr="00C0438F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46E8" w14:textId="77777777" w:rsidR="009B64CC" w:rsidRDefault="009B64CC">
      <w:pPr>
        <w:spacing w:after="0" w:line="240" w:lineRule="auto"/>
      </w:pPr>
      <w:r>
        <w:separator/>
      </w:r>
    </w:p>
  </w:endnote>
  <w:endnote w:type="continuationSeparator" w:id="0">
    <w:p w14:paraId="3950B4E0" w14:textId="77777777" w:rsidR="009B64CC" w:rsidRDefault="009B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B4A" w14:textId="77777777" w:rsidR="00C0438F" w:rsidRDefault="00C0438F">
    <w:pPr>
      <w:rPr>
        <w:sz w:val="2"/>
        <w:szCs w:val="2"/>
      </w:rPr>
    </w:pPr>
    <w:r>
      <w:rPr>
        <w:noProof/>
      </w:rPr>
      <w:pict w14:anchorId="79015A14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14.1pt;margin-top:783.5pt;width:10.1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177549B" w14:textId="77777777" w:rsidR="00C0438F" w:rsidRDefault="00C0438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8BFC" w14:textId="77777777" w:rsidR="00C0438F" w:rsidRDefault="00C0438F">
    <w:pPr>
      <w:rPr>
        <w:sz w:val="2"/>
        <w:szCs w:val="2"/>
      </w:rPr>
    </w:pPr>
    <w:r>
      <w:rPr>
        <w:noProof/>
      </w:rPr>
      <w:pict w14:anchorId="43E9A4CE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4.1pt;margin-top:783.5pt;width:10.1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9F5AC73" w14:textId="77777777" w:rsidR="00C0438F" w:rsidRDefault="00C0438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52CE" w14:textId="77777777" w:rsidR="00C0438F" w:rsidRDefault="00C0438F">
    <w:pPr>
      <w:rPr>
        <w:sz w:val="2"/>
        <w:szCs w:val="2"/>
      </w:rPr>
    </w:pPr>
    <w:r>
      <w:rPr>
        <w:noProof/>
      </w:rPr>
      <w:pict w14:anchorId="24685450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11.2pt;margin-top:781.95pt;width:16.1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E12914" w14:textId="77777777" w:rsidR="00C0438F" w:rsidRDefault="00C0438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611A" w14:textId="77777777" w:rsidR="009B64CC" w:rsidRDefault="009B64CC">
      <w:pPr>
        <w:spacing w:after="0" w:line="240" w:lineRule="auto"/>
      </w:pPr>
      <w:r>
        <w:separator/>
      </w:r>
    </w:p>
  </w:footnote>
  <w:footnote w:type="continuationSeparator" w:id="0">
    <w:p w14:paraId="0A20AA72" w14:textId="77777777" w:rsidR="009B64CC" w:rsidRDefault="009B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4477" w14:textId="77777777" w:rsidR="00C0438F" w:rsidRDefault="00C0438F">
    <w:pPr>
      <w:rPr>
        <w:sz w:val="2"/>
        <w:szCs w:val="2"/>
      </w:rPr>
    </w:pPr>
    <w:r>
      <w:rPr>
        <w:noProof/>
      </w:rPr>
      <w:pict w14:anchorId="75645045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66.55pt;margin-top:60.05pt;width:103.9pt;height:9.8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0E5B86F" w14:textId="77777777" w:rsidR="00C0438F" w:rsidRDefault="00C0438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91"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4CC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132692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6793</cp:revision>
  <dcterms:created xsi:type="dcterms:W3CDTF">2024-06-20T08:51:00Z</dcterms:created>
  <dcterms:modified xsi:type="dcterms:W3CDTF">2025-02-02T00:28:00Z</dcterms:modified>
  <cp:category/>
</cp:coreProperties>
</file>