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7D9A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 xml:space="preserve">Попова Екатерина Георгиевна. Конфликты в лечебно-профилактических учреждениях: причины, условия, социальные </w:t>
      </w:r>
      <w:proofErr w:type="gramStart"/>
      <w:r w:rsidRPr="0003033E">
        <w:rPr>
          <w:rStyle w:val="3"/>
          <w:color w:val="000000"/>
        </w:rPr>
        <w:t>последствия :</w:t>
      </w:r>
      <w:proofErr w:type="gramEnd"/>
      <w:r w:rsidRPr="0003033E">
        <w:rPr>
          <w:rStyle w:val="3"/>
          <w:color w:val="000000"/>
        </w:rPr>
        <w:t xml:space="preserve"> диссертация ... кандидата медицинских наук : 14.00.52 / Попова Екатерина Георгиевна; [Место защиты: ГОУВПО "Волгоградский государственный медицинский университет"].- Волгоград, 2005.- 166 с.: ил.</w:t>
      </w:r>
    </w:p>
    <w:p w14:paraId="659D677E" w14:textId="77777777" w:rsidR="0003033E" w:rsidRPr="0003033E" w:rsidRDefault="0003033E" w:rsidP="0003033E">
      <w:pPr>
        <w:rPr>
          <w:rStyle w:val="3"/>
          <w:color w:val="000000"/>
        </w:rPr>
      </w:pPr>
    </w:p>
    <w:p w14:paraId="629831DA" w14:textId="77777777" w:rsidR="0003033E" w:rsidRPr="0003033E" w:rsidRDefault="0003033E" w:rsidP="0003033E">
      <w:pPr>
        <w:rPr>
          <w:rStyle w:val="3"/>
          <w:color w:val="000000"/>
        </w:rPr>
      </w:pPr>
    </w:p>
    <w:p w14:paraId="03BD5350" w14:textId="77777777" w:rsidR="0003033E" w:rsidRPr="0003033E" w:rsidRDefault="0003033E" w:rsidP="0003033E">
      <w:pPr>
        <w:rPr>
          <w:rStyle w:val="3"/>
          <w:color w:val="000000"/>
        </w:rPr>
      </w:pPr>
    </w:p>
    <w:p w14:paraId="1131D2BF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ГОУ ВІЮ Волгоградский государственный медицинский</w:t>
      </w:r>
    </w:p>
    <w:p w14:paraId="3F6EA315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университет</w:t>
      </w:r>
    </w:p>
    <w:p w14:paraId="1273313A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На правах рукописи</w:t>
      </w:r>
    </w:p>
    <w:p w14:paraId="68343451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Попова Екатерина Георгиевна</w:t>
      </w:r>
    </w:p>
    <w:p w14:paraId="35C7F4BF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 xml:space="preserve">Конфликты в </w:t>
      </w:r>
      <w:proofErr w:type="spellStart"/>
      <w:r w:rsidRPr="0003033E">
        <w:rPr>
          <w:rStyle w:val="3"/>
          <w:color w:val="000000"/>
        </w:rPr>
        <w:t>лечебно</w:t>
      </w:r>
      <w:proofErr w:type="spellEnd"/>
      <w:r w:rsidRPr="0003033E">
        <w:rPr>
          <w:rStyle w:val="3"/>
          <w:color w:val="000000"/>
        </w:rPr>
        <w:t xml:space="preserve"> - профилактических учреждениях:</w:t>
      </w:r>
    </w:p>
    <w:p w14:paraId="53051DC0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причины, условия и социальные последствия</w:t>
      </w:r>
    </w:p>
    <w:p w14:paraId="06532AD7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14.00.52 — социология медицины</w:t>
      </w:r>
    </w:p>
    <w:p w14:paraId="3F9F36A6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Диссертация на соискание ученой степени</w:t>
      </w:r>
    </w:p>
    <w:p w14:paraId="5A004F27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кандидата медицинских наук</w:t>
      </w:r>
    </w:p>
    <w:p w14:paraId="58E964A2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Научный руководитель:</w:t>
      </w:r>
    </w:p>
    <w:p w14:paraId="0CC6700C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Заслуженный работник высшей школы РФ кандидат медицинских наук, профессор Сабанов Валерий Иванович</w:t>
      </w:r>
    </w:p>
    <w:p w14:paraId="33C543FE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Волгоград -2005 </w:t>
      </w:r>
    </w:p>
    <w:p w14:paraId="31CE33A0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ОГЛАВЛЕНИЕ</w:t>
      </w:r>
    </w:p>
    <w:p w14:paraId="4E9F5E7C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СПИСОК СОКРАЩЕНИЙ</w:t>
      </w:r>
      <w:r w:rsidRPr="0003033E">
        <w:rPr>
          <w:rStyle w:val="3"/>
          <w:color w:val="000000"/>
        </w:rPr>
        <w:tab/>
        <w:t>3</w:t>
      </w:r>
    </w:p>
    <w:p w14:paraId="52F8A153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ВВЕДЕНИЕ</w:t>
      </w:r>
      <w:r w:rsidRPr="0003033E">
        <w:rPr>
          <w:rStyle w:val="3"/>
          <w:color w:val="000000"/>
        </w:rPr>
        <w:tab/>
        <w:t>4</w:t>
      </w:r>
    </w:p>
    <w:p w14:paraId="2751C4AC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Глава 1. ОБЗОР ЛИТЕРАТУРЫ</w:t>
      </w:r>
      <w:proofErr w:type="gramStart"/>
      <w:r w:rsidRPr="0003033E">
        <w:rPr>
          <w:rStyle w:val="3"/>
          <w:color w:val="000000"/>
        </w:rPr>
        <w:tab/>
        <w:t xml:space="preserve">  14</w:t>
      </w:r>
      <w:proofErr w:type="gramEnd"/>
    </w:p>
    <w:p w14:paraId="06F2B3F5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1.1.</w:t>
      </w:r>
      <w:r w:rsidRPr="0003033E">
        <w:rPr>
          <w:rStyle w:val="3"/>
          <w:color w:val="000000"/>
        </w:rPr>
        <w:tab/>
        <w:t>Социальные конфликты: эволюция взглядов, современное</w:t>
      </w:r>
    </w:p>
    <w:p w14:paraId="27EE7DB2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состояние проблемы</w:t>
      </w:r>
      <w:r w:rsidRPr="0003033E">
        <w:rPr>
          <w:rStyle w:val="3"/>
          <w:color w:val="000000"/>
        </w:rPr>
        <w:tab/>
        <w:t>14</w:t>
      </w:r>
    </w:p>
    <w:p w14:paraId="0358D848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1.2.</w:t>
      </w:r>
      <w:r w:rsidRPr="0003033E">
        <w:rPr>
          <w:rStyle w:val="3"/>
          <w:color w:val="000000"/>
        </w:rPr>
        <w:tab/>
        <w:t>Конфликт в организации: понятие, сущность, структура</w:t>
      </w:r>
      <w:r w:rsidRPr="0003033E">
        <w:rPr>
          <w:rStyle w:val="3"/>
          <w:color w:val="000000"/>
        </w:rPr>
        <w:tab/>
        <w:t>26</w:t>
      </w:r>
    </w:p>
    <w:p w14:paraId="026DE1A1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1.3.</w:t>
      </w:r>
      <w:r w:rsidRPr="0003033E">
        <w:rPr>
          <w:rStyle w:val="3"/>
          <w:color w:val="000000"/>
        </w:rPr>
        <w:tab/>
        <w:t>Особенности конфликтов в учреждениях здравоохранения</w:t>
      </w:r>
      <w:r w:rsidRPr="0003033E">
        <w:rPr>
          <w:rStyle w:val="3"/>
          <w:color w:val="000000"/>
        </w:rPr>
        <w:tab/>
        <w:t>31</w:t>
      </w:r>
    </w:p>
    <w:p w14:paraId="4C759C0E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Глава 2. МАТЕРИАЛЫ И МЕТОДЫ ИССЛЕДОВАНИЯ</w:t>
      </w:r>
      <w:r w:rsidRPr="0003033E">
        <w:rPr>
          <w:rStyle w:val="3"/>
          <w:color w:val="000000"/>
        </w:rPr>
        <w:tab/>
        <w:t>43</w:t>
      </w:r>
    </w:p>
    <w:p w14:paraId="56F09243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Глава 3. РЕЗУЛЬТАТЫ ПРОВЕДЕННЫХ ИССЛЕДОВАНИЙ</w:t>
      </w:r>
      <w:r w:rsidRPr="0003033E">
        <w:rPr>
          <w:rStyle w:val="3"/>
          <w:color w:val="000000"/>
        </w:rPr>
        <w:tab/>
        <w:t>54</w:t>
      </w:r>
    </w:p>
    <w:p w14:paraId="662808A0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ЗЛ. Внутриличностная конфликтность сотрудников лечебно-профилактических учреждений: возникновение и генезис</w:t>
      </w:r>
      <w:r w:rsidRPr="0003033E">
        <w:rPr>
          <w:rStyle w:val="3"/>
          <w:color w:val="000000"/>
        </w:rPr>
        <w:tab/>
        <w:t>54</w:t>
      </w:r>
    </w:p>
    <w:p w14:paraId="28DFDEBC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lastRenderedPageBreak/>
        <w:t>3.2.</w:t>
      </w:r>
      <w:r w:rsidRPr="0003033E">
        <w:rPr>
          <w:rStyle w:val="3"/>
          <w:color w:val="000000"/>
        </w:rPr>
        <w:tab/>
        <w:t xml:space="preserve">Внутригрупповые конфликты в медицинских </w:t>
      </w:r>
      <w:proofErr w:type="spellStart"/>
      <w:r w:rsidRPr="0003033E">
        <w:rPr>
          <w:rStyle w:val="3"/>
          <w:color w:val="000000"/>
        </w:rPr>
        <w:t>учреждени¬ях</w:t>
      </w:r>
      <w:proofErr w:type="spellEnd"/>
      <w:r w:rsidRPr="0003033E">
        <w:rPr>
          <w:rStyle w:val="3"/>
          <w:color w:val="000000"/>
        </w:rPr>
        <w:t xml:space="preserve"> </w:t>
      </w:r>
      <w:r w:rsidRPr="0003033E">
        <w:rPr>
          <w:rStyle w:val="3"/>
          <w:color w:val="000000"/>
        </w:rPr>
        <w:tab/>
        <w:t>64</w:t>
      </w:r>
    </w:p>
    <w:p w14:paraId="2F708865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3.3.</w:t>
      </w:r>
      <w:r w:rsidRPr="0003033E">
        <w:rPr>
          <w:rStyle w:val="3"/>
          <w:color w:val="000000"/>
        </w:rPr>
        <w:tab/>
      </w:r>
      <w:proofErr w:type="spellStart"/>
      <w:r w:rsidRPr="0003033E">
        <w:rPr>
          <w:rStyle w:val="3"/>
          <w:color w:val="000000"/>
        </w:rPr>
        <w:t>Конфликтогенный</w:t>
      </w:r>
      <w:proofErr w:type="spellEnd"/>
      <w:r w:rsidRPr="0003033E">
        <w:rPr>
          <w:rStyle w:val="3"/>
          <w:color w:val="000000"/>
        </w:rPr>
        <w:t xml:space="preserve"> потенциал различных схем оплаты</w:t>
      </w:r>
    </w:p>
    <w:p w14:paraId="0B2D6A14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 xml:space="preserve">труда медицинских работников в </w:t>
      </w:r>
      <w:proofErr w:type="spellStart"/>
      <w:r w:rsidRPr="0003033E">
        <w:rPr>
          <w:rStyle w:val="3"/>
          <w:color w:val="000000"/>
        </w:rPr>
        <w:t>амбулаторно¬поликлинических</w:t>
      </w:r>
      <w:proofErr w:type="spellEnd"/>
      <w:r w:rsidRPr="0003033E">
        <w:rPr>
          <w:rStyle w:val="3"/>
          <w:color w:val="000000"/>
        </w:rPr>
        <w:t xml:space="preserve"> учреждениях </w:t>
      </w:r>
      <w:r w:rsidRPr="0003033E">
        <w:rPr>
          <w:rStyle w:val="3"/>
          <w:color w:val="000000"/>
        </w:rPr>
        <w:tab/>
        <w:t>74</w:t>
      </w:r>
    </w:p>
    <w:p w14:paraId="684B3D81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3.4.</w:t>
      </w:r>
      <w:r w:rsidRPr="0003033E">
        <w:rPr>
          <w:rStyle w:val="3"/>
          <w:color w:val="000000"/>
        </w:rPr>
        <w:tab/>
        <w:t>Классификация конфликтов в лечебно-профилактических</w:t>
      </w:r>
    </w:p>
    <w:p w14:paraId="29837F91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учреждениях</w:t>
      </w:r>
      <w:r w:rsidRPr="0003033E">
        <w:rPr>
          <w:rStyle w:val="3"/>
          <w:color w:val="000000"/>
        </w:rPr>
        <w:tab/>
        <w:t>80</w:t>
      </w:r>
    </w:p>
    <w:p w14:paraId="34C1A143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3.5.</w:t>
      </w:r>
      <w:r w:rsidRPr="0003033E">
        <w:rPr>
          <w:rStyle w:val="3"/>
          <w:color w:val="000000"/>
        </w:rPr>
        <w:tab/>
        <w:t>Социальная характеристика участников конфликтного</w:t>
      </w:r>
    </w:p>
    <w:p w14:paraId="03545B0A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 xml:space="preserve">взаимодействия в лечебно-профилактических </w:t>
      </w:r>
      <w:proofErr w:type="spellStart"/>
      <w:r w:rsidRPr="0003033E">
        <w:rPr>
          <w:rStyle w:val="3"/>
          <w:color w:val="000000"/>
        </w:rPr>
        <w:t>учреждени¬ях</w:t>
      </w:r>
      <w:proofErr w:type="spellEnd"/>
      <w:r w:rsidRPr="0003033E">
        <w:rPr>
          <w:rStyle w:val="3"/>
          <w:color w:val="000000"/>
        </w:rPr>
        <w:tab/>
        <w:t>88</w:t>
      </w:r>
    </w:p>
    <w:p w14:paraId="56353DFD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3.6.</w:t>
      </w:r>
      <w:r w:rsidRPr="0003033E">
        <w:rPr>
          <w:rStyle w:val="3"/>
          <w:color w:val="000000"/>
        </w:rPr>
        <w:tab/>
        <w:t>Социальные последствия конфликтов в учреждениях</w:t>
      </w:r>
    </w:p>
    <w:p w14:paraId="5397E4F5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здравоохранения</w:t>
      </w:r>
      <w:r w:rsidRPr="0003033E">
        <w:rPr>
          <w:rStyle w:val="3"/>
          <w:color w:val="000000"/>
        </w:rPr>
        <w:tab/>
        <w:t>93</w:t>
      </w:r>
    </w:p>
    <w:p w14:paraId="053777E1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3.7.</w:t>
      </w:r>
      <w:r w:rsidRPr="0003033E">
        <w:rPr>
          <w:rStyle w:val="3"/>
          <w:color w:val="000000"/>
        </w:rPr>
        <w:tab/>
        <w:t xml:space="preserve">Социальные субъекты управления конфликтами в </w:t>
      </w:r>
      <w:proofErr w:type="spellStart"/>
      <w:r w:rsidRPr="0003033E">
        <w:rPr>
          <w:rStyle w:val="3"/>
          <w:color w:val="000000"/>
        </w:rPr>
        <w:t>лечеб¬но-профилактических</w:t>
      </w:r>
      <w:proofErr w:type="spellEnd"/>
      <w:r w:rsidRPr="0003033E">
        <w:rPr>
          <w:rStyle w:val="3"/>
          <w:color w:val="000000"/>
        </w:rPr>
        <w:t xml:space="preserve"> учреждениях</w:t>
      </w:r>
      <w:r w:rsidRPr="0003033E">
        <w:rPr>
          <w:rStyle w:val="3"/>
          <w:color w:val="000000"/>
        </w:rPr>
        <w:tab/>
        <w:t>100</w:t>
      </w:r>
    </w:p>
    <w:p w14:paraId="3BFEA34B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ЗАКЛЮЧЕНИЕ</w:t>
      </w:r>
      <w:r w:rsidRPr="0003033E">
        <w:rPr>
          <w:rStyle w:val="3"/>
          <w:color w:val="000000"/>
        </w:rPr>
        <w:tab/>
        <w:t>107</w:t>
      </w:r>
    </w:p>
    <w:p w14:paraId="32CB42B2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ВЫВОДЫ</w:t>
      </w:r>
      <w:r w:rsidRPr="0003033E">
        <w:rPr>
          <w:rStyle w:val="3"/>
          <w:color w:val="000000"/>
        </w:rPr>
        <w:tab/>
        <w:t>113</w:t>
      </w:r>
    </w:p>
    <w:p w14:paraId="3ACA8752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ПРАКТИЧЕСКИЕ РЕКОМЕНДАЦИИ</w:t>
      </w:r>
      <w:r w:rsidRPr="0003033E">
        <w:rPr>
          <w:rStyle w:val="3"/>
          <w:color w:val="000000"/>
        </w:rPr>
        <w:tab/>
        <w:t xml:space="preserve"> 115</w:t>
      </w:r>
    </w:p>
    <w:p w14:paraId="06B63AC5" w14:textId="77777777" w:rsidR="0003033E" w:rsidRP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СПИСОК ЛИТЕРАТУРЫ</w:t>
      </w:r>
      <w:r w:rsidRPr="0003033E">
        <w:rPr>
          <w:rStyle w:val="3"/>
          <w:color w:val="000000"/>
        </w:rPr>
        <w:tab/>
        <w:t>116</w:t>
      </w:r>
    </w:p>
    <w:p w14:paraId="6FB00987" w14:textId="1A3026B0" w:rsidR="0003033E" w:rsidRDefault="0003033E" w:rsidP="0003033E">
      <w:pPr>
        <w:rPr>
          <w:rStyle w:val="3"/>
          <w:color w:val="000000"/>
        </w:rPr>
      </w:pPr>
      <w:r w:rsidRPr="0003033E">
        <w:rPr>
          <w:rStyle w:val="3"/>
          <w:color w:val="000000"/>
        </w:rPr>
        <w:t>ПРИЛОЖЕНИЯ</w:t>
      </w:r>
    </w:p>
    <w:p w14:paraId="4448DCC5" w14:textId="3A4A3933" w:rsidR="0003033E" w:rsidRDefault="0003033E" w:rsidP="0003033E">
      <w:pPr>
        <w:rPr>
          <w:rStyle w:val="3"/>
          <w:color w:val="000000"/>
        </w:rPr>
      </w:pPr>
    </w:p>
    <w:p w14:paraId="4C8125E1" w14:textId="1197061A" w:rsidR="0003033E" w:rsidRDefault="0003033E" w:rsidP="0003033E">
      <w:pPr>
        <w:rPr>
          <w:rStyle w:val="3"/>
          <w:color w:val="000000"/>
        </w:rPr>
      </w:pPr>
    </w:p>
    <w:p w14:paraId="3DCBD5D3" w14:textId="77777777" w:rsidR="0003033E" w:rsidRDefault="0003033E" w:rsidP="0003033E">
      <w:pPr>
        <w:pStyle w:val="42"/>
        <w:shd w:val="clear" w:color="auto" w:fill="auto"/>
        <w:spacing w:line="480" w:lineRule="exact"/>
        <w:ind w:left="280"/>
      </w:pPr>
      <w:r>
        <w:rPr>
          <w:rStyle w:val="41"/>
          <w:b/>
          <w:bCs/>
          <w:color w:val="000000"/>
        </w:rPr>
        <w:t>Выводы</w:t>
      </w:r>
    </w:p>
    <w:p w14:paraId="4FD6D2E6" w14:textId="77777777" w:rsidR="0003033E" w:rsidRDefault="0003033E" w:rsidP="0003033E">
      <w:pPr>
        <w:pStyle w:val="210"/>
        <w:numPr>
          <w:ilvl w:val="0"/>
          <w:numId w:val="6"/>
        </w:numPr>
        <w:shd w:val="clear" w:color="auto" w:fill="auto"/>
        <w:tabs>
          <w:tab w:val="left" w:pos="915"/>
        </w:tabs>
        <w:spacing w:before="0" w:after="0" w:line="480" w:lineRule="exact"/>
        <w:ind w:left="860" w:right="280" w:hanging="360"/>
        <w:jc w:val="both"/>
      </w:pPr>
      <w:r>
        <w:rPr>
          <w:rStyle w:val="21"/>
          <w:color w:val="000000"/>
        </w:rPr>
        <w:t>Конфликты любого уровня в лечебно-профилактических учреждениях объективно детерминированы социально-экономической организацией общества и проблемами продолжающегося реформирования системы здравоохранения.</w:t>
      </w:r>
    </w:p>
    <w:p w14:paraId="7F6593D3" w14:textId="77777777" w:rsidR="0003033E" w:rsidRDefault="0003033E" w:rsidP="0003033E">
      <w:pPr>
        <w:pStyle w:val="210"/>
        <w:numPr>
          <w:ilvl w:val="0"/>
          <w:numId w:val="6"/>
        </w:numPr>
        <w:shd w:val="clear" w:color="auto" w:fill="auto"/>
        <w:tabs>
          <w:tab w:val="left" w:pos="915"/>
        </w:tabs>
        <w:spacing w:before="0" w:after="0" w:line="480" w:lineRule="exact"/>
        <w:ind w:left="860" w:right="280" w:hanging="360"/>
        <w:jc w:val="both"/>
      </w:pPr>
      <w:r>
        <w:rPr>
          <w:rStyle w:val="21"/>
          <w:color w:val="000000"/>
        </w:rPr>
        <w:t>Возрастающая латентная внутриличностная конфликтность сотрудни</w:t>
      </w:r>
      <w:r>
        <w:rPr>
          <w:rStyle w:val="21"/>
          <w:color w:val="000000"/>
        </w:rPr>
        <w:softHyphen/>
        <w:t>ков лечебно-профилактических учреждений, в условиях реформирова</w:t>
      </w:r>
      <w:r>
        <w:rPr>
          <w:rStyle w:val="21"/>
          <w:color w:val="000000"/>
        </w:rPr>
        <w:softHyphen/>
        <w:t>ния системы здравоохранения, является проявлением дезинтеграции личности, выражающейся в столкновении противоречивых внутренних побуждений, на фоне увеличивающегося разрыва между потребитель</w:t>
      </w:r>
      <w:r>
        <w:rPr>
          <w:rStyle w:val="21"/>
          <w:color w:val="000000"/>
        </w:rPr>
        <w:softHyphen/>
        <w:t>скими ожиданиями и ценностными ориентациями медицинского пер</w:t>
      </w:r>
      <w:r>
        <w:rPr>
          <w:rStyle w:val="21"/>
          <w:color w:val="000000"/>
        </w:rPr>
        <w:softHyphen/>
        <w:t>сонала.</w:t>
      </w:r>
    </w:p>
    <w:p w14:paraId="76E4F06C" w14:textId="77777777" w:rsidR="0003033E" w:rsidRDefault="0003033E" w:rsidP="0003033E">
      <w:pPr>
        <w:pStyle w:val="210"/>
        <w:numPr>
          <w:ilvl w:val="0"/>
          <w:numId w:val="6"/>
        </w:numPr>
        <w:shd w:val="clear" w:color="auto" w:fill="auto"/>
        <w:tabs>
          <w:tab w:val="left" w:pos="915"/>
        </w:tabs>
        <w:spacing w:before="0" w:after="0" w:line="480" w:lineRule="exact"/>
        <w:ind w:left="860" w:right="280" w:hanging="360"/>
        <w:jc w:val="both"/>
      </w:pPr>
      <w:r>
        <w:rPr>
          <w:rStyle w:val="21"/>
          <w:color w:val="000000"/>
        </w:rPr>
        <w:t xml:space="preserve">Высокий уровень личностной и реактивной тревожности значительной части </w:t>
      </w:r>
      <w:r>
        <w:rPr>
          <w:rStyle w:val="21"/>
          <w:color w:val="000000"/>
        </w:rPr>
        <w:lastRenderedPageBreak/>
        <w:t>обследованных медицинских работников является индикатором существующей неблагоприятной социально-профессиональной ситуа</w:t>
      </w:r>
      <w:r>
        <w:rPr>
          <w:rStyle w:val="21"/>
          <w:color w:val="000000"/>
        </w:rPr>
        <w:softHyphen/>
        <w:t>ции в системе здравоохранения и увеличивает конфликтность в ЛПУ.</w:t>
      </w:r>
    </w:p>
    <w:p w14:paraId="47E8594B" w14:textId="77777777" w:rsidR="0003033E" w:rsidRDefault="0003033E" w:rsidP="0003033E">
      <w:pPr>
        <w:pStyle w:val="210"/>
        <w:numPr>
          <w:ilvl w:val="0"/>
          <w:numId w:val="6"/>
        </w:numPr>
        <w:shd w:val="clear" w:color="auto" w:fill="auto"/>
        <w:tabs>
          <w:tab w:val="left" w:pos="915"/>
        </w:tabs>
        <w:spacing w:before="0" w:after="0" w:line="480" w:lineRule="exact"/>
        <w:ind w:left="860" w:right="280" w:hanging="360"/>
        <w:jc w:val="both"/>
      </w:pPr>
      <w:r>
        <w:rPr>
          <w:rStyle w:val="21"/>
          <w:color w:val="000000"/>
        </w:rPr>
        <w:t xml:space="preserve">Рост </w:t>
      </w:r>
      <w:proofErr w:type="spellStart"/>
      <w:r>
        <w:rPr>
          <w:rStyle w:val="21"/>
          <w:color w:val="000000"/>
        </w:rPr>
        <w:t>конфликтогенности</w:t>
      </w:r>
      <w:proofErr w:type="spellEnd"/>
      <w:r>
        <w:rPr>
          <w:rStyle w:val="21"/>
          <w:color w:val="000000"/>
        </w:rPr>
        <w:t xml:space="preserve"> межличностного общения в диадах «врач (м/сестра) - руководитель учреждения (подразделения)», «врач (м/сестра) - врач (м/сестра)», «врач (м/сестра) - пациент» отражает дестабилизацию социально-психологического климата в ЛПУ в сло</w:t>
      </w:r>
      <w:r>
        <w:rPr>
          <w:rStyle w:val="21"/>
          <w:color w:val="000000"/>
        </w:rPr>
        <w:softHyphen/>
        <w:t>жившейся социально-экономической ситуации в обществе.</w:t>
      </w:r>
    </w:p>
    <w:p w14:paraId="37B6680A" w14:textId="77777777" w:rsidR="0003033E" w:rsidRDefault="0003033E" w:rsidP="0003033E">
      <w:pPr>
        <w:pStyle w:val="210"/>
        <w:numPr>
          <w:ilvl w:val="0"/>
          <w:numId w:val="6"/>
        </w:numPr>
        <w:shd w:val="clear" w:color="auto" w:fill="auto"/>
        <w:tabs>
          <w:tab w:val="left" w:pos="915"/>
        </w:tabs>
        <w:spacing w:before="0" w:after="0" w:line="480" w:lineRule="exact"/>
        <w:ind w:left="860" w:right="280" w:hanging="360"/>
        <w:jc w:val="both"/>
      </w:pPr>
      <w:r>
        <w:rPr>
          <w:rStyle w:val="21"/>
          <w:color w:val="000000"/>
        </w:rPr>
        <w:t>Низкий уровень заработной платы большинства медицинских работ</w:t>
      </w:r>
      <w:r>
        <w:rPr>
          <w:rStyle w:val="21"/>
          <w:color w:val="000000"/>
        </w:rPr>
        <w:softHyphen/>
        <w:t>ников и необходимость работать по совместительству приводят к воз</w:t>
      </w:r>
      <w:r>
        <w:rPr>
          <w:rStyle w:val="21"/>
          <w:color w:val="000000"/>
        </w:rPr>
        <w:softHyphen/>
        <w:t xml:space="preserve">никновению чувства хронической усталости, оказывает существенное влияние на </w:t>
      </w:r>
      <w:proofErr w:type="spellStart"/>
      <w:r>
        <w:rPr>
          <w:rStyle w:val="21"/>
          <w:color w:val="000000"/>
        </w:rPr>
        <w:t>конфликтогенность</w:t>
      </w:r>
      <w:proofErr w:type="spellEnd"/>
      <w:r>
        <w:rPr>
          <w:rStyle w:val="21"/>
          <w:color w:val="000000"/>
        </w:rPr>
        <w:t xml:space="preserve"> их общения с коллегами и пациентами.</w:t>
      </w:r>
    </w:p>
    <w:p w14:paraId="6BC220A5" w14:textId="77777777" w:rsidR="0003033E" w:rsidRDefault="0003033E" w:rsidP="0003033E">
      <w:pPr>
        <w:pStyle w:val="210"/>
        <w:numPr>
          <w:ilvl w:val="0"/>
          <w:numId w:val="6"/>
        </w:numPr>
        <w:shd w:val="clear" w:color="auto" w:fill="auto"/>
        <w:tabs>
          <w:tab w:val="left" w:pos="915"/>
        </w:tabs>
        <w:spacing w:before="0" w:after="0" w:line="480" w:lineRule="exact"/>
        <w:ind w:left="860" w:right="280" w:hanging="360"/>
        <w:jc w:val="both"/>
        <w:sectPr w:rsidR="0003033E">
          <w:pgSz w:w="11900" w:h="16840"/>
          <w:pgMar w:top="804" w:right="564" w:bottom="804" w:left="1510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Увеличение числа жалоб-конфликтов в системе «врач-пациент», сни</w:t>
      </w:r>
      <w:r>
        <w:rPr>
          <w:rStyle w:val="21"/>
          <w:color w:val="000000"/>
        </w:rPr>
        <w:softHyphen/>
        <w:t>жение удовлетворенности пациентов качеством оказываемой в ЛПУ помощью, указывает на серьезность проблем в организации охраны общественного здоровья.</w:t>
      </w:r>
    </w:p>
    <w:p w14:paraId="116B520E" w14:textId="77777777" w:rsidR="0003033E" w:rsidRDefault="0003033E" w:rsidP="0003033E">
      <w:pPr>
        <w:pStyle w:val="210"/>
        <w:numPr>
          <w:ilvl w:val="0"/>
          <w:numId w:val="6"/>
        </w:numPr>
        <w:shd w:val="clear" w:color="auto" w:fill="auto"/>
        <w:tabs>
          <w:tab w:val="left" w:pos="910"/>
        </w:tabs>
        <w:spacing w:before="0" w:after="0" w:line="480" w:lineRule="exact"/>
        <w:ind w:left="860" w:right="300" w:hanging="360"/>
        <w:jc w:val="both"/>
      </w:pPr>
      <w:r>
        <w:rPr>
          <w:rStyle w:val="21"/>
          <w:color w:val="000000"/>
        </w:rPr>
        <w:lastRenderedPageBreak/>
        <w:t xml:space="preserve">Собирательный портрет </w:t>
      </w:r>
      <w:proofErr w:type="spellStart"/>
      <w:r>
        <w:rPr>
          <w:rStyle w:val="21"/>
          <w:color w:val="000000"/>
        </w:rPr>
        <w:t>конфликтанта</w:t>
      </w:r>
      <w:proofErr w:type="spellEnd"/>
      <w:r>
        <w:rPr>
          <w:rStyle w:val="21"/>
          <w:color w:val="000000"/>
        </w:rPr>
        <w:t xml:space="preserve"> - посетителя ЛПУ определяет</w:t>
      </w:r>
      <w:r>
        <w:rPr>
          <w:rStyle w:val="21"/>
          <w:color w:val="000000"/>
        </w:rPr>
        <w:softHyphen/>
        <w:t>ся социально-экономическими факторами. В подавляющем большин</w:t>
      </w:r>
      <w:r>
        <w:rPr>
          <w:rStyle w:val="21"/>
          <w:color w:val="000000"/>
        </w:rPr>
        <w:softHyphen/>
        <w:t>стве это женщины предпенсионного и раннего пенсионного возраста (75,6% респондентов), со средне-специальным образованием (85,0%), работающие на государственных предприятиях (58,3%), имеющие до</w:t>
      </w:r>
      <w:r>
        <w:rPr>
          <w:rStyle w:val="21"/>
          <w:color w:val="000000"/>
        </w:rPr>
        <w:softHyphen/>
        <w:t>полнительную занятость в виде совместительства (67,7%) и при этом доход на члена семьи ниже прожиточного минимума (92,9%).</w:t>
      </w:r>
    </w:p>
    <w:p w14:paraId="5D379D27" w14:textId="77777777" w:rsidR="0003033E" w:rsidRDefault="0003033E" w:rsidP="0003033E">
      <w:pPr>
        <w:pStyle w:val="210"/>
        <w:numPr>
          <w:ilvl w:val="0"/>
          <w:numId w:val="6"/>
        </w:numPr>
        <w:shd w:val="clear" w:color="auto" w:fill="auto"/>
        <w:tabs>
          <w:tab w:val="left" w:pos="910"/>
        </w:tabs>
        <w:spacing w:before="0" w:after="0" w:line="480" w:lineRule="exact"/>
        <w:ind w:left="860" w:right="300" w:hanging="360"/>
        <w:jc w:val="both"/>
      </w:pPr>
      <w:r>
        <w:rPr>
          <w:rStyle w:val="21"/>
          <w:color w:val="000000"/>
        </w:rPr>
        <w:t>Классическая типологическая классификация конфликтов, адаптиро</w:t>
      </w:r>
      <w:r>
        <w:rPr>
          <w:rStyle w:val="21"/>
          <w:color w:val="000000"/>
        </w:rPr>
        <w:softHyphen/>
        <w:t>ванная к условиям профессиональной деятельности медицинских ра</w:t>
      </w:r>
      <w:r>
        <w:rPr>
          <w:rStyle w:val="21"/>
          <w:color w:val="000000"/>
        </w:rPr>
        <w:softHyphen/>
        <w:t>ботников, позволяет осуществлять оперативную оценку проблемных направлений для своевременного внесения корректив в предлагаемые инновации, с целью снижения напряженности в такой социально зна</w:t>
      </w:r>
      <w:r>
        <w:rPr>
          <w:rStyle w:val="21"/>
          <w:color w:val="000000"/>
        </w:rPr>
        <w:softHyphen/>
        <w:t>чимой сфере как охрана здоровья граждан.</w:t>
      </w:r>
    </w:p>
    <w:p w14:paraId="3994D89B" w14:textId="77777777" w:rsidR="0003033E" w:rsidRDefault="0003033E" w:rsidP="0003033E">
      <w:pPr>
        <w:pStyle w:val="210"/>
        <w:numPr>
          <w:ilvl w:val="0"/>
          <w:numId w:val="6"/>
        </w:numPr>
        <w:shd w:val="clear" w:color="auto" w:fill="auto"/>
        <w:tabs>
          <w:tab w:val="left" w:pos="910"/>
        </w:tabs>
        <w:spacing w:before="0" w:after="0" w:line="480" w:lineRule="exact"/>
        <w:ind w:left="860" w:right="300" w:hanging="360"/>
        <w:jc w:val="both"/>
      </w:pPr>
      <w:r>
        <w:rPr>
          <w:rStyle w:val="21"/>
          <w:color w:val="000000"/>
        </w:rPr>
        <w:t>Возникновение конфликтных ситуаций в процессе оказания медицин</w:t>
      </w:r>
      <w:r>
        <w:rPr>
          <w:rStyle w:val="21"/>
          <w:color w:val="000000"/>
        </w:rPr>
        <w:softHyphen/>
        <w:t>ской помощи негативно влияет на здоровье пациентов, увеличивая ко</w:t>
      </w:r>
      <w:r>
        <w:rPr>
          <w:rStyle w:val="21"/>
          <w:color w:val="000000"/>
        </w:rPr>
        <w:softHyphen/>
        <w:t>личество их обращений в ЛПУ после конфликта, приводит к росту как их личных затрат, так и затрат в системе ОМС.</w:t>
      </w:r>
    </w:p>
    <w:p w14:paraId="1E467A51" w14:textId="77777777" w:rsidR="0003033E" w:rsidRDefault="0003033E" w:rsidP="0003033E">
      <w:pPr>
        <w:pStyle w:val="210"/>
        <w:numPr>
          <w:ilvl w:val="0"/>
          <w:numId w:val="6"/>
        </w:numPr>
        <w:shd w:val="clear" w:color="auto" w:fill="auto"/>
        <w:tabs>
          <w:tab w:val="left" w:pos="962"/>
        </w:tabs>
        <w:spacing w:before="0" w:after="0" w:line="480" w:lineRule="exact"/>
        <w:ind w:left="860" w:right="300" w:hanging="360"/>
        <w:jc w:val="both"/>
        <w:sectPr w:rsidR="0003033E">
          <w:pgSz w:w="11900" w:h="16840"/>
          <w:pgMar w:top="1010" w:right="537" w:bottom="2068" w:left="1538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Создание в ЛПУ на функциональной основе конфликтных комиссий является эффективной формой прогнозирования, предупреждения и управления конфликтными ситуациями, возникающими в процессе оказания медицинских услуг.</w:t>
      </w:r>
    </w:p>
    <w:p w14:paraId="69D1D35B" w14:textId="77777777" w:rsidR="0003033E" w:rsidRPr="0003033E" w:rsidRDefault="0003033E" w:rsidP="0003033E"/>
    <w:sectPr w:rsidR="0003033E" w:rsidRPr="000303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951F" w14:textId="77777777" w:rsidR="0017365C" w:rsidRDefault="0017365C">
      <w:pPr>
        <w:spacing w:after="0" w:line="240" w:lineRule="auto"/>
      </w:pPr>
      <w:r>
        <w:separator/>
      </w:r>
    </w:p>
  </w:endnote>
  <w:endnote w:type="continuationSeparator" w:id="0">
    <w:p w14:paraId="5A2D6524" w14:textId="77777777" w:rsidR="0017365C" w:rsidRDefault="0017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C00D" w14:textId="77777777" w:rsidR="0017365C" w:rsidRDefault="0017365C">
      <w:pPr>
        <w:spacing w:after="0" w:line="240" w:lineRule="auto"/>
      </w:pPr>
      <w:r>
        <w:separator/>
      </w:r>
    </w:p>
  </w:footnote>
  <w:footnote w:type="continuationSeparator" w:id="0">
    <w:p w14:paraId="2A666F91" w14:textId="77777777" w:rsidR="0017365C" w:rsidRDefault="00173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36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D7"/>
    <w:multiLevelType w:val="multilevel"/>
    <w:tmpl w:val="000000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D9"/>
    <w:multiLevelType w:val="multilevel"/>
    <w:tmpl w:val="000000D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DB"/>
    <w:multiLevelType w:val="multilevel"/>
    <w:tmpl w:val="000000DA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65C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,5 pt40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85184</TotalTime>
  <Pages>5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4805</cp:revision>
  <dcterms:created xsi:type="dcterms:W3CDTF">2024-06-20T08:51:00Z</dcterms:created>
  <dcterms:modified xsi:type="dcterms:W3CDTF">2024-12-02T12:54:00Z</dcterms:modified>
  <cp:category/>
</cp:coreProperties>
</file>