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55C3" w14:textId="77777777" w:rsidR="001175B2" w:rsidRDefault="001175B2" w:rsidP="001175B2">
      <w:pPr>
        <w:pStyle w:val="afffffffffffffffffffffffffff5"/>
        <w:rPr>
          <w:rFonts w:ascii="Verdana" w:hAnsi="Verdana"/>
          <w:color w:val="000000"/>
          <w:sz w:val="21"/>
          <w:szCs w:val="21"/>
        </w:rPr>
      </w:pPr>
      <w:r>
        <w:rPr>
          <w:rFonts w:ascii="Helvetica" w:hAnsi="Helvetica" w:cs="Helvetica"/>
          <w:b/>
          <w:bCs w:val="0"/>
          <w:color w:val="222222"/>
          <w:sz w:val="21"/>
          <w:szCs w:val="21"/>
        </w:rPr>
        <w:t>Ассонова, Надежда Владимировна.</w:t>
      </w:r>
    </w:p>
    <w:p w14:paraId="5C7EC12D" w14:textId="77777777" w:rsidR="001175B2" w:rsidRDefault="001175B2" w:rsidP="001175B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Устойчивость свойств гильбертовости и бесселевости некоторых систем функций при малых возмущениях </w:t>
      </w:r>
      <w:proofErr w:type="gramStart"/>
      <w:r>
        <w:rPr>
          <w:rFonts w:ascii="Helvetica" w:hAnsi="Helvetica" w:cs="Helvetica"/>
          <w:caps/>
          <w:color w:val="222222"/>
          <w:sz w:val="21"/>
          <w:szCs w:val="21"/>
        </w:rPr>
        <w:t>параметров :</w:t>
      </w:r>
      <w:proofErr w:type="gramEnd"/>
      <w:r>
        <w:rPr>
          <w:rFonts w:ascii="Helvetica" w:hAnsi="Helvetica" w:cs="Helvetica"/>
          <w:caps/>
          <w:color w:val="222222"/>
          <w:sz w:val="21"/>
          <w:szCs w:val="21"/>
        </w:rPr>
        <w:t xml:space="preserve"> диссертация ... кандидата физико-математических наук : 01.01.02. - Смоленск, 1999. - 110 с.</w:t>
      </w:r>
    </w:p>
    <w:p w14:paraId="05C5C30D" w14:textId="77777777" w:rsidR="001175B2" w:rsidRDefault="001175B2" w:rsidP="001175B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Ассонова, Надежда Владимировна</w:t>
      </w:r>
    </w:p>
    <w:p w14:paraId="0ED88C30"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86C556"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ГИЛЬБЕРТОВОСТЬ И БЕССЕЛЕВОСТЬ СИСТЕМ</w:t>
      </w:r>
    </w:p>
    <w:p w14:paraId="614D3B0C"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СИНУСОВ, КОСИНУСОВ И ЭКСПОНЕНТ.</w:t>
      </w:r>
    </w:p>
    <w:p w14:paraId="6ADF2E26"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Формулировка результатов.</w:t>
      </w:r>
    </w:p>
    <w:p w14:paraId="0EFA4C23"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Доказательство теорем 1.1.1-1.1.10.</w:t>
      </w:r>
    </w:p>
    <w:p w14:paraId="33479695"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Иллюстрация результатов и их сравнение с выводами</w:t>
      </w:r>
    </w:p>
    <w:p w14:paraId="5C68B0FD"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Пэли - Н. Винера и М. И. Кадеца.</w:t>
      </w:r>
    </w:p>
    <w:p w14:paraId="375AB21A"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ГИЛЬБЕРТОВОСТЬ И БЕССЕЛЕВОСТЬ СИСТЕМ КОРНЕВЫХ ФУНКЦИЙ ОПЕРАТОРОВ</w:t>
      </w:r>
    </w:p>
    <w:p w14:paraId="2D6F6145"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ВТОРОГО ПОРЯДКА.</w:t>
      </w:r>
    </w:p>
    <w:p w14:paraId="24F35508"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Гильбертовость и бесселевость систем собственных функций операторов второго порядка.</w:t>
      </w:r>
    </w:p>
    <w:p w14:paraId="2611D9E4"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Гильбертовость и бесселевость систем корневых функций операторов второго </w:t>
      </w:r>
      <w:proofErr w:type="gramStart"/>
      <w:r>
        <w:rPr>
          <w:rFonts w:ascii="Arial" w:hAnsi="Arial" w:cs="Arial"/>
          <w:color w:val="333333"/>
          <w:sz w:val="21"/>
          <w:szCs w:val="21"/>
        </w:rPr>
        <w:t>порядка,.</w:t>
      </w:r>
      <w:proofErr w:type="gramEnd"/>
    </w:p>
    <w:p w14:paraId="15E0CC55"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Примеры.</w:t>
      </w:r>
    </w:p>
    <w:p w14:paraId="6C0B9DD0"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АНАЛОГИ ФОРМУЛ СРЕДНЕГО ДЛЯ ФУНКЦИЙ уп</w:t>
      </w:r>
    </w:p>
    <w:p w14:paraId="14B2129A"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понятия и результаты.</w:t>
      </w:r>
    </w:p>
    <w:p w14:paraId="0E804FED"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Доказательство теоремы 3.1.1.</w:t>
      </w:r>
    </w:p>
    <w:p w14:paraId="6B86F07E"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Доказательство теорем 3.1.2-3.1.4.</w:t>
      </w:r>
    </w:p>
    <w:p w14:paraId="32C4F0DC"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ГИЛЬБЕРТОВОСТЬ И БЕССЕЛЕВОСТЬ СИСТЕМ КОРНЕВЫХ ФУНКЦИЙ ОПЕРАТОРОВ</w:t>
      </w:r>
    </w:p>
    <w:p w14:paraId="4858EEBB"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ВЫСОКОГО ПОРЯДКА.</w:t>
      </w:r>
    </w:p>
    <w:p w14:paraId="16CB485D"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Формулировка результатов.</w:t>
      </w:r>
    </w:p>
    <w:p w14:paraId="0FA3D5C1"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Вспомогательные утверждения для случая </w:t>
      </w:r>
      <w:proofErr w:type="gramStart"/>
      <w:r>
        <w:rPr>
          <w:rFonts w:ascii="Arial" w:hAnsi="Arial" w:cs="Arial"/>
          <w:color w:val="333333"/>
          <w:sz w:val="21"/>
          <w:szCs w:val="21"/>
        </w:rPr>
        <w:t>&lt; ¿</w:t>
      </w:r>
      <w:proofErr w:type="gramEnd"/>
      <w:r>
        <w:rPr>
          <w:rFonts w:ascii="Arial" w:hAnsi="Arial" w:cs="Arial"/>
          <w:color w:val="333333"/>
          <w:sz w:val="21"/>
          <w:szCs w:val="21"/>
        </w:rPr>
        <w:t>¿0.</w:t>
      </w:r>
    </w:p>
    <w:p w14:paraId="1B4C08E9"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Вспомогательные утверждения для случая ¡</w:t>
      </w:r>
      <w:proofErr w:type="gramStart"/>
      <w:r>
        <w:rPr>
          <w:rFonts w:ascii="Arial" w:hAnsi="Arial" w:cs="Arial"/>
          <w:color w:val="333333"/>
          <w:sz w:val="21"/>
          <w:szCs w:val="21"/>
        </w:rPr>
        <w:t>лп &gt;</w:t>
      </w:r>
      <w:proofErr w:type="gramEnd"/>
      <w:r>
        <w:rPr>
          <w:rFonts w:ascii="Arial" w:hAnsi="Arial" w:cs="Arial"/>
          <w:color w:val="333333"/>
          <w:sz w:val="21"/>
          <w:szCs w:val="21"/>
        </w:rPr>
        <w:t xml:space="preserve"> ¿¿о.</w:t>
      </w:r>
    </w:p>
    <w:p w14:paraId="4EFE842C" w14:textId="77777777" w:rsidR="001175B2" w:rsidRDefault="001175B2" w:rsidP="001175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Доказательство основных результатов.</w:t>
      </w:r>
    </w:p>
    <w:p w14:paraId="4FDAD129" w14:textId="65936D99" w:rsidR="00BD642D" w:rsidRPr="001175B2" w:rsidRDefault="00BD642D" w:rsidP="001175B2"/>
    <w:sectPr w:rsidR="00BD642D" w:rsidRPr="001175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3314" w14:textId="77777777" w:rsidR="00C819B1" w:rsidRDefault="00C819B1">
      <w:pPr>
        <w:spacing w:after="0" w:line="240" w:lineRule="auto"/>
      </w:pPr>
      <w:r>
        <w:separator/>
      </w:r>
    </w:p>
  </w:endnote>
  <w:endnote w:type="continuationSeparator" w:id="0">
    <w:p w14:paraId="77074C89" w14:textId="77777777" w:rsidR="00C819B1" w:rsidRDefault="00C8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40E7" w14:textId="77777777" w:rsidR="00C819B1" w:rsidRDefault="00C819B1"/>
    <w:p w14:paraId="2BED83E8" w14:textId="77777777" w:rsidR="00C819B1" w:rsidRDefault="00C819B1"/>
    <w:p w14:paraId="51EA38A5" w14:textId="77777777" w:rsidR="00C819B1" w:rsidRDefault="00C819B1"/>
    <w:p w14:paraId="218BE8DC" w14:textId="77777777" w:rsidR="00C819B1" w:rsidRDefault="00C819B1"/>
    <w:p w14:paraId="0F710E60" w14:textId="77777777" w:rsidR="00C819B1" w:rsidRDefault="00C819B1"/>
    <w:p w14:paraId="7F41332A" w14:textId="77777777" w:rsidR="00C819B1" w:rsidRDefault="00C819B1"/>
    <w:p w14:paraId="0354DE9A" w14:textId="77777777" w:rsidR="00C819B1" w:rsidRDefault="00C819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780516" wp14:editId="3867E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E665E" w14:textId="77777777" w:rsidR="00C819B1" w:rsidRDefault="00C81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7805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E665E" w14:textId="77777777" w:rsidR="00C819B1" w:rsidRDefault="00C819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C75A9" w14:textId="77777777" w:rsidR="00C819B1" w:rsidRDefault="00C819B1"/>
    <w:p w14:paraId="2F6ACBAF" w14:textId="77777777" w:rsidR="00C819B1" w:rsidRDefault="00C819B1"/>
    <w:p w14:paraId="2F14C9A6" w14:textId="77777777" w:rsidR="00C819B1" w:rsidRDefault="00C819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6A1E1A" wp14:editId="761182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74EF" w14:textId="77777777" w:rsidR="00C819B1" w:rsidRDefault="00C819B1"/>
                          <w:p w14:paraId="5FBBCE49" w14:textId="77777777" w:rsidR="00C819B1" w:rsidRDefault="00C81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A1E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3D74EF" w14:textId="77777777" w:rsidR="00C819B1" w:rsidRDefault="00C819B1"/>
                    <w:p w14:paraId="5FBBCE49" w14:textId="77777777" w:rsidR="00C819B1" w:rsidRDefault="00C819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88AD4F" w14:textId="77777777" w:rsidR="00C819B1" w:rsidRDefault="00C819B1"/>
    <w:p w14:paraId="556D9EE4" w14:textId="77777777" w:rsidR="00C819B1" w:rsidRDefault="00C819B1">
      <w:pPr>
        <w:rPr>
          <w:sz w:val="2"/>
          <w:szCs w:val="2"/>
        </w:rPr>
      </w:pPr>
    </w:p>
    <w:p w14:paraId="69757FF2" w14:textId="77777777" w:rsidR="00C819B1" w:rsidRDefault="00C819B1"/>
    <w:p w14:paraId="5BBA4F10" w14:textId="77777777" w:rsidR="00C819B1" w:rsidRDefault="00C819B1">
      <w:pPr>
        <w:spacing w:after="0" w:line="240" w:lineRule="auto"/>
      </w:pPr>
    </w:p>
  </w:footnote>
  <w:footnote w:type="continuationSeparator" w:id="0">
    <w:p w14:paraId="3A6088AC" w14:textId="77777777" w:rsidR="00C819B1" w:rsidRDefault="00C8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B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94782</TotalTime>
  <Pages>2</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cp:revision>
  <cp:lastPrinted>2009-02-06T05:36:00Z</cp:lastPrinted>
  <dcterms:created xsi:type="dcterms:W3CDTF">2024-01-07T13:43:00Z</dcterms:created>
  <dcterms:modified xsi:type="dcterms:W3CDTF">2025-05-16T10:57:00Z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