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40083" w14:textId="77777777" w:rsidR="000C0F12" w:rsidRPr="000C0F12" w:rsidRDefault="000C0F12" w:rsidP="000C0F12">
      <w:pPr>
        <w:rPr>
          <w:rFonts w:ascii="Helvetica" w:hAnsi="Helvetica" w:cs="Helvetica"/>
          <w:b/>
          <w:bCs/>
          <w:color w:val="222222"/>
          <w:sz w:val="21"/>
          <w:szCs w:val="21"/>
        </w:rPr>
      </w:pPr>
      <w:r w:rsidRPr="000C0F12">
        <w:rPr>
          <w:rFonts w:ascii="Helvetica" w:hAnsi="Helvetica" w:cs="Helvetica" w:hint="eastAsia"/>
          <w:b/>
          <w:bCs/>
          <w:color w:val="222222"/>
          <w:sz w:val="21"/>
          <w:szCs w:val="21"/>
        </w:rPr>
        <w:t>Жиглов</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Валерий</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Иванович</w:t>
      </w:r>
      <w:r w:rsidRPr="000C0F12">
        <w:rPr>
          <w:rFonts w:ascii="Helvetica" w:hAnsi="Helvetica" w:cs="Helvetica"/>
          <w:b/>
          <w:bCs/>
          <w:color w:val="222222"/>
          <w:sz w:val="21"/>
          <w:szCs w:val="21"/>
        </w:rPr>
        <w:t>.</w:t>
      </w:r>
    </w:p>
    <w:p w14:paraId="2E946F4B" w14:textId="77777777" w:rsidR="000C0F12" w:rsidRPr="000C0F12" w:rsidRDefault="000C0F12" w:rsidP="000C0F12">
      <w:pPr>
        <w:rPr>
          <w:rFonts w:ascii="Helvetica" w:hAnsi="Helvetica" w:cs="Helvetica"/>
          <w:b/>
          <w:bCs/>
          <w:color w:val="222222"/>
          <w:sz w:val="21"/>
          <w:szCs w:val="21"/>
        </w:rPr>
      </w:pPr>
      <w:r w:rsidRPr="000C0F12">
        <w:rPr>
          <w:rFonts w:ascii="Helvetica" w:hAnsi="Helvetica" w:cs="Helvetica" w:hint="eastAsia"/>
          <w:b/>
          <w:bCs/>
          <w:color w:val="222222"/>
          <w:sz w:val="21"/>
          <w:szCs w:val="21"/>
        </w:rPr>
        <w:t>Совершенствование</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методов</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индикации</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и</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таксономии</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семейства</w:t>
      </w:r>
      <w:r w:rsidRPr="000C0F12">
        <w:rPr>
          <w:rFonts w:ascii="Helvetica" w:hAnsi="Helvetica" w:cs="Helvetica"/>
          <w:b/>
          <w:bCs/>
          <w:color w:val="222222"/>
          <w:sz w:val="21"/>
          <w:szCs w:val="21"/>
        </w:rPr>
        <w:t xml:space="preserve"> Enterobacteriaceae : </w:t>
      </w:r>
      <w:r w:rsidRPr="000C0F12">
        <w:rPr>
          <w:rFonts w:ascii="Helvetica" w:hAnsi="Helvetica" w:cs="Helvetica" w:hint="eastAsia"/>
          <w:b/>
          <w:bCs/>
          <w:color w:val="222222"/>
          <w:sz w:val="21"/>
          <w:szCs w:val="21"/>
        </w:rPr>
        <w:t>диссертация</w:t>
      </w:r>
      <w:r w:rsidRPr="000C0F12">
        <w:rPr>
          <w:rFonts w:ascii="Helvetica" w:hAnsi="Helvetica" w:cs="Helvetica"/>
          <w:b/>
          <w:bCs/>
          <w:color w:val="222222"/>
          <w:sz w:val="21"/>
          <w:szCs w:val="21"/>
        </w:rPr>
        <w:t xml:space="preserve"> ... </w:t>
      </w:r>
      <w:r w:rsidRPr="000C0F12">
        <w:rPr>
          <w:rFonts w:ascii="Helvetica" w:hAnsi="Helvetica" w:cs="Helvetica" w:hint="eastAsia"/>
          <w:b/>
          <w:bCs/>
          <w:color w:val="222222"/>
          <w:sz w:val="21"/>
          <w:szCs w:val="21"/>
        </w:rPr>
        <w:t>кандидата</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биологических</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наук</w:t>
      </w:r>
      <w:r w:rsidRPr="000C0F12">
        <w:rPr>
          <w:rFonts w:ascii="Helvetica" w:hAnsi="Helvetica" w:cs="Helvetica"/>
          <w:b/>
          <w:bCs/>
          <w:color w:val="222222"/>
          <w:sz w:val="21"/>
          <w:szCs w:val="21"/>
        </w:rPr>
        <w:t xml:space="preserve"> : 03.00.07. - </w:t>
      </w:r>
      <w:r w:rsidRPr="000C0F12">
        <w:rPr>
          <w:rFonts w:ascii="Helvetica" w:hAnsi="Helvetica" w:cs="Helvetica" w:hint="eastAsia"/>
          <w:b/>
          <w:bCs/>
          <w:color w:val="222222"/>
          <w:sz w:val="21"/>
          <w:szCs w:val="21"/>
        </w:rPr>
        <w:t>Алма</w:t>
      </w:r>
      <w:r w:rsidRPr="000C0F12">
        <w:rPr>
          <w:rFonts w:ascii="Helvetica" w:hAnsi="Helvetica" w:cs="Helvetica"/>
          <w:b/>
          <w:bCs/>
          <w:color w:val="222222"/>
          <w:sz w:val="21"/>
          <w:szCs w:val="21"/>
        </w:rPr>
        <w:t>-</w:t>
      </w:r>
      <w:r w:rsidRPr="000C0F12">
        <w:rPr>
          <w:rFonts w:ascii="Helvetica" w:hAnsi="Helvetica" w:cs="Helvetica" w:hint="eastAsia"/>
          <w:b/>
          <w:bCs/>
          <w:color w:val="222222"/>
          <w:sz w:val="21"/>
          <w:szCs w:val="21"/>
        </w:rPr>
        <w:t>Ата</w:t>
      </w:r>
      <w:r w:rsidRPr="000C0F12">
        <w:rPr>
          <w:rFonts w:ascii="Helvetica" w:hAnsi="Helvetica" w:cs="Helvetica"/>
          <w:b/>
          <w:bCs/>
          <w:color w:val="222222"/>
          <w:sz w:val="21"/>
          <w:szCs w:val="21"/>
        </w:rPr>
        <w:t xml:space="preserve">, 1984. - 148 </w:t>
      </w:r>
      <w:r w:rsidRPr="000C0F12">
        <w:rPr>
          <w:rFonts w:ascii="Helvetica" w:hAnsi="Helvetica" w:cs="Helvetica" w:hint="eastAsia"/>
          <w:b/>
          <w:bCs/>
          <w:color w:val="222222"/>
          <w:sz w:val="21"/>
          <w:szCs w:val="21"/>
        </w:rPr>
        <w:t>с</w:t>
      </w:r>
      <w:r w:rsidRPr="000C0F12">
        <w:rPr>
          <w:rFonts w:ascii="Helvetica" w:hAnsi="Helvetica" w:cs="Helvetica"/>
          <w:b/>
          <w:bCs/>
          <w:color w:val="222222"/>
          <w:sz w:val="21"/>
          <w:szCs w:val="21"/>
        </w:rPr>
        <w:t xml:space="preserve">. : </w:t>
      </w:r>
      <w:r w:rsidRPr="000C0F12">
        <w:rPr>
          <w:rFonts w:ascii="Helvetica" w:hAnsi="Helvetica" w:cs="Helvetica" w:hint="eastAsia"/>
          <w:b/>
          <w:bCs/>
          <w:color w:val="222222"/>
          <w:sz w:val="21"/>
          <w:szCs w:val="21"/>
        </w:rPr>
        <w:t>ил</w:t>
      </w:r>
      <w:r w:rsidRPr="000C0F12">
        <w:rPr>
          <w:rFonts w:ascii="Helvetica" w:hAnsi="Helvetica" w:cs="Helvetica"/>
          <w:b/>
          <w:bCs/>
          <w:color w:val="222222"/>
          <w:sz w:val="21"/>
          <w:szCs w:val="21"/>
        </w:rPr>
        <w:t>.</w:t>
      </w:r>
    </w:p>
    <w:p w14:paraId="0F7E5196" w14:textId="77777777" w:rsidR="000C0F12" w:rsidRPr="000C0F12" w:rsidRDefault="000C0F12" w:rsidP="000C0F12">
      <w:pPr>
        <w:rPr>
          <w:rFonts w:ascii="Helvetica" w:hAnsi="Helvetica" w:cs="Helvetica"/>
          <w:b/>
          <w:bCs/>
          <w:color w:val="222222"/>
          <w:sz w:val="21"/>
          <w:szCs w:val="21"/>
        </w:rPr>
      </w:pPr>
      <w:r w:rsidRPr="000C0F12">
        <w:rPr>
          <w:rFonts w:ascii="Helvetica" w:hAnsi="Helvetica" w:cs="Helvetica" w:hint="eastAsia"/>
          <w:b/>
          <w:bCs/>
          <w:color w:val="222222"/>
          <w:sz w:val="21"/>
          <w:szCs w:val="21"/>
        </w:rPr>
        <w:t>больше</w:t>
      </w:r>
    </w:p>
    <w:p w14:paraId="7C0CA9F3" w14:textId="77777777" w:rsidR="000C0F12" w:rsidRPr="000C0F12" w:rsidRDefault="000C0F12" w:rsidP="000C0F12">
      <w:pPr>
        <w:rPr>
          <w:rFonts w:ascii="Helvetica" w:hAnsi="Helvetica" w:cs="Helvetica"/>
          <w:b/>
          <w:bCs/>
          <w:color w:val="222222"/>
          <w:sz w:val="21"/>
          <w:szCs w:val="21"/>
        </w:rPr>
      </w:pPr>
      <w:r w:rsidRPr="000C0F12">
        <w:rPr>
          <w:rFonts w:ascii="Helvetica" w:hAnsi="Helvetica" w:cs="Helvetica" w:hint="eastAsia"/>
          <w:b/>
          <w:bCs/>
          <w:color w:val="222222"/>
          <w:sz w:val="21"/>
          <w:szCs w:val="21"/>
        </w:rPr>
        <w:t>Цитаты</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из</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текста</w:t>
      </w:r>
      <w:r w:rsidRPr="000C0F12">
        <w:rPr>
          <w:rFonts w:ascii="Helvetica" w:hAnsi="Helvetica" w:cs="Helvetica"/>
          <w:b/>
          <w:bCs/>
          <w:color w:val="222222"/>
          <w:sz w:val="21"/>
          <w:szCs w:val="21"/>
        </w:rPr>
        <w:t>:</w:t>
      </w:r>
    </w:p>
    <w:p w14:paraId="0CE0D3E7" w14:textId="77777777" w:rsidR="000C0F12" w:rsidRPr="000C0F12" w:rsidRDefault="000C0F12" w:rsidP="000C0F12">
      <w:pPr>
        <w:rPr>
          <w:rFonts w:ascii="Helvetica" w:hAnsi="Helvetica" w:cs="Helvetica"/>
          <w:b/>
          <w:bCs/>
          <w:color w:val="222222"/>
          <w:sz w:val="21"/>
          <w:szCs w:val="21"/>
        </w:rPr>
      </w:pPr>
      <w:r w:rsidRPr="000C0F12">
        <w:rPr>
          <w:rFonts w:ascii="Helvetica" w:hAnsi="Helvetica" w:cs="Helvetica" w:hint="eastAsia"/>
          <w:b/>
          <w:bCs/>
          <w:color w:val="222222"/>
          <w:sz w:val="21"/>
          <w:szCs w:val="21"/>
        </w:rPr>
        <w:t>стр</w:t>
      </w:r>
      <w:r w:rsidRPr="000C0F12">
        <w:rPr>
          <w:rFonts w:ascii="Helvetica" w:hAnsi="Helvetica" w:cs="Helvetica"/>
          <w:b/>
          <w:bCs/>
          <w:color w:val="222222"/>
          <w:sz w:val="21"/>
          <w:szCs w:val="21"/>
        </w:rPr>
        <w:t>. 1</w:t>
      </w:r>
    </w:p>
    <w:p w14:paraId="282E0BE0" w14:textId="77777777" w:rsidR="000C0F12" w:rsidRPr="000C0F12" w:rsidRDefault="000C0F12" w:rsidP="000C0F12">
      <w:pPr>
        <w:rPr>
          <w:rFonts w:ascii="Helvetica" w:hAnsi="Helvetica" w:cs="Helvetica"/>
          <w:b/>
          <w:bCs/>
          <w:color w:val="222222"/>
          <w:sz w:val="21"/>
          <w:szCs w:val="21"/>
        </w:rPr>
      </w:pPr>
      <w:r w:rsidRPr="000C0F12">
        <w:rPr>
          <w:rFonts w:ascii="Helvetica" w:hAnsi="Helvetica" w:cs="Helvetica"/>
          <w:b/>
          <w:bCs/>
          <w:color w:val="222222"/>
          <w:sz w:val="21"/>
          <w:szCs w:val="21"/>
        </w:rPr>
        <w:t xml:space="preserve">9f. ff^3/w-r </w:t>
      </w:r>
      <w:r w:rsidRPr="000C0F12">
        <w:rPr>
          <w:rFonts w:ascii="Helvetica" w:hAnsi="Helvetica" w:cs="Helvetica" w:hint="eastAsia"/>
          <w:b/>
          <w:bCs/>
          <w:color w:val="222222"/>
          <w:sz w:val="21"/>
          <w:szCs w:val="21"/>
        </w:rPr>
        <w:t>Восточное</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отделение</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В</w:t>
      </w:r>
      <w:r w:rsidRPr="000C0F12">
        <w:rPr>
          <w:rFonts w:ascii="Helvetica" w:hAnsi="Helvetica" w:cs="Helvetica"/>
          <w:b/>
          <w:bCs/>
          <w:color w:val="222222"/>
          <w:sz w:val="21"/>
          <w:szCs w:val="21"/>
        </w:rPr>
        <w:t xml:space="preserve"> A </w:t>
      </w:r>
      <w:r w:rsidRPr="000C0F12">
        <w:rPr>
          <w:rFonts w:ascii="Helvetica" w:hAnsi="Helvetica" w:cs="Helvetica" w:hint="eastAsia"/>
          <w:b/>
          <w:bCs/>
          <w:color w:val="222222"/>
          <w:sz w:val="21"/>
          <w:szCs w:val="21"/>
        </w:rPr>
        <w:t>С</w:t>
      </w:r>
      <w:r w:rsidRPr="000C0F12">
        <w:rPr>
          <w:rFonts w:ascii="Helvetica" w:hAnsi="Helvetica" w:cs="Helvetica"/>
          <w:b/>
          <w:bCs/>
          <w:color w:val="222222"/>
          <w:sz w:val="21"/>
          <w:szCs w:val="21"/>
        </w:rPr>
        <w:t xml:space="preserve"> X </w:t>
      </w:r>
      <w:r w:rsidRPr="000C0F12">
        <w:rPr>
          <w:rFonts w:ascii="Helvetica" w:hAnsi="Helvetica" w:cs="Helvetica" w:hint="eastAsia"/>
          <w:b/>
          <w:bCs/>
          <w:color w:val="222222"/>
          <w:sz w:val="21"/>
          <w:szCs w:val="21"/>
        </w:rPr>
        <w:t>Н</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И</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Л</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Казахский</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научно</w:t>
      </w:r>
      <w:r w:rsidRPr="000C0F12">
        <w:rPr>
          <w:rFonts w:ascii="Helvetica" w:hAnsi="Helvetica" w:cs="Helvetica"/>
          <w:b/>
          <w:bCs/>
          <w:color w:val="222222"/>
          <w:sz w:val="21"/>
          <w:szCs w:val="21"/>
        </w:rPr>
        <w:t>-</w:t>
      </w:r>
      <w:r w:rsidRPr="000C0F12">
        <w:rPr>
          <w:rFonts w:ascii="Helvetica" w:hAnsi="Helvetica" w:cs="Helvetica" w:hint="eastAsia"/>
          <w:b/>
          <w:bCs/>
          <w:color w:val="222222"/>
          <w:sz w:val="21"/>
          <w:szCs w:val="21"/>
        </w:rPr>
        <w:t>исследовательский</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ветеринарный</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институт</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На</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правах</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рукописи</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ЖИГЖВ</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Валерий</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Иванович</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УДК</w:t>
      </w:r>
      <w:r w:rsidRPr="000C0F12">
        <w:rPr>
          <w:rFonts w:ascii="Helvetica" w:hAnsi="Helvetica" w:cs="Helvetica"/>
          <w:b/>
          <w:bCs/>
          <w:color w:val="222222"/>
          <w:sz w:val="21"/>
          <w:szCs w:val="21"/>
        </w:rPr>
        <w:t xml:space="preserve"> 576.807.7/8 </w:t>
      </w:r>
      <w:r w:rsidRPr="000C0F12">
        <w:rPr>
          <w:rFonts w:ascii="Helvetica" w:hAnsi="Helvetica" w:cs="Helvetica" w:hint="eastAsia"/>
          <w:b/>
          <w:bCs/>
          <w:color w:val="222222"/>
          <w:sz w:val="21"/>
          <w:szCs w:val="21"/>
        </w:rPr>
        <w:t>СОВЕРШЗШТЮВАНИЕ</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МЕТОДОВ</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ИНДИКАЦШ</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И</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ТАКП</w:t>
      </w:r>
      <w:r w:rsidRPr="000C0F12">
        <w:rPr>
          <w:rFonts w:ascii="Helvetica" w:hAnsi="Helvetica" w:cs="Helvetica"/>
          <w:b/>
          <w:bCs/>
          <w:color w:val="222222"/>
          <w:sz w:val="21"/>
          <w:szCs w:val="21"/>
        </w:rPr>
        <w:t>0</w:t>
      </w:r>
      <w:r w:rsidRPr="000C0F12">
        <w:rPr>
          <w:rFonts w:ascii="Helvetica" w:hAnsi="Helvetica" w:cs="Helvetica" w:hint="eastAsia"/>
          <w:b/>
          <w:bCs/>
          <w:color w:val="222222"/>
          <w:sz w:val="21"/>
          <w:szCs w:val="21"/>
        </w:rPr>
        <w:t>Н</w:t>
      </w:r>
      <w:r w:rsidRPr="000C0F12">
        <w:rPr>
          <w:rFonts w:ascii="Helvetica" w:hAnsi="Helvetica" w:cs="Helvetica"/>
          <w:b/>
          <w:bCs/>
          <w:color w:val="222222"/>
          <w:sz w:val="21"/>
          <w:szCs w:val="21"/>
        </w:rPr>
        <w:t>01#1</w:t>
      </w:r>
      <w:r w:rsidRPr="000C0F12">
        <w:rPr>
          <w:rFonts w:ascii="Helvetica" w:hAnsi="Helvetica" w:cs="Helvetica" w:hint="eastAsia"/>
          <w:b/>
          <w:bCs/>
          <w:color w:val="222222"/>
          <w:sz w:val="21"/>
          <w:szCs w:val="21"/>
        </w:rPr>
        <w:t>И</w:t>
      </w:r>
      <w:r w:rsidRPr="000C0F12">
        <w:rPr>
          <w:rFonts w:ascii="Helvetica" w:hAnsi="Helvetica" w:cs="Helvetica"/>
          <w:b/>
          <w:bCs/>
          <w:color w:val="222222"/>
          <w:sz w:val="21"/>
          <w:szCs w:val="21"/>
        </w:rPr>
        <w:t xml:space="preserve"> GEvEilG </w:t>
      </w:r>
      <w:r w:rsidRPr="000C0F12">
        <w:rPr>
          <w:rFonts w:ascii="Helvetica" w:hAnsi="Helvetica" w:cs="Helvetica" w:hint="eastAsia"/>
          <w:b/>
          <w:bCs/>
          <w:color w:val="222222"/>
          <w:sz w:val="21"/>
          <w:szCs w:val="21"/>
        </w:rPr>
        <w:t>ТВА</w:t>
      </w:r>
      <w:r w:rsidRPr="000C0F12">
        <w:rPr>
          <w:rFonts w:ascii="Helvetica" w:hAnsi="Helvetica" w:cs="Helvetica"/>
          <w:b/>
          <w:bCs/>
          <w:color w:val="222222"/>
          <w:sz w:val="21"/>
          <w:szCs w:val="21"/>
        </w:rPr>
        <w:t xml:space="preserve"> ENTEROBACTERIACEAE 03.00.07 - </w:t>
      </w:r>
      <w:r w:rsidRPr="000C0F12">
        <w:rPr>
          <w:rFonts w:ascii="Helvetica" w:hAnsi="Helvetica" w:cs="Helvetica" w:hint="eastAsia"/>
          <w:b/>
          <w:bCs/>
          <w:color w:val="222222"/>
          <w:sz w:val="21"/>
          <w:szCs w:val="21"/>
        </w:rPr>
        <w:t>гликробиология</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Диссертация</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на</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соискание</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ученой</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степени</w:t>
      </w:r>
    </w:p>
    <w:p w14:paraId="098A6ABE" w14:textId="77777777" w:rsidR="000C0F12" w:rsidRPr="000C0F12" w:rsidRDefault="000C0F12" w:rsidP="000C0F12">
      <w:pPr>
        <w:rPr>
          <w:rFonts w:ascii="Helvetica" w:hAnsi="Helvetica" w:cs="Helvetica"/>
          <w:b/>
          <w:bCs/>
          <w:color w:val="222222"/>
          <w:sz w:val="21"/>
          <w:szCs w:val="21"/>
        </w:rPr>
      </w:pPr>
      <w:r w:rsidRPr="000C0F12">
        <w:rPr>
          <w:rFonts w:ascii="Helvetica" w:hAnsi="Helvetica" w:cs="Helvetica" w:hint="eastAsia"/>
          <w:b/>
          <w:bCs/>
          <w:color w:val="222222"/>
          <w:sz w:val="21"/>
          <w:szCs w:val="21"/>
        </w:rPr>
        <w:t>стр</w:t>
      </w:r>
      <w:r w:rsidRPr="000C0F12">
        <w:rPr>
          <w:rFonts w:ascii="Helvetica" w:hAnsi="Helvetica" w:cs="Helvetica"/>
          <w:b/>
          <w:bCs/>
          <w:color w:val="222222"/>
          <w:sz w:val="21"/>
          <w:szCs w:val="21"/>
        </w:rPr>
        <w:t>. 2</w:t>
      </w:r>
    </w:p>
    <w:p w14:paraId="1E2DB0C0" w14:textId="77777777" w:rsidR="000C0F12" w:rsidRPr="000C0F12" w:rsidRDefault="000C0F12" w:rsidP="000C0F12">
      <w:pPr>
        <w:rPr>
          <w:rFonts w:ascii="Helvetica" w:hAnsi="Helvetica" w:cs="Helvetica"/>
          <w:b/>
          <w:bCs/>
          <w:color w:val="222222"/>
          <w:sz w:val="21"/>
          <w:szCs w:val="21"/>
        </w:rPr>
      </w:pPr>
      <w:r w:rsidRPr="000C0F12">
        <w:rPr>
          <w:rFonts w:ascii="Helvetica" w:hAnsi="Helvetica" w:cs="Helvetica" w:hint="eastAsia"/>
          <w:b/>
          <w:bCs/>
          <w:color w:val="222222"/>
          <w:sz w:val="21"/>
          <w:szCs w:val="21"/>
        </w:rPr>
        <w:t>пассивной</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а</w:t>
      </w:r>
      <w:r w:rsidRPr="000C0F12">
        <w:rPr>
          <w:rFonts w:ascii="Helvetica" w:hAnsi="Helvetica" w:cs="Helvetica"/>
          <w:b/>
          <w:bCs/>
          <w:color w:val="222222"/>
          <w:sz w:val="21"/>
          <w:szCs w:val="21"/>
        </w:rPr>
        <w:t>1'</w:t>
      </w:r>
      <w:r w:rsidRPr="000C0F12">
        <w:rPr>
          <w:rFonts w:ascii="Helvetica" w:hAnsi="Helvetica" w:cs="Helvetica" w:hint="eastAsia"/>
          <w:b/>
          <w:bCs/>
          <w:color w:val="222222"/>
          <w:sz w:val="21"/>
          <w:szCs w:val="21"/>
        </w:rPr>
        <w:t>глютинации</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для</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индикации</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антигенов</w:t>
      </w:r>
      <w:r w:rsidRPr="000C0F12">
        <w:rPr>
          <w:rFonts w:ascii="Helvetica" w:hAnsi="Helvetica" w:cs="Helvetica"/>
          <w:b/>
          <w:bCs/>
          <w:color w:val="222222"/>
          <w:sz w:val="21"/>
          <w:szCs w:val="21"/>
        </w:rPr>
        <w:t xml:space="preserve"> 54 4.2. </w:t>
      </w:r>
      <w:r w:rsidRPr="000C0F12">
        <w:rPr>
          <w:rFonts w:ascii="Helvetica" w:hAnsi="Helvetica" w:cs="Helvetica" w:hint="eastAsia"/>
          <w:b/>
          <w:bCs/>
          <w:color w:val="222222"/>
          <w:sz w:val="21"/>
          <w:szCs w:val="21"/>
        </w:rPr>
        <w:t>Применение</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эритроцитарных</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диагностикзщов</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при</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серологическом</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обследовании</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животных</w:t>
      </w:r>
      <w:r w:rsidRPr="000C0F12">
        <w:rPr>
          <w:rFonts w:ascii="Helvetica" w:hAnsi="Helvetica" w:cs="Helvetica"/>
          <w:b/>
          <w:bCs/>
          <w:color w:val="222222"/>
          <w:sz w:val="21"/>
          <w:szCs w:val="21"/>
        </w:rPr>
        <w:t xml:space="preserve"> ......... 69 </w:t>
      </w:r>
      <w:r w:rsidRPr="000C0F12">
        <w:rPr>
          <w:rFonts w:ascii="Helvetica" w:hAnsi="Helvetica" w:cs="Helvetica" w:hint="eastAsia"/>
          <w:b/>
          <w:bCs/>
          <w:color w:val="222222"/>
          <w:sz w:val="21"/>
          <w:szCs w:val="21"/>
        </w:rPr>
        <w:t>Глава</w:t>
      </w:r>
      <w:r w:rsidRPr="000C0F12">
        <w:rPr>
          <w:rFonts w:ascii="Helvetica" w:hAnsi="Helvetica" w:cs="Helvetica"/>
          <w:b/>
          <w:bCs/>
          <w:color w:val="222222"/>
          <w:sz w:val="21"/>
          <w:szCs w:val="21"/>
        </w:rPr>
        <w:t xml:space="preserve"> 5. </w:t>
      </w:r>
      <w:r w:rsidRPr="000C0F12">
        <w:rPr>
          <w:rFonts w:ascii="Helvetica" w:hAnsi="Helvetica" w:cs="Helvetica" w:hint="eastAsia"/>
          <w:b/>
          <w:bCs/>
          <w:color w:val="222222"/>
          <w:sz w:val="21"/>
          <w:szCs w:val="21"/>
        </w:rPr>
        <w:t>СОВЕРШЕНСТВОВАНИЕ</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МЕТОДОВ</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ТАКСОГОМИЧВСКОГО</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ИЗУ­</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ЧЕНИЯ</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ЭНТЕРОБАКТЕРИЙ</w:t>
      </w:r>
      <w:r w:rsidRPr="000C0F12">
        <w:rPr>
          <w:rFonts w:ascii="Helvetica" w:hAnsi="Helvetica" w:cs="Helvetica"/>
          <w:b/>
          <w:bCs/>
          <w:color w:val="222222"/>
          <w:sz w:val="21"/>
          <w:szCs w:val="21"/>
        </w:rPr>
        <w:t xml:space="preserve"> 79 5.1. </w:t>
      </w:r>
      <w:r w:rsidRPr="000C0F12">
        <w:rPr>
          <w:rFonts w:ascii="Helvetica" w:hAnsi="Helvetica" w:cs="Helvetica" w:hint="eastAsia"/>
          <w:b/>
          <w:bCs/>
          <w:color w:val="222222"/>
          <w:sz w:val="21"/>
          <w:szCs w:val="21"/>
        </w:rPr>
        <w:t>Идентификация</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энтеробактерий</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с</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помощью</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перфокартного</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определителя</w:t>
      </w:r>
    </w:p>
    <w:p w14:paraId="59E2724A" w14:textId="77777777" w:rsidR="000C0F12" w:rsidRPr="000C0F12" w:rsidRDefault="000C0F12" w:rsidP="000C0F12">
      <w:pPr>
        <w:rPr>
          <w:rFonts w:ascii="Helvetica" w:hAnsi="Helvetica" w:cs="Helvetica"/>
          <w:b/>
          <w:bCs/>
          <w:color w:val="222222"/>
          <w:sz w:val="21"/>
          <w:szCs w:val="21"/>
        </w:rPr>
      </w:pPr>
      <w:r w:rsidRPr="000C0F12">
        <w:rPr>
          <w:rFonts w:ascii="Helvetica" w:hAnsi="Helvetica" w:cs="Helvetica" w:hint="eastAsia"/>
          <w:b/>
          <w:bCs/>
          <w:color w:val="222222"/>
          <w:sz w:val="21"/>
          <w:szCs w:val="21"/>
        </w:rPr>
        <w:t>стр</w:t>
      </w:r>
      <w:r w:rsidRPr="000C0F12">
        <w:rPr>
          <w:rFonts w:ascii="Helvetica" w:hAnsi="Helvetica" w:cs="Helvetica"/>
          <w:b/>
          <w:bCs/>
          <w:color w:val="222222"/>
          <w:sz w:val="21"/>
          <w:szCs w:val="21"/>
        </w:rPr>
        <w:t>. 7</w:t>
      </w:r>
    </w:p>
    <w:p w14:paraId="5F477818" w14:textId="77777777" w:rsidR="000C0F12" w:rsidRPr="000C0F12" w:rsidRDefault="000C0F12" w:rsidP="000C0F12">
      <w:pPr>
        <w:rPr>
          <w:rFonts w:ascii="Helvetica" w:hAnsi="Helvetica" w:cs="Helvetica"/>
          <w:b/>
          <w:bCs/>
          <w:color w:val="222222"/>
          <w:sz w:val="21"/>
          <w:szCs w:val="21"/>
        </w:rPr>
      </w:pPr>
      <w:r w:rsidRPr="000C0F12">
        <w:rPr>
          <w:rFonts w:ascii="Helvetica" w:hAnsi="Helvetica" w:cs="Helvetica" w:hint="eastAsia"/>
          <w:b/>
          <w:bCs/>
          <w:color w:val="222222"/>
          <w:sz w:val="21"/>
          <w:szCs w:val="21"/>
        </w:rPr>
        <w:t>ологическим</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методом</w:t>
      </w:r>
      <w:r w:rsidRPr="000C0F12">
        <w:rPr>
          <w:rFonts w:ascii="Helvetica" w:hAnsi="Helvetica" w:cs="Helvetica"/>
          <w:b/>
          <w:bCs/>
          <w:color w:val="222222"/>
          <w:sz w:val="21"/>
          <w:szCs w:val="21"/>
        </w:rPr>
        <w:t xml:space="preserve">. 2. </w:t>
      </w:r>
      <w:r w:rsidRPr="000C0F12">
        <w:rPr>
          <w:rFonts w:ascii="Helvetica" w:hAnsi="Helvetica" w:cs="Helvetica" w:hint="eastAsia"/>
          <w:b/>
          <w:bCs/>
          <w:color w:val="222222"/>
          <w:sz w:val="21"/>
          <w:szCs w:val="21"/>
        </w:rPr>
        <w:t>При</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обследовании</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животных</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на</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сальмонеллез</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и</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эшерихиоз</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необходимо</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комплексное</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использование</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методов</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экспресс</w:t>
      </w:r>
      <w:r w:rsidRPr="000C0F12">
        <w:rPr>
          <w:rFonts w:ascii="Helvetica" w:hAnsi="Helvetica" w:cs="Helvetica"/>
          <w:b/>
          <w:bCs/>
          <w:color w:val="222222"/>
          <w:sz w:val="21"/>
          <w:szCs w:val="21"/>
        </w:rPr>
        <w:t>-</w:t>
      </w:r>
      <w:r w:rsidRPr="000C0F12">
        <w:rPr>
          <w:rFonts w:ascii="Helvetica" w:hAnsi="Helvetica" w:cs="Helvetica" w:hint="eastAsia"/>
          <w:b/>
          <w:bCs/>
          <w:color w:val="222222"/>
          <w:sz w:val="21"/>
          <w:szCs w:val="21"/>
        </w:rPr>
        <w:t>индика­</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ции</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антигенов</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РПГА</w:t>
      </w:r>
    </w:p>
    <w:p w14:paraId="53D70A2F" w14:textId="77777777" w:rsidR="000C0F12" w:rsidRPr="000C0F12" w:rsidRDefault="000C0F12" w:rsidP="000C0F12">
      <w:pPr>
        <w:rPr>
          <w:rFonts w:ascii="Helvetica" w:hAnsi="Helvetica" w:cs="Helvetica"/>
          <w:b/>
          <w:bCs/>
          <w:color w:val="222222"/>
          <w:sz w:val="21"/>
          <w:szCs w:val="21"/>
        </w:rPr>
      </w:pPr>
    </w:p>
    <w:p w14:paraId="7BAE8244" w14:textId="77777777" w:rsidR="000C0F12" w:rsidRPr="000C0F12" w:rsidRDefault="000C0F12" w:rsidP="000C0F12">
      <w:pPr>
        <w:rPr>
          <w:rFonts w:ascii="Helvetica" w:hAnsi="Helvetica" w:cs="Helvetica"/>
          <w:b/>
          <w:bCs/>
          <w:color w:val="222222"/>
          <w:sz w:val="21"/>
          <w:szCs w:val="21"/>
        </w:rPr>
      </w:pPr>
      <w:r w:rsidRPr="000C0F12">
        <w:rPr>
          <w:rFonts w:ascii="Helvetica" w:hAnsi="Helvetica" w:cs="Helvetica" w:hint="eastAsia"/>
          <w:b/>
          <w:bCs/>
          <w:color w:val="222222"/>
          <w:sz w:val="21"/>
          <w:szCs w:val="21"/>
        </w:rPr>
        <w:t>Оглавление</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диссертации</w:t>
      </w:r>
    </w:p>
    <w:p w14:paraId="70C858B2" w14:textId="77777777" w:rsidR="000C0F12" w:rsidRPr="000C0F12" w:rsidRDefault="000C0F12" w:rsidP="000C0F12">
      <w:pPr>
        <w:rPr>
          <w:rFonts w:ascii="Helvetica" w:hAnsi="Helvetica" w:cs="Helvetica"/>
          <w:b/>
          <w:bCs/>
          <w:color w:val="222222"/>
          <w:sz w:val="21"/>
          <w:szCs w:val="21"/>
        </w:rPr>
      </w:pPr>
      <w:r w:rsidRPr="000C0F12">
        <w:rPr>
          <w:rFonts w:ascii="Helvetica" w:hAnsi="Helvetica" w:cs="Helvetica" w:hint="eastAsia"/>
          <w:b/>
          <w:bCs/>
          <w:color w:val="222222"/>
          <w:sz w:val="21"/>
          <w:szCs w:val="21"/>
        </w:rPr>
        <w:t>кандидат</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биологических</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наук</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Жиглов</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Валерий</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Иванович</w:t>
      </w:r>
    </w:p>
    <w:p w14:paraId="50FF9761" w14:textId="77777777" w:rsidR="000C0F12" w:rsidRPr="000C0F12" w:rsidRDefault="000C0F12" w:rsidP="000C0F12">
      <w:pPr>
        <w:rPr>
          <w:rFonts w:ascii="Helvetica" w:hAnsi="Helvetica" w:cs="Helvetica"/>
          <w:b/>
          <w:bCs/>
          <w:color w:val="222222"/>
          <w:sz w:val="21"/>
          <w:szCs w:val="21"/>
        </w:rPr>
      </w:pPr>
      <w:r w:rsidRPr="000C0F12">
        <w:rPr>
          <w:rFonts w:ascii="Helvetica" w:hAnsi="Helvetica" w:cs="Helvetica" w:hint="eastAsia"/>
          <w:b/>
          <w:bCs/>
          <w:color w:val="222222"/>
          <w:sz w:val="21"/>
          <w:szCs w:val="21"/>
        </w:rPr>
        <w:t>ВВВДЕНИЕ</w:t>
      </w:r>
      <w:r w:rsidRPr="000C0F12">
        <w:rPr>
          <w:rFonts w:ascii="Helvetica" w:hAnsi="Helvetica" w:cs="Helvetica"/>
          <w:b/>
          <w:bCs/>
          <w:color w:val="222222"/>
          <w:sz w:val="21"/>
          <w:szCs w:val="21"/>
        </w:rPr>
        <w:t>.</w:t>
      </w:r>
    </w:p>
    <w:p w14:paraId="785F41AC" w14:textId="77777777" w:rsidR="000C0F12" w:rsidRPr="000C0F12" w:rsidRDefault="000C0F12" w:rsidP="000C0F12">
      <w:pPr>
        <w:rPr>
          <w:rFonts w:ascii="Helvetica" w:hAnsi="Helvetica" w:cs="Helvetica"/>
          <w:b/>
          <w:bCs/>
          <w:color w:val="222222"/>
          <w:sz w:val="21"/>
          <w:szCs w:val="21"/>
        </w:rPr>
      </w:pPr>
    </w:p>
    <w:p w14:paraId="796750BA" w14:textId="77777777" w:rsidR="000C0F12" w:rsidRPr="000C0F12" w:rsidRDefault="000C0F12" w:rsidP="000C0F12">
      <w:pPr>
        <w:rPr>
          <w:rFonts w:ascii="Helvetica" w:hAnsi="Helvetica" w:cs="Helvetica"/>
          <w:b/>
          <w:bCs/>
          <w:color w:val="222222"/>
          <w:sz w:val="21"/>
          <w:szCs w:val="21"/>
        </w:rPr>
      </w:pPr>
      <w:r w:rsidRPr="000C0F12">
        <w:rPr>
          <w:rFonts w:ascii="Helvetica" w:hAnsi="Helvetica" w:cs="Helvetica" w:hint="eastAsia"/>
          <w:b/>
          <w:bCs/>
          <w:color w:val="222222"/>
          <w:sz w:val="21"/>
          <w:szCs w:val="21"/>
        </w:rPr>
        <w:t>Глава</w:t>
      </w:r>
      <w:r w:rsidRPr="000C0F12">
        <w:rPr>
          <w:rFonts w:ascii="Helvetica" w:hAnsi="Helvetica" w:cs="Helvetica"/>
          <w:b/>
          <w:bCs/>
          <w:color w:val="222222"/>
          <w:sz w:val="21"/>
          <w:szCs w:val="21"/>
        </w:rPr>
        <w:t xml:space="preserve"> I. </w:t>
      </w:r>
      <w:r w:rsidRPr="000C0F12">
        <w:rPr>
          <w:rFonts w:ascii="Helvetica" w:hAnsi="Helvetica" w:cs="Helvetica" w:hint="eastAsia"/>
          <w:b/>
          <w:bCs/>
          <w:color w:val="222222"/>
          <w:sz w:val="21"/>
          <w:szCs w:val="21"/>
        </w:rPr>
        <w:t>ОБЗОР</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ЛИТЕРАТУРЫ</w:t>
      </w:r>
      <w:r w:rsidRPr="000C0F12">
        <w:rPr>
          <w:rFonts w:ascii="Helvetica" w:hAnsi="Helvetica" w:cs="Helvetica"/>
          <w:b/>
          <w:bCs/>
          <w:color w:val="222222"/>
          <w:sz w:val="21"/>
          <w:szCs w:val="21"/>
        </w:rPr>
        <w:t>.</w:t>
      </w:r>
    </w:p>
    <w:p w14:paraId="0B90E97B" w14:textId="77777777" w:rsidR="000C0F12" w:rsidRPr="000C0F12" w:rsidRDefault="000C0F12" w:rsidP="000C0F12">
      <w:pPr>
        <w:rPr>
          <w:rFonts w:ascii="Helvetica" w:hAnsi="Helvetica" w:cs="Helvetica"/>
          <w:b/>
          <w:bCs/>
          <w:color w:val="222222"/>
          <w:sz w:val="21"/>
          <w:szCs w:val="21"/>
        </w:rPr>
      </w:pPr>
    </w:p>
    <w:p w14:paraId="5159DB8A" w14:textId="77777777" w:rsidR="000C0F12" w:rsidRPr="000C0F12" w:rsidRDefault="000C0F12" w:rsidP="000C0F12">
      <w:pPr>
        <w:rPr>
          <w:rFonts w:ascii="Helvetica" w:hAnsi="Helvetica" w:cs="Helvetica"/>
          <w:b/>
          <w:bCs/>
          <w:color w:val="222222"/>
          <w:sz w:val="21"/>
          <w:szCs w:val="21"/>
        </w:rPr>
      </w:pPr>
      <w:r w:rsidRPr="000C0F12">
        <w:rPr>
          <w:rFonts w:ascii="Helvetica" w:hAnsi="Helvetica" w:cs="Helvetica"/>
          <w:b/>
          <w:bCs/>
          <w:color w:val="222222"/>
          <w:sz w:val="21"/>
          <w:szCs w:val="21"/>
        </w:rPr>
        <w:t xml:space="preserve">1.1. </w:t>
      </w:r>
      <w:r w:rsidRPr="000C0F12">
        <w:rPr>
          <w:rFonts w:ascii="Helvetica" w:hAnsi="Helvetica" w:cs="Helvetica" w:hint="eastAsia"/>
          <w:b/>
          <w:bCs/>
          <w:color w:val="222222"/>
          <w:sz w:val="21"/>
          <w:szCs w:val="21"/>
        </w:rPr>
        <w:t>Сальмонеллез</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Распространение</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и</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лабораторная</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диагностика</w:t>
      </w:r>
      <w:r w:rsidRPr="000C0F12">
        <w:rPr>
          <w:rFonts w:ascii="Helvetica" w:hAnsi="Helvetica" w:cs="Helvetica"/>
          <w:b/>
          <w:bCs/>
          <w:color w:val="222222"/>
          <w:sz w:val="21"/>
          <w:szCs w:val="21"/>
        </w:rPr>
        <w:t>.II</w:t>
      </w:r>
    </w:p>
    <w:p w14:paraId="7F481E63" w14:textId="77777777" w:rsidR="000C0F12" w:rsidRPr="000C0F12" w:rsidRDefault="000C0F12" w:rsidP="000C0F12">
      <w:pPr>
        <w:rPr>
          <w:rFonts w:ascii="Helvetica" w:hAnsi="Helvetica" w:cs="Helvetica"/>
          <w:b/>
          <w:bCs/>
          <w:color w:val="222222"/>
          <w:sz w:val="21"/>
          <w:szCs w:val="21"/>
        </w:rPr>
      </w:pPr>
    </w:p>
    <w:p w14:paraId="0CC2B354" w14:textId="77777777" w:rsidR="000C0F12" w:rsidRPr="000C0F12" w:rsidRDefault="000C0F12" w:rsidP="000C0F12">
      <w:pPr>
        <w:rPr>
          <w:rFonts w:ascii="Helvetica" w:hAnsi="Helvetica" w:cs="Helvetica"/>
          <w:b/>
          <w:bCs/>
          <w:color w:val="222222"/>
          <w:sz w:val="21"/>
          <w:szCs w:val="21"/>
        </w:rPr>
      </w:pPr>
      <w:r w:rsidRPr="000C0F12">
        <w:rPr>
          <w:rFonts w:ascii="Helvetica" w:hAnsi="Helvetica" w:cs="Helvetica"/>
          <w:b/>
          <w:bCs/>
          <w:color w:val="222222"/>
          <w:sz w:val="21"/>
          <w:szCs w:val="21"/>
        </w:rPr>
        <w:t xml:space="preserve">1.2. </w:t>
      </w:r>
      <w:r w:rsidRPr="000C0F12">
        <w:rPr>
          <w:rFonts w:ascii="Helvetica" w:hAnsi="Helvetica" w:cs="Helvetica" w:hint="eastAsia"/>
          <w:b/>
          <w:bCs/>
          <w:color w:val="222222"/>
          <w:sz w:val="21"/>
          <w:szCs w:val="21"/>
        </w:rPr>
        <w:t>Колибактериоз</w:t>
      </w:r>
    </w:p>
    <w:p w14:paraId="24665EA1" w14:textId="77777777" w:rsidR="000C0F12" w:rsidRPr="000C0F12" w:rsidRDefault="000C0F12" w:rsidP="000C0F12">
      <w:pPr>
        <w:rPr>
          <w:rFonts w:ascii="Helvetica" w:hAnsi="Helvetica" w:cs="Helvetica"/>
          <w:b/>
          <w:bCs/>
          <w:color w:val="222222"/>
          <w:sz w:val="21"/>
          <w:szCs w:val="21"/>
        </w:rPr>
      </w:pPr>
    </w:p>
    <w:p w14:paraId="06491A69" w14:textId="77777777" w:rsidR="000C0F12" w:rsidRPr="000C0F12" w:rsidRDefault="000C0F12" w:rsidP="000C0F12">
      <w:pPr>
        <w:rPr>
          <w:rFonts w:ascii="Helvetica" w:hAnsi="Helvetica" w:cs="Helvetica"/>
          <w:b/>
          <w:bCs/>
          <w:color w:val="222222"/>
          <w:sz w:val="21"/>
          <w:szCs w:val="21"/>
        </w:rPr>
      </w:pPr>
      <w:r w:rsidRPr="000C0F12">
        <w:rPr>
          <w:rFonts w:ascii="Helvetica" w:hAnsi="Helvetica" w:cs="Helvetica"/>
          <w:b/>
          <w:bCs/>
          <w:color w:val="222222"/>
          <w:sz w:val="21"/>
          <w:szCs w:val="21"/>
        </w:rPr>
        <w:t xml:space="preserve">1.3. </w:t>
      </w:r>
      <w:r w:rsidRPr="000C0F12">
        <w:rPr>
          <w:rFonts w:ascii="Helvetica" w:hAnsi="Helvetica" w:cs="Helvetica" w:hint="eastAsia"/>
          <w:b/>
          <w:bCs/>
          <w:color w:val="222222"/>
          <w:sz w:val="21"/>
          <w:szCs w:val="21"/>
        </w:rPr>
        <w:t>Таксономия</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кишечных</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бактерий</w:t>
      </w:r>
      <w:r w:rsidRPr="000C0F12">
        <w:rPr>
          <w:rFonts w:ascii="Helvetica" w:hAnsi="Helvetica" w:cs="Helvetica"/>
          <w:b/>
          <w:bCs/>
          <w:color w:val="222222"/>
          <w:sz w:val="21"/>
          <w:szCs w:val="21"/>
        </w:rPr>
        <w:t>.</w:t>
      </w:r>
    </w:p>
    <w:p w14:paraId="3D86F268" w14:textId="77777777" w:rsidR="000C0F12" w:rsidRPr="000C0F12" w:rsidRDefault="000C0F12" w:rsidP="000C0F12">
      <w:pPr>
        <w:rPr>
          <w:rFonts w:ascii="Helvetica" w:hAnsi="Helvetica" w:cs="Helvetica"/>
          <w:b/>
          <w:bCs/>
          <w:color w:val="222222"/>
          <w:sz w:val="21"/>
          <w:szCs w:val="21"/>
        </w:rPr>
      </w:pPr>
    </w:p>
    <w:p w14:paraId="7D0E4576" w14:textId="77777777" w:rsidR="000C0F12" w:rsidRPr="000C0F12" w:rsidRDefault="000C0F12" w:rsidP="000C0F12">
      <w:pPr>
        <w:rPr>
          <w:rFonts w:ascii="Helvetica" w:hAnsi="Helvetica" w:cs="Helvetica"/>
          <w:b/>
          <w:bCs/>
          <w:color w:val="222222"/>
          <w:sz w:val="21"/>
          <w:szCs w:val="21"/>
        </w:rPr>
      </w:pPr>
      <w:r w:rsidRPr="000C0F12">
        <w:rPr>
          <w:rFonts w:ascii="Helvetica" w:hAnsi="Helvetica" w:cs="Helvetica" w:hint="eastAsia"/>
          <w:b/>
          <w:bCs/>
          <w:color w:val="222222"/>
          <w:sz w:val="21"/>
          <w:szCs w:val="21"/>
        </w:rPr>
        <w:t>Глава</w:t>
      </w:r>
      <w:r w:rsidRPr="000C0F12">
        <w:rPr>
          <w:rFonts w:ascii="Helvetica" w:hAnsi="Helvetica" w:cs="Helvetica"/>
          <w:b/>
          <w:bCs/>
          <w:color w:val="222222"/>
          <w:sz w:val="21"/>
          <w:szCs w:val="21"/>
        </w:rPr>
        <w:t xml:space="preserve"> 2. </w:t>
      </w:r>
      <w:r w:rsidRPr="000C0F12">
        <w:rPr>
          <w:rFonts w:ascii="Helvetica" w:hAnsi="Helvetica" w:cs="Helvetica" w:hint="eastAsia"/>
          <w:b/>
          <w:bCs/>
          <w:color w:val="222222"/>
          <w:sz w:val="21"/>
          <w:szCs w:val="21"/>
        </w:rPr>
        <w:t>МАТЕРИАЛ</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И</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МЕТОДУ</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ЖСЛЕЩОВАНШ</w:t>
      </w:r>
      <w:r w:rsidRPr="000C0F12">
        <w:rPr>
          <w:rFonts w:ascii="Helvetica" w:hAnsi="Helvetica" w:cs="Helvetica"/>
          <w:b/>
          <w:bCs/>
          <w:color w:val="222222"/>
          <w:sz w:val="21"/>
          <w:szCs w:val="21"/>
        </w:rPr>
        <w:t>.</w:t>
      </w:r>
    </w:p>
    <w:p w14:paraId="278BBD39" w14:textId="77777777" w:rsidR="000C0F12" w:rsidRPr="000C0F12" w:rsidRDefault="000C0F12" w:rsidP="000C0F12">
      <w:pPr>
        <w:rPr>
          <w:rFonts w:ascii="Helvetica" w:hAnsi="Helvetica" w:cs="Helvetica"/>
          <w:b/>
          <w:bCs/>
          <w:color w:val="222222"/>
          <w:sz w:val="21"/>
          <w:szCs w:val="21"/>
        </w:rPr>
      </w:pPr>
    </w:p>
    <w:p w14:paraId="36E70933" w14:textId="77777777" w:rsidR="000C0F12" w:rsidRPr="000C0F12" w:rsidRDefault="000C0F12" w:rsidP="000C0F12">
      <w:pPr>
        <w:rPr>
          <w:rFonts w:ascii="Helvetica" w:hAnsi="Helvetica" w:cs="Helvetica"/>
          <w:b/>
          <w:bCs/>
          <w:color w:val="222222"/>
          <w:sz w:val="21"/>
          <w:szCs w:val="21"/>
        </w:rPr>
      </w:pPr>
      <w:r w:rsidRPr="000C0F12">
        <w:rPr>
          <w:rFonts w:ascii="Helvetica" w:hAnsi="Helvetica" w:cs="Helvetica" w:hint="eastAsia"/>
          <w:b/>
          <w:bCs/>
          <w:color w:val="222222"/>
          <w:sz w:val="21"/>
          <w:szCs w:val="21"/>
        </w:rPr>
        <w:t>Глава</w:t>
      </w:r>
      <w:r w:rsidRPr="000C0F12">
        <w:rPr>
          <w:rFonts w:ascii="Helvetica" w:hAnsi="Helvetica" w:cs="Helvetica"/>
          <w:b/>
          <w:bCs/>
          <w:color w:val="222222"/>
          <w:sz w:val="21"/>
          <w:szCs w:val="21"/>
        </w:rPr>
        <w:t xml:space="preserve"> 3, </w:t>
      </w:r>
      <w:r w:rsidRPr="000C0F12">
        <w:rPr>
          <w:rFonts w:ascii="Helvetica" w:hAnsi="Helvetica" w:cs="Helvetica" w:hint="eastAsia"/>
          <w:b/>
          <w:bCs/>
          <w:color w:val="222222"/>
          <w:sz w:val="21"/>
          <w:szCs w:val="21"/>
        </w:rPr>
        <w:t>ПУТИ</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КОНСТРУИРОВАНИЯ</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ЭРИТР</w:t>
      </w:r>
      <w:r w:rsidRPr="000C0F12">
        <w:rPr>
          <w:rFonts w:ascii="Helvetica" w:hAnsi="Helvetica" w:cs="Helvetica"/>
          <w:b/>
          <w:bCs/>
          <w:color w:val="222222"/>
          <w:sz w:val="21"/>
          <w:szCs w:val="21"/>
        </w:rPr>
        <w:t>01</w:t>
      </w:r>
      <w:r w:rsidRPr="000C0F12">
        <w:rPr>
          <w:rFonts w:ascii="Helvetica" w:hAnsi="Helvetica" w:cs="Helvetica" w:hint="eastAsia"/>
          <w:b/>
          <w:bCs/>
          <w:color w:val="222222"/>
          <w:sz w:val="21"/>
          <w:szCs w:val="21"/>
        </w:rPr>
        <w:t>ЩТАРШХ</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АНТИТЕЛЬНЫХ</w:t>
      </w:r>
    </w:p>
    <w:p w14:paraId="5858CD08" w14:textId="77777777" w:rsidR="000C0F12" w:rsidRPr="000C0F12" w:rsidRDefault="000C0F12" w:rsidP="000C0F12">
      <w:pPr>
        <w:rPr>
          <w:rFonts w:ascii="Helvetica" w:hAnsi="Helvetica" w:cs="Helvetica"/>
          <w:b/>
          <w:bCs/>
          <w:color w:val="222222"/>
          <w:sz w:val="21"/>
          <w:szCs w:val="21"/>
        </w:rPr>
      </w:pPr>
    </w:p>
    <w:p w14:paraId="61BE8E23" w14:textId="77777777" w:rsidR="000C0F12" w:rsidRPr="000C0F12" w:rsidRDefault="000C0F12" w:rsidP="000C0F12">
      <w:pPr>
        <w:rPr>
          <w:rFonts w:ascii="Helvetica" w:hAnsi="Helvetica" w:cs="Helvetica"/>
          <w:b/>
          <w:bCs/>
          <w:color w:val="222222"/>
          <w:sz w:val="21"/>
          <w:szCs w:val="21"/>
        </w:rPr>
      </w:pPr>
      <w:r w:rsidRPr="000C0F12">
        <w:rPr>
          <w:rFonts w:ascii="Helvetica" w:hAnsi="Helvetica" w:cs="Helvetica" w:hint="eastAsia"/>
          <w:b/>
          <w:bCs/>
          <w:color w:val="222222"/>
          <w:sz w:val="21"/>
          <w:szCs w:val="21"/>
        </w:rPr>
        <w:t>ДИШЮСТИКУШВ</w:t>
      </w:r>
      <w:r w:rsidRPr="000C0F12">
        <w:rPr>
          <w:rFonts w:ascii="Helvetica" w:hAnsi="Helvetica" w:cs="Helvetica"/>
          <w:b/>
          <w:bCs/>
          <w:color w:val="222222"/>
          <w:sz w:val="21"/>
          <w:szCs w:val="21"/>
        </w:rPr>
        <w:t>.</w:t>
      </w:r>
    </w:p>
    <w:p w14:paraId="665FB392" w14:textId="77777777" w:rsidR="000C0F12" w:rsidRPr="000C0F12" w:rsidRDefault="000C0F12" w:rsidP="000C0F12">
      <w:pPr>
        <w:rPr>
          <w:rFonts w:ascii="Helvetica" w:hAnsi="Helvetica" w:cs="Helvetica"/>
          <w:b/>
          <w:bCs/>
          <w:color w:val="222222"/>
          <w:sz w:val="21"/>
          <w:szCs w:val="21"/>
        </w:rPr>
      </w:pPr>
    </w:p>
    <w:p w14:paraId="0078E699" w14:textId="77777777" w:rsidR="000C0F12" w:rsidRPr="000C0F12" w:rsidRDefault="000C0F12" w:rsidP="000C0F12">
      <w:pPr>
        <w:rPr>
          <w:rFonts w:ascii="Helvetica" w:hAnsi="Helvetica" w:cs="Helvetica"/>
          <w:b/>
          <w:bCs/>
          <w:color w:val="222222"/>
          <w:sz w:val="21"/>
          <w:szCs w:val="21"/>
        </w:rPr>
      </w:pPr>
      <w:r w:rsidRPr="000C0F12">
        <w:rPr>
          <w:rFonts w:ascii="Helvetica" w:hAnsi="Helvetica" w:cs="Helvetica" w:hint="eastAsia"/>
          <w:b/>
          <w:bCs/>
          <w:color w:val="222222"/>
          <w:sz w:val="21"/>
          <w:szCs w:val="21"/>
        </w:rPr>
        <w:t>Глава</w:t>
      </w:r>
      <w:r w:rsidRPr="000C0F12">
        <w:rPr>
          <w:rFonts w:ascii="Helvetica" w:hAnsi="Helvetica" w:cs="Helvetica"/>
          <w:b/>
          <w:bCs/>
          <w:color w:val="222222"/>
          <w:sz w:val="21"/>
          <w:szCs w:val="21"/>
        </w:rPr>
        <w:t xml:space="preserve"> 4. </w:t>
      </w:r>
      <w:r w:rsidRPr="000C0F12">
        <w:rPr>
          <w:rFonts w:ascii="Helvetica" w:hAnsi="Helvetica" w:cs="Helvetica" w:hint="eastAsia"/>
          <w:b/>
          <w:bCs/>
          <w:color w:val="222222"/>
          <w:sz w:val="21"/>
          <w:szCs w:val="21"/>
        </w:rPr>
        <w:t>ДИАГНОСТИЧЕСКИЕ</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ВОЗШЖЮСТИ</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СЕРО</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ЛОГИЧЕСКИХ</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РЕАКЦИЙ</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С</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ЭРИТРОЦИТАРНЫМИ</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ИММУНОРЕАГЕНТАМИ</w:t>
      </w:r>
      <w:r w:rsidRPr="000C0F12">
        <w:rPr>
          <w:rFonts w:ascii="Helvetica" w:hAnsi="Helvetica" w:cs="Helvetica"/>
          <w:b/>
          <w:bCs/>
          <w:color w:val="222222"/>
          <w:sz w:val="21"/>
          <w:szCs w:val="21"/>
        </w:rPr>
        <w:t>.</w:t>
      </w:r>
    </w:p>
    <w:p w14:paraId="3933270B" w14:textId="77777777" w:rsidR="000C0F12" w:rsidRPr="000C0F12" w:rsidRDefault="000C0F12" w:rsidP="000C0F12">
      <w:pPr>
        <w:rPr>
          <w:rFonts w:ascii="Helvetica" w:hAnsi="Helvetica" w:cs="Helvetica"/>
          <w:b/>
          <w:bCs/>
          <w:color w:val="222222"/>
          <w:sz w:val="21"/>
          <w:szCs w:val="21"/>
        </w:rPr>
      </w:pPr>
    </w:p>
    <w:p w14:paraId="7A6D91F5" w14:textId="77777777" w:rsidR="000C0F12" w:rsidRPr="000C0F12" w:rsidRDefault="000C0F12" w:rsidP="000C0F12">
      <w:pPr>
        <w:rPr>
          <w:rFonts w:ascii="Helvetica" w:hAnsi="Helvetica" w:cs="Helvetica"/>
          <w:b/>
          <w:bCs/>
          <w:color w:val="222222"/>
          <w:sz w:val="21"/>
          <w:szCs w:val="21"/>
        </w:rPr>
      </w:pPr>
      <w:r w:rsidRPr="000C0F12">
        <w:rPr>
          <w:rFonts w:ascii="Helvetica" w:hAnsi="Helvetica" w:cs="Helvetica"/>
          <w:b/>
          <w:bCs/>
          <w:color w:val="222222"/>
          <w:sz w:val="21"/>
          <w:szCs w:val="21"/>
        </w:rPr>
        <w:t xml:space="preserve">4.1. </w:t>
      </w:r>
      <w:r w:rsidRPr="000C0F12">
        <w:rPr>
          <w:rFonts w:ascii="Helvetica" w:hAnsi="Helvetica" w:cs="Helvetica" w:hint="eastAsia"/>
          <w:b/>
          <w:bCs/>
          <w:color w:val="222222"/>
          <w:sz w:val="21"/>
          <w:szCs w:val="21"/>
        </w:rPr>
        <w:t>Сравнительная</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оценка</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реакций</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основанных</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на</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феномене</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пассивной</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агглютинации</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для</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индикации</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антигенов</w:t>
      </w:r>
      <w:r w:rsidRPr="000C0F12">
        <w:rPr>
          <w:rFonts w:ascii="Helvetica" w:hAnsi="Helvetica" w:cs="Helvetica"/>
          <w:b/>
          <w:bCs/>
          <w:color w:val="222222"/>
          <w:sz w:val="21"/>
          <w:szCs w:val="21"/>
        </w:rPr>
        <w:t>.</w:t>
      </w:r>
    </w:p>
    <w:p w14:paraId="58855BD0" w14:textId="77777777" w:rsidR="000C0F12" w:rsidRPr="000C0F12" w:rsidRDefault="000C0F12" w:rsidP="000C0F12">
      <w:pPr>
        <w:rPr>
          <w:rFonts w:ascii="Helvetica" w:hAnsi="Helvetica" w:cs="Helvetica"/>
          <w:b/>
          <w:bCs/>
          <w:color w:val="222222"/>
          <w:sz w:val="21"/>
          <w:szCs w:val="21"/>
        </w:rPr>
      </w:pPr>
    </w:p>
    <w:p w14:paraId="0F20257D" w14:textId="77777777" w:rsidR="000C0F12" w:rsidRPr="000C0F12" w:rsidRDefault="000C0F12" w:rsidP="000C0F12">
      <w:pPr>
        <w:rPr>
          <w:rFonts w:ascii="Helvetica" w:hAnsi="Helvetica" w:cs="Helvetica"/>
          <w:b/>
          <w:bCs/>
          <w:color w:val="222222"/>
          <w:sz w:val="21"/>
          <w:szCs w:val="21"/>
        </w:rPr>
      </w:pPr>
      <w:r w:rsidRPr="000C0F12">
        <w:rPr>
          <w:rFonts w:ascii="Helvetica" w:hAnsi="Helvetica" w:cs="Helvetica"/>
          <w:b/>
          <w:bCs/>
          <w:color w:val="222222"/>
          <w:sz w:val="21"/>
          <w:szCs w:val="21"/>
        </w:rPr>
        <w:t xml:space="preserve">4.2. </w:t>
      </w:r>
      <w:r w:rsidRPr="000C0F12">
        <w:rPr>
          <w:rFonts w:ascii="Helvetica" w:hAnsi="Helvetica" w:cs="Helvetica" w:hint="eastAsia"/>
          <w:b/>
          <w:bCs/>
          <w:color w:val="222222"/>
          <w:sz w:val="21"/>
          <w:szCs w:val="21"/>
        </w:rPr>
        <w:t>Применение</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эритроцитарных</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диагностикумов</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при</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серологическом</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обследовании</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животных</w:t>
      </w:r>
    </w:p>
    <w:p w14:paraId="5F4AE79A" w14:textId="77777777" w:rsidR="000C0F12" w:rsidRPr="000C0F12" w:rsidRDefault="000C0F12" w:rsidP="000C0F12">
      <w:pPr>
        <w:rPr>
          <w:rFonts w:ascii="Helvetica" w:hAnsi="Helvetica" w:cs="Helvetica"/>
          <w:b/>
          <w:bCs/>
          <w:color w:val="222222"/>
          <w:sz w:val="21"/>
          <w:szCs w:val="21"/>
        </w:rPr>
      </w:pPr>
    </w:p>
    <w:p w14:paraId="57A3EBD1" w14:textId="77777777" w:rsidR="000C0F12" w:rsidRPr="000C0F12" w:rsidRDefault="000C0F12" w:rsidP="000C0F12">
      <w:pPr>
        <w:rPr>
          <w:rFonts w:ascii="Helvetica" w:hAnsi="Helvetica" w:cs="Helvetica"/>
          <w:b/>
          <w:bCs/>
          <w:color w:val="222222"/>
          <w:sz w:val="21"/>
          <w:szCs w:val="21"/>
        </w:rPr>
      </w:pPr>
      <w:r w:rsidRPr="000C0F12">
        <w:rPr>
          <w:rFonts w:ascii="Helvetica" w:hAnsi="Helvetica" w:cs="Helvetica" w:hint="eastAsia"/>
          <w:b/>
          <w:bCs/>
          <w:color w:val="222222"/>
          <w:sz w:val="21"/>
          <w:szCs w:val="21"/>
        </w:rPr>
        <w:t>Глава</w:t>
      </w:r>
      <w:r w:rsidRPr="000C0F12">
        <w:rPr>
          <w:rFonts w:ascii="Helvetica" w:hAnsi="Helvetica" w:cs="Helvetica"/>
          <w:b/>
          <w:bCs/>
          <w:color w:val="222222"/>
          <w:sz w:val="21"/>
          <w:szCs w:val="21"/>
        </w:rPr>
        <w:t xml:space="preserve"> 5. </w:t>
      </w:r>
      <w:r w:rsidRPr="000C0F12">
        <w:rPr>
          <w:rFonts w:ascii="Helvetica" w:hAnsi="Helvetica" w:cs="Helvetica" w:hint="eastAsia"/>
          <w:b/>
          <w:bCs/>
          <w:color w:val="222222"/>
          <w:sz w:val="21"/>
          <w:szCs w:val="21"/>
        </w:rPr>
        <w:t>СОВЕРШЕНСТВОВАНИЕ</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МЕТОДОВ</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ТАКСОШМШЕСКОГО</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ИЗУЧЕНИЯ</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ЭНТЕРОБАКТЕРИЙ</w:t>
      </w:r>
    </w:p>
    <w:p w14:paraId="469A87D8" w14:textId="77777777" w:rsidR="000C0F12" w:rsidRPr="000C0F12" w:rsidRDefault="000C0F12" w:rsidP="000C0F12">
      <w:pPr>
        <w:rPr>
          <w:rFonts w:ascii="Helvetica" w:hAnsi="Helvetica" w:cs="Helvetica"/>
          <w:b/>
          <w:bCs/>
          <w:color w:val="222222"/>
          <w:sz w:val="21"/>
          <w:szCs w:val="21"/>
        </w:rPr>
      </w:pPr>
    </w:p>
    <w:p w14:paraId="315A37EB" w14:textId="77777777" w:rsidR="000C0F12" w:rsidRPr="000C0F12" w:rsidRDefault="000C0F12" w:rsidP="000C0F12">
      <w:pPr>
        <w:rPr>
          <w:rFonts w:ascii="Helvetica" w:hAnsi="Helvetica" w:cs="Helvetica"/>
          <w:b/>
          <w:bCs/>
          <w:color w:val="222222"/>
          <w:sz w:val="21"/>
          <w:szCs w:val="21"/>
        </w:rPr>
      </w:pPr>
      <w:r w:rsidRPr="000C0F12">
        <w:rPr>
          <w:rFonts w:ascii="Helvetica" w:hAnsi="Helvetica" w:cs="Helvetica"/>
          <w:b/>
          <w:bCs/>
          <w:color w:val="222222"/>
          <w:sz w:val="21"/>
          <w:szCs w:val="21"/>
        </w:rPr>
        <w:t xml:space="preserve">5.1. </w:t>
      </w:r>
      <w:r w:rsidRPr="000C0F12">
        <w:rPr>
          <w:rFonts w:ascii="Helvetica" w:hAnsi="Helvetica" w:cs="Helvetica" w:hint="eastAsia"/>
          <w:b/>
          <w:bCs/>
          <w:color w:val="222222"/>
          <w:sz w:val="21"/>
          <w:szCs w:val="21"/>
        </w:rPr>
        <w:t>Идентификация</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энтеробактерий</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с</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помощью</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перфо</w:t>
      </w:r>
      <w:r w:rsidRPr="000C0F12">
        <w:rPr>
          <w:rFonts w:ascii="Helvetica" w:hAnsi="Helvetica" w:cs="Helvetica"/>
          <w:b/>
          <w:bCs/>
          <w:color w:val="222222"/>
          <w:sz w:val="21"/>
          <w:szCs w:val="21"/>
        </w:rPr>
        <w:t>-</w:t>
      </w:r>
      <w:r w:rsidRPr="000C0F12">
        <w:rPr>
          <w:rFonts w:ascii="Helvetica" w:hAnsi="Helvetica" w:cs="Helvetica" w:hint="eastAsia"/>
          <w:b/>
          <w:bCs/>
          <w:color w:val="222222"/>
          <w:sz w:val="21"/>
          <w:szCs w:val="21"/>
        </w:rPr>
        <w:t>картного</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определителя</w:t>
      </w:r>
      <w:r w:rsidRPr="000C0F12">
        <w:rPr>
          <w:rFonts w:ascii="Helvetica" w:hAnsi="Helvetica" w:cs="Helvetica"/>
          <w:b/>
          <w:bCs/>
          <w:color w:val="222222"/>
          <w:sz w:val="21"/>
          <w:szCs w:val="21"/>
        </w:rPr>
        <w:t>.</w:t>
      </w:r>
    </w:p>
    <w:p w14:paraId="6D201307" w14:textId="77777777" w:rsidR="000C0F12" w:rsidRPr="000C0F12" w:rsidRDefault="000C0F12" w:rsidP="000C0F12">
      <w:pPr>
        <w:rPr>
          <w:rFonts w:ascii="Helvetica" w:hAnsi="Helvetica" w:cs="Helvetica"/>
          <w:b/>
          <w:bCs/>
          <w:color w:val="222222"/>
          <w:sz w:val="21"/>
          <w:szCs w:val="21"/>
        </w:rPr>
      </w:pPr>
    </w:p>
    <w:p w14:paraId="0286D986" w14:textId="77777777" w:rsidR="000C0F12" w:rsidRPr="000C0F12" w:rsidRDefault="000C0F12" w:rsidP="000C0F12">
      <w:pPr>
        <w:rPr>
          <w:rFonts w:ascii="Helvetica" w:hAnsi="Helvetica" w:cs="Helvetica"/>
          <w:b/>
          <w:bCs/>
          <w:color w:val="222222"/>
          <w:sz w:val="21"/>
          <w:szCs w:val="21"/>
        </w:rPr>
      </w:pPr>
      <w:r w:rsidRPr="000C0F12">
        <w:rPr>
          <w:rFonts w:ascii="Helvetica" w:hAnsi="Helvetica" w:cs="Helvetica"/>
          <w:b/>
          <w:bCs/>
          <w:color w:val="222222"/>
          <w:sz w:val="21"/>
          <w:szCs w:val="21"/>
        </w:rPr>
        <w:lastRenderedPageBreak/>
        <w:t xml:space="preserve">5.2. </w:t>
      </w:r>
      <w:r w:rsidRPr="000C0F12">
        <w:rPr>
          <w:rFonts w:ascii="Helvetica" w:hAnsi="Helvetica" w:cs="Helvetica" w:hint="eastAsia"/>
          <w:b/>
          <w:bCs/>
          <w:color w:val="222222"/>
          <w:sz w:val="21"/>
          <w:szCs w:val="21"/>
        </w:rPr>
        <w:t>Серологическое</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типирование</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эшерихий</w:t>
      </w:r>
    </w:p>
    <w:p w14:paraId="0A53A567" w14:textId="77777777" w:rsidR="000C0F12" w:rsidRPr="000C0F12" w:rsidRDefault="000C0F12" w:rsidP="000C0F12">
      <w:pPr>
        <w:rPr>
          <w:rFonts w:ascii="Helvetica" w:hAnsi="Helvetica" w:cs="Helvetica"/>
          <w:b/>
          <w:bCs/>
          <w:color w:val="222222"/>
          <w:sz w:val="21"/>
          <w:szCs w:val="21"/>
        </w:rPr>
      </w:pPr>
    </w:p>
    <w:p w14:paraId="45FD0AFB" w14:textId="77777777" w:rsidR="000C0F12" w:rsidRPr="000C0F12" w:rsidRDefault="000C0F12" w:rsidP="000C0F12">
      <w:pPr>
        <w:rPr>
          <w:rFonts w:ascii="Helvetica" w:hAnsi="Helvetica" w:cs="Helvetica"/>
          <w:b/>
          <w:bCs/>
          <w:color w:val="222222"/>
          <w:sz w:val="21"/>
          <w:szCs w:val="21"/>
        </w:rPr>
      </w:pPr>
      <w:r w:rsidRPr="000C0F12">
        <w:rPr>
          <w:rFonts w:ascii="Helvetica" w:hAnsi="Helvetica" w:cs="Helvetica"/>
          <w:b/>
          <w:bCs/>
          <w:color w:val="222222"/>
          <w:sz w:val="21"/>
          <w:szCs w:val="21"/>
        </w:rPr>
        <w:t xml:space="preserve">5.3. </w:t>
      </w:r>
      <w:r w:rsidRPr="000C0F12">
        <w:rPr>
          <w:rFonts w:ascii="Helvetica" w:hAnsi="Helvetica" w:cs="Helvetica" w:hint="eastAsia"/>
          <w:b/>
          <w:bCs/>
          <w:color w:val="222222"/>
          <w:sz w:val="21"/>
          <w:szCs w:val="21"/>
        </w:rPr>
        <w:t>Подборка</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оптимального</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варианта</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составления</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поливалентных</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сывороточных</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препаратов</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с</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целью</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конструирования</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диагностической</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рапид</w:t>
      </w:r>
      <w:r w:rsidRPr="000C0F12">
        <w:rPr>
          <w:rFonts w:ascii="Helvetica" w:hAnsi="Helvetica" w:cs="Helvetica"/>
          <w:b/>
          <w:bCs/>
          <w:color w:val="222222"/>
          <w:sz w:val="21"/>
          <w:szCs w:val="21"/>
        </w:rPr>
        <w:t>-</w:t>
      </w:r>
      <w:r w:rsidRPr="000C0F12">
        <w:rPr>
          <w:rFonts w:ascii="Helvetica" w:hAnsi="Helvetica" w:cs="Helvetica" w:hint="eastAsia"/>
          <w:b/>
          <w:bCs/>
          <w:color w:val="222222"/>
          <w:sz w:val="21"/>
          <w:szCs w:val="21"/>
        </w:rPr>
        <w:t>системы</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сальмонелл</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редких</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групп</w:t>
      </w:r>
      <w:r w:rsidRPr="000C0F12">
        <w:rPr>
          <w:rFonts w:ascii="Helvetica" w:hAnsi="Helvetica" w:cs="Helvetica"/>
          <w:b/>
          <w:bCs/>
          <w:color w:val="222222"/>
          <w:sz w:val="21"/>
          <w:szCs w:val="21"/>
        </w:rPr>
        <w:t>.</w:t>
      </w:r>
    </w:p>
    <w:p w14:paraId="179B1040" w14:textId="77777777" w:rsidR="000C0F12" w:rsidRPr="000C0F12" w:rsidRDefault="000C0F12" w:rsidP="000C0F12">
      <w:pPr>
        <w:rPr>
          <w:rFonts w:ascii="Helvetica" w:hAnsi="Helvetica" w:cs="Helvetica"/>
          <w:b/>
          <w:bCs/>
          <w:color w:val="222222"/>
          <w:sz w:val="21"/>
          <w:szCs w:val="21"/>
        </w:rPr>
      </w:pPr>
    </w:p>
    <w:p w14:paraId="109CC004" w14:textId="32CB1FF9" w:rsidR="00484EB4" w:rsidRPr="000C0F12" w:rsidRDefault="000C0F12" w:rsidP="000C0F12">
      <w:r w:rsidRPr="000C0F12">
        <w:rPr>
          <w:rFonts w:ascii="Helvetica" w:hAnsi="Helvetica" w:cs="Helvetica"/>
          <w:b/>
          <w:bCs/>
          <w:color w:val="222222"/>
          <w:sz w:val="21"/>
          <w:szCs w:val="21"/>
        </w:rPr>
        <w:t xml:space="preserve">5.4. </w:t>
      </w:r>
      <w:r w:rsidRPr="000C0F12">
        <w:rPr>
          <w:rFonts w:ascii="Helvetica" w:hAnsi="Helvetica" w:cs="Helvetica" w:hint="eastAsia"/>
          <w:b/>
          <w:bCs/>
          <w:color w:val="222222"/>
          <w:sz w:val="21"/>
          <w:szCs w:val="21"/>
        </w:rPr>
        <w:t>Составление</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алфавитного</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указателя</w:t>
      </w:r>
      <w:r w:rsidRPr="000C0F12">
        <w:rPr>
          <w:rFonts w:ascii="Helvetica" w:hAnsi="Helvetica" w:cs="Helvetica"/>
          <w:b/>
          <w:bCs/>
          <w:color w:val="222222"/>
          <w:sz w:val="21"/>
          <w:szCs w:val="21"/>
        </w:rPr>
        <w:t xml:space="preserve"> </w:t>
      </w:r>
      <w:r w:rsidRPr="000C0F12">
        <w:rPr>
          <w:rFonts w:ascii="Helvetica" w:hAnsi="Helvetica" w:cs="Helvetica" w:hint="eastAsia"/>
          <w:b/>
          <w:bCs/>
          <w:color w:val="222222"/>
          <w:sz w:val="21"/>
          <w:szCs w:val="21"/>
        </w:rPr>
        <w:t>рода</w:t>
      </w:r>
      <w:r w:rsidRPr="000C0F12">
        <w:rPr>
          <w:rFonts w:ascii="Helvetica" w:hAnsi="Helvetica" w:cs="Helvetica"/>
          <w:b/>
          <w:bCs/>
          <w:color w:val="222222"/>
          <w:sz w:val="21"/>
          <w:szCs w:val="21"/>
        </w:rPr>
        <w:t xml:space="preserve"> salmonella</w:t>
      </w:r>
    </w:p>
    <w:sectPr w:rsidR="00484EB4" w:rsidRPr="000C0F1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837E5" w14:textId="77777777" w:rsidR="002F41FE" w:rsidRDefault="002F41FE">
      <w:pPr>
        <w:spacing w:after="0" w:line="240" w:lineRule="auto"/>
      </w:pPr>
      <w:r>
        <w:separator/>
      </w:r>
    </w:p>
  </w:endnote>
  <w:endnote w:type="continuationSeparator" w:id="0">
    <w:p w14:paraId="679D2B9C" w14:textId="77777777" w:rsidR="002F41FE" w:rsidRDefault="002F4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BFC3C" w14:textId="77777777" w:rsidR="002F41FE" w:rsidRDefault="002F41FE"/>
    <w:p w14:paraId="71B8564C" w14:textId="77777777" w:rsidR="002F41FE" w:rsidRDefault="002F41FE"/>
    <w:p w14:paraId="47D38CE8" w14:textId="77777777" w:rsidR="002F41FE" w:rsidRDefault="002F41FE"/>
    <w:p w14:paraId="19D17E52" w14:textId="77777777" w:rsidR="002F41FE" w:rsidRDefault="002F41FE"/>
    <w:p w14:paraId="14E7C1B2" w14:textId="77777777" w:rsidR="002F41FE" w:rsidRDefault="002F41FE"/>
    <w:p w14:paraId="19FE7C18" w14:textId="77777777" w:rsidR="002F41FE" w:rsidRDefault="002F41FE"/>
    <w:p w14:paraId="52EB618F" w14:textId="77777777" w:rsidR="002F41FE" w:rsidRDefault="002F41F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3B6057" wp14:editId="57EBC04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2D18A" w14:textId="77777777" w:rsidR="002F41FE" w:rsidRDefault="002F41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3B605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52D18A" w14:textId="77777777" w:rsidR="002F41FE" w:rsidRDefault="002F41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0A97AC" w14:textId="77777777" w:rsidR="002F41FE" w:rsidRDefault="002F41FE"/>
    <w:p w14:paraId="50696A77" w14:textId="77777777" w:rsidR="002F41FE" w:rsidRDefault="002F41FE"/>
    <w:p w14:paraId="77262DEB" w14:textId="77777777" w:rsidR="002F41FE" w:rsidRDefault="002F41F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3D0385" wp14:editId="61BCCB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C06E9" w14:textId="77777777" w:rsidR="002F41FE" w:rsidRDefault="002F41FE"/>
                          <w:p w14:paraId="6291BE08" w14:textId="77777777" w:rsidR="002F41FE" w:rsidRDefault="002F41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3D038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AC06E9" w14:textId="77777777" w:rsidR="002F41FE" w:rsidRDefault="002F41FE"/>
                    <w:p w14:paraId="6291BE08" w14:textId="77777777" w:rsidR="002F41FE" w:rsidRDefault="002F41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BC96A5" w14:textId="77777777" w:rsidR="002F41FE" w:rsidRDefault="002F41FE"/>
    <w:p w14:paraId="73EBFE99" w14:textId="77777777" w:rsidR="002F41FE" w:rsidRDefault="002F41FE">
      <w:pPr>
        <w:rPr>
          <w:sz w:val="2"/>
          <w:szCs w:val="2"/>
        </w:rPr>
      </w:pPr>
    </w:p>
    <w:p w14:paraId="3F931870" w14:textId="77777777" w:rsidR="002F41FE" w:rsidRDefault="002F41FE"/>
    <w:p w14:paraId="091D470D" w14:textId="77777777" w:rsidR="002F41FE" w:rsidRDefault="002F41FE">
      <w:pPr>
        <w:spacing w:after="0" w:line="240" w:lineRule="auto"/>
      </w:pPr>
    </w:p>
  </w:footnote>
  <w:footnote w:type="continuationSeparator" w:id="0">
    <w:p w14:paraId="044E6746" w14:textId="77777777" w:rsidR="002F41FE" w:rsidRDefault="002F4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1FE"/>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207756</TotalTime>
  <Pages>3</Pages>
  <Words>308</Words>
  <Characters>1757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1813</cp:revision>
  <cp:lastPrinted>2009-02-06T05:36:00Z</cp:lastPrinted>
  <dcterms:created xsi:type="dcterms:W3CDTF">2024-01-07T13:43:00Z</dcterms:created>
  <dcterms:modified xsi:type="dcterms:W3CDTF">2025-11-16T21:38:00Z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