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41669" w:rsidRDefault="00341669" w:rsidP="0034166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Муниципальное правотворчество</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Год: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2011</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Шкуратова, Татьяна Павловна</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Челябинск</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12.00.02</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341669" w:rsidRDefault="00341669" w:rsidP="003416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1669" w:rsidRDefault="00341669" w:rsidP="00341669">
      <w:pPr>
        <w:spacing w:line="270" w:lineRule="atLeast"/>
        <w:rPr>
          <w:rFonts w:ascii="Verdana" w:hAnsi="Verdana"/>
          <w:color w:val="000000"/>
          <w:sz w:val="18"/>
          <w:szCs w:val="18"/>
        </w:rPr>
      </w:pPr>
      <w:r>
        <w:rPr>
          <w:rFonts w:ascii="Verdana" w:hAnsi="Verdana"/>
          <w:color w:val="000000"/>
          <w:sz w:val="18"/>
          <w:szCs w:val="18"/>
        </w:rPr>
        <w:t>206</w:t>
      </w:r>
    </w:p>
    <w:p w:rsidR="00341669" w:rsidRDefault="00341669" w:rsidP="0034166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Шкуратова, Татьяна Павловна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 муниципального правотворчества.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муниципального правотворчества.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как форма осуществления функций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муниципального правотворчества.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природа муниципальных правовых актов.</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 малая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Вопросы системности муниципальных правовых актов.</w:t>
      </w:r>
    </w:p>
    <w:p w:rsidR="00341669" w:rsidRDefault="00341669" w:rsidP="0034166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"Муниципальное правотворчество"</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теоретической и практической значимостью проблемы становления и развития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Сегодня любое развитое общество невозможно представить без местного&gt; самоуправления. Демократические государства1 давно признали достоинства* местного самоуправления и отвели ему особое место в структуре власти1. Основополагающими- началами правового оформления концепции местного самоуправления явились нормы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определяющие в качестве одной из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признание и гарантированность местного самоуправления. Дальнейшее закрепление и развитие концепция местного самоуправления получает в базовом, специальном законе, развивающим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регулирующим отношения в системе местного самоуправления.' И хотя Федеральный закон от б октября 2003 года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является рамочным, он непосредственно и исчерпывающим образом решает многие вопросы организации местного самоуправления, одним из которых является</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Ключевым вопросом местного самоуправления является объединение усилий населения муниципального образования по решению местных вопросов, которые, в конечном счете, обеспечивают демократизм, стабильность и целостность российского государства. Для реализации этой цели Конституция Российской Федерации предоставляет органам местного самоуправления большой круг</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реализация которых находит своё выражение в муниципальных правовых актах.</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Муниципальные правовые акты занимают важное место в механизме правового регулирования, поэтому к ним предъявляются определенные требования,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Современная конституция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 Журнал российского права. - 2005. - № 4. с. 10. особенно к их качеству. В этой связи особо актуальной является проблема результативности муниципалитетов в осуществлении своих полномочий, о которой не раз уже говорилось1. И это важно, в первую очередь, при осуществлении муниципальной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так как наряду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иной правотворческой' деятельностью органов государственной власти Российской Федерации и ее субъектов,</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органов местного самоуправления обеспечивает совершенствование одного из элементов российской правовой системы - системы муниципальных правовых актов;</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правотворчество приобретает</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смысл в качестве «единой, основанной на общих принципах, целеориентированной, планомерной, технологически обеспеченной нормообразующей деятельности»2. Поэтому проблема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условиях строительства российского демократического правового государства является весьма актуальной. Это можно объяснить не только тем, что местное самоуправление связано с осуществлением властных полномочий, а их правовое регулирование осуществляется на федеральном уровне и уровне субъектов Российской Федерации, но и тем, что вопросы.местного значения, которые призваны реализовывать муниципальные правовые акты, касаются непосредственно интересов и условий жизни населения.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6 октября 2003 г.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наделил органы местного самоуправления значительным кругом полномочий, что позволило проявить большую самостоятельность в реализации их правотворческой деятельности. Но постоянное увеличение количества муниципальных правовых актов, усложнение муниципальной правотворческой деятельности еще не свидетельствует об их качестве, эффективности, в связи, с чем акту</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Стенографический отчет о заседании Совета по развитию местного самоуправления.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01.02.2008 // ЬНр://\улу\\'.кгстlin.ru (05.02.2008).</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Юртаева</w:t>
      </w:r>
      <w:r>
        <w:rPr>
          <w:rStyle w:val="WW8Num3z0"/>
          <w:rFonts w:ascii="Verdana" w:hAnsi="Verdana"/>
          <w:color w:val="000000"/>
          <w:sz w:val="18"/>
          <w:szCs w:val="18"/>
        </w:rPr>
        <w:t> </w:t>
      </w:r>
      <w:r>
        <w:rPr>
          <w:rFonts w:ascii="Verdana" w:hAnsi="Verdana"/>
          <w:color w:val="000000"/>
          <w:sz w:val="18"/>
          <w:szCs w:val="18"/>
        </w:rPr>
        <w:t>Е.А. Закон о нормативных правовых актах и практика российского правотворчества // Журнал российского права. - 2006. - № 5. - С. 12. альными становятся вопросы сущности самой муниципальной правотворческой деятельности, ее основных принципов осуществления. Поэтому для повышения эффективности^ муниципальной правотворческой деятельности, думается, необходимо обобщить уже имеющийся положительный опыт муниципального правотворчества, выявить.проблемные моменты-и наметить, пути их устранения. Вышеизложенное предопределило1 актуальность и необходимость настоящего'диссертационного исследования: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Исследованию различных вопросов местного самоуправления посвящены труды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И.А. Азовкина, С.С. Алексеева, Г.В.</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Ф.М. Бородкина, JI.A. Григоряна, Е.В.</w:t>
      </w:r>
      <w:r>
        <w:rPr>
          <w:rStyle w:val="WW8Num3z0"/>
          <w:rFonts w:ascii="Verdana" w:hAnsi="Verdana"/>
          <w:color w:val="000000"/>
          <w:sz w:val="18"/>
          <w:szCs w:val="18"/>
        </w:rPr>
        <w:t> </w:t>
      </w:r>
      <w:r>
        <w:rPr>
          <w:rStyle w:val="WW8Num4z0"/>
          <w:rFonts w:ascii="Verdana" w:hAnsi="Verdana"/>
          <w:color w:val="4682B4"/>
          <w:sz w:val="18"/>
          <w:szCs w:val="18"/>
        </w:rPr>
        <w:t>Грищенко</w:t>
      </w:r>
      <w:r>
        <w:rPr>
          <w:rFonts w:ascii="Verdana" w:hAnsi="Verdana"/>
          <w:color w:val="000000"/>
          <w:sz w:val="18"/>
          <w:szCs w:val="18"/>
        </w:rPr>
        <w:t>, В.И. Васильева, Р.Ф. Васильева, И.В.</w:t>
      </w:r>
      <w:r>
        <w:rPr>
          <w:rStyle w:val="WW8Num3z0"/>
          <w:rFonts w:ascii="Verdana" w:hAnsi="Verdana"/>
          <w:color w:val="000000"/>
          <w:sz w:val="18"/>
          <w:szCs w:val="18"/>
        </w:rPr>
        <w:t> </w:t>
      </w:r>
      <w:r>
        <w:rPr>
          <w:rStyle w:val="WW8Num4z0"/>
          <w:rFonts w:ascii="Verdana" w:hAnsi="Verdana"/>
          <w:color w:val="4682B4"/>
          <w:sz w:val="18"/>
          <w:szCs w:val="18"/>
        </w:rPr>
        <w:t>Выдрина</w:t>
      </w:r>
      <w:r>
        <w:rPr>
          <w:rFonts w:ascii="Verdana" w:hAnsi="Verdana"/>
          <w:color w:val="000000"/>
          <w:sz w:val="18"/>
          <w:szCs w:val="18"/>
        </w:rPr>
        <w:t>, P.A. Галиахмето-ва, Б.В. Дрейшева, H.A.</w:t>
      </w:r>
      <w:r>
        <w:rPr>
          <w:rStyle w:val="WW8Num3z0"/>
          <w:rFonts w:ascii="Verdana" w:hAnsi="Verdana"/>
          <w:color w:val="000000"/>
          <w:sz w:val="18"/>
          <w:szCs w:val="18"/>
        </w:rPr>
        <w:t> </w:t>
      </w:r>
      <w:r>
        <w:rPr>
          <w:rStyle w:val="WW8Num4z0"/>
          <w:rFonts w:ascii="Verdana" w:hAnsi="Verdana"/>
          <w:color w:val="4682B4"/>
          <w:sz w:val="18"/>
          <w:szCs w:val="18"/>
        </w:rPr>
        <w:t>Игнатюк</w:t>
      </w:r>
      <w:r>
        <w:rPr>
          <w:rFonts w:ascii="Verdana" w:hAnsi="Verdana"/>
          <w:color w:val="000000"/>
          <w:sz w:val="18"/>
          <w:szCs w:val="18"/>
        </w:rPr>
        <w:t>, H.A. Емельянова, А.Е. Когута, А.Н. Коко-това, М.А.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O.E. Кутафина, Л.Г. Лаптевой, М.К.</w:t>
      </w:r>
      <w:r>
        <w:rPr>
          <w:rStyle w:val="WW8Num3z0"/>
          <w:rFonts w:ascii="Verdana" w:hAnsi="Verdana"/>
          <w:color w:val="000000"/>
          <w:sz w:val="18"/>
          <w:szCs w:val="18"/>
        </w:rPr>
        <w:t> </w:t>
      </w:r>
      <w:r>
        <w:rPr>
          <w:rStyle w:val="WW8Num4z0"/>
          <w:rFonts w:ascii="Verdana" w:hAnsi="Verdana"/>
          <w:color w:val="4682B4"/>
          <w:sz w:val="18"/>
          <w:szCs w:val="18"/>
        </w:rPr>
        <w:t>Маликова</w:t>
      </w:r>
      <w:r>
        <w:rPr>
          <w:rFonts w:ascii="Verdana" w:hAnsi="Verdana"/>
          <w:color w:val="000000"/>
          <w:sz w:val="18"/>
          <w:szCs w:val="18"/>
        </w:rPr>
        <w:t>, Л.А. Мироновой, A.B. Москалева, B.C.</w:t>
      </w:r>
      <w:r>
        <w:rPr>
          <w:rStyle w:val="WW8Num3z0"/>
          <w:rFonts w:ascii="Verdana" w:hAnsi="Verdana"/>
          <w:color w:val="000000"/>
          <w:sz w:val="18"/>
          <w:szCs w:val="18"/>
        </w:rPr>
        <w:t> </w:t>
      </w:r>
      <w:r>
        <w:rPr>
          <w:rStyle w:val="WW8Num4z0"/>
          <w:rFonts w:ascii="Verdana" w:hAnsi="Verdana"/>
          <w:color w:val="4682B4"/>
          <w:sz w:val="18"/>
          <w:szCs w:val="18"/>
        </w:rPr>
        <w:t>Основина</w:t>
      </w:r>
      <w:r>
        <w:rPr>
          <w:rFonts w:ascii="Verdana" w:hAnsi="Verdana"/>
          <w:color w:val="000000"/>
          <w:sz w:val="18"/>
          <w:szCs w:val="18"/>
        </w:rPr>
        <w:t>, Н.В. Постового, Ф.М. Раянова, A.A.</w:t>
      </w:r>
      <w:r>
        <w:rPr>
          <w:rStyle w:val="WW8Num3z0"/>
          <w:rFonts w:ascii="Verdana" w:hAnsi="Verdana"/>
          <w:color w:val="000000"/>
          <w:sz w:val="18"/>
          <w:szCs w:val="18"/>
        </w:rPr>
        <w:t> </w:t>
      </w:r>
      <w:r>
        <w:rPr>
          <w:rStyle w:val="WW8Num4z0"/>
          <w:rFonts w:ascii="Verdana" w:hAnsi="Verdana"/>
          <w:color w:val="4682B4"/>
          <w:sz w:val="18"/>
          <w:szCs w:val="18"/>
        </w:rPr>
        <w:t>Саломаткина</w:t>
      </w:r>
      <w:r>
        <w:rPr>
          <w:rFonts w:ascii="Verdana" w:hAnsi="Verdana"/>
          <w:color w:val="000000"/>
          <w:sz w:val="18"/>
          <w:szCs w:val="18"/>
        </w:rPr>
        <w:t>, В.К. Самигуллина, P.P. Сиддикова, В.В.</w:t>
      </w:r>
      <w:r>
        <w:rPr>
          <w:rStyle w:val="WW8Num3z0"/>
          <w:rFonts w:ascii="Verdana" w:hAnsi="Verdana"/>
          <w:color w:val="000000"/>
          <w:sz w:val="18"/>
          <w:szCs w:val="18"/>
        </w:rPr>
        <w:t> </w:t>
      </w:r>
      <w:r>
        <w:rPr>
          <w:rStyle w:val="WW8Num4z0"/>
          <w:rFonts w:ascii="Verdana" w:hAnsi="Verdana"/>
          <w:color w:val="4682B4"/>
          <w:sz w:val="18"/>
          <w:szCs w:val="18"/>
        </w:rPr>
        <w:t>Таболина</w:t>
      </w:r>
      <w:r>
        <w:rPr>
          <w:rFonts w:ascii="Verdana" w:hAnsi="Verdana"/>
          <w:color w:val="000000"/>
          <w:sz w:val="18"/>
          <w:szCs w:val="18"/>
        </w:rPr>
        <w:t>, Ю.А. Тихомирова, H.A. Туманова,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А.Н. Ходырева, А.И. Черкасова, К.Ф.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и других.</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правовых актов местных органов власти активно разрабатывалась в советский период. Известны работы Р.Ф.</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Н.П. Воронова, В.М. Денисова, СЛ.</w:t>
      </w:r>
      <w:r>
        <w:rPr>
          <w:rStyle w:val="WW8Num3z0"/>
          <w:rFonts w:ascii="Verdana" w:hAnsi="Verdana"/>
          <w:color w:val="000000"/>
          <w:sz w:val="18"/>
          <w:szCs w:val="18"/>
        </w:rPr>
        <w:t> </w:t>
      </w:r>
      <w:r>
        <w:rPr>
          <w:rStyle w:val="WW8Num4z0"/>
          <w:rFonts w:ascii="Verdana" w:hAnsi="Verdana"/>
          <w:color w:val="4682B4"/>
          <w:sz w:val="18"/>
          <w:szCs w:val="18"/>
        </w:rPr>
        <w:t>Зивса</w:t>
      </w:r>
      <w:r>
        <w:rPr>
          <w:rFonts w:ascii="Verdana" w:hAnsi="Verdana"/>
          <w:color w:val="000000"/>
          <w:sz w:val="18"/>
          <w:szCs w:val="18"/>
        </w:rPr>
        <w:t>, В.В. Копейчикова, М.Р! Шабанова1. Советская юридическая литература, посвященная проблемам местной власти, равно как и опыт работы местных органов власти, конечно имеют значение и в наше время, но изменившиеся политико-правовые реалии российского государства, требуют их переосмысления.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темы правовых актов местного самоуправления находят отражение в современных работах Л.А.</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В.И. Васильева,</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Правовые акты местных Советов. Очерки о правовой природе. - М.: Изд. Моск. ун-та, 1975;</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Н.П. Нормотворческая деятельность местных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Автореферат дис. . канд.юрид.наук. - Харьков, 1970;</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В.М. Правоприменительные акты местных Советов. Дис. .канд. юрид.наук, 1989;</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C.JI. Источники права. -М.: Изд-во Наука, 1981;</w:t>
      </w:r>
      <w:r>
        <w:rPr>
          <w:rStyle w:val="WW8Num3z0"/>
          <w:rFonts w:ascii="Verdana" w:hAnsi="Verdana"/>
          <w:color w:val="000000"/>
          <w:sz w:val="18"/>
          <w:szCs w:val="18"/>
        </w:rPr>
        <w:t> </w:t>
      </w:r>
      <w:r>
        <w:rPr>
          <w:rStyle w:val="WW8Num4z0"/>
          <w:rFonts w:ascii="Verdana" w:hAnsi="Verdana"/>
          <w:color w:val="4682B4"/>
          <w:sz w:val="18"/>
          <w:szCs w:val="18"/>
        </w:rPr>
        <w:t>Копейчиков</w:t>
      </w:r>
      <w:r>
        <w:rPr>
          <w:rStyle w:val="WW8Num3z0"/>
          <w:rFonts w:ascii="Verdana" w:hAnsi="Verdana"/>
          <w:color w:val="000000"/>
          <w:sz w:val="18"/>
          <w:szCs w:val="18"/>
        </w:rPr>
        <w:t> </w:t>
      </w:r>
      <w:r>
        <w:rPr>
          <w:rFonts w:ascii="Verdana" w:hAnsi="Verdana"/>
          <w:color w:val="000000"/>
          <w:sz w:val="18"/>
          <w:szCs w:val="18"/>
        </w:rPr>
        <w:t xml:space="preserve">В.В. Правовые акты местных органов государственной </w:t>
      </w:r>
      <w:r>
        <w:rPr>
          <w:rFonts w:ascii="Verdana" w:hAnsi="Verdana"/>
          <w:color w:val="000000"/>
          <w:sz w:val="18"/>
          <w:szCs w:val="18"/>
        </w:rPr>
        <w:lastRenderedPageBreak/>
        <w:t>власти и управления.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Шабанов М.Р. Акты сельских и поселковых Советов.-М.: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1971.</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В.Демина, И.В.</w:t>
      </w:r>
      <w:r>
        <w:rPr>
          <w:rStyle w:val="WW8Num3z0"/>
          <w:rFonts w:ascii="Verdana" w:hAnsi="Verdana"/>
          <w:color w:val="000000"/>
          <w:sz w:val="18"/>
          <w:szCs w:val="18"/>
        </w:rPr>
        <w:t> </w:t>
      </w:r>
      <w:r>
        <w:rPr>
          <w:rStyle w:val="WW8Num4z0"/>
          <w:rFonts w:ascii="Verdana" w:hAnsi="Verdana"/>
          <w:color w:val="4682B4"/>
          <w:sz w:val="18"/>
          <w:szCs w:val="18"/>
        </w:rPr>
        <w:t>Котелевской</w:t>
      </w:r>
      <w:r>
        <w:rPr>
          <w:rFonts w:ascii="Verdana" w:hAnsi="Verdana"/>
          <w:color w:val="000000"/>
          <w:sz w:val="18"/>
          <w:szCs w:val="18"/>
        </w:rPr>
        <w:t>, С.Н. Лопатиной, Т.С. Масловской, Ф.Р: Му-ратшина,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Е.С. Шугриной1.</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правотворчества органов местного самоуправления (Д'.А. Баринов, A.C.</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Н.П. Воронов, А.Е. Гавришев, С.Г.</w:t>
      </w:r>
      <w:r>
        <w:rPr>
          <w:rStyle w:val="WW8Num3z0"/>
          <w:rFonts w:ascii="Verdana" w:hAnsi="Verdana"/>
          <w:color w:val="000000"/>
          <w:sz w:val="18"/>
          <w:szCs w:val="18"/>
        </w:rPr>
        <w:t> </w:t>
      </w:r>
      <w:r>
        <w:rPr>
          <w:rStyle w:val="WW8Num4z0"/>
          <w:rFonts w:ascii="Verdana" w:hAnsi="Verdana"/>
          <w:color w:val="4682B4"/>
          <w:sz w:val="18"/>
          <w:szCs w:val="18"/>
        </w:rPr>
        <w:t>Гонтарь</w:t>
      </w:r>
      <w:r>
        <w:rPr>
          <w:rFonts w:ascii="Verdana" w:hAnsi="Verdana"/>
          <w:color w:val="000000"/>
          <w:sz w:val="18"/>
          <w:szCs w:val="18"/>
        </w:rPr>
        <w:t>, Д.В: Иванов, О.В. Кудрякова, A.B.</w:t>
      </w:r>
      <w:r>
        <w:rPr>
          <w:rStyle w:val="WW8Num3z0"/>
          <w:rFonts w:ascii="Verdana" w:hAnsi="Verdana"/>
          <w:color w:val="000000"/>
          <w:sz w:val="18"/>
          <w:szCs w:val="18"/>
        </w:rPr>
        <w:t> </w:t>
      </w:r>
      <w:r>
        <w:rPr>
          <w:rStyle w:val="WW8Num4z0"/>
          <w:rFonts w:ascii="Verdana" w:hAnsi="Verdana"/>
          <w:color w:val="4682B4"/>
          <w:sz w:val="18"/>
          <w:szCs w:val="18"/>
        </w:rPr>
        <w:t>Юсупов</w:t>
      </w:r>
      <w:r>
        <w:rPr>
          <w:rFonts w:ascii="Verdana" w:hAnsi="Verdana"/>
          <w:color w:val="000000"/>
          <w:sz w:val="18"/>
          <w:szCs w:val="18"/>
        </w:rPr>
        <w:t>), субъектов Российской Федерации г</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Бекетова, В.И: Гончаров, A.B.</w:t>
      </w:r>
      <w:r>
        <w:rPr>
          <w:rStyle w:val="WW8Num3z0"/>
          <w:rFonts w:ascii="Verdana" w:hAnsi="Verdana"/>
          <w:color w:val="000000"/>
          <w:sz w:val="18"/>
          <w:szCs w:val="18"/>
        </w:rPr>
        <w:t> </w:t>
      </w:r>
      <w:r>
        <w:rPr>
          <w:rStyle w:val="WW8Num4z0"/>
          <w:rFonts w:ascii="Verdana" w:hAnsi="Verdana"/>
          <w:color w:val="4682B4"/>
          <w:sz w:val="18"/>
          <w:szCs w:val="18"/>
        </w:rPr>
        <w:t>Кочетков</w:t>
      </w:r>
      <w:r>
        <w:rPr>
          <w:rFonts w:ascii="Verdana" w:hAnsi="Verdana"/>
          <w:color w:val="000000"/>
          <w:sz w:val="18"/>
          <w:szCs w:val="18"/>
        </w:rPr>
        <w:t>, В:Н. Лабутина, В:М. Платонов, Н.С.</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В.Ф. Сосенков, A.B. Храмцов и др.), и Российской« Федерации в целом (Ю.В.</w:t>
      </w:r>
      <w:r>
        <w:rPr>
          <w:rStyle w:val="WW8Num3z0"/>
          <w:rFonts w:ascii="Verdana" w:hAnsi="Verdana"/>
          <w:color w:val="000000"/>
          <w:sz w:val="18"/>
          <w:szCs w:val="18"/>
        </w:rPr>
        <w:t> </w:t>
      </w:r>
      <w:r>
        <w:rPr>
          <w:rStyle w:val="WW8Num4z0"/>
          <w:rFonts w:ascii="Verdana" w:hAnsi="Verdana"/>
          <w:color w:val="4682B4"/>
          <w:sz w:val="18"/>
          <w:szCs w:val="18"/>
        </w:rPr>
        <w:t>Манахова</w:t>
      </w:r>
      <w:r>
        <w:rPr>
          <w:rFonts w:ascii="Verdana" w:hAnsi="Verdana"/>
          <w:color w:val="000000"/>
          <w:sz w:val="18"/>
          <w:szCs w:val="18"/>
        </w:rPr>
        <w:t>, Д.Ю. Скуратов и др.) стали предметом рассмотрения диссертационных исследований.</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большинство этих исследований были проведены в период действия Федерального закона 1995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(далее Федеральный'закон 1995 г.), либо в переходный период с момента принятия 6 октября 2003 года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(далее Закон 2003 г.), который вступил в полную юридическую силу только с 1 января 2009 году. С учетом практики реализации нового закона в настоящем исследовании и будет проведен анализ муниципального правотворчества. Поэтому не умаляя значимости накопленного теоретического опыта, признавая большой вклад ученых в исследование общей проблематики указанных вопросов, следует отметить необходимость продолжения дальнейшей разработки основных теоретиче</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Правотворчество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Дис. . канд.юр ид. наук. - СПб, 1999;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Учебное и научно-практическое пособие. - М., 1999; Демин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законностью актов органов местного самоуправления//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- 2001. - № 6. - С. 24-28;</w:t>
      </w:r>
      <w:r>
        <w:rPr>
          <w:rStyle w:val="WW8Num4z0"/>
          <w:rFonts w:ascii="Verdana" w:hAnsi="Verdana"/>
          <w:color w:val="4682B4"/>
          <w:sz w:val="18"/>
          <w:szCs w:val="18"/>
        </w:rPr>
        <w:t>Лопатина</w:t>
      </w:r>
      <w:r>
        <w:rPr>
          <w:rStyle w:val="WW8Num3z0"/>
          <w:rFonts w:ascii="Verdana" w:hAnsi="Verdana"/>
          <w:color w:val="000000"/>
          <w:sz w:val="18"/>
          <w:szCs w:val="18"/>
        </w:rPr>
        <w:t> </w:t>
      </w:r>
      <w:r>
        <w:rPr>
          <w:rFonts w:ascii="Verdana" w:hAnsi="Verdana"/>
          <w:color w:val="000000"/>
          <w:sz w:val="18"/>
          <w:szCs w:val="18"/>
        </w:rPr>
        <w:t>С.Н. Правовой акт органа или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 как источник права: общетеоретический аспект // Изв.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- 2000. - № 2. - С. 41-51;</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Т.С. Муниципальное право. Учебное пособие. - Сургут: Изд-во Сургутского ун-та, 1999; Му-ратшин Ф.Р. Методика подготовки проектов правовых актов органами местной власти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Администрации Президента Республики Башкортостан. - 2000. № 2/8. - С.21-27;</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Правовые акты органов местной власти: состояние и проблемы // Информационный бюллетень Администрации Президента Республики Башкортостан. — 2000. — № 2/8. - С.8-12;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пособие. - М.: Изд-во Юрид. коллледж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1995; Шугрина Е.С. Муниципальное право. - Новосибирск, 1995. ских элементов понятия «</w:t>
      </w:r>
      <w:r>
        <w:rPr>
          <w:rStyle w:val="WW8Num4z0"/>
          <w:rFonts w:ascii="Verdana" w:hAnsi="Verdana"/>
          <w:color w:val="4682B4"/>
          <w:sz w:val="18"/>
          <w:szCs w:val="18"/>
        </w:rPr>
        <w:t>муниципальное правотворчество</w:t>
      </w:r>
      <w:r>
        <w:rPr>
          <w:rFonts w:ascii="Verdana" w:hAnsi="Verdana"/>
          <w:color w:val="000000"/>
          <w:sz w:val="18"/>
          <w:szCs w:val="18"/>
        </w:rPr>
        <w:t>», ее теоретико-правовых и организационных основ и поиска новых путей ее оптимизации.</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при осуществлении муниципального правотворчества.</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и нормативно-правовые основы регулирования муниципального правотворчества.</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расширить представление о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обосновать его значимость в процессе правового регулирования общественных отношений и необходимость дальнейших научных разработок в этой' области.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следующиезадачи исследования: определить содержание и сущность понятия «</w:t>
      </w:r>
      <w:r>
        <w:rPr>
          <w:rStyle w:val="WW8Num4z0"/>
          <w:rFonts w:ascii="Verdana" w:hAnsi="Verdana"/>
          <w:color w:val="4682B4"/>
          <w:sz w:val="18"/>
          <w:szCs w:val="18"/>
        </w:rPr>
        <w:t>муниципальное правотворчество</w:t>
      </w:r>
      <w:r>
        <w:rPr>
          <w:rFonts w:ascii="Verdana" w:hAnsi="Verdana"/>
          <w:color w:val="000000"/>
          <w:sz w:val="18"/>
          <w:szCs w:val="18"/>
        </w:rPr>
        <w:t>»; исследовать принципы муниципального правотворчества; рассмотреть правотворчество органов местного самоуправления как форму осуществления функций местного самоуправления; проанализировать правовую природу муниципальных правовых актов; раскрыть основные специфические признаки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которые позволят рассматривать,</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как «малую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 изучить вопросы системности муниципальных правовых актов; предложить возможные пути оптимизации муниципального право-творчества^</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исследования является диалектико-материалистический метод научного познания объективной действительности; Использовались частные методы: исторический, </w:t>
      </w:r>
      <w:r>
        <w:rPr>
          <w:rFonts w:ascii="Verdana" w:hAnsi="Verdana"/>
          <w:color w:val="000000"/>
          <w:sz w:val="18"/>
          <w:szCs w:val="18"/>
        </w:rPr>
        <w:lastRenderedPageBreak/>
        <w:t>логико-юридический, сравнительно-правовой, функциональный, метод моделирования, а также комплексный метод и системный подход.</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Базовым информационным ресурсом исследованиях стали Конституция Российской Федерации, законодательство-Российской Федерации, субъектов РФ, регулирующие те или иные вопросы муниципальной! правотворческой«: деятельности, а также: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новизна</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состоит</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самой</w:t>
      </w:r>
      <w:r>
        <w:rPr>
          <w:rFonts w:ascii="Verdana" w:hAnsi="Verdana"/>
          <w:color w:val="000000"/>
          <w:sz w:val="18"/>
          <w:szCs w:val="18"/>
        </w:rPr>
        <w:t xml:space="preserve"> </w:t>
      </w:r>
      <w:r>
        <w:rPr>
          <w:rFonts w:ascii="Verdana" w:hAnsi="Verdana" w:cs="Verdana"/>
          <w:color w:val="000000"/>
          <w:sz w:val="18"/>
          <w:szCs w:val="18"/>
        </w:rPr>
        <w:t>постановке</w:t>
      </w:r>
      <w:r>
        <w:rPr>
          <w:rFonts w:ascii="Verdana" w:hAnsi="Verdana"/>
          <w:color w:val="000000"/>
          <w:sz w:val="18"/>
          <w:szCs w:val="18"/>
        </w:rPr>
        <w:t xml:space="preserve">' </w:t>
      </w:r>
      <w:r>
        <w:rPr>
          <w:rFonts w:ascii="Verdana" w:hAnsi="Verdana" w:cs="Verdana"/>
          <w:color w:val="000000"/>
          <w:sz w:val="18"/>
          <w:szCs w:val="18"/>
        </w:rPr>
        <w:t>проблемы</w:t>
      </w:r>
      <w:r>
        <w:rPr>
          <w:rFonts w:ascii="Verdana" w:hAnsi="Verdana"/>
          <w:color w:val="000000"/>
          <w:sz w:val="18"/>
          <w:szCs w:val="18"/>
        </w:rPr>
        <w:t xml:space="preserve">, </w:t>
      </w:r>
      <w:r>
        <w:rPr>
          <w:rFonts w:ascii="Verdana" w:hAnsi="Verdana" w:cs="Verdana"/>
          <w:color w:val="000000"/>
          <w:sz w:val="18"/>
          <w:szCs w:val="18"/>
        </w:rPr>
        <w:t>так</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комплексном</w:t>
      </w:r>
      <w:r>
        <w:rPr>
          <w:rFonts w:ascii="Verdana" w:hAnsi="Verdana"/>
          <w:color w:val="000000"/>
          <w:sz w:val="18"/>
          <w:szCs w:val="18"/>
        </w:rPr>
        <w:t xml:space="preserve"> </w:t>
      </w:r>
      <w:r>
        <w:rPr>
          <w:rFonts w:ascii="Verdana" w:hAnsi="Verdana" w:cs="Verdana"/>
          <w:color w:val="000000"/>
          <w:sz w:val="18"/>
          <w:szCs w:val="18"/>
        </w:rPr>
        <w:t>подходе</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ее</w:t>
      </w:r>
      <w:r>
        <w:rPr>
          <w:rFonts w:ascii="Verdana" w:hAnsi="Verdana"/>
          <w:color w:val="000000"/>
          <w:sz w:val="18"/>
          <w:szCs w:val="18"/>
        </w:rPr>
        <w:t xml:space="preserve"> - </w:t>
      </w:r>
      <w:r>
        <w:rPr>
          <w:rFonts w:ascii="Verdana" w:hAnsi="Verdana" w:cs="Verdana"/>
          <w:color w:val="000000"/>
          <w:sz w:val="18"/>
          <w:szCs w:val="18"/>
        </w:rPr>
        <w:t>исследованию</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учетом»</w:t>
      </w:r>
      <w:r>
        <w:rPr>
          <w:rFonts w:ascii="Verdana" w:hAnsi="Verdana"/>
          <w:color w:val="000000"/>
          <w:sz w:val="18"/>
          <w:szCs w:val="18"/>
        </w:rPr>
        <w:t xml:space="preserve">; </w:t>
      </w:r>
      <w:r>
        <w:rPr>
          <w:rFonts w:ascii="Verdana" w:hAnsi="Verdana" w:cs="Verdana"/>
          <w:color w:val="000000"/>
          <w:sz w:val="18"/>
          <w:szCs w:val="18"/>
        </w:rPr>
        <w:t>уровня</w:t>
      </w:r>
      <w:r>
        <w:rPr>
          <w:rFonts w:ascii="Verdana" w:hAnsi="Verdana"/>
          <w:color w:val="000000"/>
          <w:sz w:val="18"/>
          <w:szCs w:val="18"/>
        </w:rPr>
        <w:t xml:space="preserve">? </w:t>
      </w:r>
      <w:r>
        <w:rPr>
          <w:rFonts w:ascii="Verdana" w:hAnsi="Verdana" w:cs="Verdana"/>
          <w:color w:val="000000"/>
          <w:sz w:val="18"/>
          <w:szCs w:val="18"/>
        </w:rPr>
        <w:t>ее</w:t>
      </w:r>
      <w:r>
        <w:rPr>
          <w:rFonts w:ascii="Verdana" w:hAnsi="Verdana"/>
          <w:color w:val="000000"/>
          <w:sz w:val="18"/>
          <w:szCs w:val="18"/>
        </w:rPr>
        <w:t xml:space="preserve"> </w:t>
      </w:r>
      <w:r>
        <w:rPr>
          <w:rFonts w:ascii="Verdana" w:hAnsi="Verdana" w:cs="Verdana"/>
          <w:color w:val="000000"/>
          <w:sz w:val="18"/>
          <w:szCs w:val="18"/>
        </w:rPr>
        <w:t>разработа</w:t>
      </w:r>
      <w:r>
        <w:rPr>
          <w:rFonts w:ascii="Verdana" w:hAnsi="Verdana"/>
          <w:color w:val="000000"/>
          <w:sz w:val="18"/>
          <w:szCs w:val="18"/>
        </w:rPr>
        <w:t>нности в науке, исследованию-основных теоретических элементов? понятия «муниципальное1 правотворчество»; его теоретико-правовых; и- организационных основ и поиска новых теоретических; и практических рекомендации по вопросам муниципального правотворчества.</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самостоятельных, выводов: и положений, которые являются; новыми? или содержат элементы новизны. Предложено? теоретико-правовое определение категорию «муниципальное; правотворчество». Исследованы общие и специфические признаки и свойства уставашуни-ципального образования, его структура. Особое внимание уделено&gt; содержанию такого элемента устава муниципального образования как</w:t>
      </w:r>
      <w:r>
        <w:rPr>
          <w:rStyle w:val="WW8Num3z0"/>
          <w:rFonts w:ascii="Verdana" w:hAnsi="Verdana"/>
          <w:color w:val="000000"/>
          <w:sz w:val="18"/>
          <w:szCs w:val="18"/>
        </w:rPr>
        <w:t> </w:t>
      </w:r>
      <w:r>
        <w:rPr>
          <w:rStyle w:val="WW8Num4z0"/>
          <w:rFonts w:ascii="Verdana" w:hAnsi="Verdana"/>
          <w:color w:val="4682B4"/>
          <w:sz w:val="18"/>
          <w:szCs w:val="18"/>
        </w:rPr>
        <w:t>преамбула</w:t>
      </w:r>
      <w:r>
        <w:rPr>
          <w:rFonts w:ascii="Verdana" w:hAnsi="Verdana"/>
          <w:color w:val="000000"/>
          <w:sz w:val="18"/>
          <w:szCs w:val="18"/>
        </w:rPr>
        <w:t>. Предложено расширить число и категории субъектов права правотворческой; • инициативы, при разработке проектов муниципальных правовых актов: Для решения проблемы оптимизации и повышения качества муниципального правотворчества предложена модель систематизации муниципальных правовых актов - «</w:t>
      </w:r>
      <w:r>
        <w:rPr>
          <w:rStyle w:val="WW8Num4z0"/>
          <w:rFonts w:ascii="Verdana" w:hAnsi="Verdana"/>
          <w:color w:val="4682B4"/>
          <w:sz w:val="18"/>
          <w:szCs w:val="18"/>
        </w:rPr>
        <w:t>Древо муниципальных правовых актов</w:t>
      </w:r>
      <w:r>
        <w:rPr>
          <w:rFonts w:ascii="Verdana" w:hAnsi="Verdana"/>
          <w:color w:val="000000"/>
          <w:sz w:val="18"/>
          <w:szCs w:val="18"/>
        </w:rPr>
        <w:t>».</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сформулированы следующие теоретические положения, которые выносятся на защиту:</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Правотворчество - одно из приоритетных направлений деятельности местного самоуправления. Выделение в отдельный самостоятельный вид правотворчества «</w:t>
      </w:r>
      <w:r>
        <w:rPr>
          <w:rStyle w:val="WW8Num4z0"/>
          <w:rFonts w:ascii="Verdana" w:hAnsi="Verdana"/>
          <w:color w:val="4682B4"/>
          <w:sz w:val="18"/>
          <w:szCs w:val="18"/>
        </w:rPr>
        <w:t>муниципального правотворчества</w:t>
      </w:r>
      <w:r>
        <w:rPr>
          <w:rFonts w:ascii="Verdana" w:hAnsi="Verdana"/>
          <w:color w:val="000000"/>
          <w:sz w:val="18"/>
          <w:szCs w:val="18"/>
        </w:rPr>
        <w:t>» вполне обосновано:, так как право на эту деятельность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и регламентировано федеральным законодательством, что позволяет утверждать, что при анализе.деятельности; органов местного самоуправления по созданию норм права и правовых актов;; более целесообразно использовать термин «</w:t>
      </w:r>
      <w:r>
        <w:rPr>
          <w:rStyle w:val="WW8Num4z0"/>
          <w:rFonts w:ascii="Verdana" w:hAnsi="Verdana"/>
          <w:color w:val="4682B4"/>
          <w:sz w:val="18"/>
          <w:szCs w:val="18"/>
        </w:rPr>
        <w:t>муниципальное правотворчество</w:t>
      </w:r>
      <w:r>
        <w:rPr>
          <w:rFonts w:ascii="Verdana" w:hAnsi="Verdana"/>
          <w:color w:val="000000"/>
          <w:sz w:val="18"/>
          <w:szCs w:val="18"/>
        </w:rPr>
        <w:t>».</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Муниципальное правотворчество предлагается рассматривать как процесс познания правовых потребностей населением муниципального образования, органами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 направленный на создание, изменение и отмену муниципальных правовых актов по вопросам местного значения в пределах, установленных федеральными законами и законами субъектов РФ и муниципальными правовыми актами, а так же при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соответствующим законом.</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эффективного муниципального правотворчества необходимо, чтобы этот процесс опирался на основополагающие идеи, руководящие начала. Таким ориентиром для органов местного самоуправления являются принципы правотворческой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научности, комплексности, системности, сочетания государственно-властных и публично-корпоративных начал, демократизма, планирования и прогнозирования, принцип разграничения полномочий, концентрированное™, профессионализма,</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принцип использования правового опыта, объективности. Названные принципы не разделяются, искусственно не дифференцируются, а даются, излагаются вместе, так сказать в консолидированном варианте.</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муниципального правотворчества во многом зависит от полной и всесторонней реализации указанных принципов. Есть все основания полагать, что при реализации изложенных выше принципов муниципальная правотворческая деятельность будет отвечать поставленным перед нею задачам, что будет способствовать повышению качества муниципальных правовых актов не только в отдельно взятом муниципальном образовании, но и в каждом субъекте Федерации, и в России в целом.</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Учитывая, что функции местного самоуправления - это обусловленные природой и местом местного самоуправления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 xml:space="preserve">и закрепленные в нормативных актах основные направления деятельности местного самоуправления в лице органов и должностных лиц местного самоуправления муниципального образования и непосредственно населения, осуществляемые в </w:t>
      </w:r>
      <w:r>
        <w:rPr>
          <w:rFonts w:ascii="Verdana" w:hAnsi="Verdana"/>
          <w:color w:val="000000"/>
          <w:sz w:val="18"/>
          <w:szCs w:val="18"/>
        </w:rPr>
        <w:lastRenderedPageBreak/>
        <w:t>жизненно важных сферах общественных отношений и выражающие его сущность и реальную роль, которую оно играет в решении основных вопросов-общественного развития и в удовлетворении разнообразных интересов' населения- муниципального образования, то муниципальные правовые акты, наряду с Федеральными законами и законами субъектов РФ, выступают в качестве средства реализации этих функций. Какими бы ни были функции местного самоуправления определяющим является реализация этих функций посредством активной муниципальной правотворческой деятельности.</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Выделенные основные юридические признаки муниципального правового акта, которые наиболее полно формируют представление о муниципальном правовом акте, позволяют сделать вывод о том что, муниципальные правовые акты обладают признаками правовых актов органов государственной власти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Особое место в системе муниципальных правовых актов принадлежит</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муниципального образования, который обладает рядом специфических признаков: имеет</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характер (устав придает юридический характер сложившимся муниципальным отношениям); имеет всеобъемлющий и всеохватывающий характер правового регулирования (устав регулирует все стороны жизнедеятельности местного сообщества); обладает высшей юридической силой среди муниципальных правовых актов (все муниципальные правовые акты должны соответствовать уставу, а также заложенной в нем концепции, принципам и нормам); является основой для дальнейшего правотворчества (для реализации устава необходимо принятие иных муниципальных правовых актов); обладает особым порядком принятия; является одним из правовых средств, обеспечивающих реализацию самостоятельности местного самоуправления. Перечисленные особенности делают уставы муниципальных образований носителями наиболее значимых ценностей в системе местного самоуправления и позволяют рассматривать устав муниципального образования как своеобразную «</w:t>
      </w:r>
      <w:r>
        <w:rPr>
          <w:rStyle w:val="WW8Num4z0"/>
          <w:rFonts w:ascii="Verdana" w:hAnsi="Verdana"/>
          <w:color w:val="4682B4"/>
          <w:sz w:val="18"/>
          <w:szCs w:val="18"/>
        </w:rPr>
        <w:t>малую конституцию</w:t>
      </w:r>
      <w:r>
        <w:rPr>
          <w:rFonts w:ascii="Verdana" w:hAnsi="Verdana"/>
          <w:color w:val="000000"/>
          <w:sz w:val="18"/>
          <w:szCs w:val="18"/>
        </w:rPr>
        <w:t>».</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Устав муниципального образования, который, хотя прямо и не называется в Конституции РФ, но предполагается ею как особый-учредительный по природе нормативный правовой акт в системе муниципального правотворчества, необходим для обеспечения устойчивости, стабильности правового регулирования, с одной стороны, и</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Fonts w:ascii="Verdana" w:hAnsi="Verdana"/>
          <w:color w:val="000000"/>
          <w:sz w:val="18"/>
          <w:szCs w:val="18"/>
        </w:rPr>
        <w:t>соответствующих нормативных положений над иными в системе муниципальных правовых актов, с другой. Поэтому наличие устава в любом муниципальном образовании является обязательным. Однако Федеральный закон 2003 года в отличие от аналогичного Закона 1995 г. не содержит прямого указания, что каждое муниципальное образование должно иметь свой устав. Учитывая важность этого качества устава муниципального образования,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данное свойство на федеральном уровне, и предлагаем изложить ч. 1 ст. 44 Федерального закона от б октября 2003 года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 учетом опыта правового регулирования Закона 1995 г.: «муниципальное образование имеет устав, в котором должны определятся.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Предоставление права правотворческой инициативы различным субъектам права имеет весьма важное значение как с точки зрения осуществления принципов демократии в муниципальной правотворческой деятельности, так и с точки зрения эффективности этой деятельности. Расширение числа и категорий субъектов права правотворческой инициативы в муниципальных образованиях является реальной тенденцией в современной России. В связи с данной ориентированностью полагаем возможным подготовку первоначального проекта муниципального правового акта поручать подведомственным органам местного самоуправления подразделениям, учреждениям, организациям, заказывать его подготовку на</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основе научным учреждениям, отдельным ученым; поручать подготовку альтернативных проектов нескольким органам, учреждениям, организациям, лицам или заключать с ними договоры, а также объявлять конкурс на лучший проект.</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муниципальном правотворчестве используются следующие «</w:t>
      </w:r>
      <w:r>
        <w:rPr>
          <w:rStyle w:val="WW8Num4z0"/>
          <w:rFonts w:ascii="Verdana" w:hAnsi="Verdana"/>
          <w:color w:val="4682B4"/>
          <w:sz w:val="18"/>
          <w:szCs w:val="18"/>
        </w:rPr>
        <w:t>модели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преамбул</w:t>
      </w:r>
      <w:r>
        <w:rPr>
          <w:rStyle w:val="WW8Num3z0"/>
          <w:rFonts w:ascii="Verdana" w:hAnsi="Verdana"/>
          <w:color w:val="000000"/>
          <w:sz w:val="18"/>
          <w:szCs w:val="18"/>
        </w:rPr>
        <w:t> </w:t>
      </w:r>
      <w:r>
        <w:rPr>
          <w:rFonts w:ascii="Verdana" w:hAnsi="Verdana"/>
          <w:color w:val="000000"/>
          <w:sz w:val="18"/>
          <w:szCs w:val="18"/>
        </w:rPr>
        <w:t>уставов муниципальных образований: концептуально-идеологическая*, преамбула; организационно-правовая преамбула; дефинитивно-юридическая преамбула; смешанная преамбула. Учитывая, что назначением вводной части (</w:t>
      </w:r>
      <w:r>
        <w:rPr>
          <w:rStyle w:val="WW8Num4z0"/>
          <w:rFonts w:ascii="Verdana" w:hAnsi="Verdana"/>
          <w:color w:val="4682B4"/>
          <w:sz w:val="18"/>
          <w:szCs w:val="18"/>
        </w:rPr>
        <w:t>преамбулы</w:t>
      </w:r>
      <w:r>
        <w:rPr>
          <w:rFonts w:ascii="Verdana" w:hAnsi="Verdana"/>
          <w:color w:val="000000"/>
          <w:sz w:val="18"/>
          <w:szCs w:val="18"/>
        </w:rPr>
        <w:t xml:space="preserve">) в уставе муниципального образования является краткое изложение целей и задач устава, объяснение, чем вызвано его принятие, то в муниципальном уставном правотворчестве предпочтительнее использовать концептуально-идеологическую модель </w:t>
      </w:r>
      <w:r>
        <w:rPr>
          <w:rFonts w:ascii="Verdana" w:hAnsi="Verdana"/>
          <w:color w:val="000000"/>
          <w:sz w:val="18"/>
          <w:szCs w:val="18"/>
        </w:rPr>
        <w:lastRenderedPageBreak/>
        <w:t>преамбулы, так как она в большей степени отвечает назначению устава муниципального образования.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регулирования муниципальных правовых отношений важность имеет не только то, что закреплено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но и как, т.е. последовательность закрепления этих отношений. Считаем, что1 структура устава муниципального образования должна соответствовать тем принципам, которые заложены в Федеральном законе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2003 г., и, соответственно, расположение нормативного материала в уставе должно в целом соответствовать структуре Федерального закона 2003 года.</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Система муниципальных правовых актов - целостная, взаимно обусловленная, находящаяся в единстве совокупность ее самостоятельных актов, характеризующаяся наличием системообразующих оснований и механизмами взаимосвязей между ними. Системность является неотъемлемым свойством муниципальных правовых актов. Наличие ее указывает на то, что муниципальные правовые акты являются не случайным набором разрозненных правовых актов, а целостным устойчивым образованием. Вместе с тем наличие системообразующих оснований и факторов не означает, что правовые акты, входящие в систему муниципальных правовых актов, не имеют специфических особенностей, черт и механизмов взаимосвязи.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рамках систематизации муниципальных правовых актов с учетом вопросов правового регулирования, которые относятся к компетенции органов местного самоуправления, предложена модель« «</w:t>
      </w:r>
      <w:r>
        <w:rPr>
          <w:rStyle w:val="WW8Num4z0"/>
          <w:rFonts w:ascii="Verdana" w:hAnsi="Verdana"/>
          <w:color w:val="4682B4"/>
          <w:sz w:val="18"/>
          <w:szCs w:val="18"/>
        </w:rPr>
        <w:t>Древо муниципальных правовых актов</w:t>
      </w:r>
      <w:r>
        <w:rPr>
          <w:rFonts w:ascii="Verdana" w:hAnsi="Verdana"/>
          <w:color w:val="000000"/>
          <w:sz w:val="18"/>
          <w:szCs w:val="18"/>
        </w:rPr>
        <w:t>», ствол которого олицетворяет устав муниципального образования, ветви - сферу тех или иных общественных отношений, листья — муниципальные правовые акты.</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Данную систематизацию предлагается осуществлять на основе разделов нормативно-правовой базы муниципального образования, то есть в разделы нормативно-правовой базы необходимо вносить не только принятые акты органов местного самоуправления, но и акты (модельные положения) которые необходимо принять для реализации вопросов местного самоуправления. Это позволит своевременно вносить дополнения и изменения в существующие муниципальные правовые акты с учетом изменений федерального и регионального законодательства. На основе предложенной системы «</w:t>
      </w:r>
      <w:r>
        <w:rPr>
          <w:rStyle w:val="WW8Num4z0"/>
          <w:rFonts w:ascii="Verdana" w:hAnsi="Verdana"/>
          <w:color w:val="4682B4"/>
          <w:sz w:val="18"/>
          <w:szCs w:val="18"/>
        </w:rPr>
        <w:t>Древо муниципальных правовых актов</w:t>
      </w:r>
      <w:r>
        <w:rPr>
          <w:rFonts w:ascii="Verdana" w:hAnsi="Verdana"/>
          <w:color w:val="000000"/>
          <w:sz w:val="18"/>
          <w:szCs w:val="18"/>
        </w:rPr>
        <w:t>» возможно проведение предметной</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муниципальных правовых актов. Такого рода сборники могут дать комплексное представление о регулировании конкретного вида общественных отношений на всей территории муниципального образования.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нельзя выработать единую технологию управления созданием системы муниципальных правовых актов, так как каждая территория, каждое муниципальное образование обладают индивидуальными особенностями, поэтому и каждая система муниципальных правовых актов, совпадая по основным параметрам и принятым основополагающим документам, все же будет индивидуальна для отдельно взятого муниципального образования. Поэтому при внедрении системы «</w:t>
      </w:r>
      <w:r>
        <w:rPr>
          <w:rStyle w:val="WW8Num4z0"/>
          <w:rFonts w:ascii="Verdana" w:hAnsi="Verdana"/>
          <w:color w:val="4682B4"/>
          <w:sz w:val="18"/>
          <w:szCs w:val="18"/>
        </w:rPr>
        <w:t>Древо муниципальных правовых актов</w:t>
      </w:r>
      <w:r>
        <w:rPr>
          <w:rFonts w:ascii="Verdana" w:hAnsi="Verdana"/>
          <w:color w:val="000000"/>
          <w:sz w:val="18"/>
          <w:szCs w:val="18"/>
        </w:rPr>
        <w:t>» необходимо учитывать специфику осуществления правового регулирования общественных отношений органами местного самоуправления в муниципальных образования различного вида, с учетом исторических и иных местных особенностей.</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Сформулированные в диссертации выводы и положения развивают и дополняют соответствующие разделы конституционного и муниципального права России и могут быть использованы при разработке курсов по указанным дисциплинам, а также спецкурсов по вопросам местного самоуправления, правотворчества, юридической техники. Результаты исследования имеют значение для совершенствования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практики его реализации.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на кафедре теории государства и права,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Челябинский государственный университет</w:t>
      </w:r>
      <w:r>
        <w:rPr>
          <w:rFonts w:ascii="Verdana" w:hAnsi="Verdana"/>
          <w:color w:val="000000"/>
          <w:sz w:val="18"/>
          <w:szCs w:val="18"/>
        </w:rPr>
        <w:t>», где проведено ее обсуждение и рецензирование. Основные положения и теоретические разработки нашли отражение в четырех опубликованных научных работах.</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обусловлена целями и задачами исследования, состоит из введения, двух глав, шести параграфов, заключения, списка литературы и приложения.</w:t>
      </w:r>
    </w:p>
    <w:p w:rsidR="00341669" w:rsidRDefault="00341669" w:rsidP="0034166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Шкуратова, Татьяна Павловна</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вопросов теории и правового регулирования*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позволяет сделать определенные выводы, обобщения и рекомендации.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 одно из приоритетных направлений деятельности^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Выделение в отдельный" самостоятельный вид. правотворчества1 «</w:t>
      </w:r>
      <w:r>
        <w:rPr>
          <w:rStyle w:val="WW8Num4z0"/>
          <w:rFonts w:ascii="Verdana" w:hAnsi="Verdana"/>
          <w:color w:val="4682B4"/>
          <w:sz w:val="18"/>
          <w:szCs w:val="18"/>
        </w:rPr>
        <w:t>муниципального правотворчества</w:t>
      </w:r>
      <w:r>
        <w:rPr>
          <w:rFonts w:ascii="Verdana" w:hAnsi="Verdana"/>
          <w:color w:val="000000"/>
          <w:sz w:val="18"/>
          <w:szCs w:val="18"/>
        </w:rPr>
        <w:t>» вполне обосновано; так как право на'эту деятельность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и регламентировано * федеральным законодательством, что позволяет утверждать, что при анализе деятельности органов местного самоуправления по созданию норм права и правовых актов более целесообразно использовать термин «</w:t>
      </w:r>
      <w:r>
        <w:rPr>
          <w:rStyle w:val="WW8Num4z0"/>
          <w:rFonts w:ascii="Verdana" w:hAnsi="Verdana"/>
          <w:color w:val="4682B4"/>
          <w:sz w:val="18"/>
          <w:szCs w:val="18"/>
        </w:rPr>
        <w:t>муниципальное правотворчество</w:t>
      </w:r>
      <w:r>
        <w:rPr>
          <w:rFonts w:ascii="Verdana" w:hAnsi="Verdana"/>
          <w:color w:val="000000"/>
          <w:sz w:val="18"/>
          <w:szCs w:val="18"/>
        </w:rPr>
        <w:t>».</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Муниципальное правотворчество нами предлагается рассматривать, как процесс познания правовых потребностей населением муниципального образования, органами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 направленный на создание, изменение и отмену муниципальных правовых актов по вопросам местного значения в пределах, установленных федеральными законами и законами субъектов РФ и муниципальными правовыми актами, а так же при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соответствующим законом.</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что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правовые основы местного самоуправления и правотворчества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только в общем виде, то значение приобретают принципы</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Наше исследование показало, что сущность муниципального правотворчества раскрывают его основные принципы, к числу которых можно отнести такие принципы как:</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научность, комплексность, системность, сочетание государственно-властных и публично-корпоративных начал, пла-нированность и прогнозирование,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полномочии</w:t>
      </w:r>
      <w:r>
        <w:rPr>
          <w:rFonts w:ascii="Verdana" w:hAnsi="Verdana"/>
          <w:color w:val="000000"/>
          <w:sz w:val="18"/>
          <w:szCs w:val="18"/>
        </w:rPr>
        <w:t>, концентрированность и другие принципы. Полагаем, что при реализации названных принципов муниципальная</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будет отвечать поставленным перед нею задачам и, следовательно, всем новообразованиям в .жизни страны и общества. Однако более эффективным ее осуществление будет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принципов, что, в свою очередь, будет способствовать повышению качества муниципальных правовых актов не только в, отдельно взятом субъекте Федерации или муниципальном образовании, но и в России в целом.</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Функции местного самоуправления - это обусловленные природой и местом местного самоуправления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и закрепленные в нормативных актах основные направления деятельности местного самоуправления, в лице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муниципального образования и непосредственно населения, осуществляемые в жизненно важных сферах общественных отношений и выражающие его сущность и реальную роль, которую оно играет в решении основных вопросов общественного развития и в удовлетворении разнообразных интересов, населения муниципального образования, то муниципальные правовые акты, наряду с Федеральными законами и законами субъектов РФ, выступают в качестве средства реализации этих функций. Какими бы ни были функции местного самоуправления, определяющим является реализация этих функций посредством активной муниципальной правотворческой деятельности.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Анализируя правовую природу муниципальных правовых актов, мы пришли следующему выводу: несмотря то что,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Российской Федерации, 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не входит в систему государственной власти, тем не менее, муниципальные правовые акты обладают признаками правовых актов органов государственной власти (</w:t>
      </w:r>
      <w:r>
        <w:rPr>
          <w:rStyle w:val="WW8Num4z0"/>
          <w:rFonts w:ascii="Verdana" w:hAnsi="Verdana"/>
          <w:color w:val="4682B4"/>
          <w:sz w:val="18"/>
          <w:szCs w:val="18"/>
        </w:rPr>
        <w:t>публичный</w:t>
      </w:r>
      <w:r>
        <w:rPr>
          <w:rFonts w:ascii="Verdana" w:hAnsi="Verdana"/>
          <w:color w:val="000000"/>
          <w:sz w:val="18"/>
          <w:szCs w:val="18"/>
        </w:rPr>
        <w:t>, волевой, общеобязательный характер), что придает им, по нашему мнению, большую значимость в правовом регулировании местного самоуправления в нашей стране.</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Специфическим и активным субъектом муниципальной правотворческой деятельности в муниципальных образованиях выступают субъекты правотворческой инициативы. Вопросы предоставления права правотворческой инициативы различным субъектам права имеют весьма важное значение как с точки зрения^ принципов демократии в правотворческой деятельности в муниципальных образованиях, так и с точки зрения эффективности этой деятельности.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Анализ1 правовых решений в муниципальных образованиях по-этим вопросам дает основание утверждать, что расширение числа № категорий субъектов права правотворческой инициативы в муниципальных образованиях является реальной тенденцией в современной России. В болынинстве</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как правило, таковыми1</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глава муниципального образования, депутаты, группа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постоянные комиссии представительного органа муниципального образования, население, органы территориального общественного</w:t>
      </w:r>
      <w:r>
        <w:rPr>
          <w:rStyle w:val="WW8Num3z0"/>
          <w:rFonts w:ascii="Verdana" w:hAnsi="Verdana"/>
          <w:color w:val="000000"/>
          <w:sz w:val="18"/>
          <w:szCs w:val="18"/>
        </w:rPr>
        <w:t> </w:t>
      </w:r>
      <w:r>
        <w:rPr>
          <w:rStyle w:val="WW8Num4z0"/>
          <w:rFonts w:ascii="Verdana" w:hAnsi="Verdana"/>
          <w:color w:val="4682B4"/>
          <w:sz w:val="18"/>
          <w:szCs w:val="18"/>
        </w:rPr>
        <w:t>самоуправлениям</w:t>
      </w:r>
      <w:r>
        <w:rPr>
          <w:rStyle w:val="WW8Num3z0"/>
          <w:rFonts w:ascii="Verdana" w:hAnsi="Verdana"/>
          <w:color w:val="000000"/>
          <w:sz w:val="18"/>
          <w:szCs w:val="18"/>
        </w:rPr>
        <w:t> </w:t>
      </w:r>
      <w:r>
        <w:rPr>
          <w:rFonts w:ascii="Verdana" w:hAnsi="Verdana"/>
          <w:color w:val="000000"/>
          <w:sz w:val="18"/>
          <w:szCs w:val="18"/>
        </w:rPr>
        <w:t>Но одновременно право правотворческой инициативы предоставляется и другим субъектам:</w:t>
      </w:r>
      <w:r>
        <w:rPr>
          <w:rStyle w:val="WW8Num3z0"/>
          <w:rFonts w:ascii="Verdana" w:hAnsi="Verdana"/>
          <w:color w:val="000000"/>
          <w:sz w:val="18"/>
          <w:szCs w:val="18"/>
        </w:rPr>
        <w:t> </w:t>
      </w:r>
      <w:r>
        <w:rPr>
          <w:rStyle w:val="WW8Num4z0"/>
          <w:rFonts w:ascii="Verdana" w:hAnsi="Verdana"/>
          <w:color w:val="4682B4"/>
          <w:sz w:val="18"/>
          <w:szCs w:val="18"/>
        </w:rPr>
        <w:t>депутатским</w:t>
      </w:r>
      <w:r>
        <w:rPr>
          <w:rStyle w:val="WW8Num3z0"/>
          <w:rFonts w:ascii="Verdana" w:hAnsi="Verdana"/>
          <w:color w:val="000000"/>
          <w:sz w:val="18"/>
          <w:szCs w:val="18"/>
        </w:rPr>
        <w:t> </w:t>
      </w:r>
      <w:r>
        <w:rPr>
          <w:rFonts w:ascii="Verdana" w:hAnsi="Verdana"/>
          <w:color w:val="000000"/>
          <w:sz w:val="18"/>
          <w:szCs w:val="18"/>
        </w:rPr>
        <w:t>фракциям, контрольно-счетным комиссиям и</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комиссиям; временным комиссиям, отраслевым (функциональными) и территориальным органам администрации муниципального образования; заместителям председателя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и главы местной администрации.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подготовку первоначального проекта муниципального правового акта можно также поручить подведомственным органам местного самоуправления подразделениям, учреждениям, организациям; заказать подготовку муниципального правового акта на</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основе научным учреждениям, отдельным ученым; поручить подготовку альтернативных проектов нескольким органам, учреждениям, организациям, лицам или заключить с ними договоры, а объявить конкурсы на лучший проект.</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Наличие различных видов муниципальных правовых актов, принимаемых органами местного самоуправления и должностными лицами местного самоуправления, их конкретное и предметное назначение диктуют потребность классификации, то есть распределения их по видам и группам в зависимости от свойств и признаков. В основу классификации любых предметов и явлений» должны браться наиболее существенные, общие признаки, отражающие существо этих предметов и явлений. Признаки и свойства различных видов и групп правовых актов имеют неравнозначность в отражении существа актов. Одни признаки и свойства не имеют большого значения, не играют существенной роли в- общей характеристике-правовой'природы правового акта, другие, наоборот, составляют ее основу.</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работа* по классификации правовых актов местного самоуправления'направлена на изыскание путей и средств дальнейшего повышения их качествам эффективности, совершенствования процедуры подготовки и принятия: В данном исследовании классификация муниципальных правовых актов была проведена по общепризнанным основаниям: юридическим свойствам, юридической силе, территории и времени действия, порядку принятия муниципальных правовых актов; порядку вступления муниципальных актов в юридическую силу, внешней форме выражения (наименованию), содержанию (в зависимости от предметов ведения местного само управления). Такая разнообразная классификация муниципальных правовых актов, по нашему мнению, позволяет рассмотреть их виды, свойства, индивидуальные особенности и в то же время подчеркнуть их единство, взаимосвязь и взаимодействие.</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Одним из серьезных вопросов .муниципального правотворчества является совершенствование уставов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 правовой акт в системе нормативных актов нашей страны, который довольно широко распространен в правотворческой практике российского государства и может рассматриваться как разновидность актов</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значения. Всесторонний анализ уставов муниципальных образований, выявление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по сравнению с иными правовыми актами, проведенный в данном исследовании позволит выделить основные признаки и свойства</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и сформулировать определение устава муниципального образования.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Устав муниципального образования - «муниципальный правовой акт высшей юридической силы в системе остальных муниципальных правовых актов; принятый</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муниципального образования-; или на сходе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xml:space="preserve">, имеющий учредительный характер, прямое </w:t>
      </w:r>
      <w:r>
        <w:rPr>
          <w:rFonts w:ascii="Verdana" w:hAnsi="Verdana"/>
          <w:color w:val="000000"/>
          <w:sz w:val="18"/>
          <w:szCs w:val="18"/>
        </w:rPr>
        <w:lastRenderedPageBreak/>
        <w:t>действие и применяющийся на всей территории конкретного» муниципального образования и подлежащий обязательной государственной регистрации».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Устав муниципального образования можно? назвать своеобразной? «малой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потому что как Конституция? РФ, так; и устав? муни- , ципального образования обладают рядом особенностей:: имеет</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Fonts w:ascii="Verdana" w:hAnsi="Verdana"/>
          <w:color w:val="000000"/>
          <w:sz w:val="18"/>
          <w:szCs w:val="18"/>
        </w:rPr>
        <w:t>: характер (устав придает юридический характер сложившимся муниципальным отношениям);; имеет всеобъемлющий и всеохватывающий? характер правового регулирования (устав регулирует все стороны жизнедеятельности местного сообщества); обладает высшей юридической силой среди муниципальных правовых, актов (все муниципальные правовые акты должны соответствовать</w:t>
      </w:r>
      <w:r>
        <w:rPr>
          <w:rStyle w:val="WW8Num3z0"/>
          <w:rFonts w:ascii="Verdana" w:hAnsi="Verdana"/>
          <w:color w:val="000000"/>
          <w:sz w:val="18"/>
          <w:szCs w:val="18"/>
        </w:rPr>
        <w:t> </w:t>
      </w:r>
      <w:r>
        <w:rPr>
          <w:rStyle w:val="WW8Num4z0"/>
          <w:rFonts w:ascii="Verdana" w:hAnsi="Verdana"/>
          <w:color w:val="4682B4"/>
          <w:sz w:val="18"/>
          <w:szCs w:val="18"/>
        </w:rPr>
        <w:t>уставу</w:t>
      </w:r>
      <w:r>
        <w:rPr>
          <w:rFonts w:ascii="Verdana" w:hAnsi="Verdana"/>
          <w:color w:val="000000"/>
          <w:sz w:val="18"/>
          <w:szCs w:val="18"/>
        </w:rPr>
        <w:t>, а также заложенной в нем концепции, принципам, и нормам); является основой» для. дальнейшего правотворчества, (для: реализации . устава необходимо принятие иных муниципальных правовых актов); обладав ет особым порядком принятия; является одним из правовых средств, обеспечивающих реализацию самостоятельности местного самоуправления. Перечисленные особенности: делают</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носителями наиболее значимых ценностей в системе местного самоуправления.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Разнообразие построения и соотношения составных частей уставов муниципальных образований, неодинаковая степень собственного уставного регулирования и содержания,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них институтов, отражают исторические и иные местные традиции муниципального образования;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Вопрос о-порядке принятия устава муниципального образования,, внесения в него изменений и дополнений должен приобрести большую актуальность, в связи с несогласованностью двух актов, которые регулируют данный вопрос: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Федеральный закон от 6 октября 2003 года № 131-ФЗ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Федеральном законе 2002 г.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справа на участие в референдуме граждан Российской Федерации» (ч. 8' ст. 12) содержится закрытый'перечень-вопросов, не подлежащих</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на референдум. В' этот перечень вопрос о порядке принятия устава муниципального образования не включен, следовательно, данный федеральный закон не исключает возможность</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на местный референдум вопроса о принятии устава муниципального образования.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новой редакции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указано, что устав муниципального образования принимается представительным органом муниципального образования. И только в малочисленных (до 100 человек)' устав муниципального образования принимается непосредственно населением на сходе граждан. Но прямого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принятие устава муниципального образования, внесение в него изменений и дополнений на местном референдуме в ФЗ 2003 года не содержится.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данной ситуации должен обеспечить синхронность регулирования, тем более что речь идет о местном референдуме-как институте народовластия. Полагаем, что суды должны внести ясность в данный вопрос и дать однозначный ответ - в каких случаях принятие устава муниципального образования (внесение в него изменений и дополнений) возможно представительным органом, а в каких - непосредственно населением на местном референдуме.</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Система муниципальных правовых актов — целостная, взаимно обусловленная, находящаяся в единстве совокупность ее самостоятельных актов, характеризующаяся механизмами взаимосвязей между ними. Системность является неотъемлемым свойством муниципальных правовых актов. Наличие ее указывает на то, что муниципальные правовые акты являются не случайным набором разрозненных правовых актов, а целостным устойчивым образованием. Вместе с тем наличие системообразующих оснований и факторов не означает, что правовые акты, входящие в систему муниципальных правовых актов, не имеют специфических особенностей и черт. На наш взгляд, такой» вариант подхода к определению системы муниципальных правовых актов может служить достаточно кратким выражением его сущности.</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Конечно, мы-понимаем, что нельзя-выработать. единую' технологию управления созданием, системы, муниципальных правовых актов, так как каждая территория, каждое муниципальное образование обладают их индивидуальными особенностями. Поэтому и каждая, система </w:t>
      </w:r>
      <w:r>
        <w:rPr>
          <w:rFonts w:ascii="Verdana" w:hAnsi="Verdana"/>
          <w:color w:val="000000"/>
          <w:sz w:val="18"/>
          <w:szCs w:val="18"/>
        </w:rPr>
        <w:lastRenderedPageBreak/>
        <w:t>муниципальных правовых актов, совпадая по основным параметрам и- принятым основополагающим документам, все же будет индивидуальна для отдельно взятого муниципального образования. Поэтому при внедрении системы «</w:t>
      </w:r>
      <w:r>
        <w:rPr>
          <w:rStyle w:val="WW8Num4z0"/>
          <w:rFonts w:ascii="Verdana" w:hAnsi="Verdana"/>
          <w:color w:val="4682B4"/>
          <w:sz w:val="18"/>
          <w:szCs w:val="18"/>
        </w:rPr>
        <w:t>Древо муниципальных правовых актов</w:t>
      </w:r>
      <w:r>
        <w:rPr>
          <w:rFonts w:ascii="Verdana" w:hAnsi="Verdana"/>
          <w:color w:val="000000"/>
          <w:sz w:val="18"/>
          <w:szCs w:val="18"/>
        </w:rPr>
        <w:t>» необходимо учитывать специфику осуществления правового регулирования общественных отношений органами местного самоуправления в муниципальных образования- различного вида, с учетом исторических и иных местных особенностей.</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 качестве конкретных предложений по совершенствованию действующего законодательства нами предложены следующие изменения: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в ст. 7 Закона 2003 года часть 2.2. следующего содержания: «по вопросам, не отнесенных к вопросам местного значения, возможностью участвовать в осуществлении иных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(не переданных им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19 Федерального закона 2003 г.);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органами местного самоуправления и должностными лицами местного самоуправления принимаются муниципальные правовые акты».</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 ч. 1 ст. 44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 учетом правового регулирования Закона 1995 г.: «муниципальное образование имеет устав, в котором должны определятся.»</w:t>
      </w:r>
    </w:p>
    <w:p w:rsidR="00341669" w:rsidRDefault="00341669" w:rsidP="00341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структура устава муниципального образования, должна соответствовать тем принципам, которые заложены в Федеральном законе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2003 г., и соответственно расположение нормативного материала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должно в целом соответствовать структуре Федерального закона 2003 года.</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 мнению диссертанта, дает достаточный импульс для научного обсуждения поставленных в работе проблем, что может служить основой для дальнейшей углубленной проработки как темы в целом, так и ее отдельных вопросов.</w:t>
      </w:r>
    </w:p>
    <w:p w:rsidR="00341669" w:rsidRDefault="00341669" w:rsidP="00341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186</w:t>
      </w:r>
    </w:p>
    <w:p w:rsidR="00341669" w:rsidRDefault="00341669" w:rsidP="0034166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Шкуратова, Татьяна Павловна, 2011 год</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(совершено'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15.10.1985); . Конвенция ратифицирована: Федеральным законом1; от 11.04.1998г. № 55-ФЗ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- 1998. -№п. • ;" . ,</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года: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 2003 г. № 40. - Ст. 3822.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08.01.1998 г. №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Собрание законодательства РФ. -1998.-№2.-Ст. 224.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25.09.1997 г. № 126-ФЗ «</w:t>
      </w:r>
      <w:r>
        <w:rPr>
          <w:rStyle w:val="WW8Num4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 Собрание законодательства РФ: 1997. - № 39. - Ст. 4464.г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26.11.1996 г. №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избирать и быть избранными в органы местного самоуправления» // Собрание законодательства РФ. 1996. - № 49. - Ст. 5497.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21 марта 1994 г. № 557 «</w:t>
      </w:r>
      <w:r>
        <w:rPr>
          <w:rStyle w:val="WW8Num4z0"/>
          <w:rFonts w:ascii="Verdana" w:hAnsi="Verdana"/>
          <w:color w:val="4682B4"/>
          <w:sz w:val="18"/>
          <w:szCs w:val="18"/>
        </w:rPr>
        <w:t>О мерах по обеспечению реформы местного самоуправления</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 13. - Ст.985.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Указ Президента Российской Федерации от 9октября.1993 г. № 1616 «</w:t>
      </w:r>
      <w:r>
        <w:rPr>
          <w:rStyle w:val="WW8Num4z0"/>
          <w:rFonts w:ascii="Verdana" w:hAnsi="Verdana"/>
          <w:color w:val="4682B4"/>
          <w:sz w:val="18"/>
          <w:szCs w:val="18"/>
        </w:rPr>
        <w:t>О некоторых мерах по оказанию государственной поддержки местного самоуправления</w:t>
      </w:r>
      <w:r>
        <w:rPr>
          <w:rFonts w:ascii="Verdana" w:hAnsi="Verdana"/>
          <w:color w:val="000000"/>
          <w:sz w:val="18"/>
          <w:szCs w:val="18"/>
        </w:rPr>
        <w:t>» // Собрание актов Президента и Правительства РФ. 1993. — № 41. - Ст.3944.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Указ Президента Российской Федерации от 22 декабря 1993 г. № 2265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местного самоуправления в Российской Федерации» // Собрание актов Президента и Правительства РФ. 1993. - № 52. - Ст. 5071.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10 сентября« 2008 г. № 657 «</w:t>
      </w:r>
      <w:r>
        <w:rPr>
          <w:rStyle w:val="WW8Num4z0"/>
          <w:rFonts w:ascii="Verdana" w:hAnsi="Verdana"/>
          <w:color w:val="4682B4"/>
          <w:sz w:val="18"/>
          <w:szCs w:val="18"/>
        </w:rPr>
        <w:t>О ведении федерального регистра муниципальных нормативных правовых актов</w:t>
      </w:r>
      <w:r>
        <w:rPr>
          <w:rFonts w:ascii="Verdana" w:hAnsi="Verdana"/>
          <w:color w:val="000000"/>
          <w:sz w:val="18"/>
          <w:szCs w:val="18"/>
        </w:rPr>
        <w:t>» // Собрание законодательства Российской Федерации от 22 сентября -2008 г.-№38.-Ст. 4301.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19 декабря 2008 г. № 298 «Об организации работы по ведению федерального регистра муниципальных нормативных правовых актов»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2 февраля 2009 г. № 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Челябинска в редакции, утвержденной решением Челябинской городской думы от 27 февраля 2007 г. № 19/23 // «</w:t>
      </w:r>
      <w:r>
        <w:rPr>
          <w:rStyle w:val="WW8Num4z0"/>
          <w:rFonts w:ascii="Verdana" w:hAnsi="Verdana"/>
          <w:color w:val="4682B4"/>
          <w:sz w:val="18"/>
          <w:szCs w:val="18"/>
        </w:rPr>
        <w:t>Вечерний Челябинск</w:t>
      </w:r>
      <w:r>
        <w:rPr>
          <w:rFonts w:ascii="Verdana" w:hAnsi="Verdana"/>
          <w:color w:val="000000"/>
          <w:sz w:val="18"/>
          <w:szCs w:val="18"/>
        </w:rPr>
        <w:t>» от 29 марта 2007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Устав города Перми (в ред. решений Пермской городской Думы от 22.12.1999 № 152 с изм. и доп.) // http://www.gorodperm.ru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Устав города Курска Принят решением Курского городского Собрания от 12 апреля 2007г. № 332-3-РС (</w:t>
      </w:r>
      <w:r>
        <w:rPr>
          <w:rStyle w:val="WW8Num4z0"/>
          <w:rFonts w:ascii="Verdana" w:hAnsi="Verdana"/>
          <w:color w:val="4682B4"/>
          <w:sz w:val="18"/>
          <w:szCs w:val="18"/>
        </w:rPr>
        <w:t>вред</w:t>
      </w:r>
      <w:r>
        <w:rPr>
          <w:rFonts w:ascii="Verdana" w:hAnsi="Verdana"/>
          <w:color w:val="000000"/>
          <w:sz w:val="18"/>
          <w:szCs w:val="18"/>
        </w:rPr>
        <w:t>, решения'Курского городского Собрания от 23.10.2007 № 394-3-РС) // http://www.glava-kurska.ru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Устав муниципального образования «Городской округ г. Мурманск»* Утвержден решением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 Мурманска от 10.03.2006г. № 20235, с изм. и доп. от 31.05.2006г. № 23-263, от 05.10.2006г. № 24-298. // http://mun.gov-murman.ru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Устав муниципального образования «</w:t>
      </w:r>
      <w:r>
        <w:rPr>
          <w:rStyle w:val="WW8Num4z0"/>
          <w:rFonts w:ascii="Verdana" w:hAnsi="Verdana"/>
          <w:color w:val="4682B4"/>
          <w:sz w:val="18"/>
          <w:szCs w:val="18"/>
        </w:rPr>
        <w:t>город Ульяновск</w:t>
      </w:r>
      <w:r>
        <w:rPr>
          <w:rFonts w:ascii="Verdana" w:hAnsi="Verdana"/>
          <w:color w:val="000000"/>
          <w:sz w:val="18"/>
          <w:szCs w:val="18"/>
        </w:rPr>
        <w:t>» Утвержден Решением Ульяновской Городской Думы от 30 июня 2010 г. № 67 // http ://ulmeria.ru/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Устав муниципального образования «</w:t>
      </w:r>
      <w:r>
        <w:rPr>
          <w:rStyle w:val="WW8Num4z0"/>
          <w:rFonts w:ascii="Verdana" w:hAnsi="Verdana"/>
          <w:color w:val="4682B4"/>
          <w:sz w:val="18"/>
          <w:szCs w:val="18"/>
        </w:rPr>
        <w:t>город Вологда</w:t>
      </w:r>
      <w:r>
        <w:rPr>
          <w:rFonts w:ascii="Verdana" w:hAnsi="Verdana"/>
          <w:color w:val="000000"/>
          <w:sz w:val="18"/>
          <w:szCs w:val="18"/>
        </w:rPr>
        <w:t>» принят Решением, Вологодской городской Думы от 25 августа 2005 г. № 301 (в ред., действующей на 15.06.2010 года//http://www.duma-vologda.ru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города Липецка (в ред. решений Липецкого городского Совета депутатов от 15.12.2005 № 200, от 31.10.2006 № 433, от 23.10.2007 № 662, от 27.11.2008 № 917, от 03.09.2009 № 1129) // http://www.lipetskcity.ru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города Новосибирска (в ред. решений Совета депутатов г. Новосибирска от 22.04.2008 № 956, от 23.09.2009 № 1341) // http://www.novo-sibirsk.ru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муниципального образования «Городской округ</w:t>
      </w:r>
      <w:r>
        <w:rPr>
          <w:rStyle w:val="WW8Num3z0"/>
          <w:rFonts w:ascii="Verdana" w:hAnsi="Verdana"/>
          <w:color w:val="000000"/>
          <w:sz w:val="18"/>
          <w:szCs w:val="18"/>
        </w:rPr>
        <w:t> </w:t>
      </w:r>
      <w:r>
        <w:rPr>
          <w:rStyle w:val="WW8Num4z0"/>
          <w:rFonts w:ascii="Verdana" w:hAnsi="Verdana"/>
          <w:color w:val="4682B4"/>
          <w:sz w:val="18"/>
          <w:szCs w:val="18"/>
        </w:rPr>
        <w:t>ЗАТО</w:t>
      </w:r>
      <w:r>
        <w:rPr>
          <w:rStyle w:val="WW8Num3z0"/>
          <w:rFonts w:ascii="Verdana" w:hAnsi="Verdana"/>
          <w:color w:val="000000"/>
          <w:sz w:val="18"/>
          <w:szCs w:val="18"/>
        </w:rPr>
        <w:t> </w:t>
      </w:r>
      <w:r>
        <w:rPr>
          <w:rFonts w:ascii="Verdana" w:hAnsi="Verdana"/>
          <w:color w:val="000000"/>
          <w:sz w:val="18"/>
          <w:szCs w:val="18"/>
        </w:rPr>
        <w:t>г. Северо-морск» Принят решением городского Совета депутатов муниципального образования ЗАТО г.Североморск от 22.12.2005г. № 100. // http://mun.gov-murman.ru</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города Челябинска (с изменениями и дополнениями) (утратил силу) Принят населением на городском референдуме 17 декабря 1995 года (утратил силу) // Вечерний Челябинск от 18 января 1996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Решение Челябинской городской Думы четвёртого созыва от 4 июня 2010 г. № 14/7 «</w:t>
      </w:r>
      <w:r>
        <w:rPr>
          <w:rStyle w:val="WW8Num4z0"/>
          <w:rFonts w:ascii="Verdana" w:hAnsi="Verdana"/>
          <w:color w:val="4682B4"/>
          <w:sz w:val="18"/>
          <w:szCs w:val="18"/>
        </w:rPr>
        <w:t>Об утверждении Регламента Челябинской городской думы</w:t>
      </w:r>
      <w:r>
        <w:rPr>
          <w:rFonts w:ascii="Verdana" w:hAnsi="Verdana"/>
          <w:color w:val="000000"/>
          <w:sz w:val="18"/>
          <w:szCs w:val="18"/>
        </w:rPr>
        <w:t>» // Вечерний Челябинск от 11 июня 2010 г. № 46.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Решение Челябинской городской Думы четвёртого созыва от 30 июня 2009 г. № 4/3 «</w:t>
      </w:r>
      <w:r>
        <w:rPr>
          <w:rStyle w:val="WW8Num4z0"/>
          <w:rFonts w:ascii="Verdana" w:hAnsi="Verdana"/>
          <w:color w:val="4682B4"/>
          <w:sz w:val="18"/>
          <w:szCs w:val="18"/>
        </w:rPr>
        <w:t>Об утверждении Положения о муниципальных правовых актах города Челябинска</w:t>
      </w:r>
      <w:r>
        <w:rPr>
          <w:rFonts w:ascii="Verdana" w:hAnsi="Verdana"/>
          <w:color w:val="000000"/>
          <w:sz w:val="18"/>
          <w:szCs w:val="18"/>
        </w:rPr>
        <w:t>» // Сборник нормативных правовых актов Челябинской городской Думы. № 4, июнь 2009 г. - С. 13-28.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Челябинской городской Думы третьего созыва от 21 июня 2005 г. № 4/2 «Об утверждении Положения о правовых актах Челябинской городской Думы и Главы города Челябинска» // Челябинск за неделю от 24 июня 2005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Челябинской городской Думы от 29 августа 2000 г. № 58/8 «Об утверждении Положения о правовых актах Челябинской городской Думы и Главы города Челябинска» // Текст решения официально опубликован не был.1. Дополнительная литература</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Обоснованная критика лучше навешивания ярлыков Текст. // Российская Федерация сегодня. 1998. - № 89.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Текст.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Захаров A.A., Казакова Е.Ю. и др.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современной России: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деятельность представительных органов власти. Текст. -М.,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Муниципальное право России. Текст. М, 2006.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Актуальные проблемы формирования местного самоуправления в Российской Федерации: материалы круглого, стола Текст. // Государство и право. 1997.-№ 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Текст. — М., 1981 Т. 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Текст. Свердловск. 1966.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Текст. Харьков, 1994.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 П., Козлов Ю. 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Текст. М.: «ТЕИС», 1994.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Анализ различных трактовок системы Текст. /</w:t>
      </w:r>
      <w:r>
        <w:rPr>
          <w:rStyle w:val="WW8Num3z0"/>
          <w:rFonts w:ascii="Verdana" w:hAnsi="Verdana"/>
          <w:color w:val="000000"/>
          <w:sz w:val="18"/>
          <w:szCs w:val="18"/>
        </w:rPr>
        <w:t> </w:t>
      </w:r>
      <w:r>
        <w:rPr>
          <w:rStyle w:val="WW8Num4z0"/>
          <w:rFonts w:ascii="Verdana" w:hAnsi="Verdana"/>
          <w:color w:val="4682B4"/>
          <w:sz w:val="18"/>
          <w:szCs w:val="18"/>
        </w:rPr>
        <w:t>Оруджев</w:t>
      </w:r>
      <w:r>
        <w:rPr>
          <w:rStyle w:val="WW8Num3z0"/>
          <w:rFonts w:ascii="Verdana" w:hAnsi="Verdana"/>
          <w:color w:val="000000"/>
          <w:sz w:val="18"/>
          <w:szCs w:val="18"/>
        </w:rPr>
        <w:t> </w:t>
      </w:r>
      <w:r>
        <w:rPr>
          <w:rFonts w:ascii="Verdana" w:hAnsi="Verdana"/>
          <w:color w:val="000000"/>
          <w:sz w:val="18"/>
          <w:szCs w:val="18"/>
        </w:rPr>
        <w:t>З.М. Диалектика как система. М., 1973.5¡.Андреева JI.А.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и должностных лиц местного самоуправления. Дис. канд.юрид.наук. Текст. СПб,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Алексеев А.П. Деятельность органов местного самоуправления в области охраны окружающей среды' в Российской Федерации: Монография. Текст. Волгоград, Издательство ВФ</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Правотворческая деятельность высших органов власти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1917-1922 гг.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Текст. Л:, 1965.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H.A. Правотворчество муниципальных органов и его значение в осуществлении функций местного самоуправления в России Текст.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 № 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Новое государство: поиски, иллюзии, возможности. Текст. М.; Славянский диалог.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 В. О хартиях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Текст. / Ба-рабашев Г. В. Местное самоуправление. М.,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Текст. М.: Изд-во Моск.ун-та,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Истинность норм советского права. Саратов. 1989;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Законотворчество как вид социального проектирования Текст. // Журнал российского права: - 1997. - № 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Д.А. Правотворчество органов местного самоуправления: Дис. канд. юрид. наук: 12.00.02. Текст.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Садовский В.Н. ,</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Системные исследования: Ежегодник. Текст. -М., 1969.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Текст. // Государство и право 1998, - № 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2001. Большая советская энциклопедия. Т. 23. /Текст. Гл. ред. А.М: Прохоров -М.: Изд-во «</w:t>
      </w:r>
      <w:r>
        <w:rPr>
          <w:rStyle w:val="WW8Num4z0"/>
          <w:rFonts w:ascii="Verdana" w:hAnsi="Verdana"/>
          <w:color w:val="4682B4"/>
          <w:sz w:val="18"/>
          <w:szCs w:val="18"/>
        </w:rPr>
        <w:t>Советская энциклопедия</w:t>
      </w:r>
      <w:r>
        <w:rPr>
          <w:rFonts w:ascii="Verdana" w:hAnsi="Verdana"/>
          <w:color w:val="000000"/>
          <w:sz w:val="18"/>
          <w:szCs w:val="18"/>
        </w:rPr>
        <w:t>», 1976.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Большая советская энциклопедия. Т. 24 (I). Текст. / Гл. ред. A.M. Прохоров -М.: Изд-во «</w:t>
      </w:r>
      <w:r>
        <w:rPr>
          <w:rStyle w:val="WW8Num4z0"/>
          <w:rFonts w:ascii="Verdana" w:hAnsi="Verdana"/>
          <w:color w:val="4682B4"/>
          <w:sz w:val="18"/>
          <w:szCs w:val="18"/>
        </w:rPr>
        <w:t>Советская энциклопедия</w:t>
      </w:r>
      <w:r>
        <w:rPr>
          <w:rFonts w:ascii="Verdana" w:hAnsi="Verdana"/>
          <w:color w:val="000000"/>
          <w:sz w:val="18"/>
          <w:szCs w:val="18"/>
        </w:rPr>
        <w:t>», 1976.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Большой толковый словарь русского языка. Текст. / Под ред. С.А. Кузнецова. СПб.: НОРИНТ,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Болыиой юридический-словарь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Текст." М:: «</w:t>
      </w:r>
      <w:r>
        <w:rPr>
          <w:rStyle w:val="WW8Num4z0"/>
          <w:rFonts w:ascii="Verdana" w:hAnsi="Verdana"/>
          <w:color w:val="4682B4"/>
          <w:sz w:val="18"/>
          <w:szCs w:val="18"/>
        </w:rPr>
        <w:t>Проспект</w:t>
      </w:r>
      <w:r>
        <w:rPr>
          <w:rFonts w:ascii="Verdana" w:hAnsi="Verdana"/>
          <w:color w:val="000000"/>
          <w:sz w:val="18"/>
          <w:szCs w:val="18"/>
        </w:rPr>
        <w:t>», 2009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Болыпой юридический словарь Текст.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А.Л. Ml,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Текст. / Н.С. Бондарь. М.: Норма, 2008.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местное самоуправление в Российской Федерации. Текст. Ростов-на-Дону,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Правотворчество как особая форма реализации муниципальной власти. Текст. /</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муниципальных образований России: содержание, техника, эффективность. Нижний Новгород,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Чернышев М.А. Муниципальное право и практика его реализации в городском самоуправленииТекст. Ростов н/Д.,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Е.П. Понятия и принципы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Российской Федерации Текст.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Вып. 6.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СВ. Развитие признаков нормативного правового акта в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Текст. // Журнал российского права. — 2004.-№2.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Р.Б. Концептуальные аспекты муниципальной власти в РФ Текст. //Конституционное и муниципальное право. 2006. -№ 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Вальденберг</w:t>
      </w:r>
      <w:r>
        <w:rPr>
          <w:rStyle w:val="WW8Num3z0"/>
          <w:rFonts w:ascii="Verdana" w:hAnsi="Verdana"/>
          <w:color w:val="000000"/>
          <w:sz w:val="18"/>
          <w:szCs w:val="18"/>
        </w:rPr>
        <w:t> </w:t>
      </w:r>
      <w:r>
        <w:rPr>
          <w:rFonts w:ascii="Verdana" w:hAnsi="Verdana"/>
          <w:color w:val="000000"/>
          <w:sz w:val="18"/>
          <w:szCs w:val="18"/>
        </w:rPr>
        <w:t>Я.С. Правовые формы деятельности местных Советов. Текст. -М., 1959.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Ванеев</w:t>
      </w:r>
      <w:r>
        <w:rPr>
          <w:rStyle w:val="WW8Num3z0"/>
          <w:rFonts w:ascii="Verdana" w:hAnsi="Verdana"/>
          <w:color w:val="000000"/>
          <w:sz w:val="18"/>
          <w:szCs w:val="18"/>
        </w:rPr>
        <w:t> </w:t>
      </w:r>
      <w:r>
        <w:rPr>
          <w:rFonts w:ascii="Verdana" w:hAnsi="Verdana"/>
          <w:color w:val="000000"/>
          <w:sz w:val="18"/>
          <w:szCs w:val="18"/>
        </w:rPr>
        <w:t>О. Н., Княгнннн К. Н. Устав муниципального образования: некоторые вопросы теории и практики Текст. // Российский юридический журнал. 1998. - № 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Самоуправление. Сквозь призму пракмологии. Гражданское общество и правовое государство: предпосылки формирования. Текст. -М.,1991.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H.A., Краснов Ю.К. Российское законодательство на современном этапе. Государственная Дума в* формировании правового пространства России (1994-2003). Текст.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Учебное и научно-практическое пособие. Текст. -М.,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М.А. Акты местного самоуправления: правовое положение, юридический режим и классификация. Текст. Обнинск: Институт муниципального управления,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М.А. Нормотворческий процесс в муниципальных образованиях: организация и технология. Текст. Обнинск: Ин-т муницип. упр.,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Акты управления. Текст. — М., 1987.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О понятии правового акта Текст.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1998. - № 5. - С. 3-25.83 .Васильев Р.Ф. Правовые акты местных Советов. Очерки о правовой природе. Текст. -М.: Изд. Моск. ун-та, 1975.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Веселовский</w:t>
      </w:r>
      <w:r>
        <w:rPr>
          <w:rStyle w:val="WW8Num3z0"/>
          <w:rFonts w:ascii="Verdana" w:hAnsi="Verdana"/>
          <w:color w:val="000000"/>
          <w:sz w:val="18"/>
          <w:szCs w:val="18"/>
        </w:rPr>
        <w:t> </w:t>
      </w:r>
      <w:r>
        <w:rPr>
          <w:rFonts w:ascii="Verdana" w:hAnsi="Verdana"/>
          <w:color w:val="000000"/>
          <w:sz w:val="18"/>
          <w:szCs w:val="18"/>
        </w:rPr>
        <w:t>Б.Б. История земства за сорок лет. Текст. СПб, 1911;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Н.П. Нормотворческая деятельность местных Советов депутатов трудящихся. Дисс. канд. юрид. наук. Текст. -Харьков, 1969.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Муниципальное право России: Учебник для вузов. Текст. -М., 2004. С. 107;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А.Г. Правовые основы местного самоуправления. Текст. — М.,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Горный М. История местного самоуправления в России. Текст.СПб.,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Государством право. Теория и практика: государственное и муниципальное управление: Межвуз: сб. науч. тр. Текст. / Редкол.: В.П.</w:t>
      </w:r>
      <w:r>
        <w:rPr>
          <w:rStyle w:val="WW8Num3z0"/>
          <w:rFonts w:ascii="Verdana" w:hAnsi="Verdana"/>
          <w:color w:val="000000"/>
          <w:sz w:val="18"/>
          <w:szCs w:val="18"/>
        </w:rPr>
        <w:t> </w:t>
      </w:r>
      <w:r>
        <w:rPr>
          <w:rStyle w:val="WW8Num4z0"/>
          <w:rFonts w:ascii="Verdana" w:hAnsi="Verdana"/>
          <w:color w:val="4682B4"/>
          <w:sz w:val="18"/>
          <w:szCs w:val="18"/>
        </w:rPr>
        <w:t>Прокопьев</w:t>
      </w:r>
      <w:r>
        <w:rPr>
          <w:rFonts w:ascii="Verdana" w:hAnsi="Verdana"/>
          <w:color w:val="000000"/>
          <w:sz w:val="18"/>
          <w:szCs w:val="18"/>
        </w:rPr>
        <w:t>, В.Н. Хорьков, Д.Н. Бахрах и-др. Калинингр. гос. ун-т. Калининград,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Государство и право: проблемы, поиски решений, предложения Текст.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Ульянов, гос. ун-т. Ульяновск,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Градовский А. Начала русского государственного права. Т.З. Органы местного самоуправления. Текст.- СПб., 1893.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Григонис</w:t>
      </w:r>
      <w:r>
        <w:rPr>
          <w:rStyle w:val="WW8Num3z0"/>
          <w:rFonts w:ascii="Verdana" w:hAnsi="Verdana"/>
          <w:color w:val="000000"/>
          <w:sz w:val="18"/>
          <w:szCs w:val="18"/>
        </w:rPr>
        <w:t> </w:t>
      </w:r>
      <w:r>
        <w:rPr>
          <w:rFonts w:ascii="Verdana" w:hAnsi="Verdana"/>
          <w:color w:val="000000"/>
          <w:sz w:val="18"/>
          <w:szCs w:val="18"/>
        </w:rPr>
        <w:t>Э.П. К вопросу о соотношении государства и права (критический обзор современных учебников по теории государства и права) Текст. // Актуальные проблемы гуманитарной науки и гуманитарного образования. Сборник научных трудов. СПб,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В.А., Захаров В.В., Коваленко А.Н. Введение в системный анализ: Учебное пособие. Текст. Л.: Изд-во Ленинградского унта, 1988. - С. 14.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Демин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законностью актов органов местного самоуправления Текст.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 6. - С. 24-28.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В.М. Правоприменительные акты местных Советов. Дис. .канд. юрид.наук, Текст.,- М., 1989.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Муниципальное право Российской Федерации /Текст.' Ю:А. Дмитриев, В.В.</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В.В. Пылин; под общ. ред. Ю.А. Дмитриева. Ростов н/Д: Феникс,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Правотворчество в советском государственном управлении. Текст. -М., 1977.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H.A. Государство и власть: через самоуправление к</w:t>
      </w:r>
      <w:r>
        <w:rPr>
          <w:rStyle w:val="WW8Num3z0"/>
          <w:rFonts w:ascii="Verdana" w:hAnsi="Verdana"/>
          <w:color w:val="000000"/>
          <w:sz w:val="18"/>
          <w:szCs w:val="18"/>
        </w:rPr>
        <w:t> </w:t>
      </w:r>
      <w:r>
        <w:rPr>
          <w:rStyle w:val="WW8Num4z0"/>
          <w:rFonts w:ascii="Verdana" w:hAnsi="Verdana"/>
          <w:color w:val="4682B4"/>
          <w:sz w:val="18"/>
          <w:szCs w:val="18"/>
        </w:rPr>
        <w:t>народовластию</w:t>
      </w:r>
      <w:r>
        <w:rPr>
          <w:rFonts w:ascii="Verdana" w:hAnsi="Verdana"/>
          <w:color w:val="000000"/>
          <w:sz w:val="18"/>
          <w:szCs w:val="18"/>
        </w:rPr>
        <w:t>. Текст.? Тула,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 xml:space="preserve">Р.М: Роль, социального эксперимента в прогнозировании общественных явлений. Автореф; дисс;. канд; юрид: наук; Р'екст.; — Казань, 1972.-С. 8. </w:t>
      </w:r>
      <w:r>
        <w:rPr>
          <w:rFonts w:ascii="Arial" w:hAnsi="Arial" w:cs="Arial"/>
          <w:color w:val="000000"/>
          <w:sz w:val="18"/>
          <w:szCs w:val="18"/>
        </w:rPr>
        <w:t>■</w:t>
      </w:r>
      <w:r>
        <w:rPr>
          <w:rFonts w:ascii="Verdana" w:hAnsi="Verdana"/>
          <w:color w:val="000000"/>
          <w:sz w:val="18"/>
          <w:szCs w:val="18"/>
        </w:rPr>
        <w:t xml:space="preserve">, . ' ;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 '</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C.J1. Источники права. -М.: Изд-во Наука, 1981.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Игнатов В;Г., Рудой В.В; Местное самоуправление; Текст. Ростов н/Д. : Феникс, 2003. - С. 43.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Палушкин A.B. Муниципальное право: учебное пособие: Текст. -М. : «</w:t>
      </w:r>
      <w:r>
        <w:rPr>
          <w:rStyle w:val="WW8Num4z0"/>
          <w:rFonts w:ascii="Verdana" w:hAnsi="Verdana"/>
          <w:color w:val="4682B4"/>
          <w:sz w:val="18"/>
          <w:szCs w:val="18"/>
        </w:rPr>
        <w:t>Юстицинформ</w:t>
      </w:r>
      <w:r>
        <w:rPr>
          <w:rFonts w:ascii="Verdana" w:hAnsi="Verdana"/>
          <w:color w:val="000000"/>
          <w:sz w:val="18"/>
          <w:szCs w:val="18"/>
        </w:rPr>
        <w:t>»;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Текст.- М.,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 Законодательная техника. Научно-методическое w учебное пособие. Текст. М: Изд. группа НОРМА-ИНФРА-М,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Д1 А. Механизм правотворчества социалистического государства. Вопросы теории. Текст. -M:, 1977;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Ковачев Д:А.</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его понятие, реальность и фиктивность Текст. // Журнал российского права. 1997. - № 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Е.М.-Государство и местное самоуправление в России: теоретико-правовые основы взаимодействия. Текст. -М.: Норма,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Саломаткин A.C. Муниципальное право России: учебник. Текст.,-М., 2006.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H.H. Теория экономического районирования. Текст. — М, 1969.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Текст. — М.: Манускрипт.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Малысо A.B. Теория государства и права. Текст.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Нормотворческая деятельность органов местного самоуправления // http://www.lslg.ru/lslg/export/sfe (декабрь 2007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Текст. / Под ред. В. 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2-е изд. — М., 2006.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Копейчиков</w:t>
      </w:r>
      <w:r>
        <w:rPr>
          <w:rStyle w:val="WW8Num3z0"/>
          <w:rFonts w:ascii="Verdana" w:hAnsi="Verdana"/>
          <w:color w:val="000000"/>
          <w:sz w:val="18"/>
          <w:szCs w:val="18"/>
        </w:rPr>
        <w:t> </w:t>
      </w:r>
      <w:r>
        <w:rPr>
          <w:rFonts w:ascii="Verdana" w:hAnsi="Verdana"/>
          <w:color w:val="000000"/>
          <w:sz w:val="18"/>
          <w:szCs w:val="18"/>
        </w:rPr>
        <w:t>В.В. Правовые акты местных органов государственной власти и управления. Текст.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Корельский</w:t>
      </w:r>
      <w:r>
        <w:rPr>
          <w:rStyle w:val="WW8Num3z0"/>
          <w:rFonts w:ascii="Verdana" w:hAnsi="Verdana"/>
          <w:color w:val="000000"/>
          <w:sz w:val="18"/>
          <w:szCs w:val="18"/>
        </w:rPr>
        <w:t> </w:t>
      </w:r>
      <w:r>
        <w:rPr>
          <w:rFonts w:ascii="Verdana" w:hAnsi="Verdana"/>
          <w:color w:val="000000"/>
          <w:sz w:val="18"/>
          <w:szCs w:val="18"/>
        </w:rPr>
        <w:t>В.М., Перевалов В Д. Теория государства и права. Текст. М.: Норма-Инфра-М.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Корсакова</w:t>
      </w:r>
      <w:r>
        <w:rPr>
          <w:rStyle w:val="WW8Num3z0"/>
          <w:rFonts w:ascii="Verdana" w:hAnsi="Verdana"/>
          <w:color w:val="000000"/>
          <w:sz w:val="18"/>
          <w:szCs w:val="18"/>
        </w:rPr>
        <w:t> </w:t>
      </w:r>
      <w:r>
        <w:rPr>
          <w:rFonts w:ascii="Verdana" w:hAnsi="Verdana"/>
          <w:color w:val="000000"/>
          <w:sz w:val="18"/>
          <w:szCs w:val="18"/>
        </w:rPr>
        <w:t>C.B. Экономические функции местного самоуправления (Историко- и теоретико-правовой аспект) : Дис. . канд. юрид. наук : 12.00.01 : Текст. Ставрополь,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Корчевая</w:t>
      </w:r>
      <w:r>
        <w:rPr>
          <w:rStyle w:val="WW8Num3z0"/>
          <w:rFonts w:ascii="Verdana" w:hAnsi="Verdana"/>
          <w:color w:val="000000"/>
          <w:sz w:val="18"/>
          <w:szCs w:val="18"/>
        </w:rPr>
        <w:t> </w:t>
      </w:r>
      <w:r>
        <w:rPr>
          <w:rFonts w:ascii="Verdana" w:hAnsi="Verdana"/>
          <w:color w:val="000000"/>
          <w:sz w:val="18"/>
          <w:szCs w:val="18"/>
        </w:rPr>
        <w:t>О.В. О соотношении законности и целесообразности в правотворческой деятельности Текст. // Международные юридические чтения. Материалы научно-практической конференции (14 апреля 2005 г.). 4.1. — Омск, 2005.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H.A. Муниципальное право как отрасль российского права. Текст.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A.B. Стадии законодательного процесса как формы проявления правовой политики Текст. // Правовая политика и правовая жизнь. -2003,-№4.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Текст. М.,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Шеремет К.Ф. Компетенция местных Советов: Учеб. пособие. 2-е изд. Текст. -М.: Юрид. лит., 1986.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Изд-во БЕК,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Лисичкин</w:t>
      </w:r>
      <w:r>
        <w:rPr>
          <w:rStyle w:val="WW8Num3z0"/>
          <w:rFonts w:ascii="Verdana" w:hAnsi="Verdana"/>
          <w:color w:val="000000"/>
          <w:sz w:val="18"/>
          <w:szCs w:val="18"/>
        </w:rPr>
        <w:t> </w:t>
      </w:r>
      <w:r>
        <w:rPr>
          <w:rFonts w:ascii="Verdana" w:hAnsi="Verdana"/>
          <w:color w:val="000000"/>
          <w:sz w:val="18"/>
          <w:szCs w:val="18"/>
        </w:rPr>
        <w:t>В.А. Теория и практика прогностики. Методологические аспекты. Текст. -М.:Наука, 1972.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Лопатина</w:t>
      </w:r>
      <w:r>
        <w:rPr>
          <w:rStyle w:val="WW8Num3z0"/>
          <w:rFonts w:ascii="Verdana" w:hAnsi="Verdana"/>
          <w:color w:val="000000"/>
          <w:sz w:val="18"/>
          <w:szCs w:val="18"/>
        </w:rPr>
        <w:t> </w:t>
      </w:r>
      <w:r>
        <w:rPr>
          <w:rFonts w:ascii="Verdana" w:hAnsi="Verdana"/>
          <w:color w:val="000000"/>
          <w:sz w:val="18"/>
          <w:szCs w:val="18"/>
        </w:rPr>
        <w:t>С.Н. Правовой акт органа или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 как источник права: общетеоретический аспект Текст. // Изв.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 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Закон как источник советского государственного права. Текст. М.: Изд. МГУ. 1988.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Т.С. Муниципальное право. Учебное пособие. Текст. -Сургут: Изд-во Сургутского ун-та,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Т.С. Муниципальное правотворчество в Российской Федерации (теоретические и правовые проблемы): Моногр. Текст. Сургут: Дефис,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Т.С. Нормотворчество органов местного самоуправления Российской Федерации: Монография. Текст. -Сургут,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Текст.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Минюк</w:t>
      </w:r>
      <w:r>
        <w:rPr>
          <w:rStyle w:val="WW8Num3z0"/>
          <w:rFonts w:ascii="Verdana" w:hAnsi="Verdana"/>
          <w:color w:val="000000"/>
          <w:sz w:val="18"/>
          <w:szCs w:val="18"/>
        </w:rPr>
        <w:t> </w:t>
      </w:r>
      <w:r>
        <w:rPr>
          <w:rFonts w:ascii="Verdana" w:hAnsi="Verdana"/>
          <w:color w:val="000000"/>
          <w:sz w:val="18"/>
          <w:szCs w:val="18"/>
        </w:rPr>
        <w:t>Н.В. Законотворчество как форма выражения правовой политики Текст. // Государство и право. 2007. - № 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Мирошниченкова В.А.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Текст. М.: Издательство ЭКМОС,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Акты высших органов советского государства. Текст. -М., 1967.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Морозова Л .А. Теория государства и права. Повторительный курс в вопросах и ответах. Текст.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Повторительный курс в вопросах и ответах. Текст.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Муниципальное право России: учебник (отв. ред. С.А.</w:t>
      </w:r>
      <w:r>
        <w:rPr>
          <w:rStyle w:val="WW8Num3z0"/>
          <w:rFonts w:ascii="Verdana" w:hAnsi="Verdana"/>
          <w:color w:val="000000"/>
          <w:sz w:val="18"/>
          <w:szCs w:val="18"/>
        </w:rPr>
        <w:t> </w:t>
      </w:r>
      <w:r>
        <w:rPr>
          <w:rStyle w:val="WW8Num4z0"/>
          <w:rFonts w:ascii="Verdana" w:hAnsi="Verdana"/>
          <w:color w:val="4682B4"/>
          <w:sz w:val="18"/>
          <w:szCs w:val="18"/>
        </w:rPr>
        <w:t>Авакъян</w:t>
      </w:r>
      <w:r>
        <w:rPr>
          <w:rFonts w:ascii="Verdana" w:hAnsi="Verdana"/>
          <w:color w:val="000000"/>
          <w:sz w:val="18"/>
          <w:szCs w:val="18"/>
        </w:rPr>
        <w:t>. Текст. М. «</w:t>
      </w:r>
      <w:r>
        <w:rPr>
          <w:rStyle w:val="WW8Num4z0"/>
          <w:rFonts w:ascii="Verdana" w:hAnsi="Verdana"/>
          <w:color w:val="4682B4"/>
          <w:sz w:val="18"/>
          <w:szCs w:val="18"/>
        </w:rPr>
        <w:t>Проспект</w:t>
      </w:r>
      <w:r>
        <w:rPr>
          <w:rFonts w:ascii="Verdana" w:hAnsi="Verdana"/>
          <w:color w:val="000000"/>
          <w:sz w:val="18"/>
          <w:szCs w:val="18"/>
        </w:rPr>
        <w:t>», 2009.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Муниципальное право России: учебник (отв.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Текст. М.: «</w:t>
      </w:r>
      <w:r>
        <w:rPr>
          <w:rStyle w:val="WW8Num4z0"/>
          <w:rFonts w:ascii="Verdana" w:hAnsi="Verdana"/>
          <w:color w:val="4682B4"/>
          <w:sz w:val="18"/>
          <w:szCs w:val="18"/>
        </w:rPr>
        <w:t>Проспект</w:t>
      </w:r>
      <w:r>
        <w:rPr>
          <w:rFonts w:ascii="Verdana" w:hAnsi="Verdana"/>
          <w:color w:val="000000"/>
          <w:sz w:val="18"/>
          <w:szCs w:val="18"/>
        </w:rPr>
        <w:t>», 2009 г.</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Правовые акты органов местной власти: состояние и проблемы Текст., // Информационный бюллетень Администрации Президента Республики Башкортостан. 2000. - № 2/8.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Мурашин</w:t>
      </w:r>
      <w:r>
        <w:rPr>
          <w:rStyle w:val="WW8Num3z0"/>
          <w:rFonts w:ascii="Verdana" w:hAnsi="Verdana"/>
          <w:color w:val="000000"/>
          <w:sz w:val="18"/>
          <w:szCs w:val="18"/>
        </w:rPr>
        <w:t> </w:t>
      </w:r>
      <w:r>
        <w:rPr>
          <w:rFonts w:ascii="Verdana" w:hAnsi="Verdana"/>
          <w:color w:val="000000"/>
          <w:sz w:val="18"/>
          <w:szCs w:val="18"/>
        </w:rPr>
        <w:t>А.Г. Прямое правотворчество. Особенности принятия актов прямого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Текст.,// Государство и право.' — 2001. № 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Мухаметшин</w:t>
      </w:r>
      <w:r>
        <w:rPr>
          <w:rStyle w:val="WW8Num3z0"/>
          <w:rFonts w:ascii="Verdana" w:hAnsi="Verdana"/>
          <w:color w:val="000000"/>
          <w:sz w:val="18"/>
          <w:szCs w:val="18"/>
        </w:rPr>
        <w:t> </w:t>
      </w:r>
      <w:r>
        <w:rPr>
          <w:rFonts w:ascii="Verdana" w:hAnsi="Verdana"/>
          <w:color w:val="000000"/>
          <w:sz w:val="18"/>
          <w:szCs w:val="18"/>
        </w:rPr>
        <w:t>Ф.Х. Российский федерализм: проблемы формирования отношений нового типа Текст. //Государство и право. 1994. - № 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Теория государства и права: Учебное пособие. М., 1995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Ю.С., Беликов П.П., Научные основы советского правотворчества Текст. / Отв. ред., д.ю.н., проф.</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М., 1981.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государства и права. Академический курс в 3-х томах. Текст. -М: Зерцало-М,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Общая теория государства и права: Академический курс в 2-х томах Текст. /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Т.2. Теория права. М.,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Общая теория права: Учебник для юридических вузовТекст. / Под ред.</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A.C. М.,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 народовластия. -М.,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Текст. / Российская академия наук. Институт русского языка им. В.В. Виноградова. 4-е изд., дополненное. -М.,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Организация работы с документами: учебник Текст. / В.А. Кудряев и др. -М.: ИНФРА-М,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Оруджев</w:t>
      </w:r>
      <w:r>
        <w:rPr>
          <w:rStyle w:val="WW8Num3z0"/>
          <w:rFonts w:ascii="Verdana" w:hAnsi="Verdana"/>
          <w:color w:val="000000"/>
          <w:sz w:val="18"/>
          <w:szCs w:val="18"/>
        </w:rPr>
        <w:t> </w:t>
      </w:r>
      <w:r>
        <w:rPr>
          <w:rFonts w:ascii="Verdana" w:hAnsi="Verdana"/>
          <w:color w:val="000000"/>
          <w:sz w:val="18"/>
          <w:szCs w:val="18"/>
        </w:rPr>
        <w:t>З.М. Диалектика как система. Текст. -М., 1973.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Теоретические проблемы нормотворческой деятельности местных Советов депутатов трудящихся. Тезисы докладов и научных сообщений. Текст. Львов, 1967.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A.C. Экономические основы управления производством. Текст. -М, 1966.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Теоретические проблемы системы советского законодательства. Текст. -М.: Наука, 1979.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Местное самоуправление: история, теория, практика. Текст. -М., 1995.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Правовая информатика и кибернетика: Учебник. Текст. М.: Юрид. лит., 1993.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Правовая организация территориального управления. Текст. — Саратов: Изд-во Саратовского у-та, 1984.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Правотворчество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Текст. / Под ред. проф.</w:t>
      </w:r>
      <w:r>
        <w:rPr>
          <w:rStyle w:val="WW8Num3z0"/>
          <w:rFonts w:ascii="Verdana" w:hAnsi="Verdana"/>
          <w:color w:val="000000"/>
          <w:sz w:val="18"/>
          <w:szCs w:val="18"/>
        </w:rPr>
        <w:t> </w:t>
      </w:r>
      <w:r>
        <w:rPr>
          <w:rStyle w:val="WW8Num4z0"/>
          <w:rFonts w:ascii="Verdana" w:hAnsi="Verdana"/>
          <w:color w:val="4682B4"/>
          <w:sz w:val="18"/>
          <w:szCs w:val="18"/>
        </w:rPr>
        <w:t>Мицкевича</w:t>
      </w:r>
      <w:r>
        <w:rPr>
          <w:rStyle w:val="WW8Num3z0"/>
          <w:rFonts w:ascii="Verdana" w:hAnsi="Verdana"/>
          <w:color w:val="000000"/>
          <w:sz w:val="18"/>
          <w:szCs w:val="18"/>
        </w:rPr>
        <w:t> </w:t>
      </w:r>
      <w:r>
        <w:rPr>
          <w:rFonts w:ascii="Verdana" w:hAnsi="Verdana"/>
          <w:color w:val="000000"/>
          <w:sz w:val="18"/>
          <w:szCs w:val="18"/>
        </w:rPr>
        <w:t>A.B. -М., 1974.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Прангишвили</w:t>
      </w:r>
      <w:r>
        <w:rPr>
          <w:rStyle w:val="WW8Num3z0"/>
          <w:rFonts w:ascii="Verdana" w:hAnsi="Verdana"/>
          <w:color w:val="000000"/>
          <w:sz w:val="18"/>
          <w:szCs w:val="18"/>
        </w:rPr>
        <w:t> </w:t>
      </w:r>
      <w:r>
        <w:rPr>
          <w:rFonts w:ascii="Verdana" w:hAnsi="Verdana"/>
          <w:color w:val="000000"/>
          <w:sz w:val="18"/>
          <w:szCs w:val="18"/>
        </w:rPr>
        <w:t>И.В. Системный подход и общесистемные закономерности. Текст. -М.: СИНТЕГ,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Проблемы теории государства и права: учебник Текст. / под ред. М.Н.Марченко. 2-е изд., перераб. И доп. - М.: Норма, 2008.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Соловьев А.И. Введение в политологию: Учебник для студентов высш. учеб. заведений. Текст. М.,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Ралдугин</w:t>
      </w:r>
      <w:r>
        <w:rPr>
          <w:rStyle w:val="WW8Num3z0"/>
          <w:rFonts w:ascii="Verdana" w:hAnsi="Verdana"/>
          <w:color w:val="000000"/>
          <w:sz w:val="18"/>
          <w:szCs w:val="18"/>
        </w:rPr>
        <w:t> </w:t>
      </w:r>
      <w:r>
        <w:rPr>
          <w:rFonts w:ascii="Verdana" w:hAnsi="Verdana"/>
          <w:color w:val="000000"/>
          <w:sz w:val="18"/>
          <w:szCs w:val="18"/>
        </w:rPr>
        <w:t>Н.Ф. Решения местных Советов и их исполкомов. Текст. — М., 1979.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Руководитель муниципального образования Текст. / Под ред. И.А. Кокина. М., 2006.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В.И., Данилевская Е.В., Храмцов A.B.</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субъектов Федерации: политико-правовые аспекты Текст. — Орел, 2005.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Д.А., Шугрина Е.С., Городанин В.А. Понятие и виды местного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Устав муниципального образования. Текст. Новосибирск,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Садовский В.Н: Основания общей теории систем: Текст. -М, 1974.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Некоторые вопросы учения о нормативных&gt; актах социалистического государства Текст. // Правоведение. 1969. - № 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 понятии нормативного юридического акта Текст. // Советское государство и право. 1962. - № 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Сикайло В. Конституционно-правовые основы</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как учредительного акта местного самоуправления Автореф. дисс. канд. юрид. наук. Текст. М.,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Сомова</w:t>
      </w:r>
      <w:r>
        <w:rPr>
          <w:rStyle w:val="WW8Num3z0"/>
          <w:rFonts w:ascii="Verdana" w:hAnsi="Verdana"/>
          <w:color w:val="000000"/>
          <w:sz w:val="18"/>
          <w:szCs w:val="18"/>
        </w:rPr>
        <w:t> </w:t>
      </w:r>
      <w:r>
        <w:rPr>
          <w:rFonts w:ascii="Verdana" w:hAnsi="Verdana"/>
          <w:color w:val="000000"/>
          <w:sz w:val="18"/>
          <w:szCs w:val="18"/>
        </w:rPr>
        <w:t>O.A. Правовые основы взаимодействия органов государственной власти субъектов Российской Федерации и органов местного самоуправления. Автореф. дисс. канд. юрид. наук. Текст. Саратов,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Сосенков</w:t>
      </w:r>
      <w:r>
        <w:rPr>
          <w:rStyle w:val="WW8Num3z0"/>
          <w:rFonts w:ascii="Verdana" w:hAnsi="Verdana"/>
          <w:color w:val="000000"/>
          <w:sz w:val="18"/>
          <w:szCs w:val="18"/>
        </w:rPr>
        <w:t> </w:t>
      </w:r>
      <w:r>
        <w:rPr>
          <w:rFonts w:ascii="Verdana" w:hAnsi="Verdana"/>
          <w:color w:val="000000"/>
          <w:sz w:val="18"/>
          <w:szCs w:val="18"/>
        </w:rPr>
        <w:t>Ф.С. К вопросу о роли регионального правотворчества в реализации приоритетных национальных проектов Текст.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Сотов П.В., ТихомировА.Н. «</w:t>
      </w:r>
      <w:r>
        <w:rPr>
          <w:rStyle w:val="WW8Num4z0"/>
          <w:rFonts w:ascii="Verdana" w:hAnsi="Verdana"/>
          <w:color w:val="4682B4"/>
          <w:sz w:val="18"/>
          <w:szCs w:val="18"/>
        </w:rPr>
        <w:t>Делопроизводство</w:t>
      </w:r>
      <w:r>
        <w:rPr>
          <w:rFonts w:ascii="Verdana" w:hAnsi="Verdana"/>
          <w:color w:val="000000"/>
          <w:sz w:val="18"/>
          <w:szCs w:val="18"/>
        </w:rPr>
        <w:t>». Текст. М.: Изд. группа «</w:t>
      </w:r>
      <w:r>
        <w:rPr>
          <w:rStyle w:val="WW8Num4z0"/>
          <w:rFonts w:ascii="Verdana" w:hAnsi="Verdana"/>
          <w:color w:val="4682B4"/>
          <w:sz w:val="18"/>
          <w:szCs w:val="18"/>
        </w:rPr>
        <w:t>Проспект</w:t>
      </w:r>
      <w:r>
        <w:rPr>
          <w:rFonts w:ascii="Verdana" w:hAnsi="Verdana"/>
          <w:color w:val="000000"/>
          <w:sz w:val="18"/>
          <w:szCs w:val="18"/>
        </w:rPr>
        <w:t>», 1998.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Философия: Учебник. Текст. — М.,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Стенографический отчет о заседании Совета по развитию местного самоуправления. Выступление Президента Российской Федерации В.В. Путина. 01.02.2008 //http://www.kremlin.ru (05.02.2008).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Воистину ли нормы законов истинны? Текст. // Государство и право. 1996. - №7.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Право муниципального управления. Текст. М.: Эглиг,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Теория государства и права. Учебник для юридических вузов и факультетов. Текст.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Издательская группа ИНФРА М-НОРМА,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Теория государства и права. Учебно-методическое пособие для курсантов 1-х курсов Текст. / Составит.: А.Н.</w:t>
      </w:r>
      <w:r>
        <w:rPr>
          <w:rStyle w:val="WW8Num3z0"/>
          <w:rFonts w:ascii="Verdana" w:hAnsi="Verdana"/>
          <w:color w:val="000000"/>
          <w:sz w:val="18"/>
          <w:szCs w:val="18"/>
        </w:rPr>
        <w:t> </w:t>
      </w:r>
      <w:r>
        <w:rPr>
          <w:rStyle w:val="WW8Num4z0"/>
          <w:rFonts w:ascii="Verdana" w:hAnsi="Verdana"/>
          <w:color w:val="4682B4"/>
          <w:sz w:val="18"/>
          <w:szCs w:val="18"/>
        </w:rPr>
        <w:t>Бабай</w:t>
      </w:r>
      <w:r>
        <w:rPr>
          <w:rFonts w:ascii="Verdana" w:hAnsi="Verdana"/>
          <w:color w:val="000000"/>
          <w:sz w:val="18"/>
          <w:szCs w:val="18"/>
        </w:rPr>
        <w:t>, Д.А. Баринов, A.JI. Вязов, Н.Г.</w:t>
      </w:r>
      <w:r>
        <w:rPr>
          <w:rStyle w:val="WW8Num3z0"/>
          <w:rFonts w:ascii="Verdana" w:hAnsi="Verdana"/>
          <w:color w:val="000000"/>
          <w:sz w:val="18"/>
          <w:szCs w:val="18"/>
        </w:rPr>
        <w:t> </w:t>
      </w:r>
      <w:r>
        <w:rPr>
          <w:rStyle w:val="WW8Num4z0"/>
          <w:rFonts w:ascii="Verdana" w:hAnsi="Verdana"/>
          <w:color w:val="4682B4"/>
          <w:sz w:val="18"/>
          <w:szCs w:val="18"/>
        </w:rPr>
        <w:t>Калицкий</w:t>
      </w:r>
      <w:r>
        <w:rPr>
          <w:rFonts w:ascii="Verdana" w:hAnsi="Verdana"/>
          <w:color w:val="000000"/>
          <w:sz w:val="18"/>
          <w:szCs w:val="18"/>
        </w:rPr>
        <w:t>, А.Б. Пастушенко. Хабаровск, 1999. Ч. 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Теория государства и права: Курс лекций Текст. / Под ред. Н.И. Мату-зова и A.B. Малько. М.,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Теория государства и права: Учебник Текст. / Под ред. В.В. Лазарева. -М., 1996.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Теория государства и права: Учебник Текст. /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В.В. Лазарева. 3-е изд., перераб. и доп. - М., 2008.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Теория государства и права: Учебник для вузов Текст. / Под ред. Вен-герова A.B. -М., 2005.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Теория государства и права: Учебник для вузовТекст. / Под ред.</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В.М. -М.,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Власть и управление в социалистическом обществе. Текст. М., 1968.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пособие. Текст. М.: Изд-во Юрид. коллледж МГУ, 1995.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Ю.А. Юридическая энциклопедия. Издание 5-е, дополненное и переработанное Текст. / Под ред. М.Ю. Тихомирова.-М., 2001.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источников российского права. Текст. -Н.Новгород,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Тюхтин</w:t>
      </w:r>
      <w:r>
        <w:rPr>
          <w:rStyle w:val="WW8Num3z0"/>
          <w:rFonts w:ascii="Verdana" w:hAnsi="Verdana"/>
          <w:color w:val="000000"/>
          <w:sz w:val="18"/>
          <w:szCs w:val="18"/>
        </w:rPr>
        <w:t> </w:t>
      </w:r>
      <w:r>
        <w:rPr>
          <w:rFonts w:ascii="Verdana" w:hAnsi="Verdana"/>
          <w:color w:val="000000"/>
          <w:sz w:val="18"/>
          <w:szCs w:val="18"/>
        </w:rPr>
        <w:t>B.C. Отражение, системы, кибернетика. Текст. -М., 1972.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Система и системные исследования. Текст. / В кн.: Проблемы методологии системного исследования. — М., 1970.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Системный подход и общая теория систем. Текст. М.: Мысль, 1978.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Земское и городское самоуправление в дореволюционной: России;. Российское</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развитие, современные тенденции и противоречия; Иод ред. Иванченко'А.В1 Текст.? - Mi,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Фофанов</w:t>
      </w:r>
      <w:r>
        <w:rPr>
          <w:rStyle w:val="WW8Num3z0"/>
          <w:rFonts w:ascii="Verdana" w:hAnsi="Verdana"/>
          <w:color w:val="000000"/>
          <w:sz w:val="18"/>
          <w:szCs w:val="18"/>
        </w:rPr>
        <w:t> </w:t>
      </w:r>
      <w:r>
        <w:rPr>
          <w:rFonts w:ascii="Verdana" w:hAnsi="Verdana"/>
          <w:color w:val="000000"/>
          <w:sz w:val="18"/>
          <w:szCs w:val="18"/>
        </w:rPr>
        <w:t>В.П. Социальная деятельность как система. Текст.:; Новосибирск, Л 981.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Современная: конституция и местное самоуправление Текст.7/ Журнал российского права. 2005; - № 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Холл</w:t>
      </w:r>
      <w:r>
        <w:rPr>
          <w:rStyle w:val="WW8Num3z0"/>
          <w:rFonts w:ascii="Verdana" w:hAnsi="Verdana"/>
          <w:color w:val="000000"/>
          <w:sz w:val="18"/>
          <w:szCs w:val="18"/>
        </w:rPr>
        <w:t> </w:t>
      </w:r>
      <w:r>
        <w:rPr>
          <w:rFonts w:ascii="Verdana" w:hAnsi="Verdana"/>
          <w:color w:val="000000"/>
          <w:sz w:val="18"/>
          <w:szCs w:val="18"/>
        </w:rPr>
        <w:t>А.Д., Фейджин P.E. Определение понятия системы / В сб. Исследования по общей теории систем. Текст.!-М. 1969; .</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Холодная</w:t>
      </w:r>
      <w:r>
        <w:rPr>
          <w:rStyle w:val="WW8Num3z0"/>
          <w:rFonts w:ascii="Verdana" w:hAnsi="Verdana"/>
          <w:color w:val="000000"/>
          <w:sz w:val="18"/>
          <w:szCs w:val="18"/>
        </w:rPr>
        <w:t> </w:t>
      </w:r>
      <w:r>
        <w:rPr>
          <w:rFonts w:ascii="Verdana" w:hAnsi="Verdana"/>
          <w:color w:val="000000"/>
          <w:sz w:val="18"/>
          <w:szCs w:val="18"/>
        </w:rPr>
        <w:t>Е.В. Территориальное общественное самоуправление в:Российской Федерации: правовые основы организации и деятельности; Авто-реф. дисс. канд. юрид. наук. Текст. — Саратов,.2003.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Хорев</w:t>
      </w:r>
      <w:r>
        <w:rPr>
          <w:rStyle w:val="WW8Num3z0"/>
          <w:rFonts w:ascii="Verdana" w:hAnsi="Verdana"/>
          <w:color w:val="000000"/>
          <w:sz w:val="18"/>
          <w:szCs w:val="18"/>
        </w:rPr>
        <w:t> </w:t>
      </w:r>
      <w:r>
        <w:rPr>
          <w:rFonts w:ascii="Verdana" w:hAnsi="Verdana"/>
          <w:color w:val="000000"/>
          <w:sz w:val="18"/>
          <w:szCs w:val="18"/>
        </w:rPr>
        <w:t>Б.С. Территориальная&gt; организация общества. Текст. М., 1981.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Храмцов</w:t>
      </w:r>
      <w:r>
        <w:rPr>
          <w:rStyle w:val="WW8Num3z0"/>
          <w:rFonts w:ascii="Verdana" w:hAnsi="Verdana"/>
          <w:color w:val="000000"/>
          <w:sz w:val="18"/>
          <w:szCs w:val="18"/>
        </w:rPr>
        <w:t> </w:t>
      </w:r>
      <w:r>
        <w:rPr>
          <w:rFonts w:ascii="Verdana" w:hAnsi="Verdana"/>
          <w:color w:val="000000"/>
          <w:sz w:val="18"/>
          <w:szCs w:val="18"/>
        </w:rPr>
        <w:t>A.B. Законотворческая деятельность субъектов Российской Федерации:: конституционно-правовые аспекты: Автореф. дис. канд. юрид. наук. Текст. -М., 2007.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Хрестоматия по истории государства и права СССР. Дооктябрьский период. Текст. / Иод ред.</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Ю.П., Чистякова О.И. М., 1990.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Г.А. Местное самоуправление: социальная сущность и содержание (теоретические парадигмы и практический опыт России). Текст. — Орел,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 Государственная регистрация и вступление устава муниципального образования в силу Текст. // Государственная власть и местное самоуправление. 2006. — № 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Чемякин</w:t>
      </w:r>
      <w:r>
        <w:rPr>
          <w:rStyle w:val="WW8Num3z0"/>
          <w:rFonts w:ascii="Verdana" w:hAnsi="Verdana"/>
          <w:color w:val="000000"/>
          <w:sz w:val="18"/>
          <w:szCs w:val="18"/>
        </w:rPr>
        <w:t> </w:t>
      </w:r>
      <w:r>
        <w:rPr>
          <w:rFonts w:ascii="Verdana" w:hAnsi="Verdana"/>
          <w:color w:val="000000"/>
          <w:sz w:val="18"/>
          <w:szCs w:val="18"/>
        </w:rPr>
        <w:t>Е.А. Исторические традиции казачьего самоуправления? в России. Текст. -Волгоград,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 для вузов. Текст.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Черепнин Л. Образование русского централизованного государства в ХТУ-ХУ веках. Текст. -М., 1960.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Чихладзе</w:t>
      </w:r>
      <w:r>
        <w:rPr>
          <w:rStyle w:val="WW8Num3z0"/>
          <w:rFonts w:ascii="Verdana" w:hAnsi="Verdana"/>
          <w:color w:val="000000"/>
          <w:sz w:val="18"/>
          <w:szCs w:val="18"/>
        </w:rPr>
        <w:t> </w:t>
      </w:r>
      <w:r>
        <w:rPr>
          <w:rFonts w:ascii="Verdana" w:hAnsi="Verdana"/>
          <w:color w:val="000000"/>
          <w:sz w:val="18"/>
          <w:szCs w:val="18"/>
        </w:rPr>
        <w:t>Л.Т. Муниципальное право Российской'Федерации: Учебно-методические материалы. Текст. -М.: МИЭМП, 2002.</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Шабанов</w:t>
      </w:r>
      <w:r>
        <w:rPr>
          <w:rStyle w:val="WW8Num3z0"/>
          <w:rFonts w:ascii="Verdana" w:hAnsi="Verdana"/>
          <w:color w:val="000000"/>
          <w:sz w:val="18"/>
          <w:szCs w:val="18"/>
        </w:rPr>
        <w:t> </w:t>
      </w:r>
      <w:r>
        <w:rPr>
          <w:rFonts w:ascii="Verdana" w:hAnsi="Verdana"/>
          <w:color w:val="000000"/>
          <w:sz w:val="18"/>
          <w:szCs w:val="18"/>
        </w:rPr>
        <w:t>М.Р. Акты сельских и поселковых Советов. Текст. М:: Юрид. лит., 1971.</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Вопросы теории нормативных актов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дис. докт. юрид. наук. Текст. -М., 1964.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Л.Ф. Форма советского права. Текст. -М., 1968.</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Шрейдер</w:t>
      </w:r>
      <w:r>
        <w:rPr>
          <w:rStyle w:val="WW8Num3z0"/>
          <w:rFonts w:ascii="Verdana" w:hAnsi="Verdana"/>
          <w:color w:val="000000"/>
          <w:sz w:val="18"/>
          <w:szCs w:val="18"/>
        </w:rPr>
        <w:t> </w:t>
      </w:r>
      <w:r>
        <w:rPr>
          <w:rFonts w:ascii="Verdana" w:hAnsi="Verdana"/>
          <w:color w:val="000000"/>
          <w:sz w:val="18"/>
          <w:szCs w:val="18"/>
        </w:rPr>
        <w:t>Ю.А. К определению системы Текст. // Научно-техническая информация. Серия 2. 1971. - № 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Организационные основы местного самоуправления. Текст. Новосибирск, 1997.</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Текст. М.: Дело, 2000.</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Текст. -Новосибирск, 1995.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учеб. Текст.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Т.П. Проблемы метрологии системного исследования. Текст. -М., 1964;</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Энциклопедический юридический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Крутских</w:t>
      </w:r>
      <w:r>
        <w:rPr>
          <w:rStyle w:val="WW8Num3z0"/>
          <w:rFonts w:ascii="Verdana" w:hAnsi="Verdana"/>
          <w:color w:val="000000"/>
          <w:sz w:val="18"/>
          <w:szCs w:val="18"/>
        </w:rPr>
        <w:t> </w:t>
      </w:r>
      <w:r>
        <w:rPr>
          <w:rFonts w:ascii="Verdana" w:hAnsi="Verdana"/>
          <w:color w:val="000000"/>
          <w:sz w:val="18"/>
          <w:szCs w:val="18"/>
        </w:rPr>
        <w:t>Е.В. -М., 2003.</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Садовский В.Н. Системно-структурные исследования и их место в современной науке. Текст. В кн.: Категория структуры и развитие физики элементарных частиц. - Дубна, 1966.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Юртаева</w:t>
      </w:r>
      <w:r>
        <w:rPr>
          <w:rStyle w:val="WW8Num3z0"/>
          <w:rFonts w:ascii="Verdana" w:hAnsi="Verdana"/>
          <w:color w:val="000000"/>
          <w:sz w:val="18"/>
          <w:szCs w:val="18"/>
        </w:rPr>
        <w:t> </w:t>
      </w:r>
      <w:r>
        <w:rPr>
          <w:rFonts w:ascii="Verdana" w:hAnsi="Verdana"/>
          <w:color w:val="000000"/>
          <w:sz w:val="18"/>
          <w:szCs w:val="18"/>
        </w:rPr>
        <w:t>Е.А. Закон о нормативных правовых актах и практика российского правотворчества Текст. // Журнал российского права. 2006. - № 5.</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Право и советское государственное управление. Текст. -Казань, 1976.</w:t>
      </w:r>
    </w:p>
    <w:p w:rsidR="00341669" w:rsidRDefault="00341669" w:rsidP="00341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Административно-юрисдикционный процесс и админи-стративно-юрисдикционное производство Текст. / А.Ю.</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 Государство и право. 1999. -№ 3.</w:t>
      </w:r>
    </w:p>
    <w:p w:rsidR="00EE56A5" w:rsidRDefault="00341669" w:rsidP="00341669">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E56A5" w:rsidRDefault="00EE56A5" w:rsidP="003C1328">
      <w:pPr>
        <w:jc w:val="both"/>
        <w:rPr>
          <w:rFonts w:ascii="Verdana" w:hAnsi="Verdana"/>
          <w:color w:val="FF0000"/>
          <w:sz w:val="18"/>
          <w:szCs w:val="18"/>
        </w:rPr>
      </w:pPr>
    </w:p>
    <w:p w:rsidR="0066213B" w:rsidRDefault="0066213B"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F2" w:rsidRDefault="00523BF2">
      <w:r>
        <w:separator/>
      </w:r>
    </w:p>
  </w:endnote>
  <w:endnote w:type="continuationSeparator" w:id="0">
    <w:p w:rsidR="00523BF2" w:rsidRDefault="0052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F2" w:rsidRDefault="00523BF2">
      <w:r>
        <w:separator/>
      </w:r>
    </w:p>
  </w:footnote>
  <w:footnote w:type="continuationSeparator" w:id="0">
    <w:p w:rsidR="00523BF2" w:rsidRDefault="0052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3BF2"/>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666-6E5A-4DDA-B19C-63A84574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12152</TotalTime>
  <Pages>17</Pages>
  <Words>9677</Words>
  <Characters>55160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2009-02-06T08:36:00Z</cp:lastPrinted>
  <dcterms:created xsi:type="dcterms:W3CDTF">2015-03-22T11:10:00Z</dcterms:created>
  <dcterms:modified xsi:type="dcterms:W3CDTF">2015-10-08T12:10:00Z</dcterms:modified>
</cp:coreProperties>
</file>