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8628" w14:textId="77777777" w:rsidR="00683475" w:rsidRDefault="00683475" w:rsidP="0068347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Зорин, Игорь Святославович.</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сингулярных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возмущений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 диссертация ... кандидата физико-математических наук : 01.02.04. - Ленинград, 1984. - 133 с. : ил.</w:t>
      </w:r>
      <w:r>
        <w:rPr>
          <w:rStyle w:val="search-descr"/>
          <w:rFonts w:ascii="Helvetica" w:hAnsi="Helvetica" w:cs="Helvetica"/>
          <w:color w:val="222222"/>
          <w:sz w:val="21"/>
          <w:szCs w:val="21"/>
        </w:rPr>
        <w:t>больше</w:t>
      </w:r>
    </w:p>
    <w:p w14:paraId="71E597D3" w14:textId="77777777" w:rsidR="00683475" w:rsidRDefault="00683475" w:rsidP="0068347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FFE7E0E" w14:textId="77777777" w:rsidR="00683475" w:rsidRDefault="00683475" w:rsidP="0093339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1369110" w14:textId="77777777" w:rsidR="00683475" w:rsidRDefault="00683475" w:rsidP="0068347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w:t>
      </w:r>
      <w:r>
        <w:rPr>
          <w:rFonts w:ascii="Helvetica" w:hAnsi="Helvetica" w:cs="Helvetica"/>
          <w:b/>
          <w:bCs/>
          <w:color w:val="222222"/>
          <w:sz w:val="21"/>
          <w:szCs w:val="21"/>
        </w:rPr>
        <w:t>ЗОРИН</w:t>
      </w:r>
      <w:r>
        <w:rPr>
          <w:rFonts w:ascii="Helvetica" w:hAnsi="Helvetica" w:cs="Helvetica"/>
          <w:color w:val="222222"/>
          <w:sz w:val="21"/>
          <w:szCs w:val="21"/>
        </w:rPr>
        <w:t> </w:t>
      </w:r>
      <w:r>
        <w:rPr>
          <w:rFonts w:ascii="Helvetica" w:hAnsi="Helvetica" w:cs="Helvetica"/>
          <w:b/>
          <w:bCs/>
          <w:color w:val="222222"/>
          <w:sz w:val="21"/>
          <w:szCs w:val="21"/>
        </w:rPr>
        <w:t>Игорь</w:t>
      </w:r>
      <w:r>
        <w:rPr>
          <w:rFonts w:ascii="Helvetica" w:hAnsi="Helvetica" w:cs="Helvetica"/>
          <w:color w:val="222222"/>
          <w:sz w:val="21"/>
          <w:szCs w:val="21"/>
        </w:rPr>
        <w:t> </w:t>
      </w:r>
      <w:r>
        <w:rPr>
          <w:rFonts w:ascii="Helvetica" w:hAnsi="Helvetica" w:cs="Helvetica"/>
          <w:b/>
          <w:bCs/>
          <w:color w:val="222222"/>
          <w:sz w:val="21"/>
          <w:szCs w:val="21"/>
        </w:rPr>
        <w:t>Святославович</w:t>
      </w:r>
      <w:r>
        <w:rPr>
          <w:rFonts w:ascii="Helvetica" w:hAnsi="Helvetica" w:cs="Helvetica"/>
          <w:color w:val="222222"/>
          <w:sz w:val="21"/>
          <w:szCs w:val="21"/>
        </w:rPr>
        <w:t> ПРШШКЕНШ гЛЕТОДОВ СШГУГШРНЫХ </w:t>
      </w:r>
      <w:r>
        <w:rPr>
          <w:rFonts w:ascii="Helvetica" w:hAnsi="Helvetica" w:cs="Helvetica"/>
          <w:b/>
          <w:bCs/>
          <w:color w:val="222222"/>
          <w:sz w:val="21"/>
          <w:szCs w:val="21"/>
        </w:rPr>
        <w:t>ВОЗМУЩЕНИЙ</w:t>
      </w:r>
      <w:r>
        <w:rPr>
          <w:rFonts w:ascii="Helvetica" w:hAnsi="Helvetica" w:cs="Helvetica"/>
          <w:color w:val="222222"/>
          <w:sz w:val="21"/>
          <w:szCs w:val="21"/>
        </w:rPr>
        <w:t> К </w:t>
      </w:r>
      <w:r>
        <w:rPr>
          <w:rFonts w:ascii="Helvetica" w:hAnsi="Helvetica" w:cs="Helvetica"/>
          <w:b/>
          <w:bCs/>
          <w:color w:val="222222"/>
          <w:sz w:val="21"/>
          <w:szCs w:val="21"/>
        </w:rPr>
        <w:t>ЗАДАЧА</w:t>
      </w:r>
      <w:r>
        <w:rPr>
          <w:rFonts w:ascii="Helvetica" w:hAnsi="Helvetica" w:cs="Helvetica"/>
          <w:color w:val="222222"/>
          <w:sz w:val="21"/>
          <w:szCs w:val="21"/>
        </w:rPr>
        <w:t>!'/! IvIEXAHIffili РАЗРУЖНИЯ 01.02.04 - </w:t>
      </w:r>
      <w:r>
        <w:rPr>
          <w:rFonts w:ascii="Helvetica" w:hAnsi="Helvetica" w:cs="Helvetica"/>
          <w:b/>
          <w:bCs/>
          <w:color w:val="222222"/>
          <w:sz w:val="21"/>
          <w:szCs w:val="21"/>
        </w:rPr>
        <w:t>механика</w:t>
      </w:r>
      <w:r>
        <w:rPr>
          <w:rFonts w:ascii="Helvetica" w:hAnsi="Helvetica" w:cs="Helvetica"/>
          <w:color w:val="222222"/>
          <w:sz w:val="21"/>
          <w:szCs w:val="21"/>
        </w:rPr>
        <w:t> деформируемого твердого</w:t>
      </w:r>
    </w:p>
    <w:p w14:paraId="1567F293" w14:textId="77777777" w:rsidR="00683475" w:rsidRDefault="00683475" w:rsidP="0093339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4FD1AA1F" w14:textId="77777777" w:rsidR="00683475" w:rsidRDefault="00683475" w:rsidP="0068347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В.Д.Кубенко, Ю.Н.Нешша, К.Й.Шнеренко и И.А.Шульги содержится обширная библиография по </w:t>
      </w:r>
      <w:r>
        <w:rPr>
          <w:rFonts w:ascii="Helvetica" w:hAnsi="Helvetica" w:cs="Helvetica"/>
          <w:b/>
          <w:bCs/>
          <w:color w:val="222222"/>
          <w:sz w:val="21"/>
          <w:szCs w:val="21"/>
        </w:rPr>
        <w:t>применению</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возмущения</w:t>
      </w:r>
      <w:r>
        <w:rPr>
          <w:rFonts w:ascii="Helvetica" w:hAnsi="Helvetica" w:cs="Helvetica"/>
          <w:color w:val="222222"/>
          <w:sz w:val="21"/>
          <w:szCs w:val="21"/>
        </w:rPr>
        <w:t> формы границы" к </w:t>
      </w:r>
      <w:r>
        <w:rPr>
          <w:rFonts w:ascii="Helvetica" w:hAnsi="Helvetica" w:cs="Helvetica"/>
          <w:b/>
          <w:bCs/>
          <w:color w:val="222222"/>
          <w:sz w:val="21"/>
          <w:szCs w:val="21"/>
        </w:rPr>
        <w:t>задачам</w:t>
      </w:r>
      <w:r>
        <w:rPr>
          <w:rFonts w:ascii="Helvetica" w:hAnsi="Helvetica" w:cs="Helvetica"/>
          <w:color w:val="222222"/>
          <w:sz w:val="21"/>
          <w:szCs w:val="21"/>
        </w:rPr>
        <w:t> о концентрации напряжений в пластинах и оболочках, пространственг-шл </w:t>
      </w:r>
      <w:r>
        <w:rPr>
          <w:rFonts w:ascii="Helvetica" w:hAnsi="Helvetica" w:cs="Helvetica"/>
          <w:b/>
          <w:bCs/>
          <w:color w:val="222222"/>
          <w:sz w:val="21"/>
          <w:szCs w:val="21"/>
        </w:rPr>
        <w:t>задачам</w:t>
      </w:r>
      <w:r>
        <w:rPr>
          <w:rFonts w:ascii="Helvetica" w:hAnsi="Helvetica" w:cs="Helvetica"/>
          <w:color w:val="222222"/>
          <w:sz w:val="21"/>
          <w:szCs w:val="21"/>
        </w:rPr>
        <w:t> теории упругости, плоскгол </w:t>
      </w:r>
      <w:r>
        <w:rPr>
          <w:rFonts w:ascii="Helvetica" w:hAnsi="Helvetica" w:cs="Helvetica"/>
          <w:b/>
          <w:bCs/>
          <w:color w:val="222222"/>
          <w:sz w:val="21"/>
          <w:szCs w:val="21"/>
        </w:rPr>
        <w:t>задачам</w:t>
      </w:r>
      <w:r>
        <w:rPr>
          <w:rFonts w:ascii="Helvetica" w:hAnsi="Helvetica" w:cs="Helvetica"/>
          <w:color w:val="222222"/>
          <w:sz w:val="21"/>
          <w:szCs w:val="21"/>
        </w:rPr>
        <w:t> в классической и моментной постановках и другим. В книге [98]</w:t>
      </w:r>
    </w:p>
    <w:p w14:paraId="3978545C" w14:textId="77777777" w:rsidR="00683475" w:rsidRDefault="00683475" w:rsidP="0093339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584912E1" w14:textId="77777777" w:rsidR="00683475" w:rsidRDefault="00683475" w:rsidP="0068347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В.А.Пламеневского, в которой получена асимптотика прогиба тонкой, близ</w:t>
      </w:r>
      <w:r>
        <w:rPr>
          <w:rFonts w:ascii="Helvetica" w:hAnsi="Helvetica" w:cs="Helvetica"/>
          <w:color w:val="222222"/>
          <w:sz w:val="21"/>
          <w:szCs w:val="21"/>
        </w:rPr>
        <w:softHyphen/>
        <w:t xml:space="preserve"> кой к многоугольной, пластины. </w:t>
      </w:r>
      <w:r>
        <w:rPr>
          <w:rFonts w:ascii="Helvetica" w:hAnsi="Helvetica" w:cs="Helvetica"/>
          <w:b/>
          <w:bCs/>
          <w:color w:val="222222"/>
          <w:sz w:val="21"/>
          <w:szCs w:val="21"/>
        </w:rPr>
        <w:t>Сингулярные</w:t>
      </w:r>
      <w:r>
        <w:rPr>
          <w:rFonts w:ascii="Helvetica" w:hAnsi="Helvetica" w:cs="Helvetica"/>
          <w:color w:val="222222"/>
          <w:sz w:val="21"/>
          <w:szCs w:val="21"/>
        </w:rPr>
        <w:t> </w:t>
      </w:r>
      <w:r>
        <w:rPr>
          <w:rFonts w:ascii="Helvetica" w:hAnsi="Helvetica" w:cs="Helvetica"/>
          <w:b/>
          <w:bCs/>
          <w:color w:val="222222"/>
          <w:sz w:val="21"/>
          <w:szCs w:val="21"/>
        </w:rPr>
        <w:t>возмущения</w:t>
      </w:r>
      <w:r>
        <w:rPr>
          <w:rFonts w:ascii="Helvetica" w:hAnsi="Helvetica" w:cs="Helvetica"/>
          <w:color w:val="222222"/>
          <w:sz w:val="21"/>
          <w:szCs w:val="21"/>
        </w:rPr>
        <w:t> области возникают здесь вследствие сглаживания особенностей границы. Z. Нерегулярные </w:t>
      </w:r>
      <w:r>
        <w:rPr>
          <w:rFonts w:ascii="Helvetica" w:hAnsi="Helvetica" w:cs="Helvetica"/>
          <w:b/>
          <w:bCs/>
          <w:color w:val="222222"/>
          <w:sz w:val="21"/>
          <w:szCs w:val="21"/>
        </w:rPr>
        <w:t>возмущения</w:t>
      </w:r>
      <w:r>
        <w:rPr>
          <w:rFonts w:ascii="Helvetica" w:hAnsi="Helvetica" w:cs="Helvetica"/>
          <w:color w:val="222222"/>
          <w:sz w:val="21"/>
          <w:szCs w:val="21"/>
        </w:rPr>
        <w:t> и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механики</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Применение</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сингулярных</w:t>
      </w:r>
      <w:r>
        <w:rPr>
          <w:rFonts w:ascii="Helvetica" w:hAnsi="Helvetica" w:cs="Helvetica"/>
          <w:color w:val="222222"/>
          <w:sz w:val="21"/>
          <w:szCs w:val="21"/>
        </w:rPr>
        <w:t> </w:t>
      </w:r>
      <w:r>
        <w:rPr>
          <w:rFonts w:ascii="Helvetica" w:hAnsi="Helvetica" w:cs="Helvetica"/>
          <w:b/>
          <w:bCs/>
          <w:color w:val="222222"/>
          <w:sz w:val="21"/>
          <w:szCs w:val="21"/>
        </w:rPr>
        <w:t>возмущений</w:t>
      </w:r>
      <w:r>
        <w:rPr>
          <w:rFonts w:ascii="Helvetica" w:hAnsi="Helvetica" w:cs="Helvetica"/>
          <w:color w:val="222222"/>
          <w:sz w:val="21"/>
          <w:szCs w:val="21"/>
        </w:rPr>
        <w:t> в </w:t>
      </w:r>
      <w:r>
        <w:rPr>
          <w:rFonts w:ascii="Helvetica" w:hAnsi="Helvetica" w:cs="Helvetica"/>
          <w:b/>
          <w:bCs/>
          <w:color w:val="222222"/>
          <w:sz w:val="21"/>
          <w:szCs w:val="21"/>
        </w:rPr>
        <w:t>механике</w:t>
      </w:r>
      <w:r>
        <w:rPr>
          <w:rFonts w:ascii="Helvetica" w:hAnsi="Helvetica" w:cs="Helvetica"/>
          <w:color w:val="222222"/>
          <w:sz w:val="21"/>
          <w:szCs w:val="21"/>
        </w:rPr>
        <w:t> </w:t>
      </w:r>
      <w:r>
        <w:rPr>
          <w:rFonts w:ascii="Helvetica" w:hAnsi="Helvetica" w:cs="Helvetica"/>
          <w:b/>
          <w:bCs/>
          <w:color w:val="222222"/>
          <w:sz w:val="21"/>
          <w:szCs w:val="21"/>
        </w:rPr>
        <w:t>раз</w:t>
      </w:r>
      <w:r>
        <w:rPr>
          <w:rFonts w:ascii="Helvetica" w:hAnsi="Helvetica" w:cs="Helvetica"/>
          <w:b/>
          <w:bCs/>
          <w:color w:val="222222"/>
          <w:sz w:val="21"/>
          <w:szCs w:val="21"/>
        </w:rPr>
        <w:softHyphen/>
        <w:t xml:space="preserve"> рушения</w:t>
      </w:r>
      <w:r>
        <w:rPr>
          <w:rFonts w:ascii="Helvetica" w:hAnsi="Helvetica" w:cs="Helvetica"/>
          <w:color w:val="222222"/>
          <w:sz w:val="21"/>
          <w:szCs w:val="21"/>
        </w:rPr>
        <w:t> получило развитие в последние десять лет с разработкой математического аппарата построения...</w:t>
      </w:r>
    </w:p>
    <w:p w14:paraId="06662A31" w14:textId="77777777" w:rsidR="00683475" w:rsidRDefault="00683475" w:rsidP="0093339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86D5539" w14:textId="77777777" w:rsidR="00683475" w:rsidRDefault="00683475" w:rsidP="0068347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Зорин, Игорь Святославович</w:t>
      </w:r>
    </w:p>
    <w:p w14:paraId="356B20C2"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D47D07"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Модели реальных трещин в линейной механике разрушения</w:t>
      </w:r>
    </w:p>
    <w:p w14:paraId="17CD6B7C"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Асимптотика напряженно-деформированного состояния упругой плоскости с тонким вырезом</w:t>
      </w:r>
    </w:p>
    <w:p w14:paraId="3EA123C7"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Определение разрушающей нагрузки в случае одноосного растяжения или сжатия</w:t>
      </w:r>
    </w:p>
    <w:p w14:paraId="46E657D1"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Построение диаграмм разрушающих нагрузок для двухосного напряженного состояния</w:t>
      </w:r>
    </w:p>
    <w:p w14:paraId="0DC3D48E"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ХРУПКОЕ РАЗРУШЕНИЕ УПРУГОЙ ПЛОСКОСТИ, ОСЛАБЛЕННОЙ ТОНКИМ ВЫРЕЗОМ.</w:t>
      </w:r>
    </w:p>
    <w:p w14:paraId="2CBE0715"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3$</w:t>
      </w:r>
    </w:p>
    <w:p w14:paraId="11226CA6"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ХРУПКАЯ ПРОЧНОСТЬ УПРУГИХ ПРОСТРАНСТВЕННЫХ ТЕЛ,</w:t>
      </w:r>
    </w:p>
    <w:p w14:paraId="70AEE2BC"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СОДЕРЖАЩИХ ТОНКИЕ ПОЛОСТИ.</w:t>
      </w:r>
    </w:p>
    <w:p w14:paraId="003D3C9D"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Напряженное состояние пространства, ослабленного тонкой дисковидной полостью</w:t>
      </w:r>
    </w:p>
    <w:p w14:paraId="484AFF51"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Тонкая тороидальная полость в полубесконечном упругом теле</w:t>
      </w:r>
    </w:p>
    <w:p w14:paraId="0031ADAF"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Применение критерия В.В.Новожилова в пространственных задачах механики хрупкого разрушения</w:t>
      </w:r>
    </w:p>
    <w:p w14:paraId="0CE0B99E"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{ШТРШШНО-ДЕШРЖРОВШОЕ СОСТОЯНИЕ И ИНТЕГРАЛЬНЫЕ ХАРАКТЕРИСТИКИ ПРОСТРАНСТВЕННЫХ "УПРУГИХ ТЕЛ С ТОНКИМИ ВКЛЮЧЕНИЯМ.</w:t>
      </w:r>
    </w:p>
    <w:p w14:paraId="243D87DE"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Пространство с абсолютно жестким тороидальным включением . . so</w:t>
      </w:r>
    </w:p>
    <w:p w14:paraId="67920A9B"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Бесконечная матрица, содержащая тонкое жесткое волокно</w:t>
      </w:r>
    </w:p>
    <w:p w14:paraId="68ADCB63"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Структура напряженно-деформированного состояния и интегральные характеристики упругих тел с тонкими включениями</w:t>
      </w:r>
    </w:p>
    <w:p w14:paraId="6E608CD9"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к л ю ч е н и е . ^Ц</w:t>
      </w:r>
    </w:p>
    <w:p w14:paraId="090852A7" w14:textId="77777777" w:rsidR="00683475" w:rsidRDefault="00683475" w:rsidP="006834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ур а. . U</w:t>
      </w:r>
    </w:p>
    <w:p w14:paraId="4CCADE6E" w14:textId="77D75C2A" w:rsidR="004F7911" w:rsidRPr="00683475" w:rsidRDefault="004F7911" w:rsidP="00683475"/>
    <w:sectPr w:rsidR="004F7911" w:rsidRPr="00683475"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EE8BF" w14:textId="77777777" w:rsidR="00933391" w:rsidRDefault="00933391">
      <w:pPr>
        <w:spacing w:after="0" w:line="240" w:lineRule="auto"/>
      </w:pPr>
      <w:r>
        <w:separator/>
      </w:r>
    </w:p>
  </w:endnote>
  <w:endnote w:type="continuationSeparator" w:id="0">
    <w:p w14:paraId="2BC8A5E5" w14:textId="77777777" w:rsidR="00933391" w:rsidRDefault="0093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67CB" w14:textId="77777777" w:rsidR="00933391" w:rsidRDefault="00933391"/>
    <w:p w14:paraId="7F18923C" w14:textId="77777777" w:rsidR="00933391" w:rsidRDefault="00933391"/>
    <w:p w14:paraId="6CAF108A" w14:textId="77777777" w:rsidR="00933391" w:rsidRDefault="00933391"/>
    <w:p w14:paraId="131A6B02" w14:textId="77777777" w:rsidR="00933391" w:rsidRDefault="00933391"/>
    <w:p w14:paraId="7787DC5A" w14:textId="77777777" w:rsidR="00933391" w:rsidRDefault="00933391"/>
    <w:p w14:paraId="321D647A" w14:textId="77777777" w:rsidR="00933391" w:rsidRDefault="00933391"/>
    <w:p w14:paraId="2CA478DC" w14:textId="77777777" w:rsidR="00933391" w:rsidRDefault="009333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C94D22" wp14:editId="05A0F7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321F6" w14:textId="77777777" w:rsidR="00933391" w:rsidRDefault="00933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94D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8321F6" w14:textId="77777777" w:rsidR="00933391" w:rsidRDefault="00933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BD4FE9" w14:textId="77777777" w:rsidR="00933391" w:rsidRDefault="00933391"/>
    <w:p w14:paraId="45AF7C21" w14:textId="77777777" w:rsidR="00933391" w:rsidRDefault="00933391"/>
    <w:p w14:paraId="7839D9B3" w14:textId="77777777" w:rsidR="00933391" w:rsidRDefault="009333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3773C9" wp14:editId="696191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D97FF" w14:textId="77777777" w:rsidR="00933391" w:rsidRDefault="00933391"/>
                          <w:p w14:paraId="71ED06AC" w14:textId="77777777" w:rsidR="00933391" w:rsidRDefault="00933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3773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ED97FF" w14:textId="77777777" w:rsidR="00933391" w:rsidRDefault="00933391"/>
                    <w:p w14:paraId="71ED06AC" w14:textId="77777777" w:rsidR="00933391" w:rsidRDefault="00933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618E74" w14:textId="77777777" w:rsidR="00933391" w:rsidRDefault="00933391"/>
    <w:p w14:paraId="5FA2DDAB" w14:textId="77777777" w:rsidR="00933391" w:rsidRDefault="00933391">
      <w:pPr>
        <w:rPr>
          <w:sz w:val="2"/>
          <w:szCs w:val="2"/>
        </w:rPr>
      </w:pPr>
    </w:p>
    <w:p w14:paraId="061EC7AF" w14:textId="77777777" w:rsidR="00933391" w:rsidRDefault="00933391"/>
    <w:p w14:paraId="65DF40E4" w14:textId="77777777" w:rsidR="00933391" w:rsidRDefault="00933391">
      <w:pPr>
        <w:spacing w:after="0" w:line="240" w:lineRule="auto"/>
      </w:pPr>
    </w:p>
  </w:footnote>
  <w:footnote w:type="continuationSeparator" w:id="0">
    <w:p w14:paraId="327BA3BE" w14:textId="77777777" w:rsidR="00933391" w:rsidRDefault="0093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0EC2D10"/>
    <w:multiLevelType w:val="multilevel"/>
    <w:tmpl w:val="DD84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39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184051</TotalTime>
  <Pages>2</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cp:revision>
  <cp:lastPrinted>2009-02-06T05:36:00Z</cp:lastPrinted>
  <dcterms:created xsi:type="dcterms:W3CDTF">2024-01-07T13:43:00Z</dcterms:created>
  <dcterms:modified xsi:type="dcterms:W3CDTF">2025-10-14T17:35:00Z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