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D842" w14:textId="77777777" w:rsidR="003F5ECE" w:rsidRDefault="003F5ECE" w:rsidP="003F5ECE">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Нехаенко</w:t>
      </w:r>
      <w:proofErr w:type="spellEnd"/>
      <w:r>
        <w:rPr>
          <w:rFonts w:ascii="Helvetica Neue" w:hAnsi="Helvetica Neue"/>
          <w:b/>
          <w:bCs w:val="0"/>
          <w:color w:val="222222"/>
          <w:sz w:val="21"/>
          <w:szCs w:val="21"/>
        </w:rPr>
        <w:t>, Всеволод Анатольевич.</w:t>
      </w:r>
      <w:r>
        <w:rPr>
          <w:rFonts w:ascii="Helvetica Neue" w:hAnsi="Helvetica Neue"/>
          <w:color w:val="222222"/>
          <w:sz w:val="21"/>
          <w:szCs w:val="21"/>
        </w:rPr>
        <w:br/>
        <w:t xml:space="preserve">Теория генерации сверхтонких импульсов при синхронной накачке лазеров с многоуровневой моделью активной </w:t>
      </w:r>
      <w:proofErr w:type="gramStart"/>
      <w:r>
        <w:rPr>
          <w:rFonts w:ascii="Helvetica Neue" w:hAnsi="Helvetica Neue"/>
          <w:color w:val="222222"/>
          <w:sz w:val="21"/>
          <w:szCs w:val="21"/>
        </w:rPr>
        <w:t>среды :</w:t>
      </w:r>
      <w:proofErr w:type="gramEnd"/>
      <w:r>
        <w:rPr>
          <w:rFonts w:ascii="Helvetica Neue" w:hAnsi="Helvetica Neue"/>
          <w:color w:val="222222"/>
          <w:sz w:val="21"/>
          <w:szCs w:val="21"/>
        </w:rPr>
        <w:t xml:space="preserve"> диссертация ... кандидата физико-математических наук : 01.04.03. - Москва, 1984. - 160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5B0E2C26" w14:textId="77777777" w:rsidR="003F5ECE" w:rsidRDefault="003F5ECE" w:rsidP="003F5ECE">
      <w:pPr>
        <w:pStyle w:val="20"/>
        <w:spacing w:before="0" w:after="312"/>
        <w:rPr>
          <w:rFonts w:ascii="Arial" w:hAnsi="Arial" w:cs="Arial"/>
          <w:caps/>
          <w:color w:val="333333"/>
          <w:sz w:val="27"/>
          <w:szCs w:val="27"/>
        </w:rPr>
      </w:pPr>
    </w:p>
    <w:p w14:paraId="49C09548" w14:textId="77777777" w:rsidR="003F5ECE" w:rsidRDefault="003F5ECE" w:rsidP="003F5EC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Нехаенко</w:t>
      </w:r>
      <w:proofErr w:type="spellEnd"/>
      <w:r>
        <w:rPr>
          <w:rFonts w:ascii="Arial" w:hAnsi="Arial" w:cs="Arial"/>
          <w:color w:val="646B71"/>
          <w:sz w:val="18"/>
          <w:szCs w:val="18"/>
        </w:rPr>
        <w:t>, Всеволод Анатольевич</w:t>
      </w:r>
    </w:p>
    <w:p w14:paraId="7C2BBF13" w14:textId="77777777" w:rsidR="003F5ECE" w:rsidRDefault="003F5ECE" w:rsidP="003F5E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54E2687" w14:textId="77777777" w:rsidR="003F5ECE" w:rsidRDefault="003F5ECE" w:rsidP="003F5E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Современное состояние теории синхронной накачки и основные экспериментальные данные</w:t>
      </w:r>
    </w:p>
    <w:p w14:paraId="1228CECE" w14:textId="77777777" w:rsidR="003F5ECE" w:rsidRDefault="003F5ECE" w:rsidP="003F5E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Синхронная накачка, ее возможности и области применения</w:t>
      </w:r>
    </w:p>
    <w:p w14:paraId="42926C6F" w14:textId="77777777" w:rsidR="003F5ECE" w:rsidRDefault="003F5ECE" w:rsidP="003F5E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Эксперименты по синхронной накачке лазеров на органических красителях и их основные </w:t>
      </w:r>
      <w:proofErr w:type="gramStart"/>
      <w:r>
        <w:rPr>
          <w:rFonts w:ascii="Arial" w:hAnsi="Arial" w:cs="Arial"/>
          <w:color w:val="333333"/>
          <w:sz w:val="21"/>
          <w:szCs w:val="21"/>
        </w:rPr>
        <w:t>результаты .</w:t>
      </w:r>
      <w:proofErr w:type="gramEnd"/>
      <w:r>
        <w:rPr>
          <w:rFonts w:ascii="Arial" w:hAnsi="Arial" w:cs="Arial"/>
          <w:color w:val="333333"/>
          <w:sz w:val="21"/>
          <w:szCs w:val="21"/>
        </w:rPr>
        <w:t xml:space="preserve"> II</w:t>
      </w:r>
    </w:p>
    <w:p w14:paraId="0656AFA0" w14:textId="77777777" w:rsidR="003F5ECE" w:rsidRDefault="003F5ECE" w:rsidP="003F5E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Лазеры на кристаллах с центрами окраски и эксперименты по их синхронной накачке.</w:t>
      </w:r>
    </w:p>
    <w:p w14:paraId="469C43AC" w14:textId="77777777" w:rsidR="003F5ECE" w:rsidRDefault="003F5ECE" w:rsidP="003F5E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Эксперименты по синхронной накачке полупроводниковых лазеров и их основные результаты.</w:t>
      </w:r>
    </w:p>
    <w:p w14:paraId="73DD0050" w14:textId="77777777" w:rsidR="003F5ECE" w:rsidRDefault="003F5ECE" w:rsidP="003F5E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Обзор теоретических моделей, используемых для объяснения экспериментальных данных</w:t>
      </w:r>
    </w:p>
    <w:p w14:paraId="0061ED4F" w14:textId="77777777" w:rsidR="003F5ECE" w:rsidRDefault="003F5ECE" w:rsidP="003F5E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7D9A712" w14:textId="77777777" w:rsidR="003F5ECE" w:rsidRDefault="003F5ECE" w:rsidP="003F5E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Теория генерации сверхкоротких импульсов света при синхронной накачке лазеров с многоуровневой моделью активной среды.</w:t>
      </w:r>
    </w:p>
    <w:p w14:paraId="03EB404D" w14:textId="77777777" w:rsidR="003F5ECE" w:rsidRDefault="003F5ECE" w:rsidP="003F5E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Выбор физической модели активного вещества</w:t>
      </w:r>
    </w:p>
    <w:p w14:paraId="730E74E7" w14:textId="77777777" w:rsidR="003F5ECE" w:rsidRDefault="003F5ECE" w:rsidP="003F5E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Необходимость учета </w:t>
      </w:r>
      <w:proofErr w:type="spellStart"/>
      <w:r>
        <w:rPr>
          <w:rFonts w:ascii="Arial" w:hAnsi="Arial" w:cs="Arial"/>
          <w:color w:val="333333"/>
          <w:sz w:val="21"/>
          <w:szCs w:val="21"/>
        </w:rPr>
        <w:t>многоуровневости</w:t>
      </w:r>
      <w:proofErr w:type="spellEnd"/>
      <w:r>
        <w:rPr>
          <w:rFonts w:ascii="Arial" w:hAnsi="Arial" w:cs="Arial"/>
          <w:color w:val="333333"/>
          <w:sz w:val="21"/>
          <w:szCs w:val="21"/>
        </w:rPr>
        <w:t xml:space="preserve"> среды, эффектов распространения и </w:t>
      </w:r>
      <w:proofErr w:type="spellStart"/>
      <w:r>
        <w:rPr>
          <w:rFonts w:ascii="Arial" w:hAnsi="Arial" w:cs="Arial"/>
          <w:color w:val="333333"/>
          <w:sz w:val="21"/>
          <w:szCs w:val="21"/>
        </w:rPr>
        <w:t>нестационарности</w:t>
      </w:r>
      <w:proofErr w:type="spellEnd"/>
      <w:r>
        <w:rPr>
          <w:rFonts w:ascii="Arial" w:hAnsi="Arial" w:cs="Arial"/>
          <w:color w:val="333333"/>
          <w:sz w:val="21"/>
          <w:szCs w:val="21"/>
        </w:rPr>
        <w:t xml:space="preserve"> поляризации рабочего перехода в процессе синхронной накачки</w:t>
      </w:r>
    </w:p>
    <w:p w14:paraId="0CA7C532" w14:textId="77777777" w:rsidR="003F5ECE" w:rsidRDefault="003F5ECE" w:rsidP="003F5E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Методика описания нестационарного резонансного взаимодействия импульсов накачки с четырехуровневой средой в резонаторе</w:t>
      </w:r>
    </w:p>
    <w:p w14:paraId="1B44CBA2" w14:textId="77777777" w:rsidR="003F5ECE" w:rsidRDefault="003F5ECE" w:rsidP="003F5E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Переход к уравнениям эффективной двухуровневой среды линеаризацией по энергии импульса накачки.</w:t>
      </w:r>
    </w:p>
    <w:p w14:paraId="3944CFBB" w14:textId="77777777" w:rsidR="003F5ECE" w:rsidRDefault="003F5ECE" w:rsidP="003F5E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Пределы применимости уравнений эффективной двухуровневой среды.</w:t>
      </w:r>
    </w:p>
    <w:p w14:paraId="1FE21685" w14:textId="77777777" w:rsidR="003F5ECE" w:rsidRDefault="003F5ECE" w:rsidP="003F5E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Определение порога генерации. Исследование установившихся решений при энергии накачки ниже и выше пороговой.</w:t>
      </w:r>
    </w:p>
    <w:p w14:paraId="3F86C123" w14:textId="77777777" w:rsidR="003F5ECE" w:rsidRDefault="003F5ECE" w:rsidP="003F5E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Определение формы и параметров импульса генерации в установившемся режиме</w:t>
      </w:r>
    </w:p>
    <w:p w14:paraId="2FAC26DF" w14:textId="77777777" w:rsidR="003F5ECE" w:rsidRDefault="003F5ECE" w:rsidP="003F5E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О предельных длительностях импульсов генерации, достижимых при синхронной накачке четырехуровневых сред.</w:t>
      </w:r>
    </w:p>
    <w:p w14:paraId="7A5BF39A" w14:textId="77777777" w:rsidR="003F5ECE" w:rsidRDefault="003F5ECE" w:rsidP="003F5E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Сравнение с результатами других теоретических и экспериментальных работ</w:t>
      </w:r>
    </w:p>
    <w:p w14:paraId="349D5CCC" w14:textId="77777777" w:rsidR="003F5ECE" w:rsidRDefault="003F5ECE" w:rsidP="003F5E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3FDCFB6" w14:textId="77777777" w:rsidR="003F5ECE" w:rsidRDefault="003F5ECE" w:rsidP="003F5E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Нестационарная синхронная накачка лазеров непрерывной последовательностью пикосекундных импульсов. Численный анализ</w:t>
      </w:r>
    </w:p>
    <w:p w14:paraId="0B16252E" w14:textId="77777777" w:rsidR="003F5ECE" w:rsidRDefault="003F5ECE" w:rsidP="003F5E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Динамика установления генерации в средах с малым временем жизни населенности рабочего уровня</w:t>
      </w:r>
    </w:p>
    <w:p w14:paraId="6B9D01B1" w14:textId="77777777" w:rsidR="003F5ECE" w:rsidRDefault="003F5ECE" w:rsidP="003F5E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зависимости режима установления генерации от рассогласования длин резонаторов и ширины полосы пропускания селектора-эталона в таких системах.</w:t>
      </w:r>
    </w:p>
    <w:p w14:paraId="0156D50C" w14:textId="77777777" w:rsidR="003F5ECE" w:rsidRDefault="003F5ECE" w:rsidP="003F5E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Динамика установления генерации в средах с большим временем жизни населенности рабочего уровня. Влияние рассогласования длин резонаторов на режим установления генерации</w:t>
      </w:r>
    </w:p>
    <w:p w14:paraId="7B37D6A4" w14:textId="77777777" w:rsidR="003F5ECE" w:rsidRDefault="003F5ECE" w:rsidP="003F5E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Сравнение результатов численного счета с экспериментальными и теоретическими работами других авторов</w:t>
      </w:r>
    </w:p>
    <w:p w14:paraId="28325501" w14:textId="77777777" w:rsidR="003F5ECE" w:rsidRDefault="003F5ECE" w:rsidP="003F5E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2DF3DD4F" w14:textId="77777777" w:rsidR="003F5ECE" w:rsidRDefault="003F5ECE" w:rsidP="003F5E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Нестационарная синхронная накачка лазеров на растворах органических красителей с гауссовой огибающей цуга импульсов накачки. Численный анализ и эксперимент.</w:t>
      </w:r>
    </w:p>
    <w:p w14:paraId="7F7DE049" w14:textId="77777777" w:rsidR="003F5ECE" w:rsidRDefault="003F5ECE" w:rsidP="003F5E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Численный анализ генерации в трех практически важных случаях. Сравнение с экспериментальными результатами других авторов.</w:t>
      </w:r>
    </w:p>
    <w:p w14:paraId="1B124064" w14:textId="77777777" w:rsidR="003F5ECE" w:rsidRDefault="003F5ECE" w:rsidP="003F5E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Экспериментальное исследование генерации лазера на красителях при синхронной накачке цугом импульсов второй гармоники пикосекундного лазера на стекле с неодимом.</w:t>
      </w:r>
    </w:p>
    <w:p w14:paraId="263CF726" w14:textId="77777777" w:rsidR="003F5ECE" w:rsidRDefault="003F5ECE" w:rsidP="003F5E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Анализ полученных результатов и практические рекомендации</w:t>
      </w:r>
    </w:p>
    <w:p w14:paraId="0BE236D6" w14:textId="77777777" w:rsidR="003F5ECE" w:rsidRDefault="003F5ECE" w:rsidP="003F5E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73375769" w:rsidR="00E67B85" w:rsidRPr="003F5ECE" w:rsidRDefault="00E67B85" w:rsidP="003F5ECE"/>
    <w:sectPr w:rsidR="00E67B85" w:rsidRPr="003F5EC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794FE" w14:textId="77777777" w:rsidR="00FB3C0A" w:rsidRDefault="00FB3C0A">
      <w:pPr>
        <w:spacing w:after="0" w:line="240" w:lineRule="auto"/>
      </w:pPr>
      <w:r>
        <w:separator/>
      </w:r>
    </w:p>
  </w:endnote>
  <w:endnote w:type="continuationSeparator" w:id="0">
    <w:p w14:paraId="19BCB21D" w14:textId="77777777" w:rsidR="00FB3C0A" w:rsidRDefault="00FB3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5B442" w14:textId="77777777" w:rsidR="00FB3C0A" w:rsidRDefault="00FB3C0A"/>
    <w:p w14:paraId="456104BE" w14:textId="77777777" w:rsidR="00FB3C0A" w:rsidRDefault="00FB3C0A"/>
    <w:p w14:paraId="35FFD2C7" w14:textId="77777777" w:rsidR="00FB3C0A" w:rsidRDefault="00FB3C0A"/>
    <w:p w14:paraId="3245E965" w14:textId="77777777" w:rsidR="00FB3C0A" w:rsidRDefault="00FB3C0A"/>
    <w:p w14:paraId="3F179E02" w14:textId="77777777" w:rsidR="00FB3C0A" w:rsidRDefault="00FB3C0A"/>
    <w:p w14:paraId="08159629" w14:textId="77777777" w:rsidR="00FB3C0A" w:rsidRDefault="00FB3C0A"/>
    <w:p w14:paraId="3F2E57CB" w14:textId="77777777" w:rsidR="00FB3C0A" w:rsidRDefault="00FB3C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FB4C55" wp14:editId="58AC161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90F4E" w14:textId="77777777" w:rsidR="00FB3C0A" w:rsidRDefault="00FB3C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FB4C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C90F4E" w14:textId="77777777" w:rsidR="00FB3C0A" w:rsidRDefault="00FB3C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EAE9B9" w14:textId="77777777" w:rsidR="00FB3C0A" w:rsidRDefault="00FB3C0A"/>
    <w:p w14:paraId="22155C63" w14:textId="77777777" w:rsidR="00FB3C0A" w:rsidRDefault="00FB3C0A"/>
    <w:p w14:paraId="2886174F" w14:textId="77777777" w:rsidR="00FB3C0A" w:rsidRDefault="00FB3C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D87FEB" wp14:editId="78B035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78DA8" w14:textId="77777777" w:rsidR="00FB3C0A" w:rsidRDefault="00FB3C0A"/>
                          <w:p w14:paraId="666234B4" w14:textId="77777777" w:rsidR="00FB3C0A" w:rsidRDefault="00FB3C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D87F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D78DA8" w14:textId="77777777" w:rsidR="00FB3C0A" w:rsidRDefault="00FB3C0A"/>
                    <w:p w14:paraId="666234B4" w14:textId="77777777" w:rsidR="00FB3C0A" w:rsidRDefault="00FB3C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390745" w14:textId="77777777" w:rsidR="00FB3C0A" w:rsidRDefault="00FB3C0A"/>
    <w:p w14:paraId="15D8A62E" w14:textId="77777777" w:rsidR="00FB3C0A" w:rsidRDefault="00FB3C0A">
      <w:pPr>
        <w:rPr>
          <w:sz w:val="2"/>
          <w:szCs w:val="2"/>
        </w:rPr>
      </w:pPr>
    </w:p>
    <w:p w14:paraId="336BEA75" w14:textId="77777777" w:rsidR="00FB3C0A" w:rsidRDefault="00FB3C0A"/>
    <w:p w14:paraId="4E0E69BD" w14:textId="77777777" w:rsidR="00FB3C0A" w:rsidRDefault="00FB3C0A">
      <w:pPr>
        <w:spacing w:after="0" w:line="240" w:lineRule="auto"/>
      </w:pPr>
    </w:p>
  </w:footnote>
  <w:footnote w:type="continuationSeparator" w:id="0">
    <w:p w14:paraId="5C50601C" w14:textId="77777777" w:rsidR="00FB3C0A" w:rsidRDefault="00FB3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0A"/>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118972</TotalTime>
  <Pages>3</Pages>
  <Words>459</Words>
  <Characters>2621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2681</cp:revision>
  <cp:lastPrinted>2009-02-06T05:36:00Z</cp:lastPrinted>
  <dcterms:created xsi:type="dcterms:W3CDTF">2024-01-07T13:43:00Z</dcterms:created>
  <dcterms:modified xsi:type="dcterms:W3CDTF">2025-06-20T18:34:00Z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