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C57BE7" w:rsidRDefault="00C57BE7" w:rsidP="00C57BE7">
      <w:r w:rsidRPr="00AC584C">
        <w:rPr>
          <w:rFonts w:ascii="Times New Roman" w:hAnsi="Times New Roman" w:cs="Times New Roman"/>
          <w:b/>
          <w:sz w:val="24"/>
          <w:szCs w:val="24"/>
        </w:rPr>
        <w:t>Єфименко Світлана Миколаївна</w:t>
      </w:r>
      <w:r w:rsidRPr="00AC584C">
        <w:rPr>
          <w:rFonts w:ascii="Times New Roman" w:hAnsi="Times New Roman" w:cs="Times New Roman"/>
          <w:sz w:val="24"/>
          <w:szCs w:val="24"/>
        </w:rPr>
        <w:t>,</w:t>
      </w:r>
      <w:r w:rsidRPr="00AC584C">
        <w:rPr>
          <w:rFonts w:ascii="Times New Roman" w:eastAsia="Times New Roman" w:hAnsi="Times New Roman" w:cs="Times New Roman"/>
          <w:sz w:val="24"/>
          <w:szCs w:val="24"/>
          <w:lang w:eastAsia="ru-RU"/>
        </w:rPr>
        <w:t xml:space="preserve"> </w:t>
      </w:r>
      <w:r w:rsidRPr="00AC584C">
        <w:rPr>
          <w:rFonts w:ascii="Times New Roman" w:eastAsia="Times New Roman" w:hAnsi="Times New Roman" w:cs="Times New Roman"/>
          <w:sz w:val="24"/>
          <w:szCs w:val="24"/>
        </w:rPr>
        <w:t>викладач Шосткинського фахового коледжу імені Івана Кожедуба Сумського державного університету</w:t>
      </w:r>
      <w:r w:rsidRPr="00AC584C">
        <w:rPr>
          <w:rFonts w:ascii="Times New Roman" w:eastAsia="Times New Roman" w:hAnsi="Times New Roman" w:cs="Times New Roman"/>
          <w:sz w:val="24"/>
          <w:szCs w:val="24"/>
          <w:lang w:eastAsia="ru-RU"/>
        </w:rPr>
        <w:t>. Назва дисертації: «</w:t>
      </w:r>
      <w:r w:rsidRPr="00AC584C">
        <w:rPr>
          <w:rFonts w:ascii="Times New Roman" w:hAnsi="Times New Roman" w:cs="Times New Roman"/>
          <w:sz w:val="24"/>
          <w:szCs w:val="24"/>
        </w:rPr>
        <w:t>Методика ф</w:t>
      </w:r>
      <w:r w:rsidRPr="00AC584C">
        <w:rPr>
          <w:rFonts w:ascii="Times New Roman" w:hAnsi="Times New Roman" w:cs="Times New Roman"/>
          <w:bCs/>
          <w:sz w:val="24"/>
          <w:szCs w:val="24"/>
        </w:rPr>
        <w:t>ормування предметної компетентності з фізики студентів коледжів техніко-технологічного напряму з використанням систем комп’ютерної графіки</w:t>
      </w:r>
      <w:r w:rsidRPr="00AC584C">
        <w:rPr>
          <w:rFonts w:ascii="Times New Roman" w:eastAsia="Times New Roman" w:hAnsi="Times New Roman" w:cs="Times New Roman"/>
          <w:sz w:val="24"/>
          <w:szCs w:val="24"/>
          <w:lang w:eastAsia="ru-RU"/>
        </w:rPr>
        <w:t>». Шифр та назва спеціальності – 13.00.0</w:t>
      </w:r>
      <w:r w:rsidRPr="00AC584C">
        <w:rPr>
          <w:rFonts w:ascii="Times New Roman" w:eastAsia="Times New Roman" w:hAnsi="Times New Roman" w:cs="Times New Roman"/>
          <w:sz w:val="24"/>
          <w:szCs w:val="24"/>
        </w:rPr>
        <w:t>2</w:t>
      </w:r>
      <w:r w:rsidRPr="00AC584C">
        <w:rPr>
          <w:rFonts w:ascii="Times New Roman" w:eastAsia="Times New Roman" w:hAnsi="Times New Roman" w:cs="Times New Roman"/>
          <w:sz w:val="24"/>
          <w:szCs w:val="24"/>
          <w:lang w:eastAsia="ru-RU"/>
        </w:rPr>
        <w:t xml:space="preserve"> – </w:t>
      </w:r>
      <w:r w:rsidRPr="00AC584C">
        <w:rPr>
          <w:rFonts w:ascii="Times New Roman" w:hAnsi="Times New Roman" w:cs="Times New Roman"/>
          <w:sz w:val="24"/>
          <w:szCs w:val="24"/>
        </w:rPr>
        <w:t>теорія та методика навчання (фізика)</w:t>
      </w:r>
      <w:r w:rsidRPr="00AC584C">
        <w:rPr>
          <w:rFonts w:ascii="Times New Roman" w:eastAsia="Times New Roman" w:hAnsi="Times New Roman" w:cs="Times New Roman"/>
          <w:sz w:val="24"/>
          <w:szCs w:val="24"/>
          <w:lang w:eastAsia="ru-RU"/>
        </w:rPr>
        <w:t>. Спецрада Д 18.092.01 Бердянського державного педагогічного університету</w:t>
      </w:r>
    </w:p>
    <w:sectPr w:rsidR="000D5E82" w:rsidRPr="00C57BE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C57BE7" w:rsidRPr="00C57BE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5BFB7-B2A7-4254-A176-45EFC26C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Pages>
  <Words>66</Words>
  <Characters>381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2021-02-07T22:01:00Z</dcterms:created>
  <dcterms:modified xsi:type="dcterms:W3CDTF">2021-02-08T11:28:00Z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