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883D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Тихонова, Маргарита Владимировна. Обратные задачи химической кинетики на основе индексного метода условной глобальной </w:t>
      </w:r>
      <w:proofErr w:type="gramStart"/>
      <w:r w:rsidRPr="00964C2D">
        <w:rPr>
          <w:rStyle w:val="3"/>
          <w:color w:val="000000"/>
        </w:rPr>
        <w:t>оптимизации :</w:t>
      </w:r>
      <w:proofErr w:type="gramEnd"/>
      <w:r w:rsidRPr="00964C2D">
        <w:rPr>
          <w:rStyle w:val="3"/>
          <w:color w:val="000000"/>
        </w:rPr>
        <w:t xml:space="preserve"> диссертация ... кандидата физико-математических наук : 02.00.04 / Тихонова Маргарита Владимировна; [Место защиты: Башкир. гос. ун-т].- Уфа, 2013.- 154 с.: ил. РГБ ОД, 61 14-1/63</w:t>
      </w:r>
    </w:p>
    <w:p w14:paraId="55355C1C" w14:textId="77777777" w:rsidR="00964C2D" w:rsidRPr="00964C2D" w:rsidRDefault="00964C2D" w:rsidP="00964C2D">
      <w:pPr>
        <w:rPr>
          <w:rStyle w:val="3"/>
          <w:color w:val="000000"/>
        </w:rPr>
      </w:pPr>
    </w:p>
    <w:p w14:paraId="7B1B70BD" w14:textId="77777777" w:rsidR="00964C2D" w:rsidRPr="00964C2D" w:rsidRDefault="00964C2D" w:rsidP="00964C2D">
      <w:pPr>
        <w:rPr>
          <w:rStyle w:val="3"/>
          <w:color w:val="000000"/>
        </w:rPr>
      </w:pPr>
    </w:p>
    <w:p w14:paraId="66C1094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Федеральное государственное бюджетное учреждение науки Институт нефтехимии и катализа Российской академии наук</w:t>
      </w:r>
    </w:p>
    <w:p w14:paraId="168EDEEA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Тихонова Маргарита Владимировна</w:t>
      </w:r>
    </w:p>
    <w:p w14:paraId="020A67DD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ОБРАТНЫЕ ЗАДАЧИ ХИМИЧЕСКОЙ</w:t>
      </w:r>
    </w:p>
    <w:p w14:paraId="643F4D3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КИНЕТИКИ НА ОСНОВЕ ИНДЕКСНОГО</w:t>
      </w:r>
    </w:p>
    <w:p w14:paraId="6B833A0F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МЕТОДА УСЛОВНОЙ ГЛОБАЛВНОЙ</w:t>
      </w:r>
    </w:p>
    <w:p w14:paraId="24574FE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ОПТИМИЗАЦИИ</w:t>
      </w:r>
    </w:p>
    <w:p w14:paraId="44A2285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02.00.04 - Физическая химия</w:t>
      </w:r>
    </w:p>
    <w:p w14:paraId="1BF1708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Диссертация на соискание ученой степени</w:t>
      </w:r>
    </w:p>
    <w:p w14:paraId="1876173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кандидата физико-математических наук</w:t>
      </w:r>
    </w:p>
    <w:p w14:paraId="0564CF8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Научный руководитель</w:t>
      </w:r>
    </w:p>
    <w:p w14:paraId="077B2DC4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доктор физико-математических наук,</w:t>
      </w:r>
    </w:p>
    <w:p w14:paraId="1B976E0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профессор Спивак С.И</w:t>
      </w:r>
    </w:p>
    <w:p w14:paraId="1B63DFE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Уфа - 2013 </w:t>
      </w:r>
    </w:p>
    <w:p w14:paraId="6190611A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Содержание</w:t>
      </w:r>
    </w:p>
    <w:p w14:paraId="7AE9FC48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Введение </w:t>
      </w:r>
      <w:r w:rsidRPr="00964C2D">
        <w:rPr>
          <w:rStyle w:val="3"/>
          <w:color w:val="000000"/>
        </w:rPr>
        <w:tab/>
        <w:t xml:space="preserve"> 6</w:t>
      </w:r>
    </w:p>
    <w:p w14:paraId="7D804E3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Глава 1. Литературный обзор</w:t>
      </w:r>
      <w:r w:rsidRPr="00964C2D">
        <w:rPr>
          <w:rStyle w:val="3"/>
          <w:color w:val="000000"/>
        </w:rPr>
        <w:tab/>
      </w:r>
      <w:r w:rsidRPr="00964C2D">
        <w:rPr>
          <w:rStyle w:val="3"/>
          <w:color w:val="000000"/>
        </w:rPr>
        <w:tab/>
        <w:t xml:space="preserve"> 12</w:t>
      </w:r>
    </w:p>
    <w:p w14:paraId="3E44875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1.1.</w:t>
      </w:r>
      <w:r w:rsidRPr="00964C2D">
        <w:rPr>
          <w:rStyle w:val="3"/>
          <w:color w:val="000000"/>
        </w:rPr>
        <w:tab/>
        <w:t xml:space="preserve">Кинетический подход к исследованию механизмов </w:t>
      </w:r>
      <w:proofErr w:type="spellStart"/>
      <w:r w:rsidRPr="00964C2D">
        <w:rPr>
          <w:rStyle w:val="3"/>
          <w:color w:val="000000"/>
        </w:rPr>
        <w:t>химиче¬ских</w:t>
      </w:r>
      <w:proofErr w:type="spellEnd"/>
      <w:r w:rsidRPr="00964C2D">
        <w:rPr>
          <w:rStyle w:val="3"/>
          <w:color w:val="000000"/>
        </w:rPr>
        <w:t xml:space="preserve"> реакций</w:t>
      </w:r>
      <w:r w:rsidRPr="00964C2D">
        <w:rPr>
          <w:rStyle w:val="3"/>
          <w:color w:val="000000"/>
        </w:rPr>
        <w:tab/>
        <w:t xml:space="preserve"> 12</w:t>
      </w:r>
    </w:p>
    <w:p w14:paraId="6608F0D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1.1.1.</w:t>
      </w:r>
      <w:r w:rsidRPr="00964C2D">
        <w:rPr>
          <w:rStyle w:val="3"/>
          <w:color w:val="000000"/>
        </w:rPr>
        <w:tab/>
        <w:t xml:space="preserve">Понятие кинетической модели химической </w:t>
      </w:r>
      <w:proofErr w:type="gramStart"/>
      <w:r w:rsidRPr="00964C2D">
        <w:rPr>
          <w:rStyle w:val="3"/>
          <w:color w:val="000000"/>
        </w:rPr>
        <w:t>реакции .</w:t>
      </w:r>
      <w:proofErr w:type="gramEnd"/>
      <w:r w:rsidRPr="00964C2D">
        <w:rPr>
          <w:rStyle w:val="3"/>
          <w:color w:val="000000"/>
        </w:rPr>
        <w:tab/>
        <w:t>12</w:t>
      </w:r>
    </w:p>
    <w:p w14:paraId="000C58F4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1.1.2.</w:t>
      </w:r>
      <w:r w:rsidRPr="00964C2D">
        <w:rPr>
          <w:rStyle w:val="3"/>
          <w:color w:val="000000"/>
        </w:rPr>
        <w:tab/>
        <w:t>Обратные задачи химической кинетики и проблема</w:t>
      </w:r>
    </w:p>
    <w:p w14:paraId="74BD2AE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неоднозначности </w:t>
      </w:r>
      <w:r w:rsidRPr="00964C2D">
        <w:rPr>
          <w:rStyle w:val="3"/>
          <w:color w:val="000000"/>
        </w:rPr>
        <w:tab/>
        <w:t xml:space="preserve"> 20</w:t>
      </w:r>
    </w:p>
    <w:p w14:paraId="1822FA52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lastRenderedPageBreak/>
        <w:t>1.2.</w:t>
      </w:r>
      <w:r w:rsidRPr="00964C2D">
        <w:rPr>
          <w:rStyle w:val="3"/>
          <w:color w:val="000000"/>
        </w:rPr>
        <w:tab/>
        <w:t xml:space="preserve">Математические и вычислительные аспекты решения </w:t>
      </w:r>
      <w:proofErr w:type="spellStart"/>
      <w:proofErr w:type="gramStart"/>
      <w:r w:rsidRPr="00964C2D">
        <w:rPr>
          <w:rStyle w:val="3"/>
          <w:color w:val="000000"/>
        </w:rPr>
        <w:t>обрат¬ных</w:t>
      </w:r>
      <w:proofErr w:type="spellEnd"/>
      <w:proofErr w:type="gramEnd"/>
      <w:r w:rsidRPr="00964C2D">
        <w:rPr>
          <w:rStyle w:val="3"/>
          <w:color w:val="000000"/>
        </w:rPr>
        <w:t xml:space="preserve"> задач химической кинетики</w:t>
      </w:r>
      <w:r w:rsidRPr="00964C2D">
        <w:rPr>
          <w:rStyle w:val="3"/>
          <w:color w:val="000000"/>
        </w:rPr>
        <w:tab/>
        <w:t xml:space="preserve"> 22</w:t>
      </w:r>
    </w:p>
    <w:p w14:paraId="10E9D15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1.2.1.</w:t>
      </w:r>
      <w:r w:rsidRPr="00964C2D">
        <w:rPr>
          <w:rStyle w:val="3"/>
          <w:color w:val="000000"/>
        </w:rPr>
        <w:tab/>
        <w:t>Методы решения прямой задачи химической кинетики 22</w:t>
      </w:r>
    </w:p>
    <w:p w14:paraId="7511B1C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1.2.2.</w:t>
      </w:r>
      <w:r w:rsidRPr="00964C2D">
        <w:rPr>
          <w:rStyle w:val="3"/>
          <w:color w:val="000000"/>
        </w:rPr>
        <w:tab/>
        <w:t xml:space="preserve">Критерии отклонения расчетных и </w:t>
      </w:r>
      <w:proofErr w:type="spellStart"/>
      <w:r w:rsidRPr="00964C2D">
        <w:rPr>
          <w:rStyle w:val="3"/>
          <w:color w:val="000000"/>
        </w:rPr>
        <w:t>эксперименталь¬ных</w:t>
      </w:r>
      <w:proofErr w:type="spellEnd"/>
      <w:r w:rsidRPr="00964C2D">
        <w:rPr>
          <w:rStyle w:val="3"/>
          <w:color w:val="000000"/>
        </w:rPr>
        <w:t xml:space="preserve"> данных</w:t>
      </w:r>
      <w:r w:rsidRPr="00964C2D">
        <w:rPr>
          <w:rStyle w:val="3"/>
          <w:color w:val="000000"/>
        </w:rPr>
        <w:tab/>
        <w:t xml:space="preserve"> 26</w:t>
      </w:r>
    </w:p>
    <w:p w14:paraId="42DD1234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1.2.3.</w:t>
      </w:r>
      <w:r w:rsidRPr="00964C2D">
        <w:rPr>
          <w:rStyle w:val="3"/>
          <w:color w:val="000000"/>
        </w:rPr>
        <w:tab/>
        <w:t>Методы глобальной оптимизации функционала ...</w:t>
      </w:r>
      <w:r w:rsidRPr="00964C2D">
        <w:rPr>
          <w:rStyle w:val="3"/>
          <w:color w:val="000000"/>
        </w:rPr>
        <w:tab/>
        <w:t>29</w:t>
      </w:r>
    </w:p>
    <w:p w14:paraId="36102DA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1.3.</w:t>
      </w:r>
      <w:r w:rsidRPr="00964C2D">
        <w:rPr>
          <w:rStyle w:val="3"/>
          <w:color w:val="000000"/>
        </w:rPr>
        <w:tab/>
        <w:t xml:space="preserve">Информативность кинетических измерений </w:t>
      </w:r>
      <w:r w:rsidRPr="00964C2D">
        <w:rPr>
          <w:rStyle w:val="3"/>
          <w:color w:val="000000"/>
        </w:rPr>
        <w:tab/>
        <w:t xml:space="preserve"> 39</w:t>
      </w:r>
    </w:p>
    <w:p w14:paraId="25B54F6B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1.3.1.</w:t>
      </w:r>
      <w:r w:rsidRPr="00964C2D">
        <w:rPr>
          <w:rStyle w:val="3"/>
          <w:color w:val="000000"/>
        </w:rPr>
        <w:tab/>
        <w:t>Анализ чувствительности</w:t>
      </w:r>
      <w:r w:rsidRPr="00964C2D">
        <w:rPr>
          <w:rStyle w:val="3"/>
          <w:color w:val="000000"/>
        </w:rPr>
        <w:tab/>
        <w:t xml:space="preserve"> 40</w:t>
      </w:r>
    </w:p>
    <w:p w14:paraId="37B4823B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1.3.2.</w:t>
      </w:r>
      <w:r w:rsidRPr="00964C2D">
        <w:rPr>
          <w:rStyle w:val="3"/>
          <w:color w:val="000000"/>
        </w:rPr>
        <w:tab/>
        <w:t xml:space="preserve">Обратная задача химической кинетики с </w:t>
      </w:r>
      <w:proofErr w:type="spellStart"/>
      <w:r w:rsidRPr="00964C2D">
        <w:rPr>
          <w:rStyle w:val="3"/>
          <w:color w:val="000000"/>
        </w:rPr>
        <w:t>ограниче¬ниями</w:t>
      </w:r>
      <w:proofErr w:type="spell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43</w:t>
      </w:r>
    </w:p>
    <w:p w14:paraId="22F4DA6A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1.3.3.</w:t>
      </w:r>
      <w:r w:rsidRPr="00964C2D">
        <w:rPr>
          <w:rStyle w:val="3"/>
          <w:color w:val="000000"/>
        </w:rPr>
        <w:tab/>
        <w:t>Области неопределенности кинетических параметров 45</w:t>
      </w:r>
    </w:p>
    <w:p w14:paraId="266BEB34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1.4.</w:t>
      </w:r>
      <w:r w:rsidRPr="00964C2D">
        <w:rPr>
          <w:rStyle w:val="3"/>
          <w:color w:val="000000"/>
        </w:rPr>
        <w:tab/>
        <w:t>Выводы по главе 1</w:t>
      </w:r>
      <w:r w:rsidRPr="00964C2D">
        <w:rPr>
          <w:rStyle w:val="3"/>
          <w:color w:val="000000"/>
        </w:rPr>
        <w:tab/>
        <w:t xml:space="preserve"> 48</w:t>
      </w:r>
    </w:p>
    <w:p w14:paraId="152AE37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Глава 2. Методы определения кинетических параметров </w:t>
      </w:r>
      <w:proofErr w:type="spellStart"/>
      <w:proofErr w:type="gramStart"/>
      <w:r w:rsidRPr="00964C2D">
        <w:rPr>
          <w:rStyle w:val="3"/>
          <w:color w:val="000000"/>
        </w:rPr>
        <w:t>хи¬мических</w:t>
      </w:r>
      <w:proofErr w:type="spellEnd"/>
      <w:proofErr w:type="gramEnd"/>
      <w:r w:rsidRPr="00964C2D">
        <w:rPr>
          <w:rStyle w:val="3"/>
          <w:color w:val="000000"/>
        </w:rPr>
        <w:t xml:space="preserve"> реакций при низкой информативности </w:t>
      </w:r>
      <w:proofErr w:type="spellStart"/>
      <w:r w:rsidRPr="00964C2D">
        <w:rPr>
          <w:rStyle w:val="3"/>
          <w:color w:val="000000"/>
        </w:rPr>
        <w:t>химиче¬ских</w:t>
      </w:r>
      <w:proofErr w:type="spellEnd"/>
      <w:r w:rsidRPr="00964C2D">
        <w:rPr>
          <w:rStyle w:val="3"/>
          <w:color w:val="000000"/>
        </w:rPr>
        <w:t xml:space="preserve"> экспериментов</w:t>
      </w:r>
      <w:r w:rsidRPr="00964C2D">
        <w:rPr>
          <w:rStyle w:val="3"/>
          <w:color w:val="000000"/>
        </w:rPr>
        <w:tab/>
        <w:t xml:space="preserve"> 51</w:t>
      </w:r>
    </w:p>
    <w:p w14:paraId="29640659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2.1.</w:t>
      </w:r>
      <w:r w:rsidRPr="00964C2D">
        <w:rPr>
          <w:rStyle w:val="3"/>
          <w:color w:val="000000"/>
        </w:rPr>
        <w:tab/>
        <w:t xml:space="preserve">Применение индексного метода условной глобальной </w:t>
      </w:r>
      <w:proofErr w:type="spellStart"/>
      <w:r w:rsidRPr="00964C2D">
        <w:rPr>
          <w:rStyle w:val="3"/>
          <w:color w:val="000000"/>
        </w:rPr>
        <w:t>опти¬мизации</w:t>
      </w:r>
      <w:proofErr w:type="spellEnd"/>
      <w:r w:rsidRPr="00964C2D">
        <w:rPr>
          <w:rStyle w:val="3"/>
          <w:color w:val="000000"/>
        </w:rPr>
        <w:t xml:space="preserve"> для решения обратных задач химической кинетики 51</w:t>
      </w:r>
    </w:p>
    <w:p w14:paraId="7D5442D2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2.1.1.</w:t>
      </w:r>
      <w:r w:rsidRPr="00964C2D">
        <w:rPr>
          <w:rStyle w:val="3"/>
          <w:color w:val="000000"/>
        </w:rPr>
        <w:tab/>
        <w:t xml:space="preserve">Постановка задачи условной многоэкстремальной </w:t>
      </w:r>
      <w:proofErr w:type="gramStart"/>
      <w:r w:rsidRPr="00964C2D">
        <w:rPr>
          <w:rStyle w:val="3"/>
          <w:color w:val="000000"/>
        </w:rPr>
        <w:t>оп-</w:t>
      </w:r>
      <w:proofErr w:type="spellStart"/>
      <w:r w:rsidRPr="00964C2D">
        <w:rPr>
          <w:rStyle w:val="3"/>
          <w:color w:val="000000"/>
        </w:rPr>
        <w:t>тимизации</w:t>
      </w:r>
      <w:proofErr w:type="spellEnd"/>
      <w:proofErr w:type="gram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53</w:t>
      </w:r>
    </w:p>
    <w:p w14:paraId="24945EDD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2.1.2.</w:t>
      </w:r>
      <w:r w:rsidRPr="00964C2D">
        <w:rPr>
          <w:rStyle w:val="3"/>
          <w:color w:val="000000"/>
        </w:rPr>
        <w:tab/>
        <w:t>Редукция размерности и множественные отображения 56</w:t>
      </w:r>
    </w:p>
    <w:p w14:paraId="6B07FF6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2.1.3.</w:t>
      </w:r>
      <w:r w:rsidRPr="00964C2D">
        <w:rPr>
          <w:rStyle w:val="3"/>
          <w:color w:val="000000"/>
        </w:rPr>
        <w:tab/>
        <w:t xml:space="preserve">Параллельный индексный метод и </w:t>
      </w:r>
      <w:proofErr w:type="spellStart"/>
      <w:r w:rsidRPr="00964C2D">
        <w:rPr>
          <w:rStyle w:val="3"/>
          <w:color w:val="000000"/>
        </w:rPr>
        <w:t>локально-</w:t>
      </w:r>
      <w:proofErr w:type="gramStart"/>
      <w:r w:rsidRPr="00964C2D">
        <w:rPr>
          <w:rStyle w:val="3"/>
          <w:color w:val="000000"/>
        </w:rPr>
        <w:t>глобаль¬ная</w:t>
      </w:r>
      <w:proofErr w:type="spellEnd"/>
      <w:proofErr w:type="gramEnd"/>
      <w:r w:rsidRPr="00964C2D">
        <w:rPr>
          <w:rStyle w:val="3"/>
          <w:color w:val="000000"/>
        </w:rPr>
        <w:t xml:space="preserve"> стратегия</w:t>
      </w:r>
      <w:r w:rsidRPr="00964C2D">
        <w:rPr>
          <w:rStyle w:val="3"/>
          <w:color w:val="000000"/>
        </w:rPr>
        <w:tab/>
        <w:t xml:space="preserve"> 57</w:t>
      </w:r>
    </w:p>
    <w:p w14:paraId="2CDDF852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2.2.</w:t>
      </w:r>
      <w:r w:rsidRPr="00964C2D">
        <w:rPr>
          <w:rStyle w:val="3"/>
          <w:color w:val="000000"/>
        </w:rPr>
        <w:tab/>
        <w:t xml:space="preserve">Разработка нового алгоритма для определения энергий </w:t>
      </w:r>
      <w:proofErr w:type="spellStart"/>
      <w:r w:rsidRPr="00964C2D">
        <w:rPr>
          <w:rStyle w:val="3"/>
          <w:color w:val="000000"/>
        </w:rPr>
        <w:t>ак¬тивации</w:t>
      </w:r>
      <w:proofErr w:type="spell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58</w:t>
      </w:r>
    </w:p>
    <w:p w14:paraId="5A8C3CD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2.2.1.</w:t>
      </w:r>
      <w:r w:rsidRPr="00964C2D">
        <w:rPr>
          <w:rStyle w:val="3"/>
          <w:color w:val="000000"/>
        </w:rPr>
        <w:tab/>
        <w:t xml:space="preserve">Математические аспекты определения энергий </w:t>
      </w:r>
      <w:proofErr w:type="spellStart"/>
      <w:r w:rsidRPr="00964C2D">
        <w:rPr>
          <w:rStyle w:val="3"/>
          <w:color w:val="000000"/>
        </w:rPr>
        <w:t>акти¬вации</w:t>
      </w:r>
      <w:proofErr w:type="spell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58</w:t>
      </w:r>
    </w:p>
    <w:p w14:paraId="51065F1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2.2.2.</w:t>
      </w:r>
      <w:r w:rsidRPr="00964C2D">
        <w:rPr>
          <w:rStyle w:val="3"/>
          <w:color w:val="000000"/>
        </w:rPr>
        <w:tab/>
        <w:t>Постановка агрегированной обратной кинетической</w:t>
      </w:r>
    </w:p>
    <w:p w14:paraId="7C7AD988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задачи</w:t>
      </w:r>
      <w:r w:rsidRPr="00964C2D">
        <w:rPr>
          <w:rStyle w:val="3"/>
          <w:color w:val="000000"/>
        </w:rPr>
        <w:tab/>
        <w:t xml:space="preserve"> 60</w:t>
      </w:r>
    </w:p>
    <w:p w14:paraId="0FF830F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2.3.</w:t>
      </w:r>
      <w:r w:rsidRPr="00964C2D">
        <w:rPr>
          <w:rStyle w:val="3"/>
          <w:color w:val="000000"/>
        </w:rPr>
        <w:tab/>
        <w:t xml:space="preserve">Учет дополнительных ограничений при анализе областей </w:t>
      </w:r>
      <w:proofErr w:type="spellStart"/>
      <w:r w:rsidRPr="00964C2D">
        <w:rPr>
          <w:rStyle w:val="3"/>
          <w:color w:val="000000"/>
        </w:rPr>
        <w:t>неопре-деленности</w:t>
      </w:r>
      <w:proofErr w:type="spell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64</w:t>
      </w:r>
    </w:p>
    <w:p w14:paraId="3F7C3A0B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2.4.</w:t>
      </w:r>
      <w:r w:rsidRPr="00964C2D">
        <w:rPr>
          <w:rStyle w:val="3"/>
          <w:color w:val="000000"/>
        </w:rPr>
        <w:tab/>
        <w:t>Выводы по главе 2</w:t>
      </w:r>
      <w:r w:rsidRPr="00964C2D">
        <w:rPr>
          <w:rStyle w:val="3"/>
          <w:color w:val="000000"/>
        </w:rPr>
        <w:tab/>
        <w:t xml:space="preserve"> 67</w:t>
      </w:r>
    </w:p>
    <w:p w14:paraId="1BCB939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Глава 3. Математические описания реакции </w:t>
      </w:r>
      <w:proofErr w:type="spellStart"/>
      <w:proofErr w:type="gramStart"/>
      <w:r w:rsidRPr="00964C2D">
        <w:rPr>
          <w:rStyle w:val="3"/>
          <w:color w:val="000000"/>
        </w:rPr>
        <w:t>ингибированно¬го</w:t>
      </w:r>
      <w:proofErr w:type="spellEnd"/>
      <w:proofErr w:type="gramEnd"/>
      <w:r w:rsidRPr="00964C2D">
        <w:rPr>
          <w:rStyle w:val="3"/>
          <w:color w:val="000000"/>
        </w:rPr>
        <w:t xml:space="preserve"> окисления н-декана и реакции </w:t>
      </w:r>
      <w:proofErr w:type="spellStart"/>
      <w:r w:rsidRPr="00964C2D">
        <w:rPr>
          <w:rStyle w:val="3"/>
          <w:color w:val="000000"/>
        </w:rPr>
        <w:t>карбоалюминирования</w:t>
      </w:r>
      <w:proofErr w:type="spellEnd"/>
    </w:p>
    <w:p w14:paraId="6BE8AD7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олефинов</w:t>
      </w:r>
      <w:r w:rsidRPr="00964C2D">
        <w:rPr>
          <w:rStyle w:val="3"/>
          <w:color w:val="000000"/>
        </w:rPr>
        <w:tab/>
        <w:t xml:space="preserve"> 70</w:t>
      </w:r>
    </w:p>
    <w:p w14:paraId="58528F62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3.1.</w:t>
      </w:r>
      <w:r w:rsidRPr="00964C2D">
        <w:rPr>
          <w:rStyle w:val="3"/>
          <w:color w:val="000000"/>
        </w:rPr>
        <w:tab/>
        <w:t>Реакция ингибированного окисления н-декана</w:t>
      </w:r>
      <w:r w:rsidRPr="00964C2D">
        <w:rPr>
          <w:rStyle w:val="3"/>
          <w:color w:val="000000"/>
        </w:rPr>
        <w:tab/>
        <w:t xml:space="preserve"> 70</w:t>
      </w:r>
    </w:p>
    <w:p w14:paraId="7253797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lastRenderedPageBreak/>
        <w:t>3.1.1.</w:t>
      </w:r>
      <w:r w:rsidRPr="00964C2D">
        <w:rPr>
          <w:rStyle w:val="3"/>
          <w:color w:val="000000"/>
        </w:rPr>
        <w:tab/>
        <w:t>Общие закономерности радикально-цепного окисле¬</w:t>
      </w:r>
    </w:p>
    <w:p w14:paraId="0766D1E6" w14:textId="77777777" w:rsidR="00964C2D" w:rsidRPr="00964C2D" w:rsidRDefault="00964C2D" w:rsidP="00964C2D">
      <w:pPr>
        <w:rPr>
          <w:rStyle w:val="3"/>
          <w:color w:val="000000"/>
        </w:rPr>
      </w:pPr>
      <w:proofErr w:type="spellStart"/>
      <w:r w:rsidRPr="00964C2D">
        <w:rPr>
          <w:rStyle w:val="3"/>
          <w:color w:val="000000"/>
        </w:rPr>
        <w:t>ния</w:t>
      </w:r>
      <w:proofErr w:type="spellEnd"/>
      <w:r w:rsidRPr="00964C2D">
        <w:rPr>
          <w:rStyle w:val="3"/>
          <w:color w:val="000000"/>
        </w:rPr>
        <w:t xml:space="preserve"> органических соединений молекулярным </w:t>
      </w:r>
      <w:proofErr w:type="spellStart"/>
      <w:proofErr w:type="gramStart"/>
      <w:r w:rsidRPr="00964C2D">
        <w:rPr>
          <w:rStyle w:val="3"/>
          <w:color w:val="000000"/>
        </w:rPr>
        <w:t>кисло¬родом</w:t>
      </w:r>
      <w:proofErr w:type="spellEnd"/>
      <w:proofErr w:type="gram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70</w:t>
      </w:r>
    </w:p>
    <w:p w14:paraId="0E8F232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3.1.2.</w:t>
      </w:r>
      <w:r w:rsidRPr="00964C2D">
        <w:rPr>
          <w:rStyle w:val="3"/>
          <w:color w:val="000000"/>
        </w:rPr>
        <w:tab/>
        <w:t>Математическое описание реакции окисления н-дека-</w:t>
      </w:r>
    </w:p>
    <w:p w14:paraId="2443297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на в присутствии ингибитора и ингибирующей </w:t>
      </w:r>
      <w:proofErr w:type="spellStart"/>
      <w:proofErr w:type="gramStart"/>
      <w:r w:rsidRPr="00964C2D">
        <w:rPr>
          <w:rStyle w:val="3"/>
          <w:color w:val="000000"/>
        </w:rPr>
        <w:t>ком¬позиции</w:t>
      </w:r>
      <w:proofErr w:type="spellEnd"/>
      <w:proofErr w:type="gramEnd"/>
      <w:r w:rsidRPr="00964C2D">
        <w:rPr>
          <w:rStyle w:val="3"/>
          <w:color w:val="000000"/>
        </w:rPr>
        <w:t xml:space="preserve"> </w:t>
      </w:r>
      <w:r w:rsidRPr="00964C2D">
        <w:rPr>
          <w:rStyle w:val="3"/>
          <w:color w:val="000000"/>
        </w:rPr>
        <w:tab/>
        <w:t xml:space="preserve"> 81</w:t>
      </w:r>
    </w:p>
    <w:p w14:paraId="3F998AF9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3.2.</w:t>
      </w:r>
      <w:r w:rsidRPr="00964C2D">
        <w:rPr>
          <w:rStyle w:val="3"/>
          <w:color w:val="000000"/>
        </w:rPr>
        <w:tab/>
        <w:t xml:space="preserve">Реакция </w:t>
      </w:r>
      <w:proofErr w:type="spellStart"/>
      <w:r w:rsidRPr="00964C2D">
        <w:rPr>
          <w:rStyle w:val="3"/>
          <w:color w:val="000000"/>
        </w:rPr>
        <w:t>карбоалюминирования</w:t>
      </w:r>
      <w:proofErr w:type="spellEnd"/>
      <w:r w:rsidRPr="00964C2D">
        <w:rPr>
          <w:rStyle w:val="3"/>
          <w:color w:val="000000"/>
        </w:rPr>
        <w:t xml:space="preserve"> олефинов </w:t>
      </w:r>
      <w:r w:rsidRPr="00964C2D">
        <w:rPr>
          <w:rStyle w:val="3"/>
          <w:color w:val="000000"/>
        </w:rPr>
        <w:tab/>
        <w:t xml:space="preserve"> 92</w:t>
      </w:r>
    </w:p>
    <w:p w14:paraId="007551C5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3.2.1.</w:t>
      </w:r>
      <w:r w:rsidRPr="00964C2D">
        <w:rPr>
          <w:rStyle w:val="3"/>
          <w:color w:val="000000"/>
        </w:rPr>
        <w:tab/>
        <w:t xml:space="preserve">Реакции </w:t>
      </w:r>
      <w:proofErr w:type="spellStart"/>
      <w:r w:rsidRPr="00964C2D">
        <w:rPr>
          <w:rStyle w:val="3"/>
          <w:color w:val="000000"/>
        </w:rPr>
        <w:t>металлокомплексного</w:t>
      </w:r>
      <w:proofErr w:type="spellEnd"/>
      <w:r w:rsidRPr="00964C2D">
        <w:rPr>
          <w:rStyle w:val="3"/>
          <w:color w:val="000000"/>
        </w:rPr>
        <w:t xml:space="preserve"> катализа</w:t>
      </w:r>
      <w:r w:rsidRPr="00964C2D">
        <w:rPr>
          <w:rStyle w:val="3"/>
          <w:color w:val="000000"/>
        </w:rPr>
        <w:tab/>
        <w:t xml:space="preserve"> 92</w:t>
      </w:r>
    </w:p>
    <w:p w14:paraId="2FCEA7D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3.2.2.</w:t>
      </w:r>
      <w:r w:rsidRPr="00964C2D">
        <w:rPr>
          <w:rStyle w:val="3"/>
          <w:color w:val="000000"/>
        </w:rPr>
        <w:tab/>
        <w:t xml:space="preserve">Математическое описание реакции </w:t>
      </w:r>
      <w:proofErr w:type="spellStart"/>
      <w:r w:rsidRPr="00964C2D">
        <w:rPr>
          <w:rStyle w:val="3"/>
          <w:color w:val="000000"/>
        </w:rPr>
        <w:t>карбоалюминиро</w:t>
      </w:r>
      <w:proofErr w:type="spellEnd"/>
      <w:r w:rsidRPr="00964C2D">
        <w:rPr>
          <w:rStyle w:val="3"/>
          <w:color w:val="000000"/>
        </w:rPr>
        <w:t>-</w:t>
      </w:r>
    </w:p>
    <w:p w14:paraId="2609C291" w14:textId="77777777" w:rsidR="00964C2D" w:rsidRPr="00964C2D" w:rsidRDefault="00964C2D" w:rsidP="00964C2D">
      <w:pPr>
        <w:rPr>
          <w:rStyle w:val="3"/>
          <w:color w:val="000000"/>
        </w:rPr>
      </w:pPr>
      <w:proofErr w:type="spellStart"/>
      <w:r w:rsidRPr="00964C2D">
        <w:rPr>
          <w:rStyle w:val="3"/>
          <w:color w:val="000000"/>
        </w:rPr>
        <w:t>вания</w:t>
      </w:r>
      <w:proofErr w:type="spellEnd"/>
      <w:r w:rsidRPr="00964C2D">
        <w:rPr>
          <w:rStyle w:val="3"/>
          <w:color w:val="000000"/>
        </w:rPr>
        <w:t xml:space="preserve"> олефинов</w:t>
      </w:r>
      <w:r w:rsidRPr="00964C2D">
        <w:rPr>
          <w:rStyle w:val="3"/>
          <w:color w:val="000000"/>
        </w:rPr>
        <w:tab/>
        <w:t xml:space="preserve"> 94</w:t>
      </w:r>
    </w:p>
    <w:p w14:paraId="5F7A036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3.3. Выводы по главе 3</w:t>
      </w:r>
      <w:r w:rsidRPr="00964C2D">
        <w:rPr>
          <w:rStyle w:val="3"/>
          <w:color w:val="000000"/>
        </w:rPr>
        <w:tab/>
        <w:t xml:space="preserve"> 99</w:t>
      </w:r>
    </w:p>
    <w:p w14:paraId="66E0D2D4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Глава 4. Результаты математического моделирования </w:t>
      </w:r>
      <w:proofErr w:type="spellStart"/>
      <w:r w:rsidRPr="00964C2D">
        <w:rPr>
          <w:rStyle w:val="3"/>
          <w:color w:val="000000"/>
        </w:rPr>
        <w:t>реак¬ций</w:t>
      </w:r>
      <w:proofErr w:type="spellEnd"/>
      <w:r w:rsidRPr="00964C2D">
        <w:rPr>
          <w:rStyle w:val="3"/>
          <w:color w:val="000000"/>
        </w:rPr>
        <w:t xml:space="preserve"> ингибированного окисления н-декана и </w:t>
      </w:r>
      <w:proofErr w:type="spellStart"/>
      <w:r w:rsidRPr="00964C2D">
        <w:rPr>
          <w:rStyle w:val="3"/>
          <w:color w:val="000000"/>
        </w:rPr>
        <w:t>карбоалюмини</w:t>
      </w:r>
      <w:proofErr w:type="spellEnd"/>
      <w:r w:rsidRPr="00964C2D">
        <w:rPr>
          <w:rStyle w:val="3"/>
          <w:color w:val="000000"/>
        </w:rPr>
        <w:t xml:space="preserve">- </w:t>
      </w:r>
      <w:proofErr w:type="spellStart"/>
      <w:r w:rsidRPr="00964C2D">
        <w:rPr>
          <w:rStyle w:val="3"/>
          <w:color w:val="000000"/>
        </w:rPr>
        <w:t>рования</w:t>
      </w:r>
      <w:proofErr w:type="spellEnd"/>
      <w:r w:rsidRPr="00964C2D">
        <w:rPr>
          <w:rStyle w:val="3"/>
          <w:color w:val="000000"/>
        </w:rPr>
        <w:t xml:space="preserve"> олефинов</w:t>
      </w:r>
      <w:r w:rsidRPr="00964C2D">
        <w:rPr>
          <w:rStyle w:val="3"/>
          <w:color w:val="000000"/>
        </w:rPr>
        <w:tab/>
        <w:t xml:space="preserve"> 102</w:t>
      </w:r>
    </w:p>
    <w:p w14:paraId="5A04F9B6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4.1.</w:t>
      </w:r>
      <w:r w:rsidRPr="00964C2D">
        <w:rPr>
          <w:rStyle w:val="3"/>
          <w:color w:val="000000"/>
        </w:rPr>
        <w:tab/>
        <w:t xml:space="preserve">Метод </w:t>
      </w:r>
      <w:proofErr w:type="spellStart"/>
      <w:r w:rsidRPr="00964C2D">
        <w:rPr>
          <w:rStyle w:val="3"/>
          <w:color w:val="000000"/>
        </w:rPr>
        <w:t>Мишельсена</w:t>
      </w:r>
      <w:proofErr w:type="spellEnd"/>
      <w:r w:rsidRPr="00964C2D">
        <w:rPr>
          <w:rStyle w:val="3"/>
          <w:color w:val="000000"/>
        </w:rPr>
        <w:t xml:space="preserve"> для решения прямой задачи химической</w:t>
      </w:r>
    </w:p>
    <w:p w14:paraId="0BECAE2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кинетики</w:t>
      </w:r>
      <w:r w:rsidRPr="00964C2D">
        <w:rPr>
          <w:rStyle w:val="3"/>
          <w:color w:val="000000"/>
        </w:rPr>
        <w:tab/>
        <w:t xml:space="preserve"> 102</w:t>
      </w:r>
    </w:p>
    <w:p w14:paraId="11E1213A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4.2.</w:t>
      </w:r>
      <w:r w:rsidRPr="00964C2D">
        <w:rPr>
          <w:rStyle w:val="3"/>
          <w:color w:val="000000"/>
        </w:rPr>
        <w:tab/>
        <w:t>Решение обратной задачи химической кинетики</w:t>
      </w:r>
      <w:r w:rsidRPr="00964C2D">
        <w:rPr>
          <w:rStyle w:val="3"/>
          <w:color w:val="000000"/>
        </w:rPr>
        <w:tab/>
        <w:t xml:space="preserve"> 104</w:t>
      </w:r>
    </w:p>
    <w:p w14:paraId="04C45D8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4.2.1.</w:t>
      </w:r>
      <w:r w:rsidRPr="00964C2D">
        <w:rPr>
          <w:rStyle w:val="3"/>
          <w:color w:val="000000"/>
        </w:rPr>
        <w:tab/>
        <w:t>Постановка условной обратной задачи химической</w:t>
      </w:r>
    </w:p>
    <w:p w14:paraId="7C43D08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кинетики</w:t>
      </w:r>
      <w:r w:rsidRPr="00964C2D">
        <w:rPr>
          <w:rStyle w:val="3"/>
          <w:color w:val="000000"/>
        </w:rPr>
        <w:tab/>
        <w:t xml:space="preserve"> 107</w:t>
      </w:r>
    </w:p>
    <w:p w14:paraId="50A329B3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4.2.2.</w:t>
      </w:r>
      <w:r w:rsidRPr="00964C2D">
        <w:rPr>
          <w:rStyle w:val="3"/>
          <w:color w:val="000000"/>
        </w:rPr>
        <w:tab/>
        <w:t>Математическое определение длины индукционного</w:t>
      </w:r>
    </w:p>
    <w:p w14:paraId="1E839876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периода</w:t>
      </w:r>
      <w:r w:rsidRPr="00964C2D">
        <w:rPr>
          <w:rStyle w:val="3"/>
          <w:color w:val="000000"/>
        </w:rPr>
        <w:tab/>
        <w:t xml:space="preserve"> 109</w:t>
      </w:r>
    </w:p>
    <w:p w14:paraId="397CB7F1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4.2.3.</w:t>
      </w:r>
      <w:r w:rsidRPr="00964C2D">
        <w:rPr>
          <w:rStyle w:val="3"/>
          <w:color w:val="000000"/>
        </w:rPr>
        <w:tab/>
        <w:t xml:space="preserve">Результат решения условной обратной задачи </w:t>
      </w:r>
      <w:proofErr w:type="spellStart"/>
      <w:proofErr w:type="gramStart"/>
      <w:r w:rsidRPr="00964C2D">
        <w:rPr>
          <w:rStyle w:val="3"/>
          <w:color w:val="000000"/>
        </w:rPr>
        <w:t>хими¬ческой</w:t>
      </w:r>
      <w:proofErr w:type="spellEnd"/>
      <w:proofErr w:type="gramEnd"/>
      <w:r w:rsidRPr="00964C2D">
        <w:rPr>
          <w:rStyle w:val="3"/>
          <w:color w:val="000000"/>
        </w:rPr>
        <w:t xml:space="preserve"> кинетики</w:t>
      </w:r>
      <w:r w:rsidRPr="00964C2D">
        <w:rPr>
          <w:rStyle w:val="3"/>
          <w:color w:val="000000"/>
        </w:rPr>
        <w:tab/>
        <w:t xml:space="preserve"> 111</w:t>
      </w:r>
    </w:p>
    <w:p w14:paraId="00A96090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4.3.</w:t>
      </w:r>
      <w:r w:rsidRPr="00964C2D">
        <w:rPr>
          <w:rStyle w:val="3"/>
          <w:color w:val="000000"/>
        </w:rPr>
        <w:tab/>
        <w:t>Области неопределенности констант скоростей</w:t>
      </w:r>
      <w:r w:rsidRPr="00964C2D">
        <w:rPr>
          <w:rStyle w:val="3"/>
          <w:color w:val="000000"/>
        </w:rPr>
        <w:tab/>
        <w:t>стадий ... 118</w:t>
      </w:r>
    </w:p>
    <w:p w14:paraId="7CEA16C7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4.4.</w:t>
      </w:r>
      <w:r w:rsidRPr="00964C2D">
        <w:rPr>
          <w:rStyle w:val="3"/>
          <w:color w:val="000000"/>
        </w:rPr>
        <w:tab/>
        <w:t>Результаты математического моделирования реакции карбо-</w:t>
      </w:r>
    </w:p>
    <w:p w14:paraId="3B78BF6A" w14:textId="77777777" w:rsidR="00964C2D" w:rsidRPr="00964C2D" w:rsidRDefault="00964C2D" w:rsidP="00964C2D">
      <w:pPr>
        <w:rPr>
          <w:rStyle w:val="3"/>
          <w:color w:val="000000"/>
        </w:rPr>
      </w:pPr>
      <w:proofErr w:type="spellStart"/>
      <w:r w:rsidRPr="00964C2D">
        <w:rPr>
          <w:rStyle w:val="3"/>
          <w:color w:val="000000"/>
        </w:rPr>
        <w:t>алюминирования</w:t>
      </w:r>
      <w:proofErr w:type="spellEnd"/>
      <w:r w:rsidRPr="00964C2D">
        <w:rPr>
          <w:rStyle w:val="3"/>
          <w:color w:val="000000"/>
        </w:rPr>
        <w:t xml:space="preserve"> олефинов</w:t>
      </w:r>
      <w:r w:rsidRPr="00964C2D">
        <w:rPr>
          <w:rStyle w:val="3"/>
          <w:color w:val="000000"/>
        </w:rPr>
        <w:tab/>
        <w:t xml:space="preserve"> 121</w:t>
      </w:r>
    </w:p>
    <w:p w14:paraId="225412E9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4.4.1.</w:t>
      </w:r>
      <w:r w:rsidRPr="00964C2D">
        <w:rPr>
          <w:rStyle w:val="3"/>
          <w:color w:val="000000"/>
        </w:rPr>
        <w:tab/>
        <w:t xml:space="preserve">Результаты решения агрегированной обратной </w:t>
      </w:r>
      <w:proofErr w:type="spellStart"/>
      <w:proofErr w:type="gramStart"/>
      <w:r w:rsidRPr="00964C2D">
        <w:rPr>
          <w:rStyle w:val="3"/>
          <w:color w:val="000000"/>
        </w:rPr>
        <w:t>зада¬чи</w:t>
      </w:r>
      <w:proofErr w:type="spellEnd"/>
      <w:proofErr w:type="gramEnd"/>
      <w:r w:rsidRPr="00964C2D">
        <w:rPr>
          <w:rStyle w:val="3"/>
          <w:color w:val="000000"/>
        </w:rPr>
        <w:t xml:space="preserve"> химической кинетики</w:t>
      </w:r>
      <w:r w:rsidRPr="00964C2D">
        <w:rPr>
          <w:rStyle w:val="3"/>
          <w:color w:val="000000"/>
        </w:rPr>
        <w:tab/>
        <w:t>121</w:t>
      </w:r>
    </w:p>
    <w:p w14:paraId="0E66407A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4.4.2.</w:t>
      </w:r>
      <w:r w:rsidRPr="00964C2D">
        <w:rPr>
          <w:rStyle w:val="3"/>
          <w:color w:val="000000"/>
        </w:rPr>
        <w:tab/>
        <w:t>Сравнение с результатами аппроксимации констант</w:t>
      </w:r>
    </w:p>
    <w:p w14:paraId="03C434E8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скоростей методом наименьших</w:t>
      </w:r>
      <w:r w:rsidRPr="00964C2D">
        <w:rPr>
          <w:rStyle w:val="3"/>
          <w:color w:val="000000"/>
        </w:rPr>
        <w:tab/>
        <w:t>квадратов</w:t>
      </w:r>
      <w:r w:rsidRPr="00964C2D">
        <w:rPr>
          <w:rStyle w:val="3"/>
          <w:color w:val="000000"/>
        </w:rPr>
        <w:tab/>
        <w:t>123</w:t>
      </w:r>
    </w:p>
    <w:p w14:paraId="192E5EAF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4.5.</w:t>
      </w:r>
      <w:r w:rsidRPr="00964C2D">
        <w:rPr>
          <w:rStyle w:val="3"/>
          <w:color w:val="000000"/>
        </w:rPr>
        <w:tab/>
        <w:t>Выводы по главе 4</w:t>
      </w:r>
      <w:r w:rsidRPr="00964C2D">
        <w:rPr>
          <w:rStyle w:val="3"/>
          <w:color w:val="000000"/>
        </w:rPr>
        <w:tab/>
        <w:t xml:space="preserve"> 127</w:t>
      </w:r>
    </w:p>
    <w:p w14:paraId="22F30E1B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lastRenderedPageBreak/>
        <w:t>Заключение</w:t>
      </w:r>
      <w:r w:rsidRPr="00964C2D">
        <w:rPr>
          <w:rStyle w:val="3"/>
          <w:color w:val="000000"/>
        </w:rPr>
        <w:tab/>
        <w:t xml:space="preserve"> 129</w:t>
      </w:r>
    </w:p>
    <w:p w14:paraId="6170F3EE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Литература</w:t>
      </w:r>
      <w:r w:rsidRPr="00964C2D">
        <w:rPr>
          <w:rStyle w:val="3"/>
          <w:color w:val="000000"/>
        </w:rPr>
        <w:tab/>
        <w:t xml:space="preserve"> 130</w:t>
      </w:r>
    </w:p>
    <w:p w14:paraId="454ACE4C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Приложение А. Свидетельство о регистрации электронного ресурса №18810 «База данных «Кинетические </w:t>
      </w:r>
      <w:proofErr w:type="spellStart"/>
      <w:r w:rsidRPr="00964C2D">
        <w:rPr>
          <w:rStyle w:val="3"/>
          <w:color w:val="000000"/>
        </w:rPr>
        <w:t>исследова¬ния</w:t>
      </w:r>
      <w:proofErr w:type="spellEnd"/>
      <w:r w:rsidRPr="00964C2D">
        <w:rPr>
          <w:rStyle w:val="3"/>
          <w:color w:val="000000"/>
        </w:rPr>
        <w:t xml:space="preserve"> химических реакций» </w:t>
      </w:r>
      <w:r w:rsidRPr="00964C2D">
        <w:rPr>
          <w:rStyle w:val="3"/>
          <w:color w:val="000000"/>
        </w:rPr>
        <w:tab/>
        <w:t xml:space="preserve"> 147</w:t>
      </w:r>
    </w:p>
    <w:p w14:paraId="61D91578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>Приложение Б. Свидетельство о регистрации электронного ресурса №19247 «Программный комплекс «</w:t>
      </w:r>
      <w:proofErr w:type="spellStart"/>
      <w:r w:rsidRPr="00964C2D">
        <w:rPr>
          <w:rStyle w:val="3"/>
          <w:color w:val="000000"/>
        </w:rPr>
        <w:t>ХимКинОпти</w:t>
      </w:r>
      <w:proofErr w:type="spellEnd"/>
      <w:r w:rsidRPr="00964C2D">
        <w:rPr>
          <w:rStyle w:val="3"/>
          <w:color w:val="000000"/>
        </w:rPr>
        <w:t xml:space="preserve">- </w:t>
      </w:r>
      <w:proofErr w:type="spellStart"/>
      <w:r w:rsidRPr="00964C2D">
        <w:rPr>
          <w:rStyle w:val="3"/>
          <w:color w:val="000000"/>
        </w:rPr>
        <w:t>ма</w:t>
      </w:r>
      <w:proofErr w:type="spellEnd"/>
      <w:r w:rsidRPr="00964C2D">
        <w:rPr>
          <w:rStyle w:val="3"/>
          <w:color w:val="000000"/>
        </w:rPr>
        <w:t>» для математического моделирования и оптимизации химических реакций на основе кинетики с использованием параллельных вычислений и базы данных»</w:t>
      </w:r>
      <w:r w:rsidRPr="00964C2D">
        <w:rPr>
          <w:rStyle w:val="3"/>
          <w:color w:val="000000"/>
        </w:rPr>
        <w:tab/>
        <w:t xml:space="preserve"> 148</w:t>
      </w:r>
    </w:p>
    <w:p w14:paraId="601990F5" w14:textId="77777777" w:rsidR="00964C2D" w:rsidRPr="00964C2D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Приложение В. Кинетическая картина реакции </w:t>
      </w:r>
      <w:proofErr w:type="spellStart"/>
      <w:proofErr w:type="gramStart"/>
      <w:r w:rsidRPr="00964C2D">
        <w:rPr>
          <w:rStyle w:val="3"/>
          <w:color w:val="000000"/>
        </w:rPr>
        <w:t>ингибирован¬ного</w:t>
      </w:r>
      <w:proofErr w:type="spellEnd"/>
      <w:proofErr w:type="gramEnd"/>
      <w:r w:rsidRPr="00964C2D">
        <w:rPr>
          <w:rStyle w:val="3"/>
          <w:color w:val="000000"/>
        </w:rPr>
        <w:t xml:space="preserve"> окисления н-декана в присутствии пара-</w:t>
      </w:r>
      <w:proofErr w:type="spellStart"/>
      <w:r w:rsidRPr="00964C2D">
        <w:rPr>
          <w:rStyle w:val="3"/>
          <w:color w:val="000000"/>
        </w:rPr>
        <w:t>оксидифенил</w:t>
      </w:r>
      <w:proofErr w:type="spellEnd"/>
      <w:r w:rsidRPr="00964C2D">
        <w:rPr>
          <w:rStyle w:val="3"/>
          <w:color w:val="000000"/>
        </w:rPr>
        <w:t>- амина</w:t>
      </w:r>
      <w:r w:rsidRPr="00964C2D">
        <w:rPr>
          <w:rStyle w:val="3"/>
          <w:color w:val="000000"/>
        </w:rPr>
        <w:tab/>
        <w:t xml:space="preserve"> 149</w:t>
      </w:r>
    </w:p>
    <w:p w14:paraId="63C2E8D1" w14:textId="5248752C" w:rsidR="00712272" w:rsidRDefault="00964C2D" w:rsidP="00964C2D">
      <w:pPr>
        <w:rPr>
          <w:rStyle w:val="3"/>
          <w:color w:val="000000"/>
        </w:rPr>
      </w:pPr>
      <w:r w:rsidRPr="00964C2D">
        <w:rPr>
          <w:rStyle w:val="3"/>
          <w:color w:val="000000"/>
        </w:rPr>
        <w:t xml:space="preserve">Приложение Г. Кинетическая картина реакции </w:t>
      </w:r>
      <w:proofErr w:type="spellStart"/>
      <w:proofErr w:type="gramStart"/>
      <w:r w:rsidRPr="00964C2D">
        <w:rPr>
          <w:rStyle w:val="3"/>
          <w:color w:val="000000"/>
        </w:rPr>
        <w:t>ингибирован¬ного</w:t>
      </w:r>
      <w:proofErr w:type="spellEnd"/>
      <w:proofErr w:type="gramEnd"/>
      <w:r w:rsidRPr="00964C2D">
        <w:rPr>
          <w:rStyle w:val="3"/>
          <w:color w:val="000000"/>
        </w:rPr>
        <w:t xml:space="preserve"> окисления н-декана в присутствии ингибирующей </w:t>
      </w:r>
      <w:proofErr w:type="spellStart"/>
      <w:r w:rsidRPr="00964C2D">
        <w:rPr>
          <w:rStyle w:val="3"/>
          <w:color w:val="000000"/>
        </w:rPr>
        <w:t>ком¬позиции</w:t>
      </w:r>
      <w:proofErr w:type="spellEnd"/>
      <w:r w:rsidRPr="00964C2D">
        <w:rPr>
          <w:rStyle w:val="3"/>
          <w:color w:val="000000"/>
        </w:rPr>
        <w:t xml:space="preserve"> пара-</w:t>
      </w:r>
      <w:proofErr w:type="spellStart"/>
      <w:r w:rsidRPr="00964C2D">
        <w:rPr>
          <w:rStyle w:val="3"/>
          <w:color w:val="000000"/>
        </w:rPr>
        <w:t>оксидифениламина</w:t>
      </w:r>
      <w:proofErr w:type="spellEnd"/>
      <w:r w:rsidRPr="00964C2D">
        <w:rPr>
          <w:rStyle w:val="3"/>
          <w:color w:val="000000"/>
        </w:rPr>
        <w:t xml:space="preserve"> и н-</w:t>
      </w:r>
      <w:proofErr w:type="spellStart"/>
      <w:r w:rsidRPr="00964C2D">
        <w:rPr>
          <w:rStyle w:val="3"/>
          <w:color w:val="000000"/>
        </w:rPr>
        <w:t>децилового</w:t>
      </w:r>
      <w:proofErr w:type="spellEnd"/>
      <w:r w:rsidRPr="00964C2D">
        <w:rPr>
          <w:rStyle w:val="3"/>
          <w:color w:val="000000"/>
        </w:rPr>
        <w:t xml:space="preserve"> спирта 15</w:t>
      </w:r>
    </w:p>
    <w:p w14:paraId="40C3F885" w14:textId="3246A122" w:rsidR="00964C2D" w:rsidRDefault="00964C2D" w:rsidP="00964C2D">
      <w:pPr>
        <w:rPr>
          <w:rStyle w:val="3"/>
          <w:color w:val="000000"/>
        </w:rPr>
      </w:pPr>
    </w:p>
    <w:p w14:paraId="5AA06200" w14:textId="55DC933C" w:rsidR="00964C2D" w:rsidRDefault="00964C2D" w:rsidP="00964C2D">
      <w:pPr>
        <w:rPr>
          <w:rStyle w:val="3"/>
          <w:color w:val="000000"/>
        </w:rPr>
      </w:pPr>
    </w:p>
    <w:p w14:paraId="0A093A98" w14:textId="1F198BDF" w:rsidR="00964C2D" w:rsidRDefault="00964C2D" w:rsidP="00964C2D">
      <w:pPr>
        <w:rPr>
          <w:rStyle w:val="3"/>
          <w:color w:val="000000"/>
        </w:rPr>
      </w:pPr>
    </w:p>
    <w:p w14:paraId="31D5EE5D" w14:textId="77777777" w:rsidR="00964C2D" w:rsidRDefault="00964C2D" w:rsidP="00964C2D">
      <w:pPr>
        <w:pStyle w:val="2b"/>
        <w:keepNext/>
        <w:keepLines/>
        <w:shd w:val="clear" w:color="auto" w:fill="auto"/>
        <w:spacing w:after="276" w:line="320" w:lineRule="exact"/>
        <w:ind w:left="20"/>
      </w:pPr>
      <w:bookmarkStart w:id="0" w:name="bookmark78"/>
      <w:r>
        <w:rPr>
          <w:rStyle w:val="2a"/>
          <w:b/>
          <w:bCs/>
          <w:color w:val="000000"/>
        </w:rPr>
        <w:t>Заключение</w:t>
      </w:r>
      <w:bookmarkEnd w:id="0"/>
    </w:p>
    <w:p w14:paraId="772622D9" w14:textId="77777777" w:rsidR="00964C2D" w:rsidRDefault="00964C2D" w:rsidP="00964C2D">
      <w:pPr>
        <w:pStyle w:val="210"/>
        <w:numPr>
          <w:ilvl w:val="0"/>
          <w:numId w:val="34"/>
        </w:numPr>
        <w:shd w:val="clear" w:color="auto" w:fill="auto"/>
        <w:tabs>
          <w:tab w:val="left" w:pos="1123"/>
        </w:tabs>
        <w:spacing w:before="0" w:after="0" w:line="373" w:lineRule="exact"/>
        <w:ind w:firstLine="880"/>
        <w:jc w:val="both"/>
      </w:pPr>
      <w:r>
        <w:rPr>
          <w:rStyle w:val="21"/>
          <w:color w:val="000000"/>
        </w:rPr>
        <w:t>Разработан алгоритм агрегирования обратных задач химиче</w:t>
      </w:r>
      <w:r>
        <w:rPr>
          <w:rStyle w:val="21"/>
          <w:color w:val="000000"/>
        </w:rPr>
        <w:softHyphen/>
        <w:t xml:space="preserve">ской кинетики, который позволяет напрямую определять значения энергий активаций и </w:t>
      </w:r>
      <w:proofErr w:type="spellStart"/>
      <w:r>
        <w:rPr>
          <w:rStyle w:val="21"/>
          <w:color w:val="000000"/>
        </w:rPr>
        <w:t>предэкспоненциальных</w:t>
      </w:r>
      <w:proofErr w:type="spellEnd"/>
      <w:r>
        <w:rPr>
          <w:rStyle w:val="21"/>
          <w:color w:val="000000"/>
        </w:rPr>
        <w:t xml:space="preserve"> множителей элементарных стадий без возникновения дополнительной погрешности.</w:t>
      </w:r>
    </w:p>
    <w:p w14:paraId="0D13E076" w14:textId="77777777" w:rsidR="00964C2D" w:rsidRDefault="00964C2D" w:rsidP="00964C2D">
      <w:pPr>
        <w:pStyle w:val="210"/>
        <w:numPr>
          <w:ilvl w:val="0"/>
          <w:numId w:val="34"/>
        </w:numPr>
        <w:shd w:val="clear" w:color="auto" w:fill="auto"/>
        <w:tabs>
          <w:tab w:val="left" w:pos="1123"/>
        </w:tabs>
        <w:spacing w:before="0" w:after="0" w:line="373" w:lineRule="exact"/>
        <w:ind w:firstLine="880"/>
        <w:jc w:val="both"/>
      </w:pPr>
      <w:r>
        <w:rPr>
          <w:rStyle w:val="21"/>
          <w:color w:val="000000"/>
        </w:rPr>
        <w:t>Впервые применен параллельный индексный метод условной глобальной оптимизации для идентификации механизмов сложных хими</w:t>
      </w:r>
      <w:r>
        <w:rPr>
          <w:rStyle w:val="21"/>
          <w:color w:val="000000"/>
        </w:rPr>
        <w:softHyphen/>
        <w:t>ческих реакций и учета дополнительных ограничений. Разработано про</w:t>
      </w:r>
      <w:r>
        <w:rPr>
          <w:rStyle w:val="21"/>
          <w:color w:val="000000"/>
        </w:rPr>
        <w:softHyphen/>
        <w:t>граммное обеспечение «</w:t>
      </w:r>
      <w:proofErr w:type="spellStart"/>
      <w:r>
        <w:rPr>
          <w:rStyle w:val="21"/>
          <w:color w:val="000000"/>
        </w:rPr>
        <w:t>ХимКинОптима</w:t>
      </w:r>
      <w:proofErr w:type="spellEnd"/>
      <w:r>
        <w:rPr>
          <w:rStyle w:val="21"/>
          <w:color w:val="000000"/>
        </w:rPr>
        <w:t>» для решения прямых, обратных и агрегированных обратных задач химической кинетики.</w:t>
      </w:r>
    </w:p>
    <w:p w14:paraId="4E96CBA2" w14:textId="77777777" w:rsidR="00964C2D" w:rsidRDefault="00964C2D" w:rsidP="00964C2D">
      <w:pPr>
        <w:pStyle w:val="210"/>
        <w:numPr>
          <w:ilvl w:val="0"/>
          <w:numId w:val="34"/>
        </w:numPr>
        <w:shd w:val="clear" w:color="auto" w:fill="auto"/>
        <w:tabs>
          <w:tab w:val="left" w:pos="1128"/>
        </w:tabs>
        <w:spacing w:before="0" w:after="0" w:line="373" w:lineRule="exact"/>
        <w:ind w:firstLine="880"/>
        <w:jc w:val="both"/>
      </w:pPr>
      <w:r>
        <w:rPr>
          <w:rStyle w:val="21"/>
          <w:color w:val="000000"/>
        </w:rPr>
        <w:t>С помощью связки «</w:t>
      </w:r>
      <w:proofErr w:type="spellStart"/>
      <w:r>
        <w:rPr>
          <w:rStyle w:val="21"/>
          <w:color w:val="000000"/>
        </w:rPr>
        <w:t>ХимКинОптима</w:t>
      </w:r>
      <w:proofErr w:type="spellEnd"/>
      <w:r>
        <w:rPr>
          <w:rStyle w:val="21"/>
          <w:color w:val="000000"/>
        </w:rPr>
        <w:t>», индексного метода и уче</w:t>
      </w:r>
      <w:r>
        <w:rPr>
          <w:rStyle w:val="21"/>
          <w:color w:val="000000"/>
        </w:rPr>
        <w:softHyphen/>
        <w:t>та информации об окислении органических соединений была построена ки</w:t>
      </w:r>
      <w:r>
        <w:rPr>
          <w:rStyle w:val="21"/>
          <w:color w:val="000000"/>
        </w:rPr>
        <w:softHyphen/>
        <w:t>нетическая модель реакции окисления н-декана в присутствии ингибитора нара-</w:t>
      </w:r>
      <w:proofErr w:type="spellStart"/>
      <w:r>
        <w:rPr>
          <w:rStyle w:val="21"/>
          <w:color w:val="000000"/>
        </w:rPr>
        <w:lastRenderedPageBreak/>
        <w:t>оксидифениламина</w:t>
      </w:r>
      <w:proofErr w:type="spellEnd"/>
      <w:r>
        <w:rPr>
          <w:rStyle w:val="21"/>
          <w:color w:val="000000"/>
        </w:rPr>
        <w:t xml:space="preserve"> (ПОДА) и ингибирующей композиции ПОДА и н-</w:t>
      </w:r>
      <w:proofErr w:type="spellStart"/>
      <w:r>
        <w:rPr>
          <w:rStyle w:val="21"/>
          <w:color w:val="000000"/>
        </w:rPr>
        <w:t>децилового</w:t>
      </w:r>
      <w:proofErr w:type="spellEnd"/>
      <w:r>
        <w:rPr>
          <w:rStyle w:val="21"/>
          <w:color w:val="000000"/>
        </w:rPr>
        <w:t xml:space="preserve"> спирта. Модель включает константы скоростей элементарных стадий, области неопределенности и полные кинетические картины по всем участникам реакции, в том числе кинетические кривые по промежуточным веществам, которые невозможно получить экспериментальным путем.</w:t>
      </w:r>
    </w:p>
    <w:p w14:paraId="0A0EEB9C" w14:textId="77777777" w:rsidR="00964C2D" w:rsidRDefault="00964C2D" w:rsidP="00964C2D">
      <w:pPr>
        <w:pStyle w:val="210"/>
        <w:numPr>
          <w:ilvl w:val="0"/>
          <w:numId w:val="34"/>
        </w:numPr>
        <w:shd w:val="clear" w:color="auto" w:fill="auto"/>
        <w:tabs>
          <w:tab w:val="left" w:pos="1128"/>
        </w:tabs>
        <w:spacing w:before="0" w:after="0" w:line="373" w:lineRule="exact"/>
        <w:ind w:firstLine="880"/>
        <w:jc w:val="both"/>
      </w:pPr>
      <w:r>
        <w:rPr>
          <w:rStyle w:val="21"/>
          <w:color w:val="000000"/>
        </w:rPr>
        <w:t>Для реакции окисления н-декана в присутствии ингибирующей композиции определены ранее неизвестные константы скоростей элементар</w:t>
      </w:r>
      <w:r>
        <w:rPr>
          <w:rStyle w:val="21"/>
          <w:color w:val="000000"/>
        </w:rPr>
        <w:softHyphen/>
        <w:t xml:space="preserve">ных стадий с участием спирта: </w:t>
      </w:r>
      <w:proofErr w:type="gramStart"/>
      <w:r>
        <w:rPr>
          <w:rStyle w:val="21"/>
          <w:color w:val="000000"/>
          <w:lang w:val="en-US" w:eastAsia="en-US"/>
        </w:rPr>
        <w:t>k</w:t>
      </w:r>
      <w:r w:rsidRPr="00964C2D">
        <w:rPr>
          <w:rStyle w:val="21"/>
          <w:color w:val="000000"/>
          <w:lang w:eastAsia="en-US"/>
        </w:rPr>
        <w:t>(</w:t>
      </w:r>
      <w:proofErr w:type="gramEnd"/>
      <w:r w:rsidRPr="00964C2D">
        <w:rPr>
          <w:rStyle w:val="21"/>
          <w:color w:val="000000"/>
          <w:lang w:eastAsia="en-US"/>
        </w:rPr>
        <w:t xml:space="preserve">^) </w:t>
      </w:r>
      <w:r>
        <w:rPr>
          <w:rStyle w:val="21"/>
          <w:color w:val="000000"/>
        </w:rPr>
        <w:t>= 2.08-10</w:t>
      </w:r>
      <w:r>
        <w:rPr>
          <w:rStyle w:val="21"/>
          <w:color w:val="000000"/>
          <w:vertAlign w:val="superscript"/>
        </w:rPr>
        <w:t>9</w:t>
      </w:r>
      <w:r>
        <w:rPr>
          <w:rStyle w:val="21"/>
          <w:color w:val="000000"/>
        </w:rPr>
        <w:t xml:space="preserve"> л/(моль-с), к(щ = 4.85-10</w:t>
      </w:r>
      <w:r>
        <w:rPr>
          <w:rStyle w:val="21"/>
          <w:color w:val="000000"/>
          <w:vertAlign w:val="superscript"/>
        </w:rPr>
        <w:t xml:space="preserve">8 </w:t>
      </w:r>
      <w:proofErr w:type="spellStart"/>
      <w:r>
        <w:rPr>
          <w:rStyle w:val="21"/>
          <w:color w:val="000000"/>
        </w:rPr>
        <w:t>лДмолыс</w:t>
      </w:r>
      <w:proofErr w:type="spellEnd"/>
      <w:r>
        <w:rPr>
          <w:rStyle w:val="21"/>
          <w:color w:val="000000"/>
        </w:rPr>
        <w:t>), к(</w:t>
      </w:r>
      <w:r>
        <w:rPr>
          <w:rStyle w:val="223"/>
          <w:color w:val="000000"/>
        </w:rPr>
        <w:t>2</w:t>
      </w:r>
      <w:r>
        <w:rPr>
          <w:rStyle w:val="21"/>
          <w:color w:val="000000"/>
        </w:rPr>
        <w:t xml:space="preserve">') = 1.11 л/(моль-с), </w:t>
      </w:r>
      <w:r>
        <w:rPr>
          <w:rStyle w:val="21"/>
          <w:color w:val="000000"/>
          <w:lang w:val="en-US" w:eastAsia="en-US"/>
        </w:rPr>
        <w:t>k</w:t>
      </w:r>
      <w:r w:rsidRPr="00964C2D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g</w:t>
      </w:r>
      <w:r w:rsidRPr="00964C2D">
        <w:rPr>
          <w:rStyle w:val="21"/>
          <w:color w:val="000000"/>
          <w:lang w:eastAsia="en-US"/>
        </w:rPr>
        <w:t xml:space="preserve">/) </w:t>
      </w:r>
      <w:r>
        <w:rPr>
          <w:rStyle w:val="21"/>
          <w:color w:val="000000"/>
        </w:rPr>
        <w:t>= 3.28-10</w:t>
      </w:r>
      <w:r>
        <w:rPr>
          <w:rStyle w:val="21"/>
          <w:color w:val="000000"/>
          <w:vertAlign w:val="superscript"/>
        </w:rPr>
        <w:t>4</w:t>
      </w:r>
      <w:r>
        <w:rPr>
          <w:rStyle w:val="21"/>
          <w:color w:val="000000"/>
        </w:rPr>
        <w:t xml:space="preserve"> л/(моль-с).</w:t>
      </w:r>
    </w:p>
    <w:p w14:paraId="79716668" w14:textId="77777777" w:rsidR="00964C2D" w:rsidRDefault="00964C2D" w:rsidP="00964C2D">
      <w:pPr>
        <w:pStyle w:val="210"/>
        <w:numPr>
          <w:ilvl w:val="0"/>
          <w:numId w:val="34"/>
        </w:numPr>
        <w:shd w:val="clear" w:color="auto" w:fill="auto"/>
        <w:tabs>
          <w:tab w:val="left" w:pos="1119"/>
        </w:tabs>
        <w:spacing w:before="0" w:after="0" w:line="373" w:lineRule="exact"/>
        <w:ind w:firstLine="880"/>
        <w:jc w:val="both"/>
      </w:pPr>
      <w:r>
        <w:rPr>
          <w:rStyle w:val="21"/>
          <w:color w:val="000000"/>
        </w:rPr>
        <w:t>Учет информации об окислении органических соединений при анализе областей неопределенности реакции ингибированного окисления н-декана позволил уменьшить абсолютные длины интервалов неопределен</w:t>
      </w:r>
      <w:r>
        <w:rPr>
          <w:rStyle w:val="21"/>
          <w:color w:val="000000"/>
        </w:rPr>
        <w:softHyphen/>
        <w:t xml:space="preserve">ности следующих констант скоростей стадий: </w:t>
      </w:r>
      <w:r>
        <w:rPr>
          <w:rStyle w:val="21"/>
          <w:color w:val="000000"/>
          <w:lang w:val="en-US" w:eastAsia="en-US"/>
        </w:rPr>
        <w:t>k</w:t>
      </w:r>
      <w:r w:rsidRPr="00964C2D">
        <w:rPr>
          <w:rStyle w:val="21"/>
          <w:color w:val="000000"/>
          <w:lang w:eastAsia="en-US"/>
        </w:rPr>
        <w:t>(</w:t>
      </w:r>
      <w:r>
        <w:rPr>
          <w:rStyle w:val="21"/>
          <w:color w:val="000000"/>
          <w:lang w:val="en-US" w:eastAsia="en-US"/>
        </w:rPr>
        <w:t>j</w:t>
      </w:r>
      <w:r w:rsidRPr="00964C2D">
        <w:rPr>
          <w:rStyle w:val="21"/>
          <w:color w:val="000000"/>
          <w:lang w:eastAsia="en-US"/>
        </w:rPr>
        <w:t>,</w:t>
      </w:r>
      <w:r>
        <w:rPr>
          <w:rStyle w:val="21"/>
          <w:color w:val="000000"/>
          <w:lang w:val="en-US" w:eastAsia="en-US"/>
        </w:rPr>
        <w:t>j</w:t>
      </w:r>
      <w:r w:rsidRPr="00964C2D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на 47%; к(</w:t>
      </w:r>
      <w:r>
        <w:rPr>
          <w:rStyle w:val="223"/>
          <w:color w:val="000000"/>
        </w:rPr>
        <w:t>2</w:t>
      </w:r>
      <w:r>
        <w:rPr>
          <w:rStyle w:val="21"/>
          <w:color w:val="000000"/>
        </w:rPr>
        <w:t>) - на 58%; к(б) - на 49%; к(</w:t>
      </w:r>
      <w:r>
        <w:rPr>
          <w:rStyle w:val="21"/>
          <w:color w:val="000000"/>
          <w:vertAlign w:val="subscript"/>
        </w:rPr>
        <w:t>7</w:t>
      </w:r>
      <w:r>
        <w:rPr>
          <w:rStyle w:val="21"/>
          <w:color w:val="000000"/>
        </w:rPr>
        <w:t>) - на 41%; к(&lt;_</w:t>
      </w:r>
      <w:r>
        <w:rPr>
          <w:rStyle w:val="21"/>
          <w:color w:val="000000"/>
          <w:vertAlign w:val="subscript"/>
        </w:rPr>
        <w:t>7</w:t>
      </w:r>
      <w:r>
        <w:rPr>
          <w:rStyle w:val="21"/>
          <w:color w:val="000000"/>
        </w:rPr>
        <w:t>) - на 69%; к(</w:t>
      </w:r>
      <w:r>
        <w:rPr>
          <w:rStyle w:val="21"/>
          <w:color w:val="000000"/>
          <w:vertAlign w:val="subscript"/>
        </w:rPr>
        <w:t>8</w:t>
      </w:r>
      <w:r>
        <w:rPr>
          <w:rStyle w:val="21"/>
          <w:color w:val="000000"/>
        </w:rPr>
        <w:t>) - на 36%; к(</w:t>
      </w:r>
      <w:r>
        <w:rPr>
          <w:rStyle w:val="21"/>
          <w:color w:val="000000"/>
          <w:vertAlign w:val="subscript"/>
        </w:rPr>
        <w:t>8</w:t>
      </w:r>
      <w:r>
        <w:rPr>
          <w:rStyle w:val="21"/>
          <w:color w:val="000000"/>
        </w:rPr>
        <w:t>/) - на 16%.</w:t>
      </w:r>
    </w:p>
    <w:p w14:paraId="3217BBC2" w14:textId="77777777" w:rsidR="00964C2D" w:rsidRPr="00964C2D" w:rsidRDefault="00964C2D" w:rsidP="00964C2D"/>
    <w:sectPr w:rsidR="00964C2D" w:rsidRPr="00964C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CA49" w14:textId="77777777" w:rsidR="008E24E8" w:rsidRDefault="008E24E8">
      <w:pPr>
        <w:spacing w:after="0" w:line="240" w:lineRule="auto"/>
      </w:pPr>
      <w:r>
        <w:separator/>
      </w:r>
    </w:p>
  </w:endnote>
  <w:endnote w:type="continuationSeparator" w:id="0">
    <w:p w14:paraId="21176026" w14:textId="77777777" w:rsidR="008E24E8" w:rsidRDefault="008E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5C73" w14:textId="77777777" w:rsidR="008E24E8" w:rsidRDefault="008E24E8">
      <w:pPr>
        <w:spacing w:after="0" w:line="240" w:lineRule="auto"/>
      </w:pPr>
      <w:r>
        <w:separator/>
      </w:r>
    </w:p>
  </w:footnote>
  <w:footnote w:type="continuationSeparator" w:id="0">
    <w:p w14:paraId="1F92CAE3" w14:textId="77777777" w:rsidR="008E24E8" w:rsidRDefault="008E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24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3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</w:num>
  <w:num w:numId="11">
    <w:abstractNumId w:val="30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5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24"/>
  </w:num>
  <w:num w:numId="22">
    <w:abstractNumId w:val="36"/>
  </w:num>
  <w:num w:numId="23">
    <w:abstractNumId w:val="6"/>
  </w:num>
  <w:num w:numId="24">
    <w:abstractNumId w:val="32"/>
  </w:num>
  <w:num w:numId="25">
    <w:abstractNumId w:val="31"/>
  </w:num>
  <w:num w:numId="26">
    <w:abstractNumId w:val="12"/>
  </w:num>
  <w:num w:numId="27">
    <w:abstractNumId w:val="29"/>
  </w:num>
  <w:num w:numId="28">
    <w:abstractNumId w:val="7"/>
  </w:num>
  <w:num w:numId="29">
    <w:abstractNumId w:val="8"/>
  </w:num>
  <w:num w:numId="30">
    <w:abstractNumId w:val="18"/>
  </w:num>
  <w:num w:numId="31">
    <w:abstractNumId w:val="16"/>
  </w:num>
  <w:num w:numId="32">
    <w:abstractNumId w:val="28"/>
  </w:num>
  <w:num w:numId="33">
    <w:abstractNumId w:val="37"/>
  </w:num>
  <w:num w:numId="34">
    <w:abstractNumId w:val="27"/>
  </w:num>
  <w:num w:numId="35">
    <w:abstractNumId w:val="19"/>
  </w:num>
  <w:num w:numId="36">
    <w:abstractNumId w:val="33"/>
  </w:num>
  <w:num w:numId="37">
    <w:abstractNumId w:val="34"/>
  </w:num>
  <w:num w:numId="3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4E8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116574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3524</cp:revision>
  <dcterms:created xsi:type="dcterms:W3CDTF">2024-06-20T08:51:00Z</dcterms:created>
  <dcterms:modified xsi:type="dcterms:W3CDTF">2025-01-11T17:45:00Z</dcterms:modified>
  <cp:category/>
</cp:coreProperties>
</file>