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7533"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Кучина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Юлия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Анатольевна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Разработка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гидробионтов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 xml:space="preserve"> : </w:t>
      </w:r>
      <w:r w:rsidRPr="008343B5">
        <w:rPr>
          <w:rFonts w:ascii="Times New Roman" w:eastAsia="Times New Roman" w:hAnsi="Times New Roman" w:cs="Times New Roman" w:hint="eastAsia"/>
          <w:color w:val="000000"/>
          <w:kern w:val="0"/>
          <w:sz w:val="28"/>
          <w:szCs w:val="28"/>
          <w:lang w:eastAsia="ru-RU"/>
        </w:rPr>
        <w:t>диссертация</w:t>
      </w:r>
      <w:r w:rsidRPr="008343B5">
        <w:rPr>
          <w:rFonts w:ascii="Times New Roman" w:eastAsia="Times New Roman" w:hAnsi="Times New Roman" w:cs="Times New Roman"/>
          <w:color w:val="000000"/>
          <w:kern w:val="0"/>
          <w:sz w:val="28"/>
          <w:szCs w:val="28"/>
          <w:lang w:eastAsia="ru-RU"/>
        </w:rPr>
        <w:t xml:space="preserve"> ... </w:t>
      </w:r>
      <w:r w:rsidRPr="008343B5">
        <w:rPr>
          <w:rFonts w:ascii="Times New Roman" w:eastAsia="Times New Roman" w:hAnsi="Times New Roman" w:cs="Times New Roman" w:hint="eastAsia"/>
          <w:color w:val="000000"/>
          <w:kern w:val="0"/>
          <w:sz w:val="28"/>
          <w:szCs w:val="28"/>
          <w:lang w:eastAsia="ru-RU"/>
        </w:rPr>
        <w:t>кандидата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технических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наук</w:t>
      </w:r>
      <w:r w:rsidRPr="008343B5">
        <w:rPr>
          <w:rFonts w:ascii="Times New Roman" w:eastAsia="Times New Roman" w:hAnsi="Times New Roman" w:cs="Times New Roman"/>
          <w:color w:val="000000"/>
          <w:kern w:val="0"/>
          <w:sz w:val="28"/>
          <w:szCs w:val="28"/>
          <w:lang w:eastAsia="ru-RU"/>
        </w:rPr>
        <w:t xml:space="preserve"> : 05.18.12, 05.18.04 / </w:t>
      </w:r>
      <w:r w:rsidRPr="008343B5">
        <w:rPr>
          <w:rFonts w:ascii="Times New Roman" w:eastAsia="Times New Roman" w:hAnsi="Times New Roman" w:cs="Times New Roman" w:hint="eastAsia"/>
          <w:color w:val="000000"/>
          <w:kern w:val="0"/>
          <w:sz w:val="28"/>
          <w:szCs w:val="28"/>
          <w:lang w:eastAsia="ru-RU"/>
        </w:rPr>
        <w:t>Кучина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Юлия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Анатольевна</w:t>
      </w:r>
      <w:r w:rsidRPr="008343B5">
        <w:rPr>
          <w:rFonts w:ascii="Times New Roman" w:eastAsia="Times New Roman" w:hAnsi="Times New Roman" w:cs="Times New Roman"/>
          <w:color w:val="000000"/>
          <w:kern w:val="0"/>
          <w:sz w:val="28"/>
          <w:szCs w:val="28"/>
          <w:lang w:eastAsia="ru-RU"/>
        </w:rPr>
        <w:t>; [</w:t>
      </w:r>
      <w:r w:rsidRPr="008343B5">
        <w:rPr>
          <w:rFonts w:ascii="Times New Roman" w:eastAsia="Times New Roman" w:hAnsi="Times New Roman" w:cs="Times New Roman" w:hint="eastAsia"/>
          <w:color w:val="000000"/>
          <w:kern w:val="0"/>
          <w:sz w:val="28"/>
          <w:szCs w:val="28"/>
          <w:lang w:eastAsia="ru-RU"/>
        </w:rPr>
        <w:t>Место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защиты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Мурман</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гос</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ун</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hint="eastAsia"/>
          <w:color w:val="000000"/>
          <w:kern w:val="0"/>
          <w:sz w:val="28"/>
          <w:szCs w:val="28"/>
          <w:lang w:eastAsia="ru-RU"/>
        </w:rPr>
        <w:t>т</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Мурманск</w:t>
      </w:r>
      <w:r w:rsidRPr="008343B5">
        <w:rPr>
          <w:rFonts w:ascii="Times New Roman" w:eastAsia="Times New Roman" w:hAnsi="Times New Roman" w:cs="Times New Roman"/>
          <w:color w:val="000000"/>
          <w:kern w:val="0"/>
          <w:sz w:val="28"/>
          <w:szCs w:val="28"/>
          <w:lang w:eastAsia="ru-RU"/>
        </w:rPr>
        <w:t xml:space="preserve">, 2009.- 145 </w:t>
      </w:r>
      <w:r w:rsidRPr="008343B5">
        <w:rPr>
          <w:rFonts w:ascii="Times New Roman" w:eastAsia="Times New Roman" w:hAnsi="Times New Roman" w:cs="Times New Roman" w:hint="eastAsia"/>
          <w:color w:val="000000"/>
          <w:kern w:val="0"/>
          <w:sz w:val="28"/>
          <w:szCs w:val="28"/>
          <w:lang w:eastAsia="ru-RU"/>
        </w:rPr>
        <w:t>с</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ил</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РГБ</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ОД</w:t>
      </w:r>
      <w:r w:rsidRPr="008343B5">
        <w:rPr>
          <w:rFonts w:ascii="Times New Roman" w:eastAsia="Times New Roman" w:hAnsi="Times New Roman" w:cs="Times New Roman"/>
          <w:color w:val="000000"/>
          <w:kern w:val="0"/>
          <w:sz w:val="28"/>
          <w:szCs w:val="28"/>
          <w:lang w:eastAsia="ru-RU"/>
        </w:rPr>
        <w:t>, 61 10-5/667</w:t>
      </w:r>
    </w:p>
    <w:p w14:paraId="2FB9CCDE" w14:textId="77777777" w:rsidR="008343B5" w:rsidRPr="008343B5" w:rsidRDefault="008343B5" w:rsidP="008343B5">
      <w:pPr>
        <w:rPr>
          <w:rFonts w:ascii="Times New Roman" w:eastAsia="Times New Roman" w:hAnsi="Times New Roman" w:cs="Times New Roman"/>
          <w:color w:val="000000"/>
          <w:kern w:val="0"/>
          <w:sz w:val="28"/>
          <w:szCs w:val="28"/>
          <w:lang w:eastAsia="ru-RU"/>
        </w:rPr>
      </w:pPr>
    </w:p>
    <w:p w14:paraId="05F521FD" w14:textId="77777777" w:rsidR="008343B5" w:rsidRPr="008343B5" w:rsidRDefault="008343B5" w:rsidP="008343B5">
      <w:pPr>
        <w:rPr>
          <w:rFonts w:ascii="Times New Roman" w:eastAsia="Times New Roman" w:hAnsi="Times New Roman" w:cs="Times New Roman"/>
          <w:color w:val="000000"/>
          <w:kern w:val="0"/>
          <w:sz w:val="28"/>
          <w:szCs w:val="28"/>
          <w:lang w:eastAsia="ru-RU"/>
        </w:rPr>
      </w:pPr>
    </w:p>
    <w:p w14:paraId="2825A960"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ФЕДЕРАЛЬНОЕ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АГЕНТСТВО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РЫБОЛОВСТВУ</w:t>
      </w:r>
    </w:p>
    <w:p w14:paraId="47DF7FC5"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Федеральное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государственное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образовательное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учреждение</w:t>
      </w:r>
    </w:p>
    <w:p w14:paraId="643595BC"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высшего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профессионального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образования</w:t>
      </w:r>
    </w:p>
    <w:p w14:paraId="76BE401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«МУРМАНСКИЙ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ГОСУДАРСТВЕННЫЙ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ТЕХНИЧЕСКИЙ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УНИВЕРСИТЕТ»</w:t>
      </w:r>
    </w:p>
    <w:p w14:paraId="7BAD7051"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УДК</w:t>
      </w:r>
      <w:r w:rsidRPr="008343B5">
        <w:rPr>
          <w:rFonts w:ascii="Times New Roman" w:eastAsia="Times New Roman" w:hAnsi="Times New Roman" w:cs="Times New Roman"/>
          <w:color w:val="000000"/>
          <w:kern w:val="0"/>
          <w:sz w:val="28"/>
          <w:szCs w:val="28"/>
          <w:lang w:eastAsia="ru-RU"/>
        </w:rPr>
        <w:t xml:space="preserve"> 577</w:t>
      </w:r>
      <w:r w:rsidRPr="008343B5">
        <w:rPr>
          <w:rFonts w:ascii="Times New Roman" w:eastAsia="Times New Roman" w:hAnsi="Times New Roman" w:cs="Times New Roman" w:hint="eastAsia"/>
          <w:color w:val="000000"/>
          <w:kern w:val="0"/>
          <w:sz w:val="28"/>
          <w:szCs w:val="28"/>
          <w:lang w:eastAsia="ru-RU"/>
        </w:rPr>
        <w:t>Л</w:t>
      </w:r>
      <w:r w:rsidRPr="008343B5">
        <w:rPr>
          <w:rFonts w:ascii="Times New Roman" w:eastAsia="Times New Roman" w:hAnsi="Times New Roman" w:cs="Times New Roman"/>
          <w:color w:val="000000"/>
          <w:kern w:val="0"/>
          <w:sz w:val="28"/>
          <w:szCs w:val="28"/>
          <w:lang w:eastAsia="ru-RU"/>
        </w:rPr>
        <w:t>52.3:543.55:574.5:576.8</w:t>
      </w:r>
    </w:p>
    <w:p w14:paraId="47BADC05"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04201000959</w:t>
      </w:r>
    </w:p>
    <w:p w14:paraId="66978AC0"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КУЧИНА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ЮЛИЯ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АНАТОЛЬЕВНА</w:t>
      </w:r>
    </w:p>
    <w:p w14:paraId="5EB2C6E8"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РАЗРАБОТКА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ГИДРОБИОНТОВ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p>
    <w:p w14:paraId="0B85A659"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 xml:space="preserve">05.18.12 - </w:t>
      </w:r>
      <w:r w:rsidRPr="008343B5">
        <w:rPr>
          <w:rFonts w:ascii="Times New Roman" w:eastAsia="Times New Roman" w:hAnsi="Times New Roman" w:cs="Times New Roman" w:hint="eastAsia"/>
          <w:color w:val="000000"/>
          <w:kern w:val="0"/>
          <w:sz w:val="28"/>
          <w:szCs w:val="28"/>
          <w:lang w:eastAsia="ru-RU"/>
        </w:rPr>
        <w:t>Процессы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аппараты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пищевых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производств</w:t>
      </w:r>
    </w:p>
    <w:p w14:paraId="214B65AC"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 xml:space="preserve">05.18.04 - </w:t>
      </w:r>
      <w:r w:rsidRPr="008343B5">
        <w:rPr>
          <w:rFonts w:ascii="Times New Roman" w:eastAsia="Times New Roman" w:hAnsi="Times New Roman" w:cs="Times New Roman" w:hint="eastAsia"/>
          <w:color w:val="000000"/>
          <w:kern w:val="0"/>
          <w:sz w:val="28"/>
          <w:szCs w:val="28"/>
          <w:lang w:eastAsia="ru-RU"/>
        </w:rPr>
        <w:t>Технология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мясных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молочных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рыбных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продуктов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холодильных</w:t>
      </w:r>
    </w:p>
    <w:p w14:paraId="648839F2"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производств</w:t>
      </w:r>
    </w:p>
    <w:p w14:paraId="5923D72C"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Диссертация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соискание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учёной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степени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кандидата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технических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наук</w:t>
      </w:r>
    </w:p>
    <w:p w14:paraId="4F02A028"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Научные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руководители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hint="eastAsia"/>
          <w:color w:val="000000"/>
          <w:kern w:val="0"/>
          <w:sz w:val="28"/>
          <w:szCs w:val="28"/>
          <w:lang w:eastAsia="ru-RU"/>
        </w:rPr>
        <w:t>т</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hint="eastAsia"/>
          <w:color w:val="000000"/>
          <w:kern w:val="0"/>
          <w:sz w:val="28"/>
          <w:szCs w:val="28"/>
          <w:lang w:eastAsia="ru-RU"/>
        </w:rPr>
        <w:t>н</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доцент</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Дубровин</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Ю</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hint="eastAsia"/>
          <w:color w:val="000000"/>
          <w:kern w:val="0"/>
          <w:sz w:val="28"/>
          <w:szCs w:val="28"/>
          <w:lang w:eastAsia="ru-RU"/>
        </w:rPr>
        <w:t>т</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hint="eastAsia"/>
          <w:color w:val="000000"/>
          <w:kern w:val="0"/>
          <w:sz w:val="28"/>
          <w:szCs w:val="28"/>
          <w:lang w:eastAsia="ru-RU"/>
        </w:rPr>
        <w:t>н</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профессор</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Коновалова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w:t>
      </w:r>
      <w:r w:rsidRPr="008343B5">
        <w:rPr>
          <w:rFonts w:ascii="Times New Roman" w:eastAsia="Times New Roman" w:hAnsi="Times New Roman" w:cs="Times New Roman"/>
          <w:color w:val="000000"/>
          <w:kern w:val="0"/>
          <w:sz w:val="28"/>
          <w:szCs w:val="28"/>
          <w:lang w:eastAsia="ru-RU"/>
        </w:rPr>
        <w:t>.</w:t>
      </w:r>
    </w:p>
    <w:p w14:paraId="32C6EAF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Мурманск</w:t>
      </w:r>
      <w:r w:rsidRPr="008343B5">
        <w:rPr>
          <w:rFonts w:ascii="Times New Roman" w:eastAsia="Times New Roman" w:hAnsi="Times New Roman" w:cs="Times New Roman"/>
          <w:color w:val="000000"/>
          <w:kern w:val="0"/>
          <w:sz w:val="28"/>
          <w:szCs w:val="28"/>
          <w:lang w:eastAsia="ru-RU"/>
        </w:rPr>
        <w:t>-2009</w:t>
      </w:r>
    </w:p>
    <w:p w14:paraId="14309D5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СОДЕРЖАНИЕ</w:t>
      </w:r>
    </w:p>
    <w:p w14:paraId="2810A809"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Введение</w:t>
      </w:r>
      <w:r w:rsidRPr="008343B5">
        <w:rPr>
          <w:rFonts w:ascii="Times New Roman" w:eastAsia="Times New Roman" w:hAnsi="Times New Roman" w:cs="Times New Roman"/>
          <w:color w:val="000000"/>
          <w:kern w:val="0"/>
          <w:sz w:val="28"/>
          <w:szCs w:val="28"/>
          <w:lang w:eastAsia="ru-RU"/>
        </w:rPr>
        <w:tab/>
        <w:t xml:space="preserve"> 5</w:t>
      </w:r>
    </w:p>
    <w:p w14:paraId="220B392A"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Глава</w:t>
      </w:r>
      <w:r w:rsidRPr="008343B5">
        <w:rPr>
          <w:rFonts w:ascii="Times New Roman" w:eastAsia="Times New Roman" w:hAnsi="Times New Roman" w:cs="Times New Roman"/>
          <w:color w:val="000000"/>
          <w:kern w:val="0"/>
          <w:sz w:val="28"/>
          <w:szCs w:val="28"/>
          <w:lang w:eastAsia="ru-RU"/>
        </w:rPr>
        <w:t xml:space="preserve"> 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Обзор</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литературы</w:t>
      </w:r>
      <w:r w:rsidRPr="008343B5">
        <w:rPr>
          <w:rFonts w:ascii="Times New Roman" w:eastAsia="Times New Roman" w:hAnsi="Times New Roman" w:cs="Times New Roman"/>
          <w:color w:val="000000"/>
          <w:kern w:val="0"/>
          <w:sz w:val="28"/>
          <w:szCs w:val="28"/>
          <w:lang w:eastAsia="ru-RU"/>
        </w:rPr>
        <w:tab/>
        <w:t xml:space="preserve"> 11</w:t>
      </w:r>
    </w:p>
    <w:p w14:paraId="239CB635"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1.1.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Основные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способы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color w:val="000000"/>
          <w:kern w:val="0"/>
          <w:sz w:val="28"/>
          <w:szCs w:val="28"/>
          <w:lang w:eastAsia="ru-RU"/>
        </w:rPr>
        <w:tab/>
        <w:t>11</w:t>
      </w:r>
    </w:p>
    <w:p w14:paraId="4E06E0B3"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1.2.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Физико</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hint="eastAsia"/>
          <w:color w:val="000000"/>
          <w:kern w:val="0"/>
          <w:sz w:val="28"/>
          <w:szCs w:val="28"/>
          <w:lang w:eastAsia="ru-RU"/>
        </w:rPr>
        <w:t>химические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свойства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color w:val="000000"/>
          <w:kern w:val="0"/>
          <w:sz w:val="28"/>
          <w:szCs w:val="28"/>
          <w:lang w:eastAsia="ru-RU"/>
        </w:rPr>
        <w:tab/>
        <w:t>17</w:t>
      </w:r>
    </w:p>
    <w:p w14:paraId="78E71DDF"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1.3.</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Применение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22</w:t>
      </w:r>
    </w:p>
    <w:p w14:paraId="5571F4F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Глава</w:t>
      </w:r>
      <w:r w:rsidRPr="008343B5">
        <w:rPr>
          <w:rFonts w:ascii="Times New Roman" w:eastAsia="Times New Roman" w:hAnsi="Times New Roman" w:cs="Times New Roman"/>
          <w:color w:val="000000"/>
          <w:kern w:val="0"/>
          <w:sz w:val="28"/>
          <w:szCs w:val="28"/>
          <w:lang w:eastAsia="ru-RU"/>
        </w:rPr>
        <w:t xml:space="preserve"> 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Объекты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исследования</w:t>
      </w:r>
      <w:r w:rsidRPr="008343B5">
        <w:rPr>
          <w:rFonts w:ascii="Times New Roman" w:eastAsia="Times New Roman" w:hAnsi="Times New Roman" w:cs="Times New Roman"/>
          <w:color w:val="000000"/>
          <w:kern w:val="0"/>
          <w:sz w:val="28"/>
          <w:szCs w:val="28"/>
          <w:lang w:eastAsia="ru-RU"/>
        </w:rPr>
        <w:tab/>
        <w:t xml:space="preserve"> 26</w:t>
      </w:r>
    </w:p>
    <w:p w14:paraId="0FCF7270"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lastRenderedPageBreak/>
        <w:t>2.1.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Характеристика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объектов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исследования</w:t>
      </w:r>
      <w:r w:rsidRPr="008343B5">
        <w:rPr>
          <w:rFonts w:ascii="Times New Roman" w:eastAsia="Times New Roman" w:hAnsi="Times New Roman" w:cs="Times New Roman"/>
          <w:color w:val="000000"/>
          <w:kern w:val="0"/>
          <w:sz w:val="28"/>
          <w:szCs w:val="28"/>
          <w:lang w:eastAsia="ru-RU"/>
        </w:rPr>
        <w:tab/>
        <w:t xml:space="preserve"> 26</w:t>
      </w:r>
    </w:p>
    <w:p w14:paraId="2465E9D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2.1.1.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Сырье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для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26</w:t>
      </w:r>
    </w:p>
    <w:p w14:paraId="74C88497"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2.1.2.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Ферментные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препараты</w:t>
      </w:r>
      <w:r w:rsidRPr="008343B5">
        <w:rPr>
          <w:rFonts w:ascii="Times New Roman" w:eastAsia="Times New Roman" w:hAnsi="Times New Roman" w:cs="Times New Roman"/>
          <w:color w:val="000000"/>
          <w:kern w:val="0"/>
          <w:sz w:val="28"/>
          <w:szCs w:val="28"/>
          <w:lang w:eastAsia="ru-RU"/>
        </w:rPr>
        <w:tab/>
        <w:t xml:space="preserve"> 27</w:t>
      </w:r>
    </w:p>
    <w:p w14:paraId="4B938A7E"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Методы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исследования</w:t>
      </w:r>
      <w:r w:rsidRPr="008343B5">
        <w:rPr>
          <w:rFonts w:ascii="Times New Roman" w:eastAsia="Times New Roman" w:hAnsi="Times New Roman" w:cs="Times New Roman"/>
          <w:color w:val="000000"/>
          <w:kern w:val="0"/>
          <w:sz w:val="28"/>
          <w:szCs w:val="28"/>
          <w:lang w:eastAsia="ru-RU"/>
        </w:rPr>
        <w:tab/>
        <w:t xml:space="preserve"> 29</w:t>
      </w:r>
    </w:p>
    <w:p w14:paraId="7634E481"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Химический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анализ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ab/>
        <w:t xml:space="preserve"> 29</w:t>
      </w:r>
    </w:p>
    <w:p w14:paraId="662F15CF"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Получение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29</w:t>
      </w:r>
    </w:p>
    <w:p w14:paraId="3764843C"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2.2.3.</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Контроль</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качества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31</w:t>
      </w:r>
    </w:p>
    <w:p w14:paraId="2631CA10"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2.2.4.</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Аминокислотный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анализ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высокоэф¬фективной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жидкостной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хроматографии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ВЭЖХ</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color w:val="000000"/>
          <w:kern w:val="0"/>
          <w:sz w:val="28"/>
          <w:szCs w:val="28"/>
          <w:lang w:eastAsia="ru-RU"/>
        </w:rPr>
        <w:tab/>
        <w:t xml:space="preserve"> 32</w:t>
      </w:r>
    </w:p>
    <w:p w14:paraId="5F21A09A"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2.2.5.</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Определение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эффективности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протеолитического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расщепле¬ния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ab/>
        <w:t xml:space="preserve"> 32</w:t>
      </w:r>
    </w:p>
    <w:p w14:paraId="281B1727"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2.2.5.1.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Спектральный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анализ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ультрафиолетовой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области</w:t>
      </w:r>
      <w:r w:rsidRPr="008343B5">
        <w:rPr>
          <w:rFonts w:ascii="Times New Roman" w:eastAsia="Times New Roman" w:hAnsi="Times New Roman" w:cs="Times New Roman"/>
          <w:color w:val="000000"/>
          <w:kern w:val="0"/>
          <w:sz w:val="28"/>
          <w:szCs w:val="28"/>
          <w:lang w:eastAsia="ru-RU"/>
        </w:rPr>
        <w:tab/>
        <w:t xml:space="preserve"> 32</w:t>
      </w:r>
    </w:p>
    <w:p w14:paraId="3253F987"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2.2.5.2.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Определение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степени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соотношению</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аминного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p>
    <w:p w14:paraId="5A98790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общего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азота</w:t>
      </w:r>
      <w:r w:rsidRPr="008343B5">
        <w:rPr>
          <w:rFonts w:ascii="Times New Roman" w:eastAsia="Times New Roman" w:hAnsi="Times New Roman" w:cs="Times New Roman"/>
          <w:color w:val="000000"/>
          <w:kern w:val="0"/>
          <w:sz w:val="28"/>
          <w:szCs w:val="28"/>
          <w:lang w:eastAsia="ru-RU"/>
        </w:rPr>
        <w:tab/>
        <w:t xml:space="preserve"> 33</w:t>
      </w:r>
    </w:p>
    <w:p w14:paraId="2667B1E0"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2.2.6.</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Характеристика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молекулярного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состава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33</w:t>
      </w:r>
    </w:p>
    <w:p w14:paraId="731F97EB"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2.2.7.</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Определение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протеолитической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активности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ферментного</w:t>
      </w:r>
    </w:p>
    <w:p w14:paraId="1E13FF65"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препарата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формольного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титрования</w:t>
      </w:r>
      <w:r w:rsidRPr="008343B5">
        <w:rPr>
          <w:rFonts w:ascii="Times New Roman" w:eastAsia="Times New Roman" w:hAnsi="Times New Roman" w:cs="Times New Roman"/>
          <w:color w:val="000000"/>
          <w:kern w:val="0"/>
          <w:sz w:val="28"/>
          <w:szCs w:val="28"/>
          <w:lang w:eastAsia="ru-RU"/>
        </w:rPr>
        <w:tab/>
        <w:t xml:space="preserve"> 34</w:t>
      </w:r>
    </w:p>
    <w:p w14:paraId="00398443"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2.2.8.</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Микробиологический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анализ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35</w:t>
      </w:r>
    </w:p>
    <w:p w14:paraId="3993A527"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2.2.9.</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Математическая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модель</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color w:val="000000"/>
          <w:kern w:val="0"/>
          <w:sz w:val="28"/>
          <w:szCs w:val="28"/>
          <w:lang w:eastAsia="ru-RU"/>
        </w:rPr>
        <w:tab/>
        <w:t>36</w:t>
      </w:r>
    </w:p>
    <w:p w14:paraId="7033A674"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Глава</w:t>
      </w:r>
      <w:r w:rsidRPr="008343B5">
        <w:rPr>
          <w:rFonts w:ascii="Times New Roman" w:eastAsia="Times New Roman" w:hAnsi="Times New Roman" w:cs="Times New Roman"/>
          <w:color w:val="000000"/>
          <w:kern w:val="0"/>
          <w:sz w:val="28"/>
          <w:szCs w:val="28"/>
          <w:lang w:eastAsia="ru-RU"/>
        </w:rPr>
        <w:t xml:space="preserve"> 3</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Результаты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обсуждение</w:t>
      </w:r>
      <w:r w:rsidRPr="008343B5">
        <w:rPr>
          <w:rFonts w:ascii="Times New Roman" w:eastAsia="Times New Roman" w:hAnsi="Times New Roman" w:cs="Times New Roman"/>
          <w:color w:val="000000"/>
          <w:kern w:val="0"/>
          <w:sz w:val="28"/>
          <w:szCs w:val="28"/>
          <w:lang w:eastAsia="ru-RU"/>
        </w:rPr>
        <w:tab/>
        <w:t xml:space="preserve"> 39</w:t>
      </w:r>
    </w:p>
    <w:p w14:paraId="08859DD7"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Разработка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p>
    <w:p w14:paraId="0904F19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гидробионтов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color w:val="000000"/>
          <w:kern w:val="0"/>
          <w:sz w:val="28"/>
          <w:szCs w:val="28"/>
          <w:lang w:eastAsia="ru-RU"/>
        </w:rPr>
        <w:tab/>
        <w:t>39</w:t>
      </w:r>
    </w:p>
    <w:p w14:paraId="1DB4CEFA"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Выбор</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электролита</w:t>
      </w:r>
      <w:r w:rsidRPr="008343B5">
        <w:rPr>
          <w:rFonts w:ascii="Times New Roman" w:eastAsia="Times New Roman" w:hAnsi="Times New Roman" w:cs="Times New Roman"/>
          <w:color w:val="000000"/>
          <w:kern w:val="0"/>
          <w:sz w:val="28"/>
          <w:szCs w:val="28"/>
          <w:lang w:eastAsia="ru-RU"/>
        </w:rPr>
        <w:tab/>
        <w:t xml:space="preserve"> 39</w:t>
      </w:r>
    </w:p>
    <w:p w14:paraId="3C750B3C"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Расчет</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температурного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режима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электролиза</w:t>
      </w:r>
      <w:r w:rsidRPr="008343B5">
        <w:rPr>
          <w:rFonts w:ascii="Times New Roman" w:eastAsia="Times New Roman" w:hAnsi="Times New Roman" w:cs="Times New Roman"/>
          <w:color w:val="000000"/>
          <w:kern w:val="0"/>
          <w:sz w:val="28"/>
          <w:szCs w:val="28"/>
          <w:lang w:eastAsia="ru-RU"/>
        </w:rPr>
        <w:tab/>
        <w:t xml:space="preserve"> 45</w:t>
      </w:r>
    </w:p>
    <w:p w14:paraId="713CE266"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3.1.3.</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Изучение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основных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параметров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ab/>
        <w:t xml:space="preserve"> 49</w:t>
      </w:r>
    </w:p>
    <w:p w14:paraId="47C64895"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3.1.3.1.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Предварительная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обработка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катодной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камере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элек¬тролизера</w:t>
      </w:r>
      <w:r w:rsidRPr="008343B5">
        <w:rPr>
          <w:rFonts w:ascii="Times New Roman" w:eastAsia="Times New Roman" w:hAnsi="Times New Roman" w:cs="Times New Roman"/>
          <w:color w:val="000000"/>
          <w:kern w:val="0"/>
          <w:sz w:val="28"/>
          <w:szCs w:val="28"/>
          <w:lang w:eastAsia="ru-RU"/>
        </w:rPr>
        <w:tab/>
        <w:t xml:space="preserve"> 49</w:t>
      </w:r>
    </w:p>
    <w:p w14:paraId="1CDB5AC4"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lastRenderedPageBreak/>
        <w:t>3.1.3.2.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Гидролиз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катодной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камере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элек¬тролизера</w:t>
      </w:r>
      <w:r w:rsidRPr="008343B5">
        <w:rPr>
          <w:rFonts w:ascii="Times New Roman" w:eastAsia="Times New Roman" w:hAnsi="Times New Roman" w:cs="Times New Roman"/>
          <w:color w:val="000000"/>
          <w:kern w:val="0"/>
          <w:sz w:val="28"/>
          <w:szCs w:val="28"/>
          <w:lang w:eastAsia="ru-RU"/>
        </w:rPr>
        <w:tab/>
        <w:t xml:space="preserve"> 51</w:t>
      </w:r>
    </w:p>
    <w:p w14:paraId="2635D47E"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3.1.3.3.</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Обработка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кислой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среде</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color w:val="000000"/>
          <w:kern w:val="0"/>
          <w:sz w:val="28"/>
          <w:szCs w:val="28"/>
          <w:lang w:eastAsia="ru-RU"/>
        </w:rPr>
        <w:tab/>
        <w:t>52</w:t>
      </w:r>
    </w:p>
    <w:p w14:paraId="7A259D97"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3.1.3.4.</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Обработка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щелочной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среде</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color w:val="000000"/>
          <w:kern w:val="0"/>
          <w:sz w:val="28"/>
          <w:szCs w:val="28"/>
          <w:lang w:eastAsia="ru-RU"/>
        </w:rPr>
        <w:tab/>
        <w:t>53</w:t>
      </w:r>
    </w:p>
    <w:p w14:paraId="101BB66D"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3.1.4.</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Влияние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электролиза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свойства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панкреатина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фермента¬тивном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ab/>
        <w:t xml:space="preserve"> 55</w:t>
      </w:r>
    </w:p>
    <w:p w14:paraId="12321DC9"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Факторы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влияющие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ферментолиза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58</w:t>
      </w:r>
    </w:p>
    <w:p w14:paraId="27AD659D"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3.2.1.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Влияние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природы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препарата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качество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color w:val="000000"/>
          <w:kern w:val="0"/>
          <w:sz w:val="28"/>
          <w:szCs w:val="28"/>
          <w:lang w:eastAsia="ru-RU"/>
        </w:rPr>
        <w:tab/>
        <w:t>59</w:t>
      </w:r>
    </w:p>
    <w:p w14:paraId="421FF75A"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3.2.2.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Влияние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продолжительности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качество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70</w:t>
      </w:r>
    </w:p>
    <w:p w14:paraId="5F60FDD4"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3.2.3.</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Влияние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температуры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качество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p>
    <w:p w14:paraId="26F68875"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73</w:t>
      </w:r>
    </w:p>
    <w:p w14:paraId="5ADDAD32"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3.2.4.</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Влияние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количества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препарата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качество</w:t>
      </w:r>
    </w:p>
    <w:p w14:paraId="054A35F4"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ab/>
        <w:t xml:space="preserve"> 76</w:t>
      </w:r>
    </w:p>
    <w:p w14:paraId="0B047C81"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Глава</w:t>
      </w:r>
      <w:r w:rsidRPr="008343B5">
        <w:rPr>
          <w:rFonts w:ascii="Times New Roman" w:eastAsia="Times New Roman" w:hAnsi="Times New Roman" w:cs="Times New Roman"/>
          <w:color w:val="000000"/>
          <w:kern w:val="0"/>
          <w:sz w:val="28"/>
          <w:szCs w:val="28"/>
          <w:lang w:eastAsia="ru-RU"/>
        </w:rPr>
        <w:t xml:space="preserve"> 4 </w:t>
      </w:r>
      <w:r w:rsidRPr="008343B5">
        <w:rPr>
          <w:rFonts w:ascii="Times New Roman" w:eastAsia="Times New Roman" w:hAnsi="Times New Roman" w:cs="Times New Roman" w:hint="eastAsia"/>
          <w:color w:val="000000"/>
          <w:kern w:val="0"/>
          <w:sz w:val="28"/>
          <w:szCs w:val="28"/>
          <w:lang w:eastAsia="ru-RU"/>
        </w:rPr>
        <w:t>Разработка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технологии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основе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изучения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ферментолиза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ab/>
        <w:t xml:space="preserve"> 80</w:t>
      </w:r>
    </w:p>
    <w:p w14:paraId="46291071"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Определение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технологических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параметров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близких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опти¬</w:t>
      </w:r>
    </w:p>
    <w:p w14:paraId="3068A601"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мальным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ферментативном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81</w:t>
      </w:r>
    </w:p>
    <w:p w14:paraId="39B53DDE"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Технология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87</w:t>
      </w:r>
    </w:p>
    <w:p w14:paraId="79134EC1"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4.3.</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Апробация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разработанной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технологической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схемы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p>
    <w:p w14:paraId="74C12B89"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фементативных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92</w:t>
      </w:r>
    </w:p>
    <w:p w14:paraId="31B0167D"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4.4.</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Подбор</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технологического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оборудования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для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аппаратурного</w:t>
      </w:r>
    </w:p>
    <w:p w14:paraId="4B5B8CA8"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оформления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94</w:t>
      </w:r>
    </w:p>
    <w:p w14:paraId="122FDB4E"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4.5.</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Изучение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качества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панкреатических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исполь¬</w:t>
      </w:r>
    </w:p>
    <w:p w14:paraId="50FD03BF"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зуемых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качестве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основы</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для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приготовления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микробиологи¬ческих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питательных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сред</w:t>
      </w:r>
      <w:r w:rsidRPr="008343B5">
        <w:rPr>
          <w:rFonts w:ascii="Times New Roman" w:eastAsia="Times New Roman" w:hAnsi="Times New Roman" w:cs="Times New Roman"/>
          <w:color w:val="000000"/>
          <w:kern w:val="0"/>
          <w:sz w:val="28"/>
          <w:szCs w:val="28"/>
          <w:lang w:eastAsia="ru-RU"/>
        </w:rPr>
        <w:tab/>
        <w:t xml:space="preserve"> 95</w:t>
      </w:r>
    </w:p>
    <w:p w14:paraId="15858A02"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lastRenderedPageBreak/>
        <w:t>4.5.1.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Органолептические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физико</w:t>
      </w:r>
      <w:r w:rsidRPr="008343B5">
        <w:rPr>
          <w:rFonts w:ascii="Times New Roman" w:eastAsia="Times New Roman" w:hAnsi="Times New Roman" w:cs="Times New Roman"/>
          <w:color w:val="000000"/>
          <w:kern w:val="0"/>
          <w:sz w:val="28"/>
          <w:szCs w:val="28"/>
          <w:lang w:eastAsia="ru-RU"/>
        </w:rPr>
        <w:t>-</w:t>
      </w:r>
      <w:r w:rsidRPr="008343B5">
        <w:rPr>
          <w:rFonts w:ascii="Times New Roman" w:eastAsia="Times New Roman" w:hAnsi="Times New Roman" w:cs="Times New Roman" w:hint="eastAsia"/>
          <w:color w:val="000000"/>
          <w:kern w:val="0"/>
          <w:sz w:val="28"/>
          <w:szCs w:val="28"/>
          <w:lang w:eastAsia="ru-RU"/>
        </w:rPr>
        <w:t>химические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показатели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w:t>
      </w:r>
    </w:p>
    <w:p w14:paraId="3F0C3D7A"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95</w:t>
      </w:r>
    </w:p>
    <w:p w14:paraId="539F477D"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4.5.2.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Микробиологический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анализ</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белковых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96</w:t>
      </w:r>
    </w:p>
    <w:p w14:paraId="20865BE8"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4.5.2.1.</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Биологические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свойства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питательного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бульона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приготовлен¬</w:t>
      </w:r>
    </w:p>
    <w:p w14:paraId="5D80906C"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основе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97</w:t>
      </w:r>
    </w:p>
    <w:p w14:paraId="28316178"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4.5.2.2.</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Биологические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свойства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питательного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агара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приготовленного</w:t>
      </w:r>
    </w:p>
    <w:p w14:paraId="0974F118"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на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основе</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ферментативных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гидролизатов</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полученных</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t xml:space="preserve"> 99</w:t>
      </w:r>
    </w:p>
    <w:p w14:paraId="6651D78B"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color w:val="000000"/>
          <w:kern w:val="0"/>
          <w:sz w:val="28"/>
          <w:szCs w:val="28"/>
          <w:lang w:eastAsia="ru-RU"/>
        </w:rPr>
        <w:t>4.6.</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hint="eastAsia"/>
          <w:color w:val="000000"/>
          <w:kern w:val="0"/>
          <w:sz w:val="28"/>
          <w:szCs w:val="28"/>
          <w:lang w:eastAsia="ru-RU"/>
        </w:rPr>
        <w:t>Расчет</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экономической</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эффективности</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процесса</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ферментолиза</w:t>
      </w:r>
    </w:p>
    <w:p w14:paraId="6CC6E7AE"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белоксодержащего</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сырья</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электрохимическим</w:t>
      </w:r>
      <w:r w:rsidRPr="008343B5">
        <w:rPr>
          <w:rFonts w:ascii="Times New Roman" w:eastAsia="Times New Roman" w:hAnsi="Times New Roman" w:cs="Times New Roman"/>
          <w:color w:val="000000"/>
          <w:kern w:val="0"/>
          <w:sz w:val="28"/>
          <w:szCs w:val="28"/>
          <w:lang w:eastAsia="ru-RU"/>
        </w:rPr>
        <w:t xml:space="preserve"> </w:t>
      </w:r>
      <w:r w:rsidRPr="008343B5">
        <w:rPr>
          <w:rFonts w:ascii="Times New Roman" w:eastAsia="Times New Roman" w:hAnsi="Times New Roman" w:cs="Times New Roman" w:hint="eastAsia"/>
          <w:color w:val="000000"/>
          <w:kern w:val="0"/>
          <w:sz w:val="28"/>
          <w:szCs w:val="28"/>
          <w:lang w:eastAsia="ru-RU"/>
        </w:rPr>
        <w:t>методом</w:t>
      </w:r>
      <w:r w:rsidRPr="008343B5">
        <w:rPr>
          <w:rFonts w:ascii="Times New Roman" w:eastAsia="Times New Roman" w:hAnsi="Times New Roman" w:cs="Times New Roman"/>
          <w:color w:val="000000"/>
          <w:kern w:val="0"/>
          <w:sz w:val="28"/>
          <w:szCs w:val="28"/>
          <w:lang w:eastAsia="ru-RU"/>
        </w:rPr>
        <w:tab/>
      </w:r>
      <w:r w:rsidRPr="008343B5">
        <w:rPr>
          <w:rFonts w:ascii="Times New Roman" w:eastAsia="Times New Roman" w:hAnsi="Times New Roman" w:cs="Times New Roman"/>
          <w:color w:val="000000"/>
          <w:kern w:val="0"/>
          <w:sz w:val="28"/>
          <w:szCs w:val="28"/>
          <w:lang w:eastAsia="ru-RU"/>
        </w:rPr>
        <w:tab/>
        <w:t>110</w:t>
      </w:r>
    </w:p>
    <w:p w14:paraId="25B2E58A"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Выводы</w:t>
      </w:r>
      <w:r w:rsidRPr="008343B5">
        <w:rPr>
          <w:rFonts w:ascii="Times New Roman" w:eastAsia="Times New Roman" w:hAnsi="Times New Roman" w:cs="Times New Roman"/>
          <w:color w:val="000000"/>
          <w:kern w:val="0"/>
          <w:sz w:val="28"/>
          <w:szCs w:val="28"/>
          <w:lang w:eastAsia="ru-RU"/>
        </w:rPr>
        <w:tab/>
        <w:t xml:space="preserve"> 114</w:t>
      </w:r>
    </w:p>
    <w:p w14:paraId="5B1CA530"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Литература</w:t>
      </w:r>
      <w:r w:rsidRPr="008343B5">
        <w:rPr>
          <w:rFonts w:ascii="Times New Roman" w:eastAsia="Times New Roman" w:hAnsi="Times New Roman" w:cs="Times New Roman"/>
          <w:color w:val="000000"/>
          <w:kern w:val="0"/>
          <w:sz w:val="28"/>
          <w:szCs w:val="28"/>
          <w:lang w:eastAsia="ru-RU"/>
        </w:rPr>
        <w:tab/>
        <w:t xml:space="preserve"> 116</w:t>
      </w:r>
    </w:p>
    <w:p w14:paraId="74FA1C45" w14:textId="77777777" w:rsidR="008343B5" w:rsidRPr="008343B5" w:rsidRDefault="008343B5" w:rsidP="008343B5">
      <w:pPr>
        <w:rPr>
          <w:rFonts w:ascii="Times New Roman" w:eastAsia="Times New Roman" w:hAnsi="Times New Roman" w:cs="Times New Roman"/>
          <w:color w:val="000000"/>
          <w:kern w:val="0"/>
          <w:sz w:val="28"/>
          <w:szCs w:val="28"/>
          <w:lang w:eastAsia="ru-RU"/>
        </w:rPr>
      </w:pPr>
      <w:r w:rsidRPr="008343B5">
        <w:rPr>
          <w:rFonts w:ascii="Times New Roman" w:eastAsia="Times New Roman" w:hAnsi="Times New Roman" w:cs="Times New Roman" w:hint="eastAsia"/>
          <w:color w:val="000000"/>
          <w:kern w:val="0"/>
          <w:sz w:val="28"/>
          <w:szCs w:val="28"/>
          <w:lang w:eastAsia="ru-RU"/>
        </w:rPr>
        <w:t>Приложения</w:t>
      </w:r>
      <w:r w:rsidRPr="008343B5">
        <w:rPr>
          <w:rFonts w:ascii="Times New Roman" w:eastAsia="Times New Roman" w:hAnsi="Times New Roman" w:cs="Times New Roman"/>
          <w:color w:val="000000"/>
          <w:kern w:val="0"/>
          <w:sz w:val="28"/>
          <w:szCs w:val="28"/>
          <w:lang w:eastAsia="ru-RU"/>
        </w:rPr>
        <w:tab/>
        <w:t xml:space="preserve"> 127 </w:t>
      </w:r>
    </w:p>
    <w:p w14:paraId="67451C53" w14:textId="419B97E8" w:rsidR="00833F56" w:rsidRDefault="00833F56" w:rsidP="008343B5"/>
    <w:p w14:paraId="091F735B" w14:textId="6503B197" w:rsidR="008343B5" w:rsidRDefault="008343B5" w:rsidP="008343B5"/>
    <w:p w14:paraId="59C0E298" w14:textId="57C1BAE8" w:rsidR="008343B5" w:rsidRDefault="008343B5" w:rsidP="008343B5"/>
    <w:p w14:paraId="44A7743D" w14:textId="77777777" w:rsidR="008343B5" w:rsidRPr="008343B5" w:rsidRDefault="008343B5" w:rsidP="008343B5">
      <w:pPr>
        <w:tabs>
          <w:tab w:val="clear" w:pos="709"/>
        </w:tabs>
        <w:suppressAutoHyphens w:val="0"/>
        <w:spacing w:after="429" w:line="260" w:lineRule="exact"/>
        <w:ind w:firstLine="760"/>
        <w:rPr>
          <w:rFonts w:ascii="Times New Roman" w:eastAsia="Times New Roman" w:hAnsi="Times New Roman" w:cs="Times New Roman"/>
          <w:b/>
          <w:bCs/>
          <w:kern w:val="0"/>
          <w:sz w:val="26"/>
          <w:szCs w:val="26"/>
          <w:lang w:eastAsia="ru-RU"/>
        </w:rPr>
      </w:pPr>
      <w:bookmarkStart w:id="0" w:name="bookmark57"/>
      <w:r w:rsidRPr="008343B5">
        <w:rPr>
          <w:rFonts w:ascii="Times New Roman" w:eastAsia="Times New Roman" w:hAnsi="Times New Roman" w:cs="Times New Roman"/>
          <w:b/>
          <w:bCs/>
          <w:color w:val="000000"/>
          <w:kern w:val="0"/>
          <w:sz w:val="26"/>
          <w:szCs w:val="26"/>
          <w:shd w:val="clear" w:color="auto" w:fill="FFFFFF"/>
          <w:lang w:eastAsia="ru-RU"/>
        </w:rPr>
        <w:t>Выводы</w:t>
      </w:r>
      <w:bookmarkEnd w:id="0"/>
    </w:p>
    <w:p w14:paraId="672324EB" w14:textId="77777777" w:rsidR="008343B5" w:rsidRPr="008343B5" w:rsidRDefault="008343B5" w:rsidP="008343B5">
      <w:pPr>
        <w:numPr>
          <w:ilvl w:val="0"/>
          <w:numId w:val="37"/>
        </w:numPr>
        <w:tabs>
          <w:tab w:val="clear" w:pos="720"/>
          <w:tab w:val="left" w:pos="1335"/>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 xml:space="preserve">Впервые изучен процесс электрохимического ферментолиза белоксодержащего сырья. Показано влияние электролитов: хлорида натрия </w:t>
      </w:r>
      <w:r w:rsidRPr="008343B5">
        <w:rPr>
          <w:rFonts w:ascii="Times New Roman" w:eastAsia="Times New Roman" w:hAnsi="Times New Roman" w:cs="Times New Roman"/>
          <w:color w:val="000000"/>
          <w:kern w:val="0"/>
          <w:sz w:val="26"/>
          <w:szCs w:val="26"/>
          <w:shd w:val="clear" w:color="auto" w:fill="FFFFFF"/>
          <w:lang w:eastAsia="en-US"/>
        </w:rPr>
        <w:t>(</w:t>
      </w:r>
      <w:r w:rsidRPr="008343B5">
        <w:rPr>
          <w:rFonts w:ascii="Times New Roman" w:eastAsia="Times New Roman" w:hAnsi="Times New Roman" w:cs="Times New Roman"/>
          <w:color w:val="000000"/>
          <w:kern w:val="0"/>
          <w:sz w:val="26"/>
          <w:szCs w:val="26"/>
          <w:shd w:val="clear" w:color="auto" w:fill="FFFFFF"/>
          <w:lang w:val="en-US" w:eastAsia="en-US"/>
        </w:rPr>
        <w:t>NaCl</w:t>
      </w:r>
      <w:r w:rsidRPr="008343B5">
        <w:rPr>
          <w:rFonts w:ascii="Times New Roman" w:eastAsia="Times New Roman" w:hAnsi="Times New Roman" w:cs="Times New Roman"/>
          <w:color w:val="000000"/>
          <w:kern w:val="0"/>
          <w:sz w:val="26"/>
          <w:szCs w:val="26"/>
          <w:shd w:val="clear" w:color="auto" w:fill="FFFFFF"/>
          <w:lang w:eastAsia="en-US"/>
        </w:rPr>
        <w:t xml:space="preserve">), </w:t>
      </w:r>
      <w:r w:rsidRPr="008343B5">
        <w:rPr>
          <w:rFonts w:ascii="Times New Roman" w:eastAsia="Times New Roman" w:hAnsi="Times New Roman" w:cs="Times New Roman"/>
          <w:color w:val="000000"/>
          <w:kern w:val="0"/>
          <w:sz w:val="26"/>
          <w:szCs w:val="26"/>
          <w:shd w:val="clear" w:color="auto" w:fill="FFFFFF"/>
          <w:lang w:eastAsia="ru-RU"/>
        </w:rPr>
        <w:t xml:space="preserve">сульфата натрия </w:t>
      </w:r>
      <w:r w:rsidRPr="008343B5">
        <w:rPr>
          <w:rFonts w:ascii="Times New Roman" w:eastAsia="Times New Roman" w:hAnsi="Times New Roman" w:cs="Times New Roman"/>
          <w:color w:val="000000"/>
          <w:kern w:val="0"/>
          <w:sz w:val="26"/>
          <w:szCs w:val="26"/>
          <w:shd w:val="clear" w:color="auto" w:fill="FFFFFF"/>
          <w:lang w:eastAsia="en-US"/>
        </w:rPr>
        <w:t>(</w:t>
      </w:r>
      <w:r w:rsidRPr="008343B5">
        <w:rPr>
          <w:rFonts w:ascii="Times New Roman" w:eastAsia="Times New Roman" w:hAnsi="Times New Roman" w:cs="Times New Roman"/>
          <w:color w:val="000000"/>
          <w:kern w:val="0"/>
          <w:sz w:val="26"/>
          <w:szCs w:val="26"/>
          <w:shd w:val="clear" w:color="auto" w:fill="FFFFFF"/>
          <w:lang w:val="en-US" w:eastAsia="en-US"/>
        </w:rPr>
        <w:t>Na</w:t>
      </w:r>
      <w:r w:rsidRPr="008343B5">
        <w:rPr>
          <w:rFonts w:ascii="Times New Roman" w:eastAsia="Times New Roman" w:hAnsi="Times New Roman" w:cs="Times New Roman"/>
          <w:color w:val="000000"/>
          <w:kern w:val="0"/>
          <w:sz w:val="26"/>
          <w:szCs w:val="26"/>
          <w:shd w:val="clear" w:color="auto" w:fill="FFFFFF"/>
          <w:vertAlign w:val="subscript"/>
          <w:lang w:eastAsia="en-US"/>
        </w:rPr>
        <w:t>2</w:t>
      </w:r>
      <w:r w:rsidRPr="008343B5">
        <w:rPr>
          <w:rFonts w:ascii="Times New Roman" w:eastAsia="Times New Roman" w:hAnsi="Times New Roman" w:cs="Times New Roman"/>
          <w:color w:val="000000"/>
          <w:kern w:val="0"/>
          <w:sz w:val="26"/>
          <w:szCs w:val="26"/>
          <w:shd w:val="clear" w:color="auto" w:fill="FFFFFF"/>
          <w:lang w:val="en-US" w:eastAsia="en-US"/>
        </w:rPr>
        <w:t>S</w:t>
      </w:r>
      <w:r w:rsidRPr="008343B5">
        <w:rPr>
          <w:rFonts w:ascii="Times New Roman" w:eastAsia="Times New Roman" w:hAnsi="Times New Roman" w:cs="Times New Roman"/>
          <w:color w:val="000000"/>
          <w:kern w:val="0"/>
          <w:sz w:val="26"/>
          <w:szCs w:val="26"/>
          <w:shd w:val="clear" w:color="auto" w:fill="FFFFFF"/>
          <w:lang w:eastAsia="en-US"/>
        </w:rPr>
        <w:t>0</w:t>
      </w:r>
      <w:r w:rsidRPr="008343B5">
        <w:rPr>
          <w:rFonts w:ascii="Times New Roman" w:eastAsia="Times New Roman" w:hAnsi="Times New Roman" w:cs="Times New Roman"/>
          <w:color w:val="000000"/>
          <w:kern w:val="0"/>
          <w:sz w:val="26"/>
          <w:szCs w:val="26"/>
          <w:shd w:val="clear" w:color="auto" w:fill="FFFFFF"/>
          <w:vertAlign w:val="subscript"/>
          <w:lang w:eastAsia="en-US"/>
        </w:rPr>
        <w:t>4</w:t>
      </w:r>
      <w:r w:rsidRPr="008343B5">
        <w:rPr>
          <w:rFonts w:ascii="Times New Roman" w:eastAsia="Times New Roman" w:hAnsi="Times New Roman" w:cs="Times New Roman"/>
          <w:color w:val="000000"/>
          <w:kern w:val="0"/>
          <w:sz w:val="26"/>
          <w:szCs w:val="26"/>
          <w:shd w:val="clear" w:color="auto" w:fill="FFFFFF"/>
          <w:lang w:eastAsia="en-US"/>
        </w:rPr>
        <w:t xml:space="preserve">), </w:t>
      </w:r>
      <w:r w:rsidRPr="008343B5">
        <w:rPr>
          <w:rFonts w:ascii="Times New Roman" w:eastAsia="Times New Roman" w:hAnsi="Times New Roman" w:cs="Times New Roman"/>
          <w:color w:val="000000"/>
          <w:kern w:val="0"/>
          <w:sz w:val="26"/>
          <w:szCs w:val="26"/>
          <w:shd w:val="clear" w:color="auto" w:fill="FFFFFF"/>
          <w:lang w:eastAsia="ru-RU"/>
        </w:rPr>
        <w:t xml:space="preserve">нитратов калия и натрия </w:t>
      </w:r>
      <w:r w:rsidRPr="008343B5">
        <w:rPr>
          <w:rFonts w:ascii="Times New Roman" w:eastAsia="Times New Roman" w:hAnsi="Times New Roman" w:cs="Times New Roman"/>
          <w:color w:val="000000"/>
          <w:kern w:val="0"/>
          <w:sz w:val="28"/>
          <w:szCs w:val="28"/>
          <w:shd w:val="clear" w:color="auto" w:fill="FFFFFF"/>
          <w:lang w:eastAsia="en-US"/>
        </w:rPr>
        <w:t>(</w:t>
      </w:r>
      <w:r w:rsidRPr="008343B5">
        <w:rPr>
          <w:rFonts w:ascii="Times New Roman" w:eastAsia="Times New Roman" w:hAnsi="Times New Roman" w:cs="Times New Roman"/>
          <w:color w:val="000000"/>
          <w:kern w:val="0"/>
          <w:sz w:val="28"/>
          <w:szCs w:val="28"/>
          <w:shd w:val="clear" w:color="auto" w:fill="FFFFFF"/>
          <w:lang w:val="en-US" w:eastAsia="en-US"/>
        </w:rPr>
        <w:t>KNO</w:t>
      </w:r>
      <w:r w:rsidRPr="008343B5">
        <w:rPr>
          <w:rFonts w:ascii="Times New Roman" w:eastAsia="Times New Roman" w:hAnsi="Times New Roman" w:cs="Times New Roman"/>
          <w:b/>
          <w:bCs/>
          <w:color w:val="000000"/>
          <w:kern w:val="0"/>
          <w:sz w:val="15"/>
          <w:szCs w:val="15"/>
          <w:shd w:val="clear" w:color="auto" w:fill="FFFFFF"/>
          <w:lang w:eastAsia="en-US"/>
        </w:rPr>
        <w:t>3</w:t>
      </w:r>
      <w:r w:rsidRPr="008343B5">
        <w:rPr>
          <w:rFonts w:ascii="Times New Roman" w:eastAsia="Times New Roman" w:hAnsi="Times New Roman" w:cs="Times New Roman"/>
          <w:color w:val="000000"/>
          <w:kern w:val="0"/>
          <w:sz w:val="28"/>
          <w:szCs w:val="28"/>
          <w:shd w:val="clear" w:color="auto" w:fill="FFFFFF"/>
          <w:lang w:eastAsia="en-US"/>
        </w:rPr>
        <w:t xml:space="preserve">, </w:t>
      </w:r>
      <w:r w:rsidRPr="008343B5">
        <w:rPr>
          <w:rFonts w:ascii="Times New Roman" w:eastAsia="Times New Roman" w:hAnsi="Times New Roman" w:cs="Times New Roman"/>
          <w:color w:val="000000"/>
          <w:kern w:val="0"/>
          <w:sz w:val="26"/>
          <w:szCs w:val="26"/>
          <w:shd w:val="clear" w:color="auto" w:fill="FFFFFF"/>
          <w:lang w:val="en-US" w:eastAsia="en-US"/>
        </w:rPr>
        <w:t>NaNC</w:t>
      </w:r>
      <w:r w:rsidRPr="008343B5">
        <w:rPr>
          <w:rFonts w:ascii="Times New Roman" w:eastAsia="Times New Roman" w:hAnsi="Times New Roman" w:cs="Times New Roman"/>
          <w:color w:val="000000"/>
          <w:kern w:val="0"/>
          <w:sz w:val="26"/>
          <w:szCs w:val="26"/>
          <w:shd w:val="clear" w:color="auto" w:fill="FFFFFF"/>
          <w:lang w:eastAsia="en-US"/>
        </w:rPr>
        <w:t xml:space="preserve">^) </w:t>
      </w:r>
      <w:r w:rsidRPr="008343B5">
        <w:rPr>
          <w:rFonts w:ascii="Times New Roman" w:eastAsia="Times New Roman" w:hAnsi="Times New Roman" w:cs="Times New Roman"/>
          <w:color w:val="000000"/>
          <w:kern w:val="0"/>
          <w:sz w:val="26"/>
          <w:szCs w:val="26"/>
          <w:shd w:val="clear" w:color="auto" w:fill="FFFFFF"/>
          <w:lang w:eastAsia="ru-RU"/>
        </w:rPr>
        <w:t>и их концентраций на величину pH и температурный режим процесса. В качестве электролита для проведения процесса ферментолиза выбран раствор хлорида натрия с массовой долей 1 %.</w:t>
      </w:r>
    </w:p>
    <w:p w14:paraId="4A4C46A1" w14:textId="77777777" w:rsidR="008343B5" w:rsidRPr="008343B5" w:rsidRDefault="008343B5" w:rsidP="008343B5">
      <w:pPr>
        <w:numPr>
          <w:ilvl w:val="0"/>
          <w:numId w:val="37"/>
        </w:numPr>
        <w:tabs>
          <w:tab w:val="clear" w:pos="720"/>
          <w:tab w:val="left" w:pos="1335"/>
          <w:tab w:val="left" w:pos="8363"/>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Определены близкие к оптимальным параметры</w:t>
      </w:r>
      <w:r w:rsidRPr="008343B5">
        <w:rPr>
          <w:rFonts w:ascii="Times New Roman" w:eastAsia="Times New Roman" w:hAnsi="Times New Roman" w:cs="Times New Roman"/>
          <w:color w:val="000000"/>
          <w:kern w:val="0"/>
          <w:sz w:val="26"/>
          <w:szCs w:val="26"/>
          <w:shd w:val="clear" w:color="auto" w:fill="FFFFFF"/>
          <w:lang w:eastAsia="ru-RU"/>
        </w:rPr>
        <w:tab/>
        <w:t>процесса</w:t>
      </w:r>
    </w:p>
    <w:p w14:paraId="6B3E609B" w14:textId="77777777" w:rsidR="008343B5" w:rsidRPr="008343B5" w:rsidRDefault="008343B5" w:rsidP="008343B5">
      <w:pPr>
        <w:tabs>
          <w:tab w:val="clear" w:pos="709"/>
        </w:tabs>
        <w:suppressAutoHyphens w:val="0"/>
        <w:spacing w:after="0" w:line="446" w:lineRule="exact"/>
        <w:ind w:firstLine="0"/>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панкреатического гидролиза изученного белоксодержащего сырья. Установлено, что химический состав, молекулярно-массовое распределение белковых фракций и содержание свободных аминокислот в панкреатических гидролизатах зависит от природы фермента и белоксодержащего сырья.</w:t>
      </w:r>
    </w:p>
    <w:p w14:paraId="530D1D82" w14:textId="77777777" w:rsidR="008343B5" w:rsidRPr="008343B5" w:rsidRDefault="008343B5" w:rsidP="008343B5">
      <w:pPr>
        <w:numPr>
          <w:ilvl w:val="0"/>
          <w:numId w:val="37"/>
        </w:numPr>
        <w:tabs>
          <w:tab w:val="clear" w:pos="720"/>
          <w:tab w:val="left" w:pos="1042"/>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 xml:space="preserve">Установлено, что электрохимические процессы, происходящие при электролизе, </w:t>
      </w:r>
      <w:r w:rsidRPr="008343B5">
        <w:rPr>
          <w:rFonts w:ascii="Times New Roman" w:eastAsia="Times New Roman" w:hAnsi="Times New Roman" w:cs="Times New Roman"/>
          <w:color w:val="000000"/>
          <w:kern w:val="0"/>
          <w:sz w:val="26"/>
          <w:szCs w:val="26"/>
          <w:shd w:val="clear" w:color="auto" w:fill="FFFFFF"/>
          <w:lang w:eastAsia="ru-RU"/>
        </w:rPr>
        <w:lastRenderedPageBreak/>
        <w:t>не снижают протеолитическую активность ферментного препарата - панкреатина.</w:t>
      </w:r>
    </w:p>
    <w:p w14:paraId="3931E02A" w14:textId="77777777" w:rsidR="008343B5" w:rsidRPr="008343B5" w:rsidRDefault="008343B5" w:rsidP="008343B5">
      <w:pPr>
        <w:numPr>
          <w:ilvl w:val="0"/>
          <w:numId w:val="37"/>
        </w:numPr>
        <w:tabs>
          <w:tab w:val="clear" w:pos="720"/>
          <w:tab w:val="left" w:pos="1042"/>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Разработаны математические модели адекватно описывающие процесс электрохимического ферментолиза белоксодержащего сырья.</w:t>
      </w:r>
    </w:p>
    <w:p w14:paraId="4971803A" w14:textId="77777777" w:rsidR="008343B5" w:rsidRPr="008343B5" w:rsidRDefault="008343B5" w:rsidP="008343B5">
      <w:pPr>
        <w:numPr>
          <w:ilvl w:val="0"/>
          <w:numId w:val="37"/>
        </w:numPr>
        <w:tabs>
          <w:tab w:val="clear" w:pos="720"/>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 xml:space="preserve"> Разработана технология гидролиза белоксодержащего сырья с использованием ферментов и электролиза неорганических солей для создания оптимальных</w:t>
      </w:r>
    </w:p>
    <w:p w14:paraId="22510A2A" w14:textId="77777777" w:rsidR="008343B5" w:rsidRPr="008343B5" w:rsidRDefault="008343B5" w:rsidP="008343B5">
      <w:pPr>
        <w:tabs>
          <w:tab w:val="clear" w:pos="709"/>
        </w:tabs>
        <w:suppressAutoHyphens w:val="0"/>
        <w:spacing w:after="0" w:line="446" w:lineRule="exact"/>
        <w:ind w:firstLine="0"/>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условий при проведении процесса ферментолиза (температуры и значений pH).</w:t>
      </w:r>
    </w:p>
    <w:p w14:paraId="19FF9F9D" w14:textId="77777777" w:rsidR="008343B5" w:rsidRPr="008343B5" w:rsidRDefault="008343B5" w:rsidP="008343B5">
      <w:pPr>
        <w:numPr>
          <w:ilvl w:val="0"/>
          <w:numId w:val="37"/>
        </w:numPr>
        <w:tabs>
          <w:tab w:val="clear" w:pos="720"/>
          <w:tab w:val="left" w:pos="1042"/>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Установлено, что содержание свободных аминокислот в панкреатических гидролизатах, полученных по ферментативной электрохимической технологии на 4-6 % выше, чем в гидролизатах, полученных по ферментативной технологии.</w:t>
      </w:r>
    </w:p>
    <w:p w14:paraId="7E9AFFE8" w14:textId="77777777" w:rsidR="008343B5" w:rsidRPr="008343B5" w:rsidRDefault="008343B5" w:rsidP="008343B5">
      <w:pPr>
        <w:numPr>
          <w:ilvl w:val="0"/>
          <w:numId w:val="37"/>
        </w:numPr>
        <w:tabs>
          <w:tab w:val="clear" w:pos="720"/>
          <w:tab w:val="left" w:pos="1042"/>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8343B5">
        <w:rPr>
          <w:rFonts w:ascii="Times New Roman" w:eastAsia="Times New Roman" w:hAnsi="Times New Roman" w:cs="Times New Roman"/>
          <w:color w:val="000000"/>
          <w:kern w:val="0"/>
          <w:sz w:val="26"/>
          <w:szCs w:val="26"/>
          <w:shd w:val="clear" w:color="auto" w:fill="FFFFFF"/>
          <w:lang w:eastAsia="ru-RU"/>
        </w:rPr>
        <w:t>Показано, что химические и биологические показатели панкреатических гидролизатов из путассу и рыбной муки, полученных по ферментативной электрохимической технологии, соответствуют требованиям ТУ-480-00001927-27-93 и могут быть использованы в качестве основы для приготовления микробиологических питательных сред.</w:t>
      </w:r>
    </w:p>
    <w:p w14:paraId="3E2C4061" w14:textId="1B585820" w:rsidR="008343B5" w:rsidRPr="008343B5" w:rsidRDefault="008343B5" w:rsidP="008343B5">
      <w:r w:rsidRPr="008343B5">
        <w:rPr>
          <w:rFonts w:ascii="Times New Roman" w:eastAsia="Times New Roman" w:hAnsi="Times New Roman" w:cs="Microsoft Sans Serif"/>
          <w:color w:val="000000"/>
          <w:kern w:val="0"/>
          <w:sz w:val="26"/>
          <w:szCs w:val="26"/>
          <w:shd w:val="clear" w:color="auto" w:fill="FFFFFF"/>
          <w:lang w:eastAsia="ru-RU"/>
        </w:rPr>
        <w:t>Рассчитана экономическая эффективность разработанной технологии. Показано, что применение электролиза для создания необходимых значений pH реакционной среды на стадиях ферментолиза и осветления гидролизатов снижает объем материальных затрат на 35 %.</w:t>
      </w:r>
    </w:p>
    <w:sectPr w:rsidR="008343B5" w:rsidRPr="008343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84EA" w14:textId="77777777" w:rsidR="00B859CE" w:rsidRDefault="00B859CE">
      <w:pPr>
        <w:spacing w:after="0" w:line="240" w:lineRule="auto"/>
      </w:pPr>
      <w:r>
        <w:separator/>
      </w:r>
    </w:p>
  </w:endnote>
  <w:endnote w:type="continuationSeparator" w:id="0">
    <w:p w14:paraId="25EEB81C" w14:textId="77777777" w:rsidR="00B859CE" w:rsidRDefault="00B8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4628" w14:textId="77777777" w:rsidR="00B859CE" w:rsidRDefault="00B859CE"/>
    <w:p w14:paraId="030E4626" w14:textId="77777777" w:rsidR="00B859CE" w:rsidRDefault="00B859CE"/>
    <w:p w14:paraId="55A5DC92" w14:textId="77777777" w:rsidR="00B859CE" w:rsidRDefault="00B859CE"/>
    <w:p w14:paraId="570BB2CB" w14:textId="77777777" w:rsidR="00B859CE" w:rsidRDefault="00B859CE"/>
    <w:p w14:paraId="76D6F9D9" w14:textId="77777777" w:rsidR="00B859CE" w:rsidRDefault="00B859CE"/>
    <w:p w14:paraId="303BED73" w14:textId="77777777" w:rsidR="00B859CE" w:rsidRDefault="00B859CE"/>
    <w:p w14:paraId="061112BF" w14:textId="77777777" w:rsidR="00B859CE" w:rsidRDefault="00B859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1E7900" wp14:editId="6214C6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7D38" w14:textId="77777777" w:rsidR="00B859CE" w:rsidRDefault="00B85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E79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C37D38" w14:textId="77777777" w:rsidR="00B859CE" w:rsidRDefault="00B85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08E52E" w14:textId="77777777" w:rsidR="00B859CE" w:rsidRDefault="00B859CE"/>
    <w:p w14:paraId="684CED9A" w14:textId="77777777" w:rsidR="00B859CE" w:rsidRDefault="00B859CE"/>
    <w:p w14:paraId="6A440941" w14:textId="77777777" w:rsidR="00B859CE" w:rsidRDefault="00B859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20D5B" wp14:editId="7F6740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5EF53" w14:textId="77777777" w:rsidR="00B859CE" w:rsidRDefault="00B859CE"/>
                          <w:p w14:paraId="57CAF13B" w14:textId="77777777" w:rsidR="00B859CE" w:rsidRDefault="00B85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20D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55EF53" w14:textId="77777777" w:rsidR="00B859CE" w:rsidRDefault="00B859CE"/>
                    <w:p w14:paraId="57CAF13B" w14:textId="77777777" w:rsidR="00B859CE" w:rsidRDefault="00B85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3FA6C" w14:textId="77777777" w:rsidR="00B859CE" w:rsidRDefault="00B859CE"/>
    <w:p w14:paraId="324AEC15" w14:textId="77777777" w:rsidR="00B859CE" w:rsidRDefault="00B859CE">
      <w:pPr>
        <w:rPr>
          <w:sz w:val="2"/>
          <w:szCs w:val="2"/>
        </w:rPr>
      </w:pPr>
    </w:p>
    <w:p w14:paraId="7F4FBC37" w14:textId="77777777" w:rsidR="00B859CE" w:rsidRDefault="00B859CE"/>
    <w:p w14:paraId="30F47AF9" w14:textId="77777777" w:rsidR="00B859CE" w:rsidRDefault="00B859CE">
      <w:pPr>
        <w:spacing w:after="0" w:line="240" w:lineRule="auto"/>
      </w:pPr>
    </w:p>
  </w:footnote>
  <w:footnote w:type="continuationSeparator" w:id="0">
    <w:p w14:paraId="48F1578E" w14:textId="77777777" w:rsidR="00B859CE" w:rsidRDefault="00B8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8"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1"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2"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1"/>
  </w:num>
  <w:num w:numId="7">
    <w:abstractNumId w:val="42"/>
  </w:num>
  <w:num w:numId="8">
    <w:abstractNumId w:val="11"/>
  </w:num>
  <w:num w:numId="9">
    <w:abstractNumId w:val="12"/>
  </w:num>
  <w:num w:numId="10">
    <w:abstractNumId w:val="13"/>
  </w:num>
  <w:num w:numId="11">
    <w:abstractNumId w:val="81"/>
  </w:num>
  <w:num w:numId="12">
    <w:abstractNumId w:val="82"/>
  </w:num>
  <w:num w:numId="13">
    <w:abstractNumId w:val="51"/>
  </w:num>
  <w:num w:numId="14">
    <w:abstractNumId w:val="10"/>
  </w:num>
  <w:num w:numId="15">
    <w:abstractNumId w:val="45"/>
  </w:num>
  <w:num w:numId="16">
    <w:abstractNumId w:val="46"/>
  </w:num>
  <w:num w:numId="17">
    <w:abstractNumId w:val="34"/>
  </w:num>
  <w:num w:numId="18">
    <w:abstractNumId w:val="35"/>
  </w:num>
  <w:num w:numId="19">
    <w:abstractNumId w:val="54"/>
  </w:num>
  <w:num w:numId="20">
    <w:abstractNumId w:val="69"/>
  </w:num>
  <w:num w:numId="21">
    <w:abstractNumId w:val="53"/>
  </w:num>
  <w:num w:numId="22">
    <w:abstractNumId w:val="55"/>
  </w:num>
  <w:num w:numId="23">
    <w:abstractNumId w:val="56"/>
  </w:num>
  <w:num w:numId="24">
    <w:abstractNumId w:val="57"/>
  </w:num>
  <w:num w:numId="25">
    <w:abstractNumId w:val="58"/>
  </w:num>
  <w:num w:numId="26">
    <w:abstractNumId w:val="59"/>
  </w:num>
  <w:num w:numId="27">
    <w:abstractNumId w:val="61"/>
  </w:num>
  <w:num w:numId="28">
    <w:abstractNumId w:val="62"/>
  </w:num>
  <w:num w:numId="29">
    <w:abstractNumId w:val="5"/>
  </w:num>
  <w:num w:numId="30">
    <w:abstractNumId w:val="6"/>
  </w:num>
  <w:num w:numId="31">
    <w:abstractNumId w:val="7"/>
  </w:num>
  <w:num w:numId="32">
    <w:abstractNumId w:val="8"/>
  </w:num>
  <w:num w:numId="33">
    <w:abstractNumId w:val="9"/>
  </w:num>
  <w:num w:numId="34">
    <w:abstractNumId w:val="29"/>
  </w:num>
  <w:num w:numId="35">
    <w:abstractNumId w:val="27"/>
  </w:num>
  <w:num w:numId="36">
    <w:abstractNumId w:val="31"/>
  </w:num>
  <w:num w:numId="3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9CE"/>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60020</TotalTime>
  <Pages>5</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1330</cp:revision>
  <cp:lastPrinted>2009-02-06T05:36:00Z</cp:lastPrinted>
  <dcterms:created xsi:type="dcterms:W3CDTF">2024-01-07T13:43:00Z</dcterms:created>
  <dcterms:modified xsi:type="dcterms:W3CDTF">2025-04-01T19:35:00Z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