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0A8A"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Гусев</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Виктор</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Александрович</w:t>
      </w:r>
      <w:r w:rsidRPr="00120C72">
        <w:rPr>
          <w:rFonts w:ascii="Helvetica" w:hAnsi="Helvetica" w:cs="Helvetica"/>
          <w:b/>
          <w:bCs/>
          <w:color w:val="222222"/>
          <w:sz w:val="21"/>
          <w:szCs w:val="21"/>
        </w:rPr>
        <w:t>.</w:t>
      </w:r>
    </w:p>
    <w:p w14:paraId="16FA531C"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Разработка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метода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локализованного</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мутагенеза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по</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местам</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связывания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ДНК</w:t>
      </w:r>
      <w:r w:rsidRPr="00120C72">
        <w:rPr>
          <w:rFonts w:ascii="Helvetica" w:hAnsi="Helvetica" w:cs="Helvetica"/>
          <w:b/>
          <w:bCs/>
          <w:color w:val="222222"/>
          <w:sz w:val="21"/>
          <w:szCs w:val="21"/>
        </w:rPr>
        <w:t>-</w:t>
      </w:r>
      <w:r w:rsidRPr="00120C72">
        <w:rPr>
          <w:rFonts w:ascii="Helvetica" w:hAnsi="Helvetica" w:cs="Helvetica" w:hint="eastAsia"/>
          <w:b/>
          <w:bCs/>
          <w:color w:val="222222"/>
          <w:sz w:val="21"/>
          <w:szCs w:val="21"/>
        </w:rPr>
        <w:t>белок</w:t>
      </w:r>
      <w:r w:rsidRPr="00120C72">
        <w:rPr>
          <w:rFonts w:ascii="Helvetica" w:hAnsi="Helvetica" w:cs="Helvetica"/>
          <w:b/>
          <w:bCs/>
          <w:color w:val="222222"/>
          <w:sz w:val="21"/>
          <w:szCs w:val="21"/>
        </w:rPr>
        <w:t xml:space="preserve"> : </w:t>
      </w:r>
      <w:r w:rsidRPr="00120C72">
        <w:rPr>
          <w:rFonts w:ascii="Helvetica" w:hAnsi="Helvetica" w:cs="Helvetica" w:hint="eastAsia"/>
          <w:b/>
          <w:bCs/>
          <w:color w:val="222222"/>
          <w:sz w:val="21"/>
          <w:szCs w:val="21"/>
        </w:rPr>
        <w:t>диссертация</w:t>
      </w:r>
      <w:r w:rsidRPr="00120C72">
        <w:rPr>
          <w:rFonts w:ascii="Helvetica" w:hAnsi="Helvetica" w:cs="Helvetica"/>
          <w:b/>
          <w:bCs/>
          <w:color w:val="222222"/>
          <w:sz w:val="21"/>
          <w:szCs w:val="21"/>
        </w:rPr>
        <w:t xml:space="preserve"> ... </w:t>
      </w:r>
      <w:r w:rsidRPr="00120C72">
        <w:rPr>
          <w:rFonts w:ascii="Helvetica" w:hAnsi="Helvetica" w:cs="Helvetica" w:hint="eastAsia"/>
          <w:b/>
          <w:bCs/>
          <w:color w:val="222222"/>
          <w:sz w:val="21"/>
          <w:szCs w:val="21"/>
        </w:rPr>
        <w:t>кандидата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биологических</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наук</w:t>
      </w:r>
      <w:r w:rsidRPr="00120C72">
        <w:rPr>
          <w:rFonts w:ascii="Helvetica" w:hAnsi="Helvetica" w:cs="Helvetica"/>
          <w:b/>
          <w:bCs/>
          <w:color w:val="222222"/>
          <w:sz w:val="21"/>
          <w:szCs w:val="21"/>
        </w:rPr>
        <w:t xml:space="preserve"> : 03.00.03. - </w:t>
      </w:r>
      <w:r w:rsidRPr="00120C72">
        <w:rPr>
          <w:rFonts w:ascii="Helvetica" w:hAnsi="Helvetica" w:cs="Helvetica" w:hint="eastAsia"/>
          <w:b/>
          <w:bCs/>
          <w:color w:val="222222"/>
          <w:sz w:val="21"/>
          <w:szCs w:val="21"/>
        </w:rPr>
        <w:t>Новосибирск</w:t>
      </w:r>
      <w:r w:rsidRPr="00120C72">
        <w:rPr>
          <w:rFonts w:ascii="Helvetica" w:hAnsi="Helvetica" w:cs="Helvetica"/>
          <w:b/>
          <w:bCs/>
          <w:color w:val="222222"/>
          <w:sz w:val="21"/>
          <w:szCs w:val="21"/>
        </w:rPr>
        <w:t xml:space="preserve">, 1984. - 159 </w:t>
      </w:r>
      <w:proofErr w:type="gramStart"/>
      <w:r w:rsidRPr="00120C72">
        <w:rPr>
          <w:rFonts w:ascii="Helvetica" w:hAnsi="Helvetica" w:cs="Helvetica" w:hint="eastAsia"/>
          <w:b/>
          <w:bCs/>
          <w:color w:val="222222"/>
          <w:sz w:val="21"/>
          <w:szCs w:val="21"/>
        </w:rPr>
        <w:t>с</w:t>
      </w:r>
      <w:r w:rsidRPr="00120C72">
        <w:rPr>
          <w:rFonts w:ascii="Helvetica" w:hAnsi="Helvetica" w:cs="Helvetica"/>
          <w:b/>
          <w:bCs/>
          <w:color w:val="222222"/>
          <w:sz w:val="21"/>
          <w:szCs w:val="21"/>
        </w:rPr>
        <w:t>. :</w:t>
      </w:r>
      <w:proofErr w:type="gramEnd"/>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ил</w:t>
      </w:r>
      <w:r w:rsidRPr="00120C72">
        <w:rPr>
          <w:rFonts w:ascii="Helvetica" w:hAnsi="Helvetica" w:cs="Helvetica"/>
          <w:b/>
          <w:bCs/>
          <w:color w:val="222222"/>
          <w:sz w:val="21"/>
          <w:szCs w:val="21"/>
        </w:rPr>
        <w:t>.</w:t>
      </w:r>
    </w:p>
    <w:p w14:paraId="1C532022"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больше</w:t>
      </w:r>
    </w:p>
    <w:p w14:paraId="3C046C5A"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Цитаты</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из</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текста</w:t>
      </w:r>
      <w:r w:rsidRPr="00120C72">
        <w:rPr>
          <w:rFonts w:ascii="Helvetica" w:hAnsi="Helvetica" w:cs="Helvetica"/>
          <w:b/>
          <w:bCs/>
          <w:color w:val="222222"/>
          <w:sz w:val="21"/>
          <w:szCs w:val="21"/>
        </w:rPr>
        <w:t>:</w:t>
      </w:r>
    </w:p>
    <w:p w14:paraId="10BD94C9"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стр</w:t>
      </w:r>
      <w:r w:rsidRPr="00120C72">
        <w:rPr>
          <w:rFonts w:ascii="Helvetica" w:hAnsi="Helvetica" w:cs="Helvetica"/>
          <w:b/>
          <w:bCs/>
          <w:color w:val="222222"/>
          <w:sz w:val="21"/>
          <w:szCs w:val="21"/>
        </w:rPr>
        <w:t>. 1</w:t>
      </w:r>
    </w:p>
    <w:p w14:paraId="54019F90"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Министров</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СССР</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Ца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правах</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рукописи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УДК</w:t>
      </w:r>
      <w:r w:rsidRPr="00120C72">
        <w:rPr>
          <w:rFonts w:ascii="Helvetica" w:hAnsi="Helvetica" w:cs="Helvetica"/>
          <w:b/>
          <w:bCs/>
          <w:color w:val="222222"/>
          <w:sz w:val="21"/>
          <w:szCs w:val="21"/>
        </w:rPr>
        <w:t xml:space="preserve"> 547.963.32.547.083 </w:t>
      </w:r>
      <w:r w:rsidRPr="00120C72">
        <w:rPr>
          <w:rFonts w:ascii="Helvetica" w:hAnsi="Helvetica" w:cs="Helvetica" w:hint="eastAsia"/>
          <w:b/>
          <w:bCs/>
          <w:color w:val="222222"/>
          <w:sz w:val="21"/>
          <w:szCs w:val="21"/>
        </w:rPr>
        <w:t>ГУСЕВ</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Виктор</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Александрович</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РАЗРАБОТКА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МЕТОДА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ЛОКАЖЗОВАШОГО</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МУТАГЕНЕЗА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ПО</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МЕСТАМ</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СВЯЗЫВАНИЯ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ДНК</w:t>
      </w:r>
      <w:r w:rsidRPr="00120C72">
        <w:rPr>
          <w:rFonts w:ascii="Helvetica" w:hAnsi="Helvetica" w:cs="Helvetica"/>
          <w:b/>
          <w:bCs/>
          <w:color w:val="222222"/>
          <w:sz w:val="21"/>
          <w:szCs w:val="21"/>
        </w:rPr>
        <w:t xml:space="preserve"> - </w:t>
      </w:r>
      <w:r w:rsidRPr="00120C72">
        <w:rPr>
          <w:rFonts w:ascii="Helvetica" w:hAnsi="Helvetica" w:cs="Helvetica" w:hint="eastAsia"/>
          <w:b/>
          <w:bCs/>
          <w:color w:val="222222"/>
          <w:sz w:val="21"/>
          <w:szCs w:val="21"/>
        </w:rPr>
        <w:t>БЕЛОК</w:t>
      </w:r>
      <w:r w:rsidRPr="00120C72">
        <w:rPr>
          <w:rFonts w:ascii="Helvetica" w:hAnsi="Helvetica" w:cs="Helvetica"/>
          <w:b/>
          <w:bCs/>
          <w:color w:val="222222"/>
          <w:sz w:val="21"/>
          <w:szCs w:val="21"/>
        </w:rPr>
        <w:t xml:space="preserve"> 03.00.03. - </w:t>
      </w:r>
      <w:r w:rsidRPr="00120C72">
        <w:rPr>
          <w:rFonts w:ascii="Helvetica" w:hAnsi="Helvetica" w:cs="Helvetica" w:hint="eastAsia"/>
          <w:b/>
          <w:bCs/>
          <w:color w:val="222222"/>
          <w:sz w:val="21"/>
          <w:szCs w:val="21"/>
        </w:rPr>
        <w:t>Молекулярная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биология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Диссертация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соискание</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ученой</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степени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кандидата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биологических</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наук</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Научный</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руководитель</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член</w:t>
      </w:r>
      <w:r w:rsidRPr="00120C72">
        <w:rPr>
          <w:rFonts w:ascii="Helvetica" w:hAnsi="Helvetica" w:cs="Helvetica"/>
          <w:b/>
          <w:bCs/>
          <w:color w:val="222222"/>
          <w:sz w:val="21"/>
          <w:szCs w:val="21"/>
        </w:rPr>
        <w:t>-</w:t>
      </w:r>
      <w:r w:rsidRPr="00120C72">
        <w:rPr>
          <w:rFonts w:ascii="Helvetica" w:hAnsi="Helvetica" w:cs="Helvetica" w:hint="eastAsia"/>
          <w:b/>
          <w:bCs/>
          <w:color w:val="222222"/>
          <w:sz w:val="21"/>
          <w:szCs w:val="21"/>
        </w:rPr>
        <w:t>корреспондент</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АН</w:t>
      </w:r>
    </w:p>
    <w:p w14:paraId="5D532829"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стр</w:t>
      </w:r>
      <w:r w:rsidRPr="00120C72">
        <w:rPr>
          <w:rFonts w:ascii="Helvetica" w:hAnsi="Helvetica" w:cs="Helvetica"/>
          <w:b/>
          <w:bCs/>
          <w:color w:val="222222"/>
          <w:sz w:val="21"/>
          <w:szCs w:val="21"/>
        </w:rPr>
        <w:t>. 3</w:t>
      </w:r>
    </w:p>
    <w:p w14:paraId="5A38865C"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область</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ДНК</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Целью</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данной</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работы</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является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разработка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метода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направ­</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ленного</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введения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мутаций</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в</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операторно</w:t>
      </w:r>
      <w:r w:rsidRPr="00120C72">
        <w:rPr>
          <w:rFonts w:ascii="Helvetica" w:hAnsi="Helvetica" w:cs="Helvetica"/>
          <w:b/>
          <w:bCs/>
          <w:color w:val="222222"/>
          <w:sz w:val="21"/>
          <w:szCs w:val="21"/>
        </w:rPr>
        <w:t>-</w:t>
      </w:r>
      <w:r w:rsidRPr="00120C72">
        <w:rPr>
          <w:rFonts w:ascii="Helvetica" w:hAnsi="Helvetica" w:cs="Helvetica" w:hint="eastAsia"/>
          <w:b/>
          <w:bCs/>
          <w:color w:val="222222"/>
          <w:sz w:val="21"/>
          <w:szCs w:val="21"/>
        </w:rPr>
        <w:t>промоторную</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область</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ДНК</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Новизна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предлагаемого</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метода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заключается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в</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использова­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нии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свойства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РНК</w:t>
      </w:r>
      <w:r w:rsidRPr="00120C72">
        <w:rPr>
          <w:rFonts w:ascii="Helvetica" w:hAnsi="Helvetica" w:cs="Helvetica"/>
          <w:b/>
          <w:bCs/>
          <w:color w:val="222222"/>
          <w:sz w:val="21"/>
          <w:szCs w:val="21"/>
        </w:rPr>
        <w:t>-</w:t>
      </w:r>
      <w:r w:rsidRPr="00120C72">
        <w:rPr>
          <w:rFonts w:ascii="Helvetica" w:hAnsi="Helvetica" w:cs="Helvetica" w:hint="eastAsia"/>
          <w:b/>
          <w:bCs/>
          <w:color w:val="222222"/>
          <w:sz w:val="21"/>
          <w:szCs w:val="21"/>
        </w:rPr>
        <w:t>полимеразы</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избирательно</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связываться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операторно</w:t>
      </w:r>
      <w:r w:rsidRPr="00120C72">
        <w:rPr>
          <w:rFonts w:ascii="Helvetica" w:hAnsi="Helvetica" w:cs="Helvetica"/>
          <w:b/>
          <w:bCs/>
          <w:color w:val="222222"/>
          <w:sz w:val="21"/>
          <w:szCs w:val="21"/>
        </w:rPr>
        <w:t>-</w:t>
      </w:r>
      <w:r w:rsidRPr="00120C72">
        <w:rPr>
          <w:rFonts w:ascii="Helvetica" w:hAnsi="Helvetica" w:cs="Helvetica" w:hint="eastAsia"/>
          <w:b/>
          <w:bCs/>
          <w:color w:val="222222"/>
          <w:sz w:val="21"/>
          <w:szCs w:val="21"/>
        </w:rPr>
        <w:t>промоторньми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сайтами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ДНК</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образованием</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локально</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расплетенных</w:t>
      </w:r>
    </w:p>
    <w:p w14:paraId="45874C9E"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стр</w:t>
      </w:r>
      <w:r w:rsidRPr="00120C72">
        <w:rPr>
          <w:rFonts w:ascii="Helvetica" w:hAnsi="Helvetica" w:cs="Helvetica"/>
          <w:b/>
          <w:bCs/>
          <w:color w:val="222222"/>
          <w:sz w:val="21"/>
          <w:szCs w:val="21"/>
        </w:rPr>
        <w:t>. 23</w:t>
      </w:r>
    </w:p>
    <w:p w14:paraId="72931107"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снижается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концентрация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РНК</w:t>
      </w:r>
      <w:r w:rsidRPr="00120C72">
        <w:rPr>
          <w:rFonts w:ascii="Helvetica" w:hAnsi="Helvetica" w:cs="Helvetica"/>
          <w:b/>
          <w:bCs/>
          <w:color w:val="222222"/>
          <w:sz w:val="21"/>
          <w:szCs w:val="21"/>
        </w:rPr>
        <w:t>-</w:t>
      </w:r>
      <w:r w:rsidRPr="00120C72">
        <w:rPr>
          <w:rFonts w:ascii="Helvetica" w:hAnsi="Helvetica" w:cs="Helvetica" w:hint="eastAsia"/>
          <w:b/>
          <w:bCs/>
          <w:color w:val="222222"/>
          <w:sz w:val="21"/>
          <w:szCs w:val="21"/>
        </w:rPr>
        <w:t>полимер</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азы</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цри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которой</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происходит</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насыще­</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ние</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связывания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ДНК</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Авторы</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считают</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что</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кратковременное</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действие</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указанного</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реагента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избирательно</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повреждает</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места</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связывания</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РНК</w:t>
      </w:r>
      <w:r w:rsidRPr="00120C72">
        <w:rPr>
          <w:rFonts w:ascii="Helvetica" w:hAnsi="Helvetica" w:cs="Helvetica"/>
          <w:b/>
          <w:bCs/>
          <w:color w:val="222222"/>
          <w:sz w:val="21"/>
          <w:szCs w:val="21"/>
        </w:rPr>
        <w:t>-</w:t>
      </w:r>
      <w:r w:rsidRPr="00120C72">
        <w:rPr>
          <w:rFonts w:ascii="Helvetica" w:hAnsi="Helvetica" w:cs="Helvetica" w:hint="eastAsia"/>
          <w:b/>
          <w:bCs/>
          <w:color w:val="222222"/>
          <w:sz w:val="21"/>
          <w:szCs w:val="21"/>
        </w:rPr>
        <w:t>полимеразы</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с</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ДНК</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Биологические</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эффекты</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дан­</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ной</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модификации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авторами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не</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исследовались</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Использование</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аналогичной</w:t>
      </w:r>
    </w:p>
    <w:p w14:paraId="0F012C43" w14:textId="77777777" w:rsidR="00120C72" w:rsidRPr="00120C72" w:rsidRDefault="00120C72" w:rsidP="00120C72">
      <w:pPr>
        <w:rPr>
          <w:rFonts w:ascii="Helvetica" w:hAnsi="Helvetica" w:cs="Helvetica"/>
          <w:b/>
          <w:bCs/>
          <w:color w:val="222222"/>
          <w:sz w:val="21"/>
          <w:szCs w:val="21"/>
        </w:rPr>
      </w:pPr>
    </w:p>
    <w:p w14:paraId="3B0BBD6A"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Оглавление</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диссертации</w:t>
      </w:r>
    </w:p>
    <w:p w14:paraId="4C6E5264"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кандидат</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биологических</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наук</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Гусев</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Виктор</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Александрович</w:t>
      </w:r>
    </w:p>
    <w:p w14:paraId="3F5B99B9"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lastRenderedPageBreak/>
        <w:t>Список</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условных</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обозначений</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функциональных</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единиц</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их</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мутаций</w:t>
      </w:r>
      <w:r w:rsidRPr="00120C72">
        <w:rPr>
          <w:rFonts w:ascii="Helvetica" w:hAnsi="Helvetica" w:cs="Helvetica"/>
          <w:b/>
          <w:bCs/>
          <w:color w:val="222222"/>
          <w:sz w:val="21"/>
          <w:szCs w:val="21"/>
        </w:rPr>
        <w:t xml:space="preserve"> .4</w:t>
      </w:r>
    </w:p>
    <w:p w14:paraId="38252E6A" w14:textId="77777777" w:rsidR="00120C72" w:rsidRPr="00120C72" w:rsidRDefault="00120C72" w:rsidP="00120C72">
      <w:pPr>
        <w:rPr>
          <w:rFonts w:ascii="Helvetica" w:hAnsi="Helvetica" w:cs="Helvetica"/>
          <w:b/>
          <w:bCs/>
          <w:color w:val="222222"/>
          <w:sz w:val="21"/>
          <w:szCs w:val="21"/>
        </w:rPr>
      </w:pPr>
    </w:p>
    <w:p w14:paraId="05727B0B"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Список</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аббревиатур</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условных</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обозначений</w:t>
      </w:r>
      <w:r w:rsidRPr="00120C72">
        <w:rPr>
          <w:rFonts w:ascii="Helvetica" w:hAnsi="Helvetica" w:cs="Helvetica"/>
          <w:b/>
          <w:bCs/>
          <w:color w:val="222222"/>
          <w:sz w:val="21"/>
          <w:szCs w:val="21"/>
        </w:rPr>
        <w:t xml:space="preserve"> .5</w:t>
      </w:r>
    </w:p>
    <w:p w14:paraId="13E70301" w14:textId="77777777" w:rsidR="00120C72" w:rsidRPr="00120C72" w:rsidRDefault="00120C72" w:rsidP="00120C72">
      <w:pPr>
        <w:rPr>
          <w:rFonts w:ascii="Helvetica" w:hAnsi="Helvetica" w:cs="Helvetica"/>
          <w:b/>
          <w:bCs/>
          <w:color w:val="222222"/>
          <w:sz w:val="21"/>
          <w:szCs w:val="21"/>
        </w:rPr>
      </w:pPr>
    </w:p>
    <w:p w14:paraId="206B0512"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Глава</w:t>
      </w:r>
      <w:r w:rsidRPr="00120C72">
        <w:rPr>
          <w:rFonts w:ascii="Helvetica" w:hAnsi="Helvetica" w:cs="Helvetica"/>
          <w:b/>
          <w:bCs/>
          <w:color w:val="222222"/>
          <w:sz w:val="21"/>
          <w:szCs w:val="21"/>
        </w:rPr>
        <w:t xml:space="preserve"> I. </w:t>
      </w:r>
      <w:r w:rsidRPr="00120C72">
        <w:rPr>
          <w:rFonts w:ascii="Helvetica" w:hAnsi="Helvetica" w:cs="Helvetica" w:hint="eastAsia"/>
          <w:b/>
          <w:bCs/>
          <w:color w:val="222222"/>
          <w:sz w:val="21"/>
          <w:szCs w:val="21"/>
        </w:rPr>
        <w:t>ОБЗОР</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ЛИТЕРАТУРЫ</w:t>
      </w:r>
      <w:r w:rsidRPr="00120C72">
        <w:rPr>
          <w:rFonts w:ascii="Helvetica" w:hAnsi="Helvetica" w:cs="Helvetica"/>
          <w:b/>
          <w:bCs/>
          <w:color w:val="222222"/>
          <w:sz w:val="21"/>
          <w:szCs w:val="21"/>
        </w:rPr>
        <w:t>.7</w:t>
      </w:r>
    </w:p>
    <w:p w14:paraId="44AE56DC" w14:textId="77777777" w:rsidR="00120C72" w:rsidRPr="00120C72" w:rsidRDefault="00120C72" w:rsidP="00120C72">
      <w:pPr>
        <w:rPr>
          <w:rFonts w:ascii="Helvetica" w:hAnsi="Helvetica" w:cs="Helvetica"/>
          <w:b/>
          <w:bCs/>
          <w:color w:val="222222"/>
          <w:sz w:val="21"/>
          <w:szCs w:val="21"/>
        </w:rPr>
      </w:pPr>
    </w:p>
    <w:p w14:paraId="6F470F29"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b/>
          <w:bCs/>
          <w:color w:val="222222"/>
          <w:sz w:val="21"/>
          <w:szCs w:val="21"/>
        </w:rPr>
        <w:t xml:space="preserve">1.1. </w:t>
      </w:r>
      <w:r w:rsidRPr="00120C72">
        <w:rPr>
          <w:rFonts w:ascii="Helvetica" w:hAnsi="Helvetica" w:cs="Helvetica" w:hint="eastAsia"/>
          <w:b/>
          <w:bCs/>
          <w:color w:val="222222"/>
          <w:sz w:val="21"/>
          <w:szCs w:val="21"/>
        </w:rPr>
        <w:t>Методы</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направленного</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мутагенеза</w:t>
      </w:r>
      <w:r w:rsidRPr="00120C72">
        <w:rPr>
          <w:rFonts w:ascii="Helvetica" w:hAnsi="Helvetica" w:cs="Helvetica"/>
          <w:b/>
          <w:bCs/>
          <w:color w:val="222222"/>
          <w:sz w:val="21"/>
          <w:szCs w:val="21"/>
        </w:rPr>
        <w:t xml:space="preserve"> .7</w:t>
      </w:r>
    </w:p>
    <w:p w14:paraId="141D7E8D" w14:textId="77777777" w:rsidR="00120C72" w:rsidRPr="00120C72" w:rsidRDefault="00120C72" w:rsidP="00120C72">
      <w:pPr>
        <w:rPr>
          <w:rFonts w:ascii="Helvetica" w:hAnsi="Helvetica" w:cs="Helvetica"/>
          <w:b/>
          <w:bCs/>
          <w:color w:val="222222"/>
          <w:sz w:val="21"/>
          <w:szCs w:val="21"/>
        </w:rPr>
      </w:pPr>
    </w:p>
    <w:p w14:paraId="4A8C9501"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b/>
          <w:bCs/>
          <w:color w:val="222222"/>
          <w:sz w:val="21"/>
          <w:szCs w:val="21"/>
        </w:rPr>
        <w:t xml:space="preserve">1.2. </w:t>
      </w:r>
      <w:r w:rsidRPr="00120C72">
        <w:rPr>
          <w:rFonts w:ascii="Helvetica" w:hAnsi="Helvetica" w:cs="Helvetica" w:hint="eastAsia"/>
          <w:b/>
          <w:bCs/>
          <w:color w:val="222222"/>
          <w:sz w:val="21"/>
          <w:szCs w:val="21"/>
        </w:rPr>
        <w:t>Мутагенез</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репарационные</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процессы</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в</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клетке</w:t>
      </w:r>
    </w:p>
    <w:p w14:paraId="0E3D2088" w14:textId="77777777" w:rsidR="00120C72" w:rsidRPr="00120C72" w:rsidRDefault="00120C72" w:rsidP="00120C72">
      <w:pPr>
        <w:rPr>
          <w:rFonts w:ascii="Helvetica" w:hAnsi="Helvetica" w:cs="Helvetica"/>
          <w:b/>
          <w:bCs/>
          <w:color w:val="222222"/>
          <w:sz w:val="21"/>
          <w:szCs w:val="21"/>
        </w:rPr>
      </w:pPr>
    </w:p>
    <w:p w14:paraId="5A15BABA"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Глава</w:t>
      </w:r>
      <w:r w:rsidRPr="00120C72">
        <w:rPr>
          <w:rFonts w:ascii="Helvetica" w:hAnsi="Helvetica" w:cs="Helvetica"/>
          <w:b/>
          <w:bCs/>
          <w:color w:val="222222"/>
          <w:sz w:val="21"/>
          <w:szCs w:val="21"/>
        </w:rPr>
        <w:t xml:space="preserve"> 2. </w:t>
      </w:r>
      <w:r w:rsidRPr="00120C72">
        <w:rPr>
          <w:rFonts w:ascii="Helvetica" w:hAnsi="Helvetica" w:cs="Helvetica" w:hint="eastAsia"/>
          <w:b/>
          <w:bCs/>
          <w:color w:val="222222"/>
          <w:sz w:val="21"/>
          <w:szCs w:val="21"/>
        </w:rPr>
        <w:t>МАТЕРИАЛЫ</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МЕТОДЫ</w:t>
      </w:r>
      <w:r w:rsidRPr="00120C72">
        <w:rPr>
          <w:rFonts w:ascii="Helvetica" w:hAnsi="Helvetica" w:cs="Helvetica"/>
          <w:b/>
          <w:bCs/>
          <w:color w:val="222222"/>
          <w:sz w:val="21"/>
          <w:szCs w:val="21"/>
        </w:rPr>
        <w:t>.55</w:t>
      </w:r>
    </w:p>
    <w:p w14:paraId="0EA949B0" w14:textId="77777777" w:rsidR="00120C72" w:rsidRPr="00120C72" w:rsidRDefault="00120C72" w:rsidP="00120C72">
      <w:pPr>
        <w:rPr>
          <w:rFonts w:ascii="Helvetica" w:hAnsi="Helvetica" w:cs="Helvetica"/>
          <w:b/>
          <w:bCs/>
          <w:color w:val="222222"/>
          <w:sz w:val="21"/>
          <w:szCs w:val="21"/>
        </w:rPr>
      </w:pPr>
    </w:p>
    <w:p w14:paraId="0F7CAFCB"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b/>
          <w:bCs/>
          <w:color w:val="222222"/>
          <w:sz w:val="21"/>
          <w:szCs w:val="21"/>
        </w:rPr>
        <w:t xml:space="preserve">2.1. </w:t>
      </w:r>
      <w:r w:rsidRPr="00120C72">
        <w:rPr>
          <w:rFonts w:ascii="Helvetica" w:hAnsi="Helvetica" w:cs="Helvetica" w:hint="eastAsia"/>
          <w:b/>
          <w:bCs/>
          <w:color w:val="222222"/>
          <w:sz w:val="21"/>
          <w:szCs w:val="21"/>
        </w:rPr>
        <w:t>Материалы</w:t>
      </w:r>
      <w:r w:rsidRPr="00120C72">
        <w:rPr>
          <w:rFonts w:ascii="Helvetica" w:hAnsi="Helvetica" w:cs="Helvetica"/>
          <w:b/>
          <w:bCs/>
          <w:color w:val="222222"/>
          <w:sz w:val="21"/>
          <w:szCs w:val="21"/>
        </w:rPr>
        <w:t>.55</w:t>
      </w:r>
    </w:p>
    <w:p w14:paraId="3D70C3D5" w14:textId="77777777" w:rsidR="00120C72" w:rsidRPr="00120C72" w:rsidRDefault="00120C72" w:rsidP="00120C72">
      <w:pPr>
        <w:rPr>
          <w:rFonts w:ascii="Helvetica" w:hAnsi="Helvetica" w:cs="Helvetica"/>
          <w:b/>
          <w:bCs/>
          <w:color w:val="222222"/>
          <w:sz w:val="21"/>
          <w:szCs w:val="21"/>
        </w:rPr>
      </w:pPr>
    </w:p>
    <w:p w14:paraId="2A1587FD"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b/>
          <w:bCs/>
          <w:color w:val="222222"/>
          <w:sz w:val="21"/>
          <w:szCs w:val="21"/>
        </w:rPr>
        <w:t xml:space="preserve">2.2. </w:t>
      </w:r>
      <w:r w:rsidRPr="00120C72">
        <w:rPr>
          <w:rFonts w:ascii="Helvetica" w:hAnsi="Helvetica" w:cs="Helvetica" w:hint="eastAsia"/>
          <w:b/>
          <w:bCs/>
          <w:color w:val="222222"/>
          <w:sz w:val="21"/>
          <w:szCs w:val="21"/>
        </w:rPr>
        <w:t>Методы</w:t>
      </w:r>
      <w:r w:rsidRPr="00120C72">
        <w:rPr>
          <w:rFonts w:ascii="Helvetica" w:hAnsi="Helvetica" w:cs="Helvetica"/>
          <w:b/>
          <w:bCs/>
          <w:color w:val="222222"/>
          <w:sz w:val="21"/>
          <w:szCs w:val="21"/>
        </w:rPr>
        <w:t xml:space="preserve"> .57</w:t>
      </w:r>
    </w:p>
    <w:p w14:paraId="170EC4F0" w14:textId="77777777" w:rsidR="00120C72" w:rsidRPr="00120C72" w:rsidRDefault="00120C72" w:rsidP="00120C72">
      <w:pPr>
        <w:rPr>
          <w:rFonts w:ascii="Helvetica" w:hAnsi="Helvetica" w:cs="Helvetica"/>
          <w:b/>
          <w:bCs/>
          <w:color w:val="222222"/>
          <w:sz w:val="21"/>
          <w:szCs w:val="21"/>
        </w:rPr>
      </w:pPr>
    </w:p>
    <w:p w14:paraId="2CA5DE5D"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hint="eastAsia"/>
          <w:b/>
          <w:bCs/>
          <w:color w:val="222222"/>
          <w:sz w:val="21"/>
          <w:szCs w:val="21"/>
        </w:rPr>
        <w:t>Глава</w:t>
      </w:r>
      <w:r w:rsidRPr="00120C72">
        <w:rPr>
          <w:rFonts w:ascii="Helvetica" w:hAnsi="Helvetica" w:cs="Helvetica"/>
          <w:b/>
          <w:bCs/>
          <w:color w:val="222222"/>
          <w:sz w:val="21"/>
          <w:szCs w:val="21"/>
        </w:rPr>
        <w:t xml:space="preserve"> 3. </w:t>
      </w:r>
      <w:r w:rsidRPr="00120C72">
        <w:rPr>
          <w:rFonts w:ascii="Helvetica" w:hAnsi="Helvetica" w:cs="Helvetica" w:hint="eastAsia"/>
          <w:b/>
          <w:bCs/>
          <w:color w:val="222222"/>
          <w:sz w:val="21"/>
          <w:szCs w:val="21"/>
        </w:rPr>
        <w:t>РЕЗУЛЬТАТЫ</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И</w:t>
      </w:r>
      <w:r w:rsidRPr="00120C72">
        <w:rPr>
          <w:rFonts w:ascii="Helvetica" w:hAnsi="Helvetica" w:cs="Helvetica"/>
          <w:b/>
          <w:bCs/>
          <w:color w:val="222222"/>
          <w:sz w:val="21"/>
          <w:szCs w:val="21"/>
        </w:rPr>
        <w:t xml:space="preserve"> </w:t>
      </w:r>
      <w:r w:rsidRPr="00120C72">
        <w:rPr>
          <w:rFonts w:ascii="Helvetica" w:hAnsi="Helvetica" w:cs="Helvetica" w:hint="eastAsia"/>
          <w:b/>
          <w:bCs/>
          <w:color w:val="222222"/>
          <w:sz w:val="21"/>
          <w:szCs w:val="21"/>
        </w:rPr>
        <w:t>ОБСУЖДЕНИЕ</w:t>
      </w:r>
      <w:r w:rsidRPr="00120C72">
        <w:rPr>
          <w:rFonts w:ascii="Helvetica" w:hAnsi="Helvetica" w:cs="Helvetica"/>
          <w:b/>
          <w:bCs/>
          <w:color w:val="222222"/>
          <w:sz w:val="21"/>
          <w:szCs w:val="21"/>
        </w:rPr>
        <w:t xml:space="preserve"> .68</w:t>
      </w:r>
    </w:p>
    <w:p w14:paraId="725071F2" w14:textId="77777777" w:rsidR="00120C72" w:rsidRPr="00120C72" w:rsidRDefault="00120C72" w:rsidP="00120C72">
      <w:pPr>
        <w:rPr>
          <w:rFonts w:ascii="Helvetica" w:hAnsi="Helvetica" w:cs="Helvetica"/>
          <w:b/>
          <w:bCs/>
          <w:color w:val="222222"/>
          <w:sz w:val="21"/>
          <w:szCs w:val="21"/>
        </w:rPr>
      </w:pPr>
    </w:p>
    <w:p w14:paraId="13303ACA" w14:textId="77777777" w:rsidR="00120C72" w:rsidRPr="00120C72" w:rsidRDefault="00120C72" w:rsidP="00120C72">
      <w:pPr>
        <w:rPr>
          <w:rFonts w:ascii="Helvetica" w:hAnsi="Helvetica" w:cs="Helvetica"/>
          <w:b/>
          <w:bCs/>
          <w:color w:val="222222"/>
          <w:sz w:val="21"/>
          <w:szCs w:val="21"/>
        </w:rPr>
      </w:pPr>
      <w:r w:rsidRPr="00120C72">
        <w:rPr>
          <w:rFonts w:ascii="Helvetica" w:hAnsi="Helvetica" w:cs="Helvetica"/>
          <w:b/>
          <w:bCs/>
          <w:color w:val="222222"/>
          <w:sz w:val="21"/>
          <w:szCs w:val="21"/>
        </w:rPr>
        <w:t xml:space="preserve">3.1. </w:t>
      </w:r>
      <w:r w:rsidRPr="00120C72">
        <w:rPr>
          <w:rFonts w:ascii="Helvetica" w:hAnsi="Helvetica" w:cs="Helvetica" w:hint="eastAsia"/>
          <w:b/>
          <w:bCs/>
          <w:color w:val="222222"/>
          <w:sz w:val="21"/>
          <w:szCs w:val="21"/>
        </w:rPr>
        <w:t>Результаты</w:t>
      </w:r>
      <w:r w:rsidRPr="00120C72">
        <w:rPr>
          <w:rFonts w:ascii="Helvetica" w:hAnsi="Helvetica" w:cs="Helvetica"/>
          <w:b/>
          <w:bCs/>
          <w:color w:val="222222"/>
          <w:sz w:val="21"/>
          <w:szCs w:val="21"/>
        </w:rPr>
        <w:t>.68</w:t>
      </w:r>
    </w:p>
    <w:p w14:paraId="3C4C242F" w14:textId="77777777" w:rsidR="00120C72" w:rsidRPr="00120C72" w:rsidRDefault="00120C72" w:rsidP="00120C72">
      <w:pPr>
        <w:rPr>
          <w:rFonts w:ascii="Helvetica" w:hAnsi="Helvetica" w:cs="Helvetica"/>
          <w:b/>
          <w:bCs/>
          <w:color w:val="222222"/>
          <w:sz w:val="21"/>
          <w:szCs w:val="21"/>
        </w:rPr>
      </w:pPr>
    </w:p>
    <w:p w14:paraId="109CC004" w14:textId="5014FFE2" w:rsidR="00484EB4" w:rsidRPr="00120C72" w:rsidRDefault="00120C72" w:rsidP="00120C72">
      <w:r w:rsidRPr="00120C72">
        <w:rPr>
          <w:rFonts w:ascii="Helvetica" w:hAnsi="Helvetica" w:cs="Helvetica"/>
          <w:b/>
          <w:bCs/>
          <w:color w:val="222222"/>
          <w:sz w:val="21"/>
          <w:szCs w:val="21"/>
        </w:rPr>
        <w:t xml:space="preserve">3.2. </w:t>
      </w:r>
      <w:r w:rsidRPr="00120C72">
        <w:rPr>
          <w:rFonts w:ascii="Helvetica" w:hAnsi="Helvetica" w:cs="Helvetica" w:hint="eastAsia"/>
          <w:b/>
          <w:bCs/>
          <w:color w:val="222222"/>
          <w:sz w:val="21"/>
          <w:szCs w:val="21"/>
        </w:rPr>
        <w:t>Обсуждение</w:t>
      </w:r>
      <w:r w:rsidRPr="00120C72">
        <w:rPr>
          <w:rFonts w:ascii="Helvetica" w:hAnsi="Helvetica" w:cs="Helvetica"/>
          <w:b/>
          <w:bCs/>
          <w:color w:val="222222"/>
          <w:sz w:val="21"/>
          <w:szCs w:val="21"/>
        </w:rPr>
        <w:t xml:space="preserve"> .98</w:t>
      </w:r>
    </w:p>
    <w:sectPr w:rsidR="00484EB4" w:rsidRPr="00120C7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A93AC" w14:textId="77777777" w:rsidR="00D73B10" w:rsidRDefault="00D73B10">
      <w:pPr>
        <w:spacing w:after="0" w:line="240" w:lineRule="auto"/>
      </w:pPr>
      <w:r>
        <w:separator/>
      </w:r>
    </w:p>
  </w:endnote>
  <w:endnote w:type="continuationSeparator" w:id="0">
    <w:p w14:paraId="2FEC38DB" w14:textId="77777777" w:rsidR="00D73B10" w:rsidRDefault="00D7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A1E69" w14:textId="77777777" w:rsidR="00D73B10" w:rsidRDefault="00D73B10"/>
    <w:p w14:paraId="5A3D9469" w14:textId="77777777" w:rsidR="00D73B10" w:rsidRDefault="00D73B10"/>
    <w:p w14:paraId="07735A23" w14:textId="77777777" w:rsidR="00D73B10" w:rsidRDefault="00D73B10"/>
    <w:p w14:paraId="6F55A9F5" w14:textId="77777777" w:rsidR="00D73B10" w:rsidRDefault="00D73B10"/>
    <w:p w14:paraId="44661384" w14:textId="77777777" w:rsidR="00D73B10" w:rsidRDefault="00D73B10"/>
    <w:p w14:paraId="1B077E01" w14:textId="77777777" w:rsidR="00D73B10" w:rsidRDefault="00D73B10"/>
    <w:p w14:paraId="0979B80B" w14:textId="77777777" w:rsidR="00D73B10" w:rsidRDefault="00D73B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5AA356" wp14:editId="623906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98E70" w14:textId="77777777" w:rsidR="00D73B10" w:rsidRDefault="00D73B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5AA3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898E70" w14:textId="77777777" w:rsidR="00D73B10" w:rsidRDefault="00D73B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964302" w14:textId="77777777" w:rsidR="00D73B10" w:rsidRDefault="00D73B10"/>
    <w:p w14:paraId="2895625E" w14:textId="77777777" w:rsidR="00D73B10" w:rsidRDefault="00D73B10"/>
    <w:p w14:paraId="05EB844C" w14:textId="77777777" w:rsidR="00D73B10" w:rsidRDefault="00D73B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B03C01" wp14:editId="43FACB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52255" w14:textId="77777777" w:rsidR="00D73B10" w:rsidRDefault="00D73B10"/>
                          <w:p w14:paraId="2E72E0E9" w14:textId="77777777" w:rsidR="00D73B10" w:rsidRDefault="00D73B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B03C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352255" w14:textId="77777777" w:rsidR="00D73B10" w:rsidRDefault="00D73B10"/>
                    <w:p w14:paraId="2E72E0E9" w14:textId="77777777" w:rsidR="00D73B10" w:rsidRDefault="00D73B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3F0A69" w14:textId="77777777" w:rsidR="00D73B10" w:rsidRDefault="00D73B10"/>
    <w:p w14:paraId="087F3DD5" w14:textId="77777777" w:rsidR="00D73B10" w:rsidRDefault="00D73B10">
      <w:pPr>
        <w:rPr>
          <w:sz w:val="2"/>
          <w:szCs w:val="2"/>
        </w:rPr>
      </w:pPr>
    </w:p>
    <w:p w14:paraId="1473C622" w14:textId="77777777" w:rsidR="00D73B10" w:rsidRDefault="00D73B10"/>
    <w:p w14:paraId="3884D135" w14:textId="77777777" w:rsidR="00D73B10" w:rsidRDefault="00D73B10">
      <w:pPr>
        <w:spacing w:after="0" w:line="240" w:lineRule="auto"/>
      </w:pPr>
    </w:p>
  </w:footnote>
  <w:footnote w:type="continuationSeparator" w:id="0">
    <w:p w14:paraId="04339E25" w14:textId="77777777" w:rsidR="00D73B10" w:rsidRDefault="00D73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B10"/>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213566</TotalTime>
  <Pages>2</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2318</cp:revision>
  <cp:lastPrinted>2009-02-06T05:36:00Z</cp:lastPrinted>
  <dcterms:created xsi:type="dcterms:W3CDTF">2024-01-07T13:43:00Z</dcterms:created>
  <dcterms:modified xsi:type="dcterms:W3CDTF">2025-11-22T19:27:00Z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