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B0B37" w14:textId="77777777" w:rsidR="00CB3CE2" w:rsidRDefault="00CB3CE2" w:rsidP="00CB3CE2">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инвестиций в совместную деятельность</w:t>
      </w:r>
    </w:p>
    <w:p w14:paraId="2CA33871" w14:textId="77777777" w:rsidR="00CB3CE2" w:rsidRDefault="00CB3CE2" w:rsidP="00CB3CE2">
      <w:pPr>
        <w:rPr>
          <w:rFonts w:ascii="Verdana" w:hAnsi="Verdana"/>
          <w:color w:val="000000"/>
          <w:sz w:val="18"/>
          <w:szCs w:val="18"/>
          <w:shd w:val="clear" w:color="auto" w:fill="FFFFFF"/>
        </w:rPr>
      </w:pPr>
    </w:p>
    <w:p w14:paraId="087AAADD" w14:textId="77777777" w:rsidR="00CB3CE2" w:rsidRDefault="00CB3CE2" w:rsidP="00CB3CE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Швайгерт, Татьяна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4F98C44" w14:textId="77777777" w:rsidR="00CB3CE2" w:rsidRDefault="00CB3CE2" w:rsidP="00CB3CE2">
      <w:pPr>
        <w:spacing w:line="270" w:lineRule="atLeast"/>
        <w:rPr>
          <w:rFonts w:ascii="Verdana" w:hAnsi="Verdana"/>
          <w:color w:val="000000"/>
          <w:sz w:val="18"/>
          <w:szCs w:val="18"/>
        </w:rPr>
      </w:pPr>
      <w:r>
        <w:rPr>
          <w:rFonts w:ascii="Verdana" w:hAnsi="Verdana"/>
          <w:color w:val="000000"/>
          <w:sz w:val="18"/>
          <w:szCs w:val="18"/>
        </w:rPr>
        <w:t>2004</w:t>
      </w:r>
    </w:p>
    <w:p w14:paraId="5486FE71" w14:textId="77777777" w:rsidR="00CB3CE2" w:rsidRDefault="00CB3CE2" w:rsidP="00CB3C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9DC2AE9" w14:textId="77777777" w:rsidR="00CB3CE2" w:rsidRDefault="00CB3CE2" w:rsidP="00CB3CE2">
      <w:pPr>
        <w:spacing w:line="270" w:lineRule="atLeast"/>
        <w:rPr>
          <w:rFonts w:ascii="Verdana" w:hAnsi="Verdana"/>
          <w:color w:val="000000"/>
          <w:sz w:val="18"/>
          <w:szCs w:val="18"/>
        </w:rPr>
      </w:pPr>
      <w:r>
        <w:rPr>
          <w:rFonts w:ascii="Verdana" w:hAnsi="Verdana"/>
          <w:color w:val="000000"/>
          <w:sz w:val="18"/>
          <w:szCs w:val="18"/>
        </w:rPr>
        <w:t>Швайгерт, Татьяна Викторовна</w:t>
      </w:r>
    </w:p>
    <w:p w14:paraId="6E672221" w14:textId="77777777" w:rsidR="00CB3CE2" w:rsidRDefault="00CB3CE2" w:rsidP="00CB3CE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5954500" w14:textId="77777777" w:rsidR="00CB3CE2" w:rsidRDefault="00CB3CE2" w:rsidP="00CB3CE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A84D1F6" w14:textId="77777777" w:rsidR="00CB3CE2" w:rsidRDefault="00CB3CE2" w:rsidP="00CB3C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477B6B6" w14:textId="77777777" w:rsidR="00CB3CE2" w:rsidRDefault="00CB3CE2" w:rsidP="00CB3CE2">
      <w:pPr>
        <w:spacing w:line="270" w:lineRule="atLeast"/>
        <w:rPr>
          <w:rFonts w:ascii="Verdana" w:hAnsi="Verdana"/>
          <w:color w:val="000000"/>
          <w:sz w:val="18"/>
          <w:szCs w:val="18"/>
        </w:rPr>
      </w:pPr>
      <w:r>
        <w:rPr>
          <w:rFonts w:ascii="Verdana" w:hAnsi="Verdana"/>
          <w:color w:val="000000"/>
          <w:sz w:val="18"/>
          <w:szCs w:val="18"/>
        </w:rPr>
        <w:t>Йошкар-Ола</w:t>
      </w:r>
    </w:p>
    <w:p w14:paraId="5FA956FB" w14:textId="77777777" w:rsidR="00CB3CE2" w:rsidRDefault="00CB3CE2" w:rsidP="00CB3CE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E7AC67A" w14:textId="77777777" w:rsidR="00CB3CE2" w:rsidRDefault="00CB3CE2" w:rsidP="00CB3CE2">
      <w:pPr>
        <w:spacing w:line="270" w:lineRule="atLeast"/>
        <w:rPr>
          <w:rFonts w:ascii="Verdana" w:hAnsi="Verdana"/>
          <w:color w:val="000000"/>
          <w:sz w:val="18"/>
          <w:szCs w:val="18"/>
        </w:rPr>
      </w:pPr>
      <w:r>
        <w:rPr>
          <w:rFonts w:ascii="Verdana" w:hAnsi="Verdana"/>
          <w:color w:val="000000"/>
          <w:sz w:val="18"/>
          <w:szCs w:val="18"/>
        </w:rPr>
        <w:t>08.00.12</w:t>
      </w:r>
    </w:p>
    <w:p w14:paraId="471D3AB8" w14:textId="77777777" w:rsidR="00CB3CE2" w:rsidRDefault="00CB3CE2" w:rsidP="00CB3C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7627D2F" w14:textId="77777777" w:rsidR="00CB3CE2" w:rsidRDefault="00CB3CE2" w:rsidP="00CB3CE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86953D6" w14:textId="77777777" w:rsidR="00CB3CE2" w:rsidRDefault="00CB3CE2" w:rsidP="00CB3CE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BC1F176" w14:textId="77777777" w:rsidR="00CB3CE2" w:rsidRDefault="00CB3CE2" w:rsidP="00CB3CE2">
      <w:pPr>
        <w:spacing w:line="270" w:lineRule="atLeast"/>
        <w:rPr>
          <w:rFonts w:ascii="Verdana" w:hAnsi="Verdana"/>
          <w:color w:val="000000"/>
          <w:sz w:val="18"/>
          <w:szCs w:val="18"/>
        </w:rPr>
      </w:pPr>
      <w:r>
        <w:rPr>
          <w:rFonts w:ascii="Verdana" w:hAnsi="Verdana"/>
          <w:color w:val="000000"/>
          <w:sz w:val="18"/>
          <w:szCs w:val="18"/>
        </w:rPr>
        <w:t>145</w:t>
      </w:r>
    </w:p>
    <w:p w14:paraId="0A5928F7" w14:textId="77777777" w:rsidR="00CB3CE2" w:rsidRDefault="00CB3CE2" w:rsidP="00CB3C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Швайгерт, Татьяна Викторовна</w:t>
      </w:r>
    </w:p>
    <w:p w14:paraId="19855131"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A8886E4"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Экономическая сущность совместной деятельности и предпосылки развития ее учетно-аналитического обеспечения</w:t>
      </w:r>
    </w:p>
    <w:p w14:paraId="52AB943F"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совместного предпринимательства</w:t>
      </w:r>
    </w:p>
    <w:p w14:paraId="1B63104D"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Нормативно-правовое регулирование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совместную деятельность</w:t>
      </w:r>
    </w:p>
    <w:p w14:paraId="42752487"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Методическое обеспечение учета инвестиций в</w:t>
      </w:r>
      <w:r>
        <w:rPr>
          <w:rStyle w:val="WW8Num2z0"/>
          <w:rFonts w:ascii="Verdana" w:hAnsi="Verdana"/>
          <w:color w:val="000000"/>
          <w:sz w:val="18"/>
          <w:szCs w:val="18"/>
        </w:rPr>
        <w:t> </w:t>
      </w:r>
      <w:r>
        <w:rPr>
          <w:rStyle w:val="WW8Num3z0"/>
          <w:rFonts w:ascii="Verdana" w:hAnsi="Verdana"/>
          <w:color w:val="4682B4"/>
          <w:sz w:val="18"/>
          <w:szCs w:val="18"/>
        </w:rPr>
        <w:t>совместную</w:t>
      </w:r>
      <w:r>
        <w:rPr>
          <w:rStyle w:val="WW8Num2z0"/>
          <w:rFonts w:ascii="Verdana" w:hAnsi="Verdana"/>
          <w:color w:val="000000"/>
          <w:sz w:val="18"/>
          <w:szCs w:val="18"/>
        </w:rPr>
        <w:t> </w:t>
      </w:r>
      <w:r>
        <w:rPr>
          <w:rFonts w:ascii="Verdana" w:hAnsi="Verdana"/>
          <w:color w:val="000000"/>
          <w:sz w:val="18"/>
          <w:szCs w:val="18"/>
        </w:rPr>
        <w:t>деятельность</w:t>
      </w:r>
    </w:p>
    <w:p w14:paraId="23071E9E"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информации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совместную деятельность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32E697D"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операций по совместной деятельности</w:t>
      </w:r>
    </w:p>
    <w:p w14:paraId="0691D54D"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Интерпретация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 инвестициях в совместную</w:t>
      </w:r>
      <w:r>
        <w:rPr>
          <w:rStyle w:val="WW8Num2z0"/>
          <w:rFonts w:ascii="Verdana" w:hAnsi="Verdana"/>
          <w:color w:val="000000"/>
          <w:sz w:val="18"/>
          <w:szCs w:val="18"/>
        </w:rPr>
        <w:t> </w:t>
      </w:r>
      <w:r>
        <w:rPr>
          <w:rStyle w:val="WW8Num3z0"/>
          <w:rFonts w:ascii="Verdana" w:hAnsi="Verdana"/>
          <w:color w:val="4682B4"/>
          <w:sz w:val="18"/>
          <w:szCs w:val="18"/>
        </w:rPr>
        <w:t>деятельность</w:t>
      </w:r>
    </w:p>
    <w:p w14:paraId="23B0AC3D"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основы анализа инвестиций в совместную деятельность</w:t>
      </w:r>
    </w:p>
    <w:p w14:paraId="4BCC5BA7"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отчетности участников совместной деятельности и система показателей об инвестициях, раскрываемая в отчетности</w:t>
      </w:r>
    </w:p>
    <w:p w14:paraId="79E4F80C"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эффективности инвестиций в совместную деятельность</w:t>
      </w:r>
    </w:p>
    <w:p w14:paraId="600CD127" w14:textId="77777777" w:rsidR="00CB3CE2" w:rsidRDefault="00CB3CE2" w:rsidP="00CB3C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инвестиций в совместную деятельность"</w:t>
      </w:r>
    </w:p>
    <w:p w14:paraId="66C0BB7A"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Для управления предприятиями разных отраслей,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организационно-правовых видов деятельности в отечественной практике наработан богатейший опыт. Немаловажный факт, что развитие системы управления осуществляется с целью решения проблем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российского государства в мировое сообщество.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затронули многие сферы российской экономики, в том числе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w:t>
      </w:r>
    </w:p>
    <w:p w14:paraId="0AE53042"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Последние десятилетия внесли в российский бухгалтерский учет существенные изменения, которые затронули многие аспекты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операций.</w:t>
      </w:r>
    </w:p>
    <w:p w14:paraId="15790DE6"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Совместная деятельность как механизм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инвестиций для развития новых производств, становления новых предприятий, рассматривается в системе нормативно-правового и методического обеспечения управления все еще по традиционным меркам.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отражающее порядок учета операций по совместной деятельности, принято только в 2003 году. Безусловно, влияние международных стандартов финансовой</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ускорило появление российского ПБУ. Однако данный документ не отражает всего спектра специфики совместной деятельности и возможностей формирования показателей для отчетности.</w:t>
      </w:r>
    </w:p>
    <w:p w14:paraId="6016F3B0"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Следуя по принципу</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Style w:val="WW8Num2z0"/>
          <w:rFonts w:ascii="Verdana" w:hAnsi="Verdana"/>
          <w:color w:val="000000"/>
          <w:sz w:val="18"/>
          <w:szCs w:val="18"/>
        </w:rPr>
        <w:t> </w:t>
      </w:r>
      <w:r>
        <w:rPr>
          <w:rFonts w:ascii="Verdana" w:hAnsi="Verdana"/>
          <w:color w:val="000000"/>
          <w:sz w:val="18"/>
          <w:szCs w:val="18"/>
        </w:rPr>
        <w:t>и исходя из особенностей развития производственных процессов в России, предприятия различных организационно-правовых форм стараются объединить свои усилия, как на производственной ниве, так и на рынках</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Для этого одним из наиболее оптимальных вариантов является объединение</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с сохранением юридической независимости каждого участника.</w:t>
      </w:r>
    </w:p>
    <w:p w14:paraId="6B8F9D8C"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Объединение обусловлено влиянием объективных обстоятельств - повышение эффективности и</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работы каждого предприятия-участника совместной деятельности, потребностью организации производства и освоения новых технологий, недостатком ограниченного объема собственных средств в рамках каждой отдельно взятой организации.</w:t>
      </w:r>
    </w:p>
    <w:p w14:paraId="7F9BF24D"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Совместная деятельность, рассматриваемая в теме исследования, является недостаточно изученной, несмотря на большое количество публикаций современных авторов в экономической литературе. В связи с этим возникает необходимость разработки методического обеспечения учета. Процессы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российского бухгалтерского учета обязывают все предприятия изучить опыт составления отчетности по международным стандартам. Совместная деятельность, отражаемая в отчетности по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должна найти адекватную систему показателей в отчетности российских совместных предприятий и организаций — участников совместной деятельности.</w:t>
      </w:r>
    </w:p>
    <w:p w14:paraId="1CAB6A49"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 зарубежных и отечественных ученых посвятили свои труды проблемам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разные сферы бизнеса, их оценке, признанию, учету и анализу:</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Юджин Ф., Лутц Крушвиц,</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Барнес С., Хикс Дж. Р.,</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Бернар Коласс, И.А.Бланк, В.В.Ковалев, В.В.Шеремет, В.М.Павлюченко, В.Д.Шапиро, С.И.Шумилин, Е.М.Четыркин и многие другие.</w:t>
      </w:r>
    </w:p>
    <w:p w14:paraId="7719452A"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практические и теоретические трудности, которые возникают при оценке инвестиций, исследованы в фундаментальных трудах вышеперечисленных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Однако, комплексных исследований, посвященных учету совместной деятельности, совместному контролю</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операций, инвестиций в совместные предприятия в отечественной практике - нет.</w:t>
      </w:r>
    </w:p>
    <w:p w14:paraId="1F7F4383"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формирования показателей, связанных с осуществлением инвестиций в совместную деятельность и отражением их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приобретают все большую актуальность для российской науки и практики. В то же время остается еще много нерешенных методических и теоретических вопросов связанных с ее формированием. В условиях реформирования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совершенствования экономического анализа важно определить концептуально и методически направления эффективного формирования учетно-аналитической информации по</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в совместную деятельность. Именно поэтому тема настоящего исследования представляется нам актуальной. Отсутствие комплексных исследований в этой области только подтверждает</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данной работы.</w:t>
      </w:r>
    </w:p>
    <w:p w14:paraId="704DB7C0"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неразработанность многих методических и теоретических вопросов учета и анализа привлекаемых в совместную деятельность инвестиций позволили определить цель и круг задач настоящего исследования.</w:t>
      </w:r>
    </w:p>
    <w:p w14:paraId="708F45AC"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исследования является обобщение теоретических разработок и практического опыта организации учета и анализа совместной деятельности и ее видов, разработка теоретических и методических вопросов учетно-аналитического обеспечения управления совместными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xml:space="preserve">, совместными операциями и инвестициями в совместную </w:t>
      </w:r>
      <w:r>
        <w:rPr>
          <w:rFonts w:ascii="Verdana" w:hAnsi="Verdana"/>
          <w:color w:val="000000"/>
          <w:sz w:val="18"/>
          <w:szCs w:val="18"/>
        </w:rPr>
        <w:lastRenderedPageBreak/>
        <w:t>деятельность, а также рекомендаций по их применению в организациях.</w:t>
      </w:r>
    </w:p>
    <w:p w14:paraId="4370BA51"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 определившие логику диссертации и ее структуру:</w:t>
      </w:r>
    </w:p>
    <w:p w14:paraId="56A87F61"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проблемы реформирования системы совместного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на современном этапе;</w:t>
      </w:r>
    </w:p>
    <w:p w14:paraId="192B90CB"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влияние нормативно-правового регулирования на учет инвестиций в совместную деятельность;</w:t>
      </w:r>
    </w:p>
    <w:p w14:paraId="375E8C72"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и дать обоснование процессов формирования информации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совместную деятельность в системе бухгалтерского учета;</w:t>
      </w:r>
    </w:p>
    <w:p w14:paraId="413EBCF1"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операций по совместной деятельности;</w:t>
      </w:r>
    </w:p>
    <w:p w14:paraId="1EE346FD"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методические основы анализа инвестиций в совместную деятельность и обосновать роль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инвестиционных проектов;</w:t>
      </w:r>
    </w:p>
    <w:p w14:paraId="10271ECC"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отчетности организаций, осуществляющих совместную деятельность; разработать методику оценки инвестиций в совместную деятельность.</w:t>
      </w:r>
    </w:p>
    <w:p w14:paraId="47D52524"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 данной диссертации стали теоретико-методологические и практические проблемы обеспечения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информацией управления совместной деятельностью в организациях.</w:t>
      </w:r>
    </w:p>
    <w:p w14:paraId="56FEB649"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практические материалы, разработки, примеры применения методов бухгалтерского учета и анализа инвестиций в совместную деятельность в практике предприятий Тюменской области. Использованы</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отчетность, нормативные документы.</w:t>
      </w:r>
    </w:p>
    <w:p w14:paraId="04A3F10E"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проблемам бухгалтерского учета и анализа инвестиций в совместную деятельность, периодические из- , дания по вопросам бухгалтерского учета и анализа эффективности совместной деятельности. В работе использованы нормативные документы и законодательные акты, положения по ведению бухгалтерского учета, инструкции, международные стандарты по бухгалтерскому учету и отчетности.</w:t>
      </w:r>
    </w:p>
    <w:p w14:paraId="20635418"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и обобщении накопленных знаний и опыта в отечественной и зарубежной теории и практике; оценке зарубежной и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выполнении расчетно-аналитических работ на основе реальных данных и широком применении статистического и математического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прикладных компьютерных программ.</w:t>
      </w:r>
    </w:p>
    <w:p w14:paraId="1D9DE46D"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для исследования также послужили материалы статистической и бухгалтерской отчетности предприятий, а также информация по проблеме, опубликованная в монографиях и периодической печати.</w:t>
      </w:r>
    </w:p>
    <w:p w14:paraId="4D50FCEB"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теоретическом обосновании и систематизации результатов исследования комплекса вопросов, связанных с организацией учетно-аналитического и методического обеспечения управления совместной деятельностью. Это позволяет получить и использовать необходимую и полезную информацию для принятия эффективных решений по инвестициям в совместную деятельность.</w:t>
      </w:r>
    </w:p>
    <w:p w14:paraId="37039C9D"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диссертации отражают следующие положения и результаты исследования:</w:t>
      </w:r>
    </w:p>
    <w:p w14:paraId="209BF353"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проблемы обеспечения организации учетно-аналитической информацией и совершенствования совместной деятельности и определены направления решения этих проблем;</w:t>
      </w:r>
    </w:p>
    <w:p w14:paraId="19D28B26"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влияние нормативно-правового регулирования на учет инвестиций в совместную деятельность, разработаны критерии и даны рекомендации по классификации типов и объектов совместной деятельности, позволяющие организовать их аналитический учет;</w:t>
      </w:r>
    </w:p>
    <w:p w14:paraId="3D30FC08"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и обосновано содержание процессов формирования информации об инвестициях в совместную деятельность в системе счетов бухгалтерского учета;</w:t>
      </w:r>
    </w:p>
    <w:p w14:paraId="1B41A6D6"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классифицированы показатели отчетности, раскрывающие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xml:space="preserve">в совместную </w:t>
      </w:r>
      <w:r>
        <w:rPr>
          <w:rFonts w:ascii="Verdana" w:hAnsi="Verdana"/>
          <w:color w:val="000000"/>
          <w:sz w:val="18"/>
          <w:szCs w:val="18"/>
        </w:rPr>
        <w:lastRenderedPageBreak/>
        <w:t>деятельность;</w:t>
      </w:r>
    </w:p>
    <w:p w14:paraId="40AA10BF"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совместно контролируемых активов и операций по совместной деятельности;</w:t>
      </w:r>
    </w:p>
    <w:p w14:paraId="57514148"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отчетности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отражающая результаты участия в инвестициях в совместную деятельность.</w:t>
      </w:r>
    </w:p>
    <w:p w14:paraId="63425573"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систематизации и обосновании показателей, методов и приемов, используемых при анализе инвестиций в совместную деятельность.</w:t>
      </w:r>
    </w:p>
    <w:p w14:paraId="02D50502"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выводы и предложения, полученные в результате выполненного исследования, могут быть использованы при разработке стратегии развития совместных предприятий. Отдельные результаты исследования внедрены в практику деятельности организаций Тюменского региона, осуществляющих совместную деятельность:</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"Сибнефтетранссервис", ООО "Прогресс", ООО "Астерия",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"Кайт", ООО "Сотбис", ООО "</w:t>
      </w:r>
      <w:r>
        <w:rPr>
          <w:rStyle w:val="WW8Num3z0"/>
          <w:rFonts w:ascii="Verdana" w:hAnsi="Verdana"/>
          <w:color w:val="4682B4"/>
          <w:sz w:val="18"/>
          <w:szCs w:val="18"/>
        </w:rPr>
        <w:t>Автодизель</w:t>
      </w:r>
      <w:r>
        <w:rPr>
          <w:rFonts w:ascii="Verdana" w:hAnsi="Verdana"/>
          <w:color w:val="000000"/>
          <w:sz w:val="18"/>
          <w:szCs w:val="18"/>
        </w:rPr>
        <w:t>" и др. Практические разработки, содержащиеся в диссертации, могут быть использованы для обоснования инвестиций в совместную деятельность в практике работы организаций любых организационно-правовых форм и видов деятельности.</w:t>
      </w:r>
    </w:p>
    <w:p w14:paraId="412DC43D"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изложены на окружной конференции, на научных конференциях Сургутского государственного университета, опубликованы в сборниках научных трудов СурГУ, Санкт-Петербургского государственного университета водных коммуникаций.</w:t>
      </w:r>
    </w:p>
    <w:p w14:paraId="13CE3FF1"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11 печатных работах общим объемом 4,2 печ. листов.</w:t>
      </w:r>
    </w:p>
    <w:p w14:paraId="6A77BA9E" w14:textId="77777777" w:rsidR="00CB3CE2" w:rsidRDefault="00CB3CE2" w:rsidP="00CB3C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Швайгерт, Татьяна Викторовна</w:t>
      </w:r>
    </w:p>
    <w:p w14:paraId="0E3F36D6"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2777C0"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Трудности, существующие у предприятий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правовых форм в установлении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а также рынков распространения продукции заставляют искать различные пути совершенствования правоотношений с целью объединения усилий по совместной деятельности. Развитие правоотношений между участниками совместной деятельности и закрепление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статуса совместного предприятия приведет, по нашему мнению, к увеличению количества совместных предприятий. Поэтому теоретическое и практическое обоснование вопросов, связанных с организацией</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совместную деятельность, с методикой учета данных инвестиций, а также с анализом финансового положения предприятий, занимающихся совместной деятельностью, вызывают значительный интерес у специалистов - практиков и научных работников.</w:t>
      </w:r>
    </w:p>
    <w:p w14:paraId="4729C995"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этим в работе исследовались теоретические и практические основы организации инвестиций в совместную деятельность.</w:t>
      </w:r>
    </w:p>
    <w:p w14:paraId="292721E3"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Комплексное исследование совместной деятельности позволило сделать выводы.</w:t>
      </w:r>
    </w:p>
    <w:p w14:paraId="5D4BC340"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Исторически совместная деятельность объективно обусловлена всем ходом развития общественного производства и формами его организации, в частности</w:t>
      </w:r>
      <w:r>
        <w:rPr>
          <w:rStyle w:val="WW8Num2z0"/>
          <w:rFonts w:ascii="Verdana" w:hAnsi="Verdana"/>
          <w:color w:val="000000"/>
          <w:sz w:val="18"/>
          <w:szCs w:val="18"/>
        </w:rPr>
        <w:t> </w:t>
      </w:r>
      <w:r>
        <w:rPr>
          <w:rStyle w:val="WW8Num3z0"/>
          <w:rFonts w:ascii="Verdana" w:hAnsi="Verdana"/>
          <w:color w:val="4682B4"/>
          <w:sz w:val="18"/>
          <w:szCs w:val="18"/>
        </w:rPr>
        <w:t>кооперированием</w:t>
      </w:r>
      <w:r>
        <w:rPr>
          <w:rFonts w:ascii="Verdana" w:hAnsi="Verdana"/>
          <w:color w:val="000000"/>
          <w:sz w:val="18"/>
          <w:szCs w:val="18"/>
        </w:rPr>
        <w:t>. В практике международных отношений совместная деятельность получает свое развитие в форме совместных предприятий,</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партнерств.</w:t>
      </w:r>
    </w:p>
    <w:p w14:paraId="3E8E5A86"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вызвало к жизни форму совместной деятельности без образования юридического лица, которая закреплена законом.</w:t>
      </w:r>
    </w:p>
    <w:p w14:paraId="76338C36"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Наибольшую значимость для российской действительности получает совместная деятельность по объединению усилий партнеров, так как исходя из требований современного уровня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требующего инициативности и подвижности, является более приемлемой. Она предполагает использование не только имущественных вкладов партнеров, но их предприимчивости и экономической грамотности.</w:t>
      </w:r>
    </w:p>
    <w:p w14:paraId="3296E309"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характер взаимоотношений по совместной деятельности позволяет считать ее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ассоциацией".</w:t>
      </w:r>
    </w:p>
    <w:p w14:paraId="6190AE01"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Исследование зарубежной и отечественной процедур учета совместной деятельности </w:t>
      </w:r>
      <w:r>
        <w:rPr>
          <w:rFonts w:ascii="Verdana" w:hAnsi="Verdana"/>
          <w:color w:val="000000"/>
          <w:sz w:val="18"/>
          <w:szCs w:val="18"/>
        </w:rPr>
        <w:lastRenderedPageBreak/>
        <w:t>позволило провести ее сравнения, выявить общие черты и различия, определить положительные моменты для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совместной деятельности в отечественной практике. Одним из таких моментов является предварительный анализ к организации или предложению совместной деятельности. Анализ результатов совместной деятельности, проведенный по материалам конкретных предприятий - партнеров, предложен как методика как методика по завершению технологии (процедуры) учета совместной деятельности.</w:t>
      </w:r>
    </w:p>
    <w:p w14:paraId="06703F1F"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Исследована возможность и необходимость анализа результатов совместной деятельности, проведена апробация действующей методики анализа применительно к практике совместной деятельности в целях управления.</w:t>
      </w:r>
    </w:p>
    <w:p w14:paraId="1B324B2D"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качестве рекомендации предложены также направления совершенствования бухгалтерского учета совместной деятельности. Использование расширенного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совместной деятельности позволяет сделать прозрачным процесс ее ведения.</w:t>
      </w:r>
    </w:p>
    <w:p w14:paraId="737AB8B0"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Изучен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бухгалтерского учета совместной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w:t>
      </w:r>
    </w:p>
    <w:p w14:paraId="460C32BF"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подход к изучению организации совместной деятельности, исследование существующей системы бухгалтерского учета ее операций, возможность и необходимость анализа финансовых результатов совместной деятельности, проиллюстрированная на примере конкретных предприятий, позволяет сделать вывод, что совместная деятельность является одним из перспективных направлений развития предпринимательства в России. В связи с чем, вопросы управления и совершенствования бухгалтерского учета совместных операций являются актуальными.</w:t>
      </w:r>
    </w:p>
    <w:p w14:paraId="5D039823"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Рассмотренные в диссертационном исследовании вопросы не исчерпывают все проблемы учета, анализа и управления совместной деятельностью. Однако, внедрение в практическую деятельность предприятий, осуществляющих совместную деятельность, методических разработок и рекомендаций позволит осуществить совершенствование бухгалтерского учета совместных операций в соответствии с программой его реформирования, а также позволит получать необходимую информацию для повышения эффективности управления ресурсами предприятия, которые вовлечены в совместную деятельность.</w:t>
      </w:r>
    </w:p>
    <w:p w14:paraId="6DF04CE1"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вложение финансовых ресурсов охарактеризовано в работе как</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цель которых - прибыльное</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капитала.</w:t>
      </w:r>
    </w:p>
    <w:p w14:paraId="36C24F98"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Существуют различные определения понятия "инвестиции", которые по сути своей мало отличаются друг от друга и характеризуют их как совокупность</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вложений финансовых, трудовых и материальных ресурсов (как частных так и государственных) в различные сферы национальной (внутренние инвестиции) или зарубежной (заграничные инвестиции) экономики с целью увеличения накоплений и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57745DCC"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инвестиций заключается в обеспечении</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предприятий, поскольку они позволяют решить ряд задач, связанных с расширением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за счет накопления финансовых и материальных ресурсов, а также</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новых предприятий, диверсификацией производства за счет освоения новых областей деятельности.</w:t>
      </w:r>
    </w:p>
    <w:p w14:paraId="263F4450"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приведена классификация внутренних (собственных) и внешних источников инвестиций в совместную деятельность и приведены направления форм</w:t>
      </w:r>
      <w:r>
        <w:rPr>
          <w:rStyle w:val="WW8Num2z0"/>
          <w:rFonts w:ascii="Verdana" w:hAnsi="Verdana"/>
          <w:color w:val="000000"/>
          <w:sz w:val="18"/>
          <w:szCs w:val="18"/>
        </w:rPr>
        <w:t> </w:t>
      </w:r>
      <w:r>
        <w:rPr>
          <w:rStyle w:val="WW8Num3z0"/>
          <w:rFonts w:ascii="Verdana" w:hAnsi="Verdana"/>
          <w:color w:val="4682B4"/>
          <w:sz w:val="18"/>
          <w:szCs w:val="18"/>
        </w:rPr>
        <w:t>капиталообразующих</w:t>
      </w:r>
      <w:r>
        <w:rPr>
          <w:rStyle w:val="WW8Num2z0"/>
          <w:rFonts w:ascii="Verdana" w:hAnsi="Verdana"/>
          <w:color w:val="000000"/>
          <w:sz w:val="18"/>
          <w:szCs w:val="18"/>
        </w:rPr>
        <w:t> </w:t>
      </w:r>
      <w:r>
        <w:rPr>
          <w:rFonts w:ascii="Verdana" w:hAnsi="Verdana"/>
          <w:color w:val="000000"/>
          <w:sz w:val="18"/>
          <w:szCs w:val="18"/>
        </w:rPr>
        <w:t>инвестиций (новое строительство, расширение, реконструкция и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Fonts w:ascii="Verdana" w:hAnsi="Verdana"/>
          <w:color w:val="000000"/>
          <w:sz w:val="18"/>
          <w:szCs w:val="18"/>
        </w:rPr>
        <w:t>), которые могут быть предметом совместной деятельности участников. Эти направления характерны для выбранных объектов исследования — организаций Тюменской области, большая часть которых вовлечена в увеличение</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газа в регионе.</w:t>
      </w:r>
    </w:p>
    <w:p w14:paraId="642C656F"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теории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которые легли в основу предпосылок организации совместной деятельности, позволило определить и охарактеризовать в работе четыре этапа развития совместного предпринимательства, в том числе и с участием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163C5241"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Изучение проблем развития и реформирования совместного предпринимательства послужило </w:t>
      </w:r>
      <w:r>
        <w:rPr>
          <w:rFonts w:ascii="Verdana" w:hAnsi="Verdana"/>
          <w:color w:val="000000"/>
          <w:sz w:val="18"/>
          <w:szCs w:val="18"/>
        </w:rPr>
        <w:lastRenderedPageBreak/>
        <w:t>основой для составления классификации признаков определения совместной деятельности, которые выполнены автором по видам экономического обоснования.</w:t>
      </w:r>
    </w:p>
    <w:p w14:paraId="232C55EA"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функционирование каждого отдельно взятого участника общественного производства предполагает многообразие видов деятельности, основанной на различных формах собственности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подчиненности.</w:t>
      </w:r>
    </w:p>
    <w:p w14:paraId="76E8C4BA"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Экономическое содержание совместной деятельности обусловлено действующей законодательной и нормативной базой. Изучение теории вопроса и анализа практики совместной деятельности научного и практического материала позволили нам подразделить ее по основным признакам.</w:t>
      </w:r>
    </w:p>
    <w:p w14:paraId="5AD001CA"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Более значимым признаком в данной классификации, позволяющим выявить роль совместной деятельности в экономике является детализация совместного предпринимательства по функциональной роли.</w:t>
      </w:r>
    </w:p>
    <w:p w14:paraId="78E183B6"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классификации предприятий, осуществляющих совместную деятельность по этому признаку можно выявить положительный эффект от такого вида деятельности не только в экономической, но и в социальной сфере. Функционирование совместных предприятий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ассоциаций позволяет частично решать проблемы</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путем создания дополнительных рабочих мест и развития производства. Указанные факты характеризуют социальную значимость совместной деятельности. Объединение усилий партнеров — участников совместной деятельности в этой области позволяет получить наибольший финансовый результат при</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индивидуальных затрат, совместном использовании ^ объектов основных средств, новых технологий. Это подчеркивает экономическую и социальную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совместного предпринимательства.</w:t>
      </w:r>
    </w:p>
    <w:p w14:paraId="7E86DB71"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Признак, определяющий протяженность функционирования совместной деятельности во времени предполагает проведение разовой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а также постоянное партнерство. Разовая</w:t>
      </w:r>
      <w:r>
        <w:rPr>
          <w:rStyle w:val="WW8Num2z0"/>
          <w:rFonts w:ascii="Verdana" w:hAnsi="Verdana"/>
          <w:color w:val="000000"/>
          <w:sz w:val="18"/>
          <w:szCs w:val="18"/>
        </w:rPr>
        <w:t> </w:t>
      </w:r>
      <w:r>
        <w:rPr>
          <w:rStyle w:val="WW8Num3z0"/>
          <w:rFonts w:ascii="Verdana" w:hAnsi="Verdana"/>
          <w:color w:val="4682B4"/>
          <w:sz w:val="18"/>
          <w:szCs w:val="18"/>
        </w:rPr>
        <w:t>сделка</w:t>
      </w:r>
      <w:r>
        <w:rPr>
          <w:rStyle w:val="WW8Num2z0"/>
          <w:rFonts w:ascii="Verdana" w:hAnsi="Verdana"/>
          <w:color w:val="000000"/>
          <w:sz w:val="18"/>
          <w:szCs w:val="18"/>
        </w:rPr>
        <w:t> </w:t>
      </w:r>
      <w:r>
        <w:rPr>
          <w:rFonts w:ascii="Verdana" w:hAnsi="Verdana"/>
          <w:color w:val="000000"/>
          <w:sz w:val="18"/>
          <w:szCs w:val="18"/>
        </w:rPr>
        <w:t>характерна для простого товарищества. Не следует отвергать и длительное существование хозяйственной ассоциации.</w:t>
      </w:r>
    </w:p>
    <w:p w14:paraId="169D87D9"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 Вопросы правового регулирования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совместной деятельности раскрыты на основе обобщения законодательной базы совместной деятельности и исследований отечественных ученых и практиков.</w:t>
      </w:r>
    </w:p>
    <w:p w14:paraId="347144CF"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Дана характеристика наиболее распространенной формы совместной деятельности, осуществляемой на основе договоров простого товарищества, и охарактеризованы особенности, выделяющие такой договор среди других договоров.</w:t>
      </w:r>
    </w:p>
    <w:p w14:paraId="78697CC8"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Критическая характеристика правовых основ договора простого товарищества позволило определить подходы для отражения в системе бухгалтерского учета объектов, совместно контролируемых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операций.</w:t>
      </w:r>
    </w:p>
    <w:p w14:paraId="01E4FEB8"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проблемами, решаемыми при отражении операций совместной деятельности, являются следующие: 1. Квалификация и идентификация совместной деятельности.</w:t>
      </w:r>
    </w:p>
    <w:p w14:paraId="490C8846"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сделки</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должен:</w:t>
      </w:r>
    </w:p>
    <w:p w14:paraId="00D4BE73"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иметь основание признать эту</w:t>
      </w:r>
      <w:r>
        <w:rPr>
          <w:rStyle w:val="WW8Num2z0"/>
          <w:rFonts w:ascii="Verdana" w:hAnsi="Verdana"/>
          <w:color w:val="000000"/>
          <w:sz w:val="18"/>
          <w:szCs w:val="18"/>
        </w:rPr>
        <w:t> </w:t>
      </w:r>
      <w:r>
        <w:rPr>
          <w:rStyle w:val="WW8Num3z0"/>
          <w:rFonts w:ascii="Verdana" w:hAnsi="Verdana"/>
          <w:color w:val="4682B4"/>
          <w:sz w:val="18"/>
          <w:szCs w:val="18"/>
        </w:rPr>
        <w:t>сделку</w:t>
      </w:r>
      <w:r>
        <w:rPr>
          <w:rFonts w:ascii="Verdana" w:hAnsi="Verdana"/>
          <w:color w:val="000000"/>
          <w:sz w:val="18"/>
          <w:szCs w:val="18"/>
        </w:rPr>
        <w:t>, имеющей отношение к совместной р деятельности; уметь отделить совместную деятельность от деятельности, не являющейся таковой.</w:t>
      </w:r>
    </w:p>
    <w:p w14:paraId="7C9B0429"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Сопоставление и подготовка отчетности о совместной деятельности: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или сводной (консолидированной)</w:t>
      </w:r>
    </w:p>
    <w:p w14:paraId="61FB968C"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обязывает:</w:t>
      </w:r>
    </w:p>
    <w:p w14:paraId="0BCB75C5"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правильно установить тип совместной деятельности;</w:t>
      </w:r>
    </w:p>
    <w:p w14:paraId="1771B22D"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отличать совместные предприятия от</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ассоциированных;</w:t>
      </w:r>
    </w:p>
    <w:p w14:paraId="7FCD373E"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уметь определить нужный метод для составления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(консолидированной) отчетности в случае участия в совместном предприятии.</w:t>
      </w:r>
    </w:p>
    <w:p w14:paraId="7ECD4FFD"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Решений указанных проблем возможно при организации эффективного и рационального учета, имеющем правовое и методическое обеспечение. Основу методического обеспечения составляют международные стандарты финансовой отчетности и принятое на их основе Положение </w:t>
      </w:r>
      <w:r>
        <w:rPr>
          <w:rFonts w:ascii="Verdana" w:hAnsi="Verdana"/>
          <w:color w:val="000000"/>
          <w:sz w:val="18"/>
          <w:szCs w:val="18"/>
        </w:rPr>
        <w:lastRenderedPageBreak/>
        <w:t>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"Информации об участии в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20/03 (приказ МФ РФ от 24.11.2003 года № 105н).</w:t>
      </w:r>
    </w:p>
    <w:p w14:paraId="25829087"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существующая методология бухгалтерского учета все еще имеет тенденцию отставания от усложняющихся рыночных отношений</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Ряд серьезных недостатков, возникающих в процессе совершенствования методов хозяйствования в условиях рыночных отношений, связаны с использованием</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оценок (по покупной стоимости) быстро</w:t>
      </w:r>
      <w:r>
        <w:rPr>
          <w:rStyle w:val="WW8Num2z0"/>
          <w:rFonts w:ascii="Verdana" w:hAnsi="Verdana"/>
          <w:color w:val="000000"/>
          <w:sz w:val="18"/>
          <w:szCs w:val="18"/>
        </w:rPr>
        <w:t> </w:t>
      </w:r>
      <w:r>
        <w:rPr>
          <w:rStyle w:val="WW8Num3z0"/>
          <w:rFonts w:ascii="Verdana" w:hAnsi="Verdana"/>
          <w:color w:val="4682B4"/>
          <w:sz w:val="18"/>
          <w:szCs w:val="18"/>
        </w:rPr>
        <w:t>устаревающих</w:t>
      </w:r>
      <w:r>
        <w:rPr>
          <w:rStyle w:val="WW8Num2z0"/>
          <w:rFonts w:ascii="Verdana" w:hAnsi="Verdana"/>
          <w:color w:val="000000"/>
          <w:sz w:val="18"/>
          <w:szCs w:val="18"/>
        </w:rPr>
        <w:t> </w:t>
      </w:r>
      <w:r>
        <w:rPr>
          <w:rFonts w:ascii="Verdana" w:hAnsi="Verdana"/>
          <w:color w:val="000000"/>
          <w:sz w:val="18"/>
          <w:szCs w:val="18"/>
        </w:rPr>
        <w:t>для реального времени. Кроме того, совместное предприятие, как отмечалось ранее, представляет собой самостоятельную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единицу и функционирует на основе действующей нормативной базы для предприятий и организаций всех форм собственности расположенных на территории РФ. Учет финансово-хозяйственной хозяйственной деятельности таких СП осуществляется на отдельном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самостоятельного юридического лица со всеми вытекающими последствиями.</w:t>
      </w:r>
    </w:p>
    <w:p w14:paraId="1CEF4903"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у предприятия имеется соответствующая доля в какой-либо компании без договорного соглашения о совместном контроле, то это может означать наличие у него ассоциированной компании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28 "Учет инвестиций в ассоциированные компании") или инвестиций, не относящихся ни к</w:t>
      </w:r>
      <w:r>
        <w:rPr>
          <w:rStyle w:val="WW8Num2z0"/>
          <w:rFonts w:ascii="Verdana" w:hAnsi="Verdana"/>
          <w:color w:val="000000"/>
          <w:sz w:val="18"/>
          <w:szCs w:val="18"/>
        </w:rPr>
        <w:t> </w:t>
      </w:r>
      <w:r>
        <w:rPr>
          <w:rStyle w:val="WW8Num3z0"/>
          <w:rFonts w:ascii="Verdana" w:hAnsi="Verdana"/>
          <w:color w:val="4682B4"/>
          <w:sz w:val="18"/>
          <w:szCs w:val="18"/>
        </w:rPr>
        <w:t>дочерним</w:t>
      </w:r>
      <w:r>
        <w:rPr>
          <w:rStyle w:val="WW8Num2z0"/>
          <w:rFonts w:ascii="Verdana" w:hAnsi="Verdana"/>
          <w:color w:val="000000"/>
          <w:sz w:val="18"/>
          <w:szCs w:val="18"/>
        </w:rPr>
        <w:t> </w:t>
      </w:r>
      <w:r>
        <w:rPr>
          <w:rFonts w:ascii="Verdana" w:hAnsi="Verdana"/>
          <w:color w:val="000000"/>
          <w:sz w:val="18"/>
          <w:szCs w:val="18"/>
        </w:rPr>
        <w:t>и ассоциированным компаниям, ни к совместной деятельности (МСФО 39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признание и оценка").</w:t>
      </w:r>
    </w:p>
    <w:p w14:paraId="22D0B3E2"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МСФО 31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об участии в совместной деятельности" для целей учета и составления отчетности выделяют следующие три основных типа совместной деятельности: совместно контролируемые операции; совместно контролируемые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совместно контролируемые компании.</w:t>
      </w:r>
    </w:p>
    <w:p w14:paraId="3B91BCFE"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Отнесение операций к этому или иному классификационному типу определяет порядок учета и отражения отчетности операций по совместной деятельности.</w:t>
      </w:r>
    </w:p>
    <w:p w14:paraId="610C3895"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Содержательная сторона объектов совместной деятельности, раскрытая в работе, позволила выделить особенности отражения в учете и отчетности: совместно контролируемых активов, совместно осуществляемых операций и инвестиций в совместно контролируемые компании (совместные предприятия). Методические особенности учета</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 отражением показателей по совместной деятельности в отчетности, в том числе в сводной (</w:t>
      </w:r>
      <w:r>
        <w:rPr>
          <w:rStyle w:val="WW8Num3z0"/>
          <w:rFonts w:ascii="Verdana" w:hAnsi="Verdana"/>
          <w:color w:val="4682B4"/>
          <w:sz w:val="18"/>
          <w:szCs w:val="18"/>
        </w:rPr>
        <w:t>консолидированной</w:t>
      </w:r>
      <w:r>
        <w:rPr>
          <w:rFonts w:ascii="Verdana" w:hAnsi="Verdana"/>
          <w:color w:val="000000"/>
          <w:sz w:val="18"/>
          <w:szCs w:val="18"/>
        </w:rPr>
        <w:t>) отчетности. На примерах данных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"Прогресс", ООО "Кайт", ООО "Сотбис",</w:t>
      </w:r>
      <w:r>
        <w:rPr>
          <w:rStyle w:val="WW8Num2z0"/>
          <w:rFonts w:ascii="Verdana" w:hAnsi="Verdana"/>
          <w:color w:val="000000"/>
          <w:sz w:val="18"/>
          <w:szCs w:val="18"/>
        </w:rPr>
        <w:t> </w:t>
      </w:r>
      <w:r>
        <w:rPr>
          <w:rStyle w:val="WW8Num3z0"/>
          <w:rFonts w:ascii="Verdana" w:hAnsi="Verdana"/>
          <w:color w:val="4682B4"/>
          <w:sz w:val="18"/>
          <w:szCs w:val="18"/>
        </w:rPr>
        <w:t>НТЦ</w:t>
      </w:r>
      <w:r>
        <w:rPr>
          <w:rStyle w:val="WW8Num2z0"/>
          <w:rFonts w:ascii="Verdana" w:hAnsi="Verdana"/>
          <w:color w:val="000000"/>
          <w:sz w:val="18"/>
          <w:szCs w:val="18"/>
        </w:rPr>
        <w:t> </w:t>
      </w:r>
      <w:r>
        <w:rPr>
          <w:rFonts w:ascii="Verdana" w:hAnsi="Verdana"/>
          <w:color w:val="000000"/>
          <w:sz w:val="18"/>
          <w:szCs w:val="18"/>
        </w:rPr>
        <w:t>"Эврика" г. Сургута за 2002 и 2003 годы приведена методика формирования показателей в</w:t>
      </w:r>
      <w:r>
        <w:rPr>
          <w:rStyle w:val="WW8Num2z0"/>
          <w:rFonts w:ascii="Verdana" w:hAnsi="Verdana"/>
          <w:color w:val="000000"/>
          <w:sz w:val="18"/>
          <w:szCs w:val="18"/>
        </w:rPr>
        <w:t> </w:t>
      </w:r>
      <w:r>
        <w:rPr>
          <w:rStyle w:val="WW8Num3z0"/>
          <w:rFonts w:ascii="Verdana" w:hAnsi="Verdana"/>
          <w:color w:val="4682B4"/>
          <w:sz w:val="18"/>
          <w:szCs w:val="18"/>
        </w:rPr>
        <w:t>сводном</w:t>
      </w:r>
      <w:r>
        <w:rPr>
          <w:rStyle w:val="WW8Num2z0"/>
          <w:rFonts w:ascii="Verdana" w:hAnsi="Verdana"/>
          <w:color w:val="000000"/>
          <w:sz w:val="18"/>
          <w:szCs w:val="18"/>
        </w:rPr>
        <w:t> </w:t>
      </w:r>
      <w:r>
        <w:rPr>
          <w:rFonts w:ascii="Verdana" w:hAnsi="Verdana"/>
          <w:color w:val="000000"/>
          <w:sz w:val="18"/>
          <w:szCs w:val="18"/>
        </w:rPr>
        <w:t>консолидированном балансе, сводном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Методика основана на процедуре "метода пропорционального сведения", используемого в зарубежной практике для включения в</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(консолидированную) отчетность участника доли контролируемых им активов,</w:t>
      </w:r>
      <w:r>
        <w:rPr>
          <w:rStyle w:val="WW8Num3z0"/>
          <w:rFonts w:ascii="Verdana" w:hAnsi="Verdana"/>
          <w:color w:val="4682B4"/>
          <w:sz w:val="18"/>
          <w:szCs w:val="18"/>
        </w:rPr>
        <w:t>обязательств</w:t>
      </w:r>
      <w:r>
        <w:rPr>
          <w:rFonts w:ascii="Verdana" w:hAnsi="Verdana"/>
          <w:color w:val="000000"/>
          <w:sz w:val="18"/>
          <w:szCs w:val="18"/>
        </w:rPr>
        <w:t>, доходов и расходов.</w:t>
      </w:r>
    </w:p>
    <w:p w14:paraId="2CE3A3F1"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в учете операций по совместной деятельности в работе выделены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обосновано применение механизма распределения</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по видам деятельности: основной и осуществляемой в рамках договора простого товарищества.</w:t>
      </w:r>
    </w:p>
    <w:p w14:paraId="34151909"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свете концепции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успех реализации инвестиционного проекта всегда связан с превышением притоков денежных средств над</w:t>
      </w:r>
      <w:r>
        <w:rPr>
          <w:rStyle w:val="WW8Num2z0"/>
          <w:rFonts w:ascii="Verdana" w:hAnsi="Verdana"/>
          <w:color w:val="000000"/>
          <w:sz w:val="18"/>
          <w:szCs w:val="18"/>
        </w:rPr>
        <w:t> </w:t>
      </w:r>
      <w:r>
        <w:rPr>
          <w:rStyle w:val="WW8Num3z0"/>
          <w:rFonts w:ascii="Verdana" w:hAnsi="Verdana"/>
          <w:color w:val="4682B4"/>
          <w:sz w:val="18"/>
          <w:szCs w:val="18"/>
        </w:rPr>
        <w:t>оттоками</w:t>
      </w:r>
      <w:r>
        <w:rPr>
          <w:rFonts w:ascii="Verdana" w:hAnsi="Verdana"/>
          <w:color w:val="000000"/>
          <w:sz w:val="18"/>
          <w:szCs w:val="18"/>
        </w:rPr>
        <w:t>. Соблюдение этого условия ликвидности составляет содержание и цель финансовой и учетной политики инвестиций. Необходимо, чтобы в любой момент, независимо от объемов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погашались</w:t>
      </w:r>
      <w:r>
        <w:rPr>
          <w:rStyle w:val="WW8Num2z0"/>
          <w:rFonts w:ascii="Verdana" w:hAnsi="Verdana"/>
          <w:color w:val="000000"/>
          <w:sz w:val="18"/>
          <w:szCs w:val="18"/>
        </w:rPr>
        <w:t> </w:t>
      </w:r>
      <w:r>
        <w:rPr>
          <w:rFonts w:ascii="Verdana" w:hAnsi="Verdana"/>
          <w:color w:val="000000"/>
          <w:sz w:val="18"/>
          <w:szCs w:val="18"/>
        </w:rPr>
        <w:t>все возникающие платежные обязательства: перед</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кредиторами, по заработной плате и пр.</w:t>
      </w:r>
    </w:p>
    <w:p w14:paraId="286E48DC"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Последовательность и взаимосвязь шагов анализа инвестиций представлена ниже.</w:t>
      </w:r>
    </w:p>
    <w:p w14:paraId="29EDEA8D"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шаг. Рассматриваются</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потоки, связанные с рынками обеспечения и сбыта, и соответствующие им встречные потоки финансовых средств, полученных и направленных в совместную деятельность.</w:t>
      </w:r>
    </w:p>
    <w:p w14:paraId="274BF9C4"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шаг. Составляется план инвестиций и</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выручки от реализации продукции совместной деятельности и смета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w:t>
      </w:r>
    </w:p>
    <w:p w14:paraId="28B9A62D"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шаг.</w:t>
      </w:r>
      <w:r>
        <w:rPr>
          <w:rStyle w:val="WW8Num2z0"/>
          <w:rFonts w:ascii="Verdana" w:hAnsi="Verdana"/>
          <w:color w:val="000000"/>
          <w:sz w:val="18"/>
          <w:szCs w:val="18"/>
        </w:rPr>
        <w:t> </w:t>
      </w:r>
      <w:r>
        <w:rPr>
          <w:rStyle w:val="WW8Num3z0"/>
          <w:rFonts w:ascii="Verdana" w:hAnsi="Verdana"/>
          <w:color w:val="4682B4"/>
          <w:sz w:val="18"/>
          <w:szCs w:val="18"/>
        </w:rPr>
        <w:t>Исчисляются</w:t>
      </w:r>
      <w:r>
        <w:rPr>
          <w:rStyle w:val="WW8Num2z0"/>
          <w:rFonts w:ascii="Verdana" w:hAnsi="Verdana"/>
          <w:color w:val="000000"/>
          <w:sz w:val="18"/>
          <w:szCs w:val="18"/>
        </w:rPr>
        <w:t> </w:t>
      </w:r>
      <w:r>
        <w:rPr>
          <w:rFonts w:ascii="Verdana" w:hAnsi="Verdana"/>
          <w:color w:val="000000"/>
          <w:sz w:val="18"/>
          <w:szCs w:val="18"/>
        </w:rPr>
        <w:t>необходимый оборотный капитал и</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оборотный капитал.</w:t>
      </w:r>
    </w:p>
    <w:p w14:paraId="7528DB3F"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шаг. Формируется таблица денежных потоков реального</w:t>
      </w:r>
      <w:r>
        <w:rPr>
          <w:rStyle w:val="WW8Num2z0"/>
          <w:rFonts w:ascii="Verdana" w:hAnsi="Verdana"/>
          <w:color w:val="000000"/>
          <w:sz w:val="18"/>
          <w:szCs w:val="18"/>
        </w:rPr>
        <w:t> </w:t>
      </w:r>
      <w:r>
        <w:rPr>
          <w:rStyle w:val="WW8Num3z0"/>
          <w:rFonts w:ascii="Verdana" w:hAnsi="Verdana"/>
          <w:color w:val="4682B4"/>
          <w:sz w:val="18"/>
          <w:szCs w:val="18"/>
        </w:rPr>
        <w:t>товарообмена</w:t>
      </w:r>
      <w:r>
        <w:rPr>
          <w:rStyle w:val="WW8Num2z0"/>
          <w:rFonts w:ascii="Verdana" w:hAnsi="Verdana"/>
          <w:color w:val="000000"/>
          <w:sz w:val="18"/>
          <w:szCs w:val="18"/>
        </w:rPr>
        <w:t> </w:t>
      </w:r>
      <w:r>
        <w:rPr>
          <w:rFonts w:ascii="Verdana" w:hAnsi="Verdana"/>
          <w:color w:val="000000"/>
          <w:sz w:val="18"/>
          <w:szCs w:val="18"/>
        </w:rPr>
        <w:t>по совместной деятельности, в итоге которой показывается разница между позициями притоков (поступлений) и позициями</w:t>
      </w:r>
      <w:r>
        <w:rPr>
          <w:rStyle w:val="WW8Num2z0"/>
          <w:rFonts w:ascii="Verdana" w:hAnsi="Verdana"/>
          <w:color w:val="000000"/>
          <w:sz w:val="18"/>
          <w:szCs w:val="18"/>
        </w:rPr>
        <w:t> </w:t>
      </w:r>
      <w:r>
        <w:rPr>
          <w:rStyle w:val="WW8Num3z0"/>
          <w:rFonts w:ascii="Verdana" w:hAnsi="Verdana"/>
          <w:color w:val="4682B4"/>
          <w:sz w:val="18"/>
          <w:szCs w:val="18"/>
        </w:rPr>
        <w:t>оттоков</w:t>
      </w:r>
      <w:r>
        <w:rPr>
          <w:rStyle w:val="WW8Num2z0"/>
          <w:rFonts w:ascii="Verdana" w:hAnsi="Verdana"/>
          <w:color w:val="000000"/>
          <w:sz w:val="18"/>
          <w:szCs w:val="18"/>
        </w:rPr>
        <w:t> </w:t>
      </w:r>
      <w:r>
        <w:rPr>
          <w:rFonts w:ascii="Verdana" w:hAnsi="Verdana"/>
          <w:color w:val="000000"/>
          <w:sz w:val="18"/>
          <w:szCs w:val="18"/>
        </w:rPr>
        <w:t>(выплат), на основании которой определяется потребность в</w:t>
      </w:r>
      <w:r>
        <w:rPr>
          <w:rStyle w:val="WW8Num2z0"/>
          <w:rFonts w:ascii="Verdana" w:hAnsi="Verdana"/>
          <w:color w:val="000000"/>
          <w:sz w:val="18"/>
          <w:szCs w:val="18"/>
        </w:rPr>
        <w:t> </w:t>
      </w:r>
      <w:r>
        <w:rPr>
          <w:rStyle w:val="WW8Num3z0"/>
          <w:rFonts w:ascii="Verdana" w:hAnsi="Verdana"/>
          <w:color w:val="4682B4"/>
          <w:sz w:val="18"/>
          <w:szCs w:val="18"/>
        </w:rPr>
        <w:t>оборотном</w:t>
      </w:r>
      <w:r>
        <w:rPr>
          <w:rStyle w:val="WW8Num2z0"/>
          <w:rFonts w:ascii="Verdana" w:hAnsi="Verdana"/>
          <w:color w:val="000000"/>
          <w:sz w:val="18"/>
          <w:szCs w:val="18"/>
        </w:rPr>
        <w:t> </w:t>
      </w:r>
      <w:r>
        <w:rPr>
          <w:rFonts w:ascii="Verdana" w:hAnsi="Verdana"/>
          <w:color w:val="000000"/>
          <w:sz w:val="18"/>
          <w:szCs w:val="18"/>
        </w:rPr>
        <w:t>капитале для каждого планового периода.</w:t>
      </w:r>
    </w:p>
    <w:p w14:paraId="3B6FE3FE"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шаг. Составляется отчет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денежных потоках с отражением разницы между позициями притоков (поступлений) и позициями оттоков (</w:t>
      </w:r>
      <w:r>
        <w:rPr>
          <w:rStyle w:val="WW8Num3z0"/>
          <w:rFonts w:ascii="Verdana" w:hAnsi="Verdana"/>
          <w:color w:val="4682B4"/>
          <w:sz w:val="18"/>
          <w:szCs w:val="18"/>
        </w:rPr>
        <w:t>выплат</w:t>
      </w:r>
      <w:r>
        <w:rPr>
          <w:rFonts w:ascii="Verdana" w:hAnsi="Verdana"/>
          <w:color w:val="000000"/>
          <w:sz w:val="18"/>
          <w:szCs w:val="18"/>
        </w:rPr>
        <w:t>).</w:t>
      </w:r>
    </w:p>
    <w:p w14:paraId="4E8A5486"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шаг. Анализируются отклонения фактических денежных потоков от расчетных по периоду в разрезе каждой позиции притоков (поступлений) и оттоков (выплат).</w:t>
      </w:r>
    </w:p>
    <w:p w14:paraId="2BD97CEF"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шаг. Разрабатывается план</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совместной деятельности на следующий</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w:t>
      </w:r>
    </w:p>
    <w:p w14:paraId="519AB803"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Перспективный финансовый план в общем виде представляет собой таблицу денежных потоков, составленную на весь период реализации проекта совместной деятельности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годам, в которой отражаются все притоки и</w:t>
      </w:r>
      <w:r>
        <w:rPr>
          <w:rStyle w:val="WW8Num2z0"/>
          <w:rFonts w:ascii="Verdana" w:hAnsi="Verdana"/>
          <w:color w:val="000000"/>
          <w:sz w:val="18"/>
          <w:szCs w:val="18"/>
        </w:rPr>
        <w:t> </w:t>
      </w:r>
      <w:r>
        <w:rPr>
          <w:rStyle w:val="WW8Num3z0"/>
          <w:rFonts w:ascii="Verdana" w:hAnsi="Verdana"/>
          <w:color w:val="4682B4"/>
          <w:sz w:val="18"/>
          <w:szCs w:val="18"/>
        </w:rPr>
        <w:t>оттоки</w:t>
      </w:r>
      <w:r>
        <w:rPr>
          <w:rStyle w:val="WW8Num2z0"/>
          <w:rFonts w:ascii="Verdana" w:hAnsi="Verdana"/>
          <w:color w:val="000000"/>
          <w:sz w:val="18"/>
          <w:szCs w:val="18"/>
        </w:rPr>
        <w:t> </w:t>
      </w:r>
      <w:r>
        <w:rPr>
          <w:rFonts w:ascii="Verdana" w:hAnsi="Verdana"/>
          <w:color w:val="000000"/>
          <w:sz w:val="18"/>
          <w:szCs w:val="18"/>
        </w:rPr>
        <w:t>средств для обслуживания операционных процессов, потребность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возможности финансирования совместной деятельности, обеспечение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w:t>
      </w:r>
    </w:p>
    <w:p w14:paraId="3792271A"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Золотое правило финансирования и</w:t>
      </w:r>
      <w:r>
        <w:rPr>
          <w:rStyle w:val="WW8Num2z0"/>
          <w:rFonts w:ascii="Verdana" w:hAnsi="Verdana"/>
          <w:color w:val="000000"/>
          <w:sz w:val="18"/>
          <w:szCs w:val="18"/>
        </w:rPr>
        <w:t> </w:t>
      </w:r>
      <w:r>
        <w:rPr>
          <w:rStyle w:val="WW8Num3z0"/>
          <w:rFonts w:ascii="Verdana" w:hAnsi="Verdana"/>
          <w:color w:val="4682B4"/>
          <w:sz w:val="18"/>
          <w:szCs w:val="18"/>
        </w:rPr>
        <w:t>балансирования</w:t>
      </w:r>
      <w:r>
        <w:rPr>
          <w:rStyle w:val="WW8Num2z0"/>
          <w:rFonts w:ascii="Verdana" w:hAnsi="Verdana"/>
          <w:color w:val="000000"/>
          <w:sz w:val="18"/>
          <w:szCs w:val="18"/>
        </w:rPr>
        <w:t> </w:t>
      </w:r>
      <w:r>
        <w:rPr>
          <w:rFonts w:ascii="Verdana" w:hAnsi="Verdana"/>
          <w:color w:val="000000"/>
          <w:sz w:val="18"/>
          <w:szCs w:val="18"/>
        </w:rPr>
        <w:t>формулирует требования к горизонтальной и вертикальной структуре</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Предметы имущества, долговременно находящиеся в распоряжении предприятия, должны</w:t>
      </w:r>
      <w:r>
        <w:rPr>
          <w:rStyle w:val="WW8Num2z0"/>
          <w:rFonts w:ascii="Verdana" w:hAnsi="Verdana"/>
          <w:color w:val="000000"/>
          <w:sz w:val="18"/>
          <w:szCs w:val="18"/>
        </w:rPr>
        <w:t> </w:t>
      </w:r>
      <w:r>
        <w:rPr>
          <w:rStyle w:val="WW8Num3z0"/>
          <w:rFonts w:ascii="Verdana" w:hAnsi="Verdana"/>
          <w:color w:val="4682B4"/>
          <w:sz w:val="18"/>
          <w:szCs w:val="18"/>
        </w:rPr>
        <w:t>финансироваться</w:t>
      </w:r>
      <w:r>
        <w:rPr>
          <w:rStyle w:val="WW8Num2z0"/>
          <w:rFonts w:ascii="Verdana" w:hAnsi="Verdana"/>
          <w:color w:val="000000"/>
          <w:sz w:val="18"/>
          <w:szCs w:val="18"/>
        </w:rPr>
        <w:t> </w:t>
      </w:r>
      <w:r>
        <w:rPr>
          <w:rFonts w:ascii="Verdana" w:hAnsi="Verdana"/>
          <w:color w:val="000000"/>
          <w:sz w:val="18"/>
          <w:szCs w:val="18"/>
        </w:rPr>
        <w:t>из долгосрочных источников, т.е. из собственного капитала или из собственного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заемного капитала (горизонтальная структура баланса).</w:t>
      </w:r>
    </w:p>
    <w:p w14:paraId="7CF2EC61"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прямого сопоставления позиций баланса для анализа используют специальные аналитические коэффициенты: коэффициент покрытия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собственным капиталом или</w:t>
      </w:r>
      <w:r>
        <w:rPr>
          <w:rStyle w:val="WW8Num2z0"/>
          <w:rFonts w:ascii="Verdana" w:hAnsi="Verdana"/>
          <w:color w:val="000000"/>
          <w:sz w:val="18"/>
          <w:szCs w:val="18"/>
        </w:rPr>
        <w:t> </w:t>
      </w:r>
      <w:r>
        <w:rPr>
          <w:rStyle w:val="WW8Num3z0"/>
          <w:rFonts w:ascii="Verdana" w:hAnsi="Verdana"/>
          <w:color w:val="4682B4"/>
          <w:sz w:val="18"/>
          <w:szCs w:val="18"/>
        </w:rPr>
        <w:t>долгосрочными</w:t>
      </w:r>
      <w:r>
        <w:rPr>
          <w:rStyle w:val="WW8Num2z0"/>
          <w:rFonts w:ascii="Verdana" w:hAnsi="Verdana"/>
          <w:color w:val="000000"/>
          <w:sz w:val="18"/>
          <w:szCs w:val="18"/>
        </w:rPr>
        <w:t> </w:t>
      </w:r>
      <w:r>
        <w:rPr>
          <w:rFonts w:ascii="Verdana" w:hAnsi="Verdana"/>
          <w:color w:val="000000"/>
          <w:sz w:val="18"/>
          <w:szCs w:val="18"/>
        </w:rPr>
        <w:t>источниками финансирования, коэффициент обеспеченности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собственными средствами, коэффициент</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собственного капитала, коэффициенты финансовой устойчивости (финансовой активности, финансовой автономии, финансовой зависимости, уровень собственного капитала, плечо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Эти коэффициенты тесно взаимосвязаны.</w:t>
      </w:r>
    </w:p>
    <w:p w14:paraId="0E634093"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параметрами финансового планирования (прогнозирования) и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являются: платежеспособность, объем и структура</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средств, накопление прибыли, структура финансовых средств, объем и структура инвестиций и источников финансирования.</w:t>
      </w:r>
    </w:p>
    <w:p w14:paraId="10B0FA48"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финансовая политика совместной деятельности должна обеспечивать не только</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планирование обеспечения ликвидности действующего предприятия. Важным направлением ее реализации являются: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инвестиций для</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и расширения производства за счет совместной деятельности;</w:t>
      </w:r>
    </w:p>
    <w:p w14:paraId="707E5C71"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планирование основания нового предприятия.</w:t>
      </w:r>
    </w:p>
    <w:p w14:paraId="3AAD5569"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первом случае решаются задачи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обеспечения совместной деятельности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ликвидными</w:t>
      </w:r>
      <w:r>
        <w:rPr>
          <w:rStyle w:val="WW8Num2z0"/>
          <w:rFonts w:ascii="Verdana" w:hAnsi="Verdana"/>
          <w:color w:val="000000"/>
          <w:sz w:val="18"/>
          <w:szCs w:val="18"/>
        </w:rPr>
        <w:t> </w:t>
      </w:r>
      <w:r>
        <w:rPr>
          <w:rFonts w:ascii="Verdana" w:hAnsi="Verdana"/>
          <w:color w:val="000000"/>
          <w:sz w:val="18"/>
          <w:szCs w:val="18"/>
        </w:rPr>
        <w:t>средствами; во втором — решаются параллельно проблемы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финансирования, поскольку речь идет о самостоятельном проекте, обособленном от основной деятельности</w:t>
      </w:r>
      <w:r>
        <w:rPr>
          <w:rStyle w:val="WW8Num2z0"/>
          <w:rFonts w:ascii="Verdana" w:hAnsi="Verdana"/>
          <w:color w:val="000000"/>
          <w:sz w:val="18"/>
          <w:szCs w:val="18"/>
        </w:rPr>
        <w:t> </w:t>
      </w:r>
      <w:r>
        <w:rPr>
          <w:rStyle w:val="WW8Num3z0"/>
          <w:rFonts w:ascii="Verdana" w:hAnsi="Verdana"/>
          <w:color w:val="4682B4"/>
          <w:sz w:val="18"/>
          <w:szCs w:val="18"/>
        </w:rPr>
        <w:t>планирующего</w:t>
      </w:r>
      <w:r>
        <w:rPr>
          <w:rStyle w:val="WW8Num2z0"/>
          <w:rFonts w:ascii="Verdana" w:hAnsi="Verdana"/>
          <w:color w:val="000000"/>
          <w:sz w:val="18"/>
          <w:szCs w:val="18"/>
        </w:rPr>
        <w:t> </w:t>
      </w:r>
      <w:r>
        <w:rPr>
          <w:rFonts w:ascii="Verdana" w:hAnsi="Verdana"/>
          <w:color w:val="000000"/>
          <w:sz w:val="18"/>
          <w:szCs w:val="18"/>
        </w:rPr>
        <w:t>предприятия.</w:t>
      </w:r>
    </w:p>
    <w:p w14:paraId="26B26873"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оценке ликвидности реализуемого инвестиционного проекта совместной деятельности необходимо определять</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денежные потоки по годам реализации такого проекта. Это позволит повысить качество анализа по сравнению с традиционными методиками анализа и прогноза денежных потоков, которые не учитывают влияния ряда факторов:</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эрозии продаж, "цены шанса",</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Style w:val="WW8Num2z0"/>
          <w:rFonts w:ascii="Verdana" w:hAnsi="Verdana"/>
          <w:color w:val="000000"/>
          <w:sz w:val="18"/>
          <w:szCs w:val="18"/>
        </w:rPr>
        <w:t> </w:t>
      </w:r>
      <w:r>
        <w:rPr>
          <w:rFonts w:ascii="Verdana" w:hAnsi="Verdana"/>
          <w:color w:val="000000"/>
          <w:sz w:val="18"/>
          <w:szCs w:val="18"/>
        </w:rPr>
        <w:t>на накладные расходы по совместной деятельности.</w:t>
      </w:r>
    </w:p>
    <w:p w14:paraId="255DCC4F"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сложные проблемы решаются при оценке инвестиционных проектов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связанными с ними рисками. В работе приведена классификационная характеристика рисков, которая необходима, по мнению автора, для идентификации и</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методик оценки инвестиционных проектов по совместной деятельности.</w:t>
      </w:r>
    </w:p>
    <w:p w14:paraId="1A73C5F2"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сегментной отчетности сопряжена с рядом трудностей:</w:t>
      </w:r>
    </w:p>
    <w:p w14:paraId="667DA72F"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определенные направления сегментарной отчетности не включаются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компаний, которые используют принцип совместной деятельности;</w:t>
      </w:r>
    </w:p>
    <w:p w14:paraId="7D83A0D8"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различия в методах</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при осуществлении торговых операций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предприятия;</w:t>
      </w:r>
    </w:p>
    <w:p w14:paraId="3DBE7874"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распределение общих расходов между различными подразделениями предприятия.</w:t>
      </w:r>
    </w:p>
    <w:p w14:paraId="4F1FC8E4"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представляют собой показатель операционной прибыли, рассчитанной для каждого участника, входящего в совместную деятельность. Определение активов и обязательств сегмента согласно между народным стандартам происходит следующим образом:</w:t>
      </w:r>
    </w:p>
    <w:p w14:paraId="116AA900"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включаются все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активы и обязательства, которые имеют к участнику совместной деятельности непосредственное отношение;</w:t>
      </w:r>
    </w:p>
    <w:p w14:paraId="43E21421" w14:textId="77777777" w:rsidR="00CB3CE2" w:rsidRDefault="00CB3CE2" w:rsidP="00CB3C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используется симметричная основа включения статей в результаты деятельности предприятия;</w:t>
      </w:r>
    </w:p>
    <w:p w14:paraId="532B197E"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исключаются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связанные с начисленными и отложенными</w:t>
      </w:r>
      <w:r>
        <w:rPr>
          <w:rStyle w:val="WW8Num2z0"/>
          <w:rFonts w:ascii="Verdana" w:hAnsi="Verdana"/>
          <w:color w:val="000000"/>
          <w:sz w:val="18"/>
          <w:szCs w:val="18"/>
        </w:rPr>
        <w:t> </w:t>
      </w:r>
      <w:r>
        <w:rPr>
          <w:rStyle w:val="WW8Num3z0"/>
          <w:rFonts w:ascii="Verdana" w:hAnsi="Verdana"/>
          <w:color w:val="4682B4"/>
          <w:sz w:val="18"/>
          <w:szCs w:val="18"/>
        </w:rPr>
        <w:t>налогами</w:t>
      </w:r>
      <w:r>
        <w:rPr>
          <w:rFonts w:ascii="Verdana" w:hAnsi="Verdana"/>
          <w:color w:val="000000"/>
          <w:sz w:val="18"/>
          <w:szCs w:val="18"/>
        </w:rPr>
        <w:t>;</w:t>
      </w:r>
    </w:p>
    <w:p w14:paraId="377DD901"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активы, используемые совместно двумя или более</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должны быть распределены по сегментам только в тех</w:t>
      </w:r>
      <w:r>
        <w:rPr>
          <w:rStyle w:val="WW8Num2z0"/>
          <w:rFonts w:ascii="Verdana" w:hAnsi="Verdana"/>
          <w:color w:val="000000"/>
          <w:sz w:val="18"/>
          <w:szCs w:val="18"/>
        </w:rPr>
        <w:t> </w:t>
      </w:r>
      <w:r>
        <w:rPr>
          <w:rStyle w:val="WW8Num3z0"/>
          <w:rFonts w:ascii="Verdana" w:hAnsi="Verdana"/>
          <w:color w:val="4682B4"/>
          <w:sz w:val="18"/>
          <w:szCs w:val="18"/>
        </w:rPr>
        <w:t>пропорциях</w:t>
      </w:r>
      <w:r>
        <w:rPr>
          <w:rFonts w:ascii="Verdana" w:hAnsi="Verdana"/>
          <w:color w:val="000000"/>
          <w:sz w:val="18"/>
          <w:szCs w:val="18"/>
        </w:rPr>
        <w:t>, которые соответствуют доле участия.</w:t>
      </w:r>
    </w:p>
    <w:p w14:paraId="71FADA38"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Приведенная в работе методика оценки эффективности в совместную деятельность основана на известной в аналитической науке теории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w:t>
      </w:r>
    </w:p>
    <w:p w14:paraId="3F9294E6"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основывается на сопоставлении различных</w:t>
      </w:r>
      <w:r>
        <w:rPr>
          <w:rStyle w:val="WW8Num2z0"/>
          <w:rFonts w:ascii="Verdana" w:hAnsi="Verdana"/>
          <w:color w:val="000000"/>
          <w:sz w:val="18"/>
          <w:szCs w:val="18"/>
        </w:rPr>
        <w:t> </w:t>
      </w:r>
      <w:r>
        <w:rPr>
          <w:rStyle w:val="WW8Num3z0"/>
          <w:rFonts w:ascii="Verdana" w:hAnsi="Verdana"/>
          <w:color w:val="4682B4"/>
          <w:sz w:val="18"/>
          <w:szCs w:val="18"/>
        </w:rPr>
        <w:t>мультипликаторов</w:t>
      </w:r>
      <w:r>
        <w:rPr>
          <w:rStyle w:val="WW8Num2z0"/>
          <w:rFonts w:ascii="Verdana" w:hAnsi="Verdana"/>
          <w:color w:val="000000"/>
          <w:sz w:val="18"/>
          <w:szCs w:val="18"/>
        </w:rPr>
        <w:t> </w:t>
      </w:r>
      <w:r>
        <w:rPr>
          <w:rFonts w:ascii="Verdana" w:hAnsi="Verdana"/>
          <w:color w:val="000000"/>
          <w:sz w:val="18"/>
          <w:szCs w:val="18"/>
        </w:rPr>
        <w:t>оцениваемой компании, как производственных, так и финансовых, со средними</w:t>
      </w:r>
      <w:r>
        <w:rPr>
          <w:rStyle w:val="WW8Num2z0"/>
          <w:rFonts w:ascii="Verdana" w:hAnsi="Verdana"/>
          <w:color w:val="000000"/>
          <w:sz w:val="18"/>
          <w:szCs w:val="18"/>
        </w:rPr>
        <w:t> </w:t>
      </w:r>
      <w:r>
        <w:rPr>
          <w:rStyle w:val="WW8Num3z0"/>
          <w:rFonts w:ascii="Verdana" w:hAnsi="Verdana"/>
          <w:color w:val="4682B4"/>
          <w:sz w:val="18"/>
          <w:szCs w:val="18"/>
        </w:rPr>
        <w:t>мультипликаторами</w:t>
      </w:r>
      <w:r>
        <w:rPr>
          <w:rStyle w:val="WW8Num2z0"/>
          <w:rFonts w:ascii="Verdana" w:hAnsi="Verdana"/>
          <w:color w:val="000000"/>
          <w:sz w:val="18"/>
          <w:szCs w:val="18"/>
        </w:rPr>
        <w:t> </w:t>
      </w:r>
      <w:r>
        <w:rPr>
          <w:rFonts w:ascii="Verdana" w:hAnsi="Verdana"/>
          <w:color w:val="000000"/>
          <w:sz w:val="18"/>
          <w:szCs w:val="18"/>
        </w:rPr>
        <w:t>по рынку, отрасли или страны в целом, или с мультипликаторами компаний-аналогов. Основной целью сравнительного анализа является определение относительно пере-оцененности или</w:t>
      </w:r>
      <w:r>
        <w:rPr>
          <w:rStyle w:val="WW8Num2z0"/>
          <w:rFonts w:ascii="Verdana" w:hAnsi="Verdana"/>
          <w:color w:val="000000"/>
          <w:sz w:val="18"/>
          <w:szCs w:val="18"/>
        </w:rPr>
        <w:t> </w:t>
      </w:r>
      <w:r>
        <w:rPr>
          <w:rStyle w:val="WW8Num3z0"/>
          <w:rFonts w:ascii="Verdana" w:hAnsi="Verdana"/>
          <w:color w:val="4682B4"/>
          <w:sz w:val="18"/>
          <w:szCs w:val="18"/>
        </w:rPr>
        <w:t>недооцененности</w:t>
      </w:r>
      <w:r>
        <w:rPr>
          <w:rStyle w:val="WW8Num2z0"/>
          <w:rFonts w:ascii="Verdana" w:hAnsi="Verdana"/>
          <w:color w:val="000000"/>
          <w:sz w:val="18"/>
          <w:szCs w:val="18"/>
        </w:rPr>
        <w:t> </w:t>
      </w:r>
      <w:r>
        <w:rPr>
          <w:rFonts w:ascii="Verdana" w:hAnsi="Verdana"/>
          <w:color w:val="000000"/>
          <w:sz w:val="18"/>
          <w:szCs w:val="18"/>
        </w:rPr>
        <w:t>акций эмитентов.</w:t>
      </w:r>
    </w:p>
    <w:p w14:paraId="75670D73"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Fonts w:ascii="Verdana" w:hAnsi="Verdana"/>
          <w:color w:val="000000"/>
          <w:sz w:val="18"/>
          <w:szCs w:val="18"/>
        </w:rPr>
        <w:t>, полученная от различных видов деятельности, в том числе и от совместной, положительно влияет на общее финансовое положение предприятия. И наоборот,</w:t>
      </w:r>
      <w:r>
        <w:rPr>
          <w:rStyle w:val="WW8Num2z0"/>
          <w:rFonts w:ascii="Verdana" w:hAnsi="Verdana"/>
          <w:color w:val="000000"/>
          <w:sz w:val="18"/>
          <w:szCs w:val="18"/>
        </w:rPr>
        <w:t> </w:t>
      </w:r>
      <w:r>
        <w:rPr>
          <w:rStyle w:val="WW8Num3z0"/>
          <w:rFonts w:ascii="Verdana" w:hAnsi="Verdana"/>
          <w:color w:val="4682B4"/>
          <w:sz w:val="18"/>
          <w:szCs w:val="18"/>
        </w:rPr>
        <w:t>нерентабельная</w:t>
      </w:r>
      <w:r>
        <w:rPr>
          <w:rStyle w:val="WW8Num2z0"/>
          <w:rFonts w:ascii="Verdana" w:hAnsi="Verdana"/>
          <w:color w:val="000000"/>
          <w:sz w:val="18"/>
          <w:szCs w:val="18"/>
        </w:rPr>
        <w:t> </w:t>
      </w:r>
      <w:r>
        <w:rPr>
          <w:rFonts w:ascii="Verdana" w:hAnsi="Verdana"/>
          <w:color w:val="000000"/>
          <w:sz w:val="18"/>
          <w:szCs w:val="18"/>
        </w:rPr>
        <w:t>совместная деятельность, отражаемая в учете предприятия-участника, влечет за собой ухудшение общего финансового состояния предприятия и его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0D7BE313"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заключительным этапом процесса оценки эффективности инвестиций в совместную деятельность является анализ прибыли, полученной в результате</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инвестиций. Такой анализ особенно важен в условиях, когда совместное предприятие сталкивается с необходимостью всестороннего изучения своих партнеров, собственного финансового состояния и повышением эффективности управления.</w:t>
      </w:r>
    </w:p>
    <w:p w14:paraId="64C311C3"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сделан вывод, что если реализация инвестиционного проекта совместной деятельности предусматривает использование имущества действующего предприятия, то можно применить механизм управления имуществом, одной из форм которого является доверительное управление. Доверительное управление позволяет отделить имущество существующего предприятия (</w:t>
      </w:r>
      <w:r>
        <w:rPr>
          <w:rStyle w:val="WW8Num3z0"/>
          <w:rFonts w:ascii="Verdana" w:hAnsi="Verdana"/>
          <w:color w:val="4682B4"/>
          <w:sz w:val="18"/>
          <w:szCs w:val="18"/>
        </w:rPr>
        <w:t>учредитель</w:t>
      </w:r>
      <w:r>
        <w:rPr>
          <w:rStyle w:val="WW8Num2z0"/>
          <w:rFonts w:ascii="Verdana" w:hAnsi="Verdana"/>
          <w:color w:val="000000"/>
          <w:sz w:val="18"/>
          <w:szCs w:val="18"/>
        </w:rPr>
        <w:t> </w:t>
      </w:r>
      <w:r>
        <w:rPr>
          <w:rFonts w:ascii="Verdana" w:hAnsi="Verdana"/>
          <w:color w:val="000000"/>
          <w:sz w:val="18"/>
          <w:szCs w:val="18"/>
        </w:rPr>
        <w:t>управления), отразить его на отдельном балансе у доверительного управляющего. Таким образом, оценка эффективности инвестиционного проекта необходима для выбора лучшего из альтернативных вариантов деятельности, выбор организационной формы предприятия - для управления реализацией инвестиционного проекта и результатами деятельности.</w:t>
      </w:r>
    </w:p>
    <w:p w14:paraId="2A8D5915" w14:textId="77777777" w:rsidR="00CB3CE2" w:rsidRDefault="00CB3CE2" w:rsidP="00CB3C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теоретических положений и практической деятельности предприятий в области бухгалтерского учета и анализа инвестиций в совместную деятельность дает основание предполагать, что предложенные направления расходов найдут применение в практике и будут способствовать совершенствованию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процессов отражения информации о совместной деятельности.</w:t>
      </w:r>
    </w:p>
    <w:p w14:paraId="0B9F3C0B" w14:textId="77777777" w:rsidR="00CB3CE2" w:rsidRDefault="00CB3CE2" w:rsidP="00CB3C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Швайгерт, Татьяна Викторовна, 2004 год</w:t>
      </w:r>
    </w:p>
    <w:p w14:paraId="76CF3B6C"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Университет Шеффилд Халлам, 27 ноября 1993 г. - М.: Изд-во О.Аскери, 1993. - 52 с.</w:t>
      </w:r>
    </w:p>
    <w:p w14:paraId="07279EBD"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З.Д. Бухгалтерский учет финансово-хозяйственной деятельности организаций: методология, задачи, тесты: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544 с.</w:t>
      </w:r>
    </w:p>
    <w:p w14:paraId="16017FEB"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2-е изд., перераб. и доп. — М.: Финансы и статистика, 1987.-287 с.</w:t>
      </w:r>
    </w:p>
    <w:p w14:paraId="52952A3E"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1995. - 384 с.</w:t>
      </w:r>
    </w:p>
    <w:p w14:paraId="3F827E7D"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Учеб. пособие М.: Финансы и статистика, 1994. - 224 с.</w:t>
      </w:r>
    </w:p>
    <w:p w14:paraId="0C3B65D1"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Барбаумов</w:t>
      </w:r>
      <w:r>
        <w:rPr>
          <w:rStyle w:val="WW8Num2z0"/>
          <w:rFonts w:ascii="Verdana" w:hAnsi="Verdana"/>
          <w:color w:val="000000"/>
          <w:sz w:val="18"/>
          <w:szCs w:val="18"/>
        </w:rPr>
        <w:t> </w:t>
      </w:r>
      <w:r>
        <w:rPr>
          <w:rFonts w:ascii="Verdana" w:hAnsi="Verdana"/>
          <w:color w:val="000000"/>
          <w:sz w:val="18"/>
          <w:szCs w:val="18"/>
        </w:rPr>
        <w:t>В.Е. и др. Финансовые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Учебник. М.: Финансы и статистика, 2003. - 544 с.</w:t>
      </w:r>
    </w:p>
    <w:p w14:paraId="5DBDC5AF"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М.: Финансы и статистика, 2003.-240 с.</w:t>
      </w:r>
    </w:p>
    <w:p w14:paraId="5455C4B5"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Басов</w:t>
      </w:r>
      <w:r>
        <w:rPr>
          <w:rStyle w:val="WW8Num2z0"/>
          <w:rFonts w:ascii="Verdana" w:hAnsi="Verdana"/>
          <w:color w:val="000000"/>
          <w:sz w:val="18"/>
          <w:szCs w:val="18"/>
        </w:rPr>
        <w:t> </w:t>
      </w:r>
      <w:r>
        <w:rPr>
          <w:rFonts w:ascii="Verdana" w:hAnsi="Verdana"/>
          <w:color w:val="000000"/>
          <w:sz w:val="18"/>
          <w:szCs w:val="18"/>
        </w:rPr>
        <w:t>А.И. Финансово-кредитное регулирование инвестиционного процесса в России. М.: Финансы и статистика, 2004. — 208 с.</w:t>
      </w:r>
    </w:p>
    <w:p w14:paraId="79683070"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Практическое пособие. М.: АО "Виктори", 1993. 119 с.</w:t>
      </w:r>
    </w:p>
    <w:p w14:paraId="2D172CFA"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И.С. Краткая история экономического развития. Учебное пособие. — М.: Русская Деловая Литература, 1998. 288 с.</w:t>
      </w:r>
    </w:p>
    <w:p w14:paraId="6D25490F"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Пер. с англ. перераб. и дополн. изд. М.:</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"Интерэксперт", "ИНФРА-М", 1995. - 528 с.</w:t>
      </w:r>
    </w:p>
    <w:p w14:paraId="4A70C746"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Бергер М. Первые СП, или происхождение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.13.14,15.16,17,18,19,20,21.22,23,24</w:t>
      </w:r>
    </w:p>
    <w:p w14:paraId="6399A7F6"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англ./Под ред. проф. Я.В.Соколова. М.: Финансы и статистика, 1996.</w:t>
      </w:r>
    </w:p>
    <w:p w14:paraId="18CD78EA"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Бизнес-план инвестиционного проекта: Отечественный и зарубежный опыт. Современная практика и документация, Учебное пособие / Под ред. В.М.Попова. 4-е изд., перераб. и доп. - М.: Финансы и статистика, 2001.-432 с.</w:t>
      </w:r>
    </w:p>
    <w:p w14:paraId="1DA455BE"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Капиталовложения: Экономический анализ инвестиционных проектов / Пер. с англ. под ред. Л.П.Белых. М.: ЮНИТИ-ДАНА, 2003.-631с.</w:t>
      </w:r>
    </w:p>
    <w:p w14:paraId="447A1E5C"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Инвестиционный анализ: Учебное пособие для ВУЗов. М.: ЮНИТИ-ДАНА, 2000. - 286 с.</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 М.: Финансы и статистика, 2003. - 384 с.</w:t>
      </w:r>
    </w:p>
    <w:p w14:paraId="1BEB7C13"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 224 с.</w:t>
      </w:r>
    </w:p>
    <w:p w14:paraId="3403B7C6"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Методы финансирования инвестиционной деятельности предприятий. — М.: Финансы и статистика, 1998. 160 с.</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англ. - М.: ИНФРА-М, 1996. - 432 с.</w:t>
      </w:r>
    </w:p>
    <w:p w14:paraId="0DADFCBA"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Бублик</w:t>
      </w:r>
      <w:r>
        <w:rPr>
          <w:rStyle w:val="WW8Num2z0"/>
          <w:rFonts w:ascii="Verdana" w:hAnsi="Verdana"/>
          <w:color w:val="000000"/>
          <w:sz w:val="18"/>
          <w:szCs w:val="18"/>
        </w:rPr>
        <w:t> </w:t>
      </w:r>
      <w:r>
        <w:rPr>
          <w:rFonts w:ascii="Verdana" w:hAnsi="Verdana"/>
          <w:color w:val="000000"/>
          <w:sz w:val="18"/>
          <w:szCs w:val="18"/>
        </w:rPr>
        <w:t>В.А. СП в России: Организационно-правовые аспекты: Метод, пособие. М., 1993.</w:t>
      </w:r>
    </w:p>
    <w:p w14:paraId="66C51E38"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Бургонова</w:t>
      </w:r>
      <w:r>
        <w:rPr>
          <w:rStyle w:val="WW8Num2z0"/>
          <w:rFonts w:ascii="Verdana" w:hAnsi="Verdana"/>
          <w:color w:val="000000"/>
          <w:sz w:val="18"/>
          <w:szCs w:val="18"/>
        </w:rPr>
        <w:t> </w:t>
      </w:r>
      <w:r>
        <w:rPr>
          <w:rFonts w:ascii="Verdana" w:hAnsi="Verdana"/>
          <w:color w:val="000000"/>
          <w:sz w:val="18"/>
          <w:szCs w:val="18"/>
        </w:rPr>
        <w:t>Г.Н., Морозова Н.В. Учет основных средств организаций:актуальные аспекты: Учеб. пособие. — СПб.:</w:t>
      </w:r>
      <w:r>
        <w:rPr>
          <w:rStyle w:val="WW8Num2z0"/>
          <w:rFonts w:ascii="Verdana" w:hAnsi="Verdana"/>
          <w:color w:val="000000"/>
          <w:sz w:val="18"/>
          <w:szCs w:val="18"/>
        </w:rPr>
        <w:t> </w:t>
      </w:r>
      <w:r>
        <w:rPr>
          <w:rStyle w:val="WW8Num3z0"/>
          <w:rFonts w:ascii="Verdana" w:hAnsi="Verdana"/>
          <w:color w:val="4682B4"/>
          <w:sz w:val="18"/>
          <w:szCs w:val="18"/>
        </w:rPr>
        <w:t>СПбГИЭА</w:t>
      </w:r>
      <w:r>
        <w:rPr>
          <w:rFonts w:ascii="Verdana" w:hAnsi="Verdana"/>
          <w:color w:val="000000"/>
          <w:sz w:val="18"/>
          <w:szCs w:val="18"/>
        </w:rPr>
        <w:t>, 1999. 72 с.</w:t>
      </w:r>
    </w:p>
    <w:p w14:paraId="33254274"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 М.: Филинъ, 1997.</w:t>
      </w:r>
    </w:p>
    <w:p w14:paraId="37733C80"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Джеймс,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Я.В.Соколов. — М.: Финансы и статистика, 1997. — 800 с.</w:t>
      </w:r>
    </w:p>
    <w:p w14:paraId="5AE4C49A"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финансовогоjg»менеджмента, 11-е издание.: Пер. с англ. М.: Издательский дом "Вильяме", 2003, 992 е.: ил.</w:t>
      </w:r>
    </w:p>
    <w:p w14:paraId="15573A70"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"Проспект", 2000. - 688 с.</w:t>
      </w:r>
    </w:p>
    <w:p w14:paraId="4E69A325"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1998.</w:t>
      </w:r>
    </w:p>
    <w:p w14:paraId="45A48EB8"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Гаськов В., Лузин А. Опыт международного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консуль-тирования.//Пробл. теор. и практ.</w:t>
      </w:r>
      <w:r>
        <w:rPr>
          <w:rStyle w:val="WW8Num2z0"/>
          <w:rFonts w:ascii="Verdana" w:hAnsi="Verdana"/>
          <w:color w:val="000000"/>
          <w:sz w:val="18"/>
          <w:szCs w:val="18"/>
        </w:rPr>
        <w:t> </w:t>
      </w:r>
      <w:r>
        <w:rPr>
          <w:rStyle w:val="WW8Num3z0"/>
          <w:rFonts w:ascii="Verdana" w:hAnsi="Verdana"/>
          <w:color w:val="4682B4"/>
          <w:sz w:val="18"/>
          <w:szCs w:val="18"/>
        </w:rPr>
        <w:t>управл</w:t>
      </w:r>
      <w:r>
        <w:rPr>
          <w:rFonts w:ascii="Verdana" w:hAnsi="Verdana"/>
          <w:color w:val="000000"/>
          <w:sz w:val="18"/>
          <w:szCs w:val="18"/>
        </w:rPr>
        <w:t>. — М., 1987. № 1.-е. 91-93.</w:t>
      </w:r>
    </w:p>
    <w:p w14:paraId="5503FF3C"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 Пер. с англ. М.: Дело, 1997.-1008 с.</w:t>
      </w:r>
    </w:p>
    <w:p w14:paraId="15638B33"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Финансовый анализ и оценка риска реальных инвестиций.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 — 135 с.</w:t>
      </w:r>
    </w:p>
    <w:p w14:paraId="26DFD44F"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Глинкин</w:t>
      </w:r>
      <w:r>
        <w:rPr>
          <w:rStyle w:val="WW8Num2z0"/>
          <w:rFonts w:ascii="Verdana" w:hAnsi="Verdana"/>
          <w:color w:val="000000"/>
          <w:sz w:val="18"/>
          <w:szCs w:val="18"/>
        </w:rPr>
        <w:t> </w:t>
      </w:r>
      <w:r>
        <w:rPr>
          <w:rFonts w:ascii="Verdana" w:hAnsi="Verdana"/>
          <w:color w:val="000000"/>
          <w:sz w:val="18"/>
          <w:szCs w:val="18"/>
        </w:rPr>
        <w:t>A.A. Совместная деятельность предприятий без образования юридического лица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Взгляд налогового инспектора.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 и Н" 2003., 115 с.</w:t>
      </w:r>
    </w:p>
    <w:p w14:paraId="73E097B0"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 Директивы Европейского Экономического Сообщества и гармонизация стандартов бухгалтерского учета, T. I: Пер. с англ. Белгород: "Бе-лаудит", 1993. - 320 с.</w:t>
      </w:r>
    </w:p>
    <w:p w14:paraId="0A283599"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Директивы Европейского Экономического Сообщества и гармонизация стандартов бухгалтерского учета, Т. И: Пер. с англ. — Белгород: "Белаудит", 1994. 334 с.</w:t>
      </w:r>
    </w:p>
    <w:p w14:paraId="439CEF65"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Особенности бухучета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совместной деятельности простого товарищества // "</w:t>
      </w:r>
      <w:r>
        <w:rPr>
          <w:rStyle w:val="WW8Num3z0"/>
          <w:rFonts w:ascii="Verdana" w:hAnsi="Verdana"/>
          <w:color w:val="4682B4"/>
          <w:sz w:val="18"/>
          <w:szCs w:val="18"/>
        </w:rPr>
        <w:t>Бухгалтер</w:t>
      </w:r>
      <w:r>
        <w:rPr>
          <w:rFonts w:ascii="Verdana" w:hAnsi="Verdana"/>
          <w:color w:val="000000"/>
          <w:sz w:val="18"/>
          <w:szCs w:val="18"/>
        </w:rPr>
        <w:t>". 1999, № 4. с. 21-26</w:t>
      </w:r>
    </w:p>
    <w:p w14:paraId="7698D419"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Фишер С. Макроэкономика/Пер. с англ. —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ИНФРА-М, 1997. 784 с.</w:t>
      </w:r>
    </w:p>
    <w:p w14:paraId="600DBE30"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англ./Под ред. С.А.Табалиной.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- 560 с.</w:t>
      </w:r>
    </w:p>
    <w:p w14:paraId="0A462210"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Дисс. канд. экон. наук. Воронеж, 1995. - 210 с.</w:t>
      </w:r>
    </w:p>
    <w:p w14:paraId="3F95857F"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М.: Финансы и статистика, 2003. - 352 с.</w:t>
      </w:r>
    </w:p>
    <w:p w14:paraId="662F3020"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М.: Финансы и статистика, 2001.-400 с.</w:t>
      </w:r>
    </w:p>
    <w:p w14:paraId="3B563768"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Практикум по инвестиционному анализу: Учебное пособие. М.: Финансы и статистика, 2003. - 240 с.</w:t>
      </w:r>
    </w:p>
    <w:p w14:paraId="75986D51"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73A6A2C6"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Закон РФ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 № 39-Ф3.</w:t>
      </w:r>
    </w:p>
    <w:p w14:paraId="5ABF8AED" w14:textId="77777777" w:rsidR="00CB3CE2" w:rsidRDefault="00CB3CE2" w:rsidP="00CB3C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Земляченко</w:t>
      </w:r>
      <w:r>
        <w:rPr>
          <w:rStyle w:val="WW8Num2z0"/>
          <w:rFonts w:ascii="Verdana" w:hAnsi="Verdana"/>
          <w:color w:val="000000"/>
          <w:sz w:val="18"/>
          <w:szCs w:val="18"/>
        </w:rPr>
        <w:t> </w:t>
      </w:r>
      <w:r>
        <w:rPr>
          <w:rFonts w:ascii="Verdana" w:hAnsi="Verdana"/>
          <w:color w:val="000000"/>
          <w:sz w:val="18"/>
          <w:szCs w:val="18"/>
        </w:rPr>
        <w:t>C.B. Договор о совместной деятельности: правовое регулирование, учет,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налогообложение // Главбух. 2002, № 7, с. 16-2351.</w:t>
      </w:r>
    </w:p>
    <w:p w14:paraId="0034EF1D" w14:textId="4B375071" w:rsidR="001B138C" w:rsidRPr="00CB3CE2" w:rsidRDefault="00CB3CE2" w:rsidP="00CB3CE2">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CB3CE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3657-31AC-4CC4-96B5-0EE07071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13442</TotalTime>
  <Pages>11</Pages>
  <Words>5542</Words>
  <Characters>31596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1622</cp:revision>
  <cp:lastPrinted>2009-02-06T05:36:00Z</cp:lastPrinted>
  <dcterms:created xsi:type="dcterms:W3CDTF">2016-05-04T14:28:00Z</dcterms:created>
  <dcterms:modified xsi:type="dcterms:W3CDTF">2016-08-28T15:08:00Z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