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9"/>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9621BA" w:rsidRDefault="009621BA" w:rsidP="009621BA">
      <w:pPr>
        <w:jc w:val="center"/>
        <w:rPr>
          <w:b/>
          <w:sz w:val="28"/>
          <w:szCs w:val="28"/>
          <w:lang w:val="uk-UA"/>
        </w:rPr>
      </w:pPr>
      <w:bookmarkStart w:id="0" w:name="_GoBack"/>
      <w:bookmarkEnd w:id="0"/>
    </w:p>
    <w:p w:rsidR="00B02726" w:rsidRDefault="00B02726" w:rsidP="00B02726">
      <w:pPr>
        <w:spacing w:line="360" w:lineRule="auto"/>
        <w:jc w:val="center"/>
        <w:rPr>
          <w:sz w:val="28"/>
          <w:lang w:val="uk-UA"/>
        </w:rPr>
      </w:pPr>
      <w:r>
        <w:rPr>
          <w:sz w:val="28"/>
          <w:lang w:val="uk-UA"/>
        </w:rPr>
        <w:t>МІНІСТЕРСТВО ОХОРОНИ ЗДОРОВ</w:t>
      </w:r>
      <w:r w:rsidRPr="00907581">
        <w:rPr>
          <w:sz w:val="28"/>
        </w:rPr>
        <w:t>’</w:t>
      </w:r>
      <w:r>
        <w:rPr>
          <w:sz w:val="28"/>
          <w:lang w:val="uk-UA"/>
        </w:rPr>
        <w:t>Я УКРАЇНИ</w:t>
      </w:r>
    </w:p>
    <w:p w:rsidR="00B02726" w:rsidRDefault="00B02726" w:rsidP="00B02726">
      <w:pPr>
        <w:spacing w:line="360" w:lineRule="auto"/>
        <w:jc w:val="center"/>
        <w:rPr>
          <w:sz w:val="28"/>
          <w:lang w:val="uk-UA"/>
        </w:rPr>
      </w:pPr>
      <w:r>
        <w:rPr>
          <w:sz w:val="28"/>
          <w:lang w:val="uk-UA"/>
        </w:rPr>
        <w:t xml:space="preserve">ЛЬВІВСЬКИЙ НАЦІОНАЛЬНИЙ МЕДИЧНИЙ УНІВЕРСИТЕТ </w:t>
      </w:r>
    </w:p>
    <w:p w:rsidR="00B02726" w:rsidRPr="00907581" w:rsidRDefault="00B02726" w:rsidP="00B02726">
      <w:pPr>
        <w:spacing w:line="360" w:lineRule="auto"/>
        <w:jc w:val="center"/>
        <w:rPr>
          <w:sz w:val="28"/>
        </w:rPr>
      </w:pPr>
      <w:r>
        <w:rPr>
          <w:sz w:val="28"/>
          <w:lang w:val="uk-UA"/>
        </w:rPr>
        <w:t>імені ДАНИЛА ГАЛИЦЬКОГО</w:t>
      </w:r>
    </w:p>
    <w:p w:rsidR="00B02726" w:rsidRPr="00907581" w:rsidRDefault="00B02726" w:rsidP="00B02726">
      <w:pPr>
        <w:spacing w:line="360" w:lineRule="auto"/>
        <w:jc w:val="center"/>
        <w:rPr>
          <w:sz w:val="28"/>
        </w:rPr>
      </w:pPr>
    </w:p>
    <w:p w:rsidR="00B02726" w:rsidRDefault="00B02726" w:rsidP="00B02726">
      <w:pPr>
        <w:spacing w:line="360" w:lineRule="auto"/>
        <w:jc w:val="right"/>
        <w:rPr>
          <w:sz w:val="28"/>
          <w:lang w:val="uk-UA"/>
        </w:rPr>
      </w:pPr>
    </w:p>
    <w:p w:rsidR="00B02726" w:rsidRDefault="00B02726" w:rsidP="00B02726">
      <w:pPr>
        <w:spacing w:line="360" w:lineRule="auto"/>
        <w:jc w:val="right"/>
        <w:rPr>
          <w:sz w:val="28"/>
          <w:lang w:val="uk-UA"/>
        </w:rPr>
      </w:pPr>
      <w:r>
        <w:rPr>
          <w:sz w:val="28"/>
          <w:lang w:val="uk-UA"/>
        </w:rPr>
        <w:t>На правах рукопису</w:t>
      </w:r>
    </w:p>
    <w:p w:rsidR="00B02726" w:rsidRDefault="00B02726" w:rsidP="00B02726">
      <w:pPr>
        <w:spacing w:line="360" w:lineRule="auto"/>
        <w:jc w:val="right"/>
        <w:rPr>
          <w:sz w:val="28"/>
          <w:lang w:val="uk-UA"/>
        </w:rPr>
      </w:pPr>
    </w:p>
    <w:p w:rsidR="00B02726" w:rsidRDefault="00B02726" w:rsidP="00B02726">
      <w:pPr>
        <w:spacing w:line="360" w:lineRule="auto"/>
        <w:jc w:val="right"/>
        <w:rPr>
          <w:sz w:val="28"/>
          <w:lang w:val="uk-UA"/>
        </w:rPr>
      </w:pPr>
    </w:p>
    <w:p w:rsidR="00B02726" w:rsidRDefault="00B02726" w:rsidP="00B02726">
      <w:pPr>
        <w:spacing w:line="360" w:lineRule="auto"/>
        <w:jc w:val="center"/>
        <w:rPr>
          <w:b/>
          <w:sz w:val="28"/>
          <w:lang w:val="uk-UA"/>
        </w:rPr>
      </w:pPr>
      <w:r>
        <w:rPr>
          <w:b/>
          <w:sz w:val="28"/>
          <w:lang w:val="uk-UA"/>
        </w:rPr>
        <w:t>К А М І Н С Ь К И Й</w:t>
      </w:r>
    </w:p>
    <w:p w:rsidR="00B02726" w:rsidRDefault="00B02726" w:rsidP="00B02726">
      <w:pPr>
        <w:spacing w:line="360" w:lineRule="auto"/>
        <w:jc w:val="center"/>
        <w:rPr>
          <w:b/>
          <w:sz w:val="28"/>
          <w:lang w:val="uk-UA"/>
        </w:rPr>
      </w:pPr>
      <w:r>
        <w:rPr>
          <w:b/>
          <w:sz w:val="28"/>
          <w:lang w:val="uk-UA"/>
        </w:rPr>
        <w:t>Данило Володимирович</w:t>
      </w:r>
    </w:p>
    <w:p w:rsidR="00B02726" w:rsidRDefault="00B02726" w:rsidP="00B02726">
      <w:pPr>
        <w:spacing w:line="360" w:lineRule="auto"/>
        <w:jc w:val="center"/>
        <w:rPr>
          <w:b/>
          <w:sz w:val="28"/>
          <w:lang w:val="uk-UA"/>
        </w:rPr>
      </w:pPr>
    </w:p>
    <w:p w:rsidR="00B02726" w:rsidRDefault="00B02726" w:rsidP="00B02726">
      <w:pPr>
        <w:pStyle w:val="BodyText20"/>
        <w:spacing w:line="240" w:lineRule="auto"/>
        <w:ind w:firstLine="0"/>
        <w:jc w:val="right"/>
      </w:pPr>
      <w:r w:rsidRPr="00334487">
        <w:rPr>
          <w:szCs w:val="28"/>
        </w:rPr>
        <w:t xml:space="preserve">УДК </w:t>
      </w:r>
      <w:r>
        <w:t>615.012.1.076:547.789.1</w:t>
      </w:r>
    </w:p>
    <w:p w:rsidR="00B02726" w:rsidRDefault="00B02726" w:rsidP="00B02726">
      <w:pPr>
        <w:pStyle w:val="BodyText20"/>
        <w:spacing w:line="240" w:lineRule="auto"/>
        <w:ind w:firstLine="0"/>
        <w:jc w:val="right"/>
      </w:pPr>
    </w:p>
    <w:p w:rsidR="00B02726" w:rsidRDefault="00B02726" w:rsidP="00B02726">
      <w:pPr>
        <w:spacing w:line="360" w:lineRule="auto"/>
        <w:jc w:val="right"/>
        <w:rPr>
          <w:sz w:val="28"/>
          <w:lang w:val="uk-UA"/>
        </w:rPr>
      </w:pPr>
    </w:p>
    <w:p w:rsidR="00B02726" w:rsidRDefault="00B02726" w:rsidP="00B02726">
      <w:pPr>
        <w:pStyle w:val="BodyText20"/>
        <w:ind w:firstLine="0"/>
        <w:jc w:val="center"/>
        <w:rPr>
          <w:b/>
        </w:rPr>
      </w:pPr>
      <w:r w:rsidRPr="003D56FF">
        <w:rPr>
          <w:b/>
        </w:rPr>
        <w:t xml:space="preserve">СИНТЕЗ, ПЕРЕТВОРЕННЯ ТА БІОЛОГІЧНА АКТИВНІСТЬ </w:t>
      </w:r>
    </w:p>
    <w:p w:rsidR="00B02726" w:rsidRPr="003D56FF" w:rsidRDefault="00B02726" w:rsidP="00B02726">
      <w:pPr>
        <w:pStyle w:val="BodyText20"/>
        <w:ind w:firstLine="0"/>
        <w:jc w:val="center"/>
        <w:rPr>
          <w:b/>
          <w:caps/>
        </w:rPr>
      </w:pPr>
      <w:r>
        <w:rPr>
          <w:b/>
        </w:rPr>
        <w:t>4-АЗОЛІД</w:t>
      </w:r>
      <w:r w:rsidRPr="003D56FF">
        <w:rPr>
          <w:b/>
        </w:rPr>
        <w:t>О</w:t>
      </w:r>
      <w:r>
        <w:rPr>
          <w:b/>
        </w:rPr>
        <w:t>Н-3-АЛКАНКАРБОНОВИХ КИСЛОТ</w:t>
      </w:r>
    </w:p>
    <w:p w:rsidR="00B02726" w:rsidRDefault="00B02726" w:rsidP="00B02726">
      <w:pPr>
        <w:spacing w:line="360" w:lineRule="auto"/>
        <w:jc w:val="center"/>
        <w:rPr>
          <w:b/>
          <w:caps/>
          <w:sz w:val="28"/>
          <w:lang w:val="uk-UA"/>
        </w:rPr>
      </w:pPr>
    </w:p>
    <w:p w:rsidR="00B02726" w:rsidRDefault="00B02726" w:rsidP="00B02726">
      <w:pPr>
        <w:spacing w:line="360" w:lineRule="auto"/>
        <w:jc w:val="center"/>
        <w:rPr>
          <w:sz w:val="28"/>
          <w:lang w:val="uk-UA"/>
        </w:rPr>
      </w:pPr>
      <w:r>
        <w:rPr>
          <w:sz w:val="28"/>
          <w:lang w:val="uk-UA"/>
        </w:rPr>
        <w:t>15.00.02 – фармацевтична хімія та фармакогнозія</w:t>
      </w:r>
    </w:p>
    <w:p w:rsidR="00B02726" w:rsidRDefault="00B02726" w:rsidP="00B02726">
      <w:pPr>
        <w:spacing w:line="360" w:lineRule="auto"/>
        <w:jc w:val="center"/>
        <w:rPr>
          <w:sz w:val="28"/>
          <w:lang w:val="uk-UA"/>
        </w:rPr>
      </w:pPr>
    </w:p>
    <w:p w:rsidR="00B02726" w:rsidRDefault="00B02726" w:rsidP="00B02726">
      <w:pPr>
        <w:spacing w:line="360" w:lineRule="auto"/>
        <w:jc w:val="center"/>
        <w:rPr>
          <w:sz w:val="28"/>
          <w:lang w:val="uk-UA"/>
        </w:rPr>
      </w:pPr>
    </w:p>
    <w:p w:rsidR="00B02726" w:rsidRPr="00B02726" w:rsidRDefault="00B02726" w:rsidP="00B02726">
      <w:pPr>
        <w:spacing w:line="360" w:lineRule="auto"/>
        <w:jc w:val="center"/>
        <w:rPr>
          <w:sz w:val="28"/>
        </w:rPr>
      </w:pPr>
      <w:r>
        <w:rPr>
          <w:sz w:val="28"/>
          <w:lang w:val="uk-UA"/>
        </w:rPr>
        <w:t>Дисертація</w:t>
      </w:r>
    </w:p>
    <w:p w:rsidR="00B02726" w:rsidRDefault="00B02726" w:rsidP="00B02726">
      <w:pPr>
        <w:spacing w:line="360" w:lineRule="auto"/>
        <w:jc w:val="center"/>
        <w:rPr>
          <w:sz w:val="28"/>
          <w:lang w:val="uk-UA"/>
        </w:rPr>
      </w:pPr>
      <w:r>
        <w:rPr>
          <w:sz w:val="28"/>
          <w:lang w:val="uk-UA"/>
        </w:rPr>
        <w:t>на здобуття наукового ступеня</w:t>
      </w:r>
    </w:p>
    <w:p w:rsidR="00B02726" w:rsidRDefault="00B02726" w:rsidP="00B02726">
      <w:pPr>
        <w:spacing w:line="360" w:lineRule="auto"/>
        <w:jc w:val="center"/>
        <w:rPr>
          <w:sz w:val="28"/>
          <w:lang w:val="uk-UA"/>
        </w:rPr>
      </w:pPr>
      <w:r>
        <w:rPr>
          <w:sz w:val="28"/>
          <w:lang w:val="uk-UA"/>
        </w:rPr>
        <w:t>кандидата фармацевтичних наук</w:t>
      </w:r>
    </w:p>
    <w:p w:rsidR="00B02726" w:rsidRDefault="00B02726" w:rsidP="00B02726">
      <w:pPr>
        <w:spacing w:line="360" w:lineRule="auto"/>
        <w:jc w:val="center"/>
        <w:rPr>
          <w:sz w:val="28"/>
          <w:lang w:val="uk-UA"/>
        </w:rPr>
      </w:pPr>
    </w:p>
    <w:p w:rsidR="00B02726" w:rsidRDefault="00B02726" w:rsidP="00B02726">
      <w:pPr>
        <w:spacing w:line="360" w:lineRule="auto"/>
        <w:ind w:left="4500"/>
        <w:rPr>
          <w:sz w:val="28"/>
          <w:lang w:val="uk-UA"/>
        </w:rPr>
      </w:pPr>
      <w:r>
        <w:rPr>
          <w:sz w:val="28"/>
          <w:lang w:val="uk-UA"/>
        </w:rPr>
        <w:t xml:space="preserve">Науковий керівник </w:t>
      </w:r>
    </w:p>
    <w:p w:rsidR="00B02726" w:rsidRDefault="00B02726" w:rsidP="00B02726">
      <w:pPr>
        <w:spacing w:line="360" w:lineRule="auto"/>
        <w:ind w:left="4500"/>
        <w:rPr>
          <w:b/>
          <w:sz w:val="28"/>
          <w:lang w:val="uk-UA"/>
        </w:rPr>
      </w:pPr>
      <w:r>
        <w:rPr>
          <w:b/>
          <w:sz w:val="28"/>
          <w:lang w:val="uk-UA"/>
        </w:rPr>
        <w:t>ЛЕСИК РОМАН БОГДАНОВИЧ</w:t>
      </w:r>
    </w:p>
    <w:p w:rsidR="00B02726" w:rsidRDefault="00B02726" w:rsidP="00B02726">
      <w:pPr>
        <w:spacing w:line="360" w:lineRule="auto"/>
        <w:ind w:left="4500"/>
        <w:rPr>
          <w:sz w:val="28"/>
          <w:lang w:val="uk-UA"/>
        </w:rPr>
      </w:pPr>
      <w:r>
        <w:rPr>
          <w:sz w:val="28"/>
          <w:lang w:val="uk-UA"/>
        </w:rPr>
        <w:t xml:space="preserve">доктор фармацевтичних наук, </w:t>
      </w:r>
    </w:p>
    <w:p w:rsidR="00B02726" w:rsidRDefault="00B02726" w:rsidP="00B02726">
      <w:pPr>
        <w:spacing w:line="360" w:lineRule="auto"/>
        <w:ind w:left="4500"/>
        <w:rPr>
          <w:sz w:val="28"/>
          <w:lang w:val="uk-UA"/>
        </w:rPr>
      </w:pPr>
      <w:r>
        <w:rPr>
          <w:sz w:val="28"/>
          <w:lang w:val="uk-UA"/>
        </w:rPr>
        <w:lastRenderedPageBreak/>
        <w:t>професор</w:t>
      </w:r>
    </w:p>
    <w:p w:rsidR="00B02726" w:rsidRDefault="00B02726" w:rsidP="00B02726">
      <w:pPr>
        <w:spacing w:line="360" w:lineRule="auto"/>
        <w:ind w:left="3540"/>
        <w:rPr>
          <w:sz w:val="28"/>
          <w:lang w:val="uk-UA"/>
        </w:rPr>
      </w:pPr>
    </w:p>
    <w:p w:rsidR="00B02726" w:rsidRDefault="00B02726" w:rsidP="00B02726">
      <w:pPr>
        <w:spacing w:line="360" w:lineRule="auto"/>
        <w:ind w:left="3540"/>
        <w:rPr>
          <w:sz w:val="28"/>
          <w:lang w:val="uk-UA"/>
        </w:rPr>
      </w:pPr>
    </w:p>
    <w:p w:rsidR="00B02726" w:rsidRDefault="00B02726" w:rsidP="00B02726">
      <w:pPr>
        <w:spacing w:line="360" w:lineRule="auto"/>
        <w:ind w:left="3540"/>
        <w:rPr>
          <w:sz w:val="28"/>
          <w:lang w:val="uk-UA"/>
        </w:rPr>
      </w:pPr>
      <w:r>
        <w:rPr>
          <w:sz w:val="28"/>
          <w:lang w:val="uk-UA"/>
        </w:rPr>
        <w:t>Львів - 2009</w:t>
      </w:r>
    </w:p>
    <w:p w:rsidR="00B02726" w:rsidRDefault="00B02726" w:rsidP="00243054">
      <w:pPr>
        <w:spacing w:line="360" w:lineRule="auto"/>
        <w:ind w:right="-2"/>
        <w:jc w:val="center"/>
        <w:rPr>
          <w:color w:val="FF0000"/>
          <w:lang w:val="uk-UA"/>
        </w:rPr>
      </w:pPr>
    </w:p>
    <w:p w:rsidR="00B02726" w:rsidRDefault="00B02726" w:rsidP="00243054">
      <w:pPr>
        <w:spacing w:line="360" w:lineRule="auto"/>
        <w:ind w:right="-2"/>
        <w:jc w:val="center"/>
        <w:rPr>
          <w:color w:val="FF0000"/>
          <w:lang w:val="uk-UA"/>
        </w:rPr>
      </w:pPr>
    </w:p>
    <w:p w:rsidR="00B02726" w:rsidRDefault="00B02726" w:rsidP="00243054">
      <w:pPr>
        <w:spacing w:line="360" w:lineRule="auto"/>
        <w:ind w:right="-2"/>
        <w:jc w:val="center"/>
        <w:rPr>
          <w:color w:val="FF0000"/>
          <w:lang w:val="uk-UA"/>
        </w:rPr>
      </w:pPr>
    </w:p>
    <w:p w:rsidR="00B02726" w:rsidRDefault="00B02726" w:rsidP="00243054">
      <w:pPr>
        <w:spacing w:line="360" w:lineRule="auto"/>
        <w:ind w:right="-2"/>
        <w:jc w:val="center"/>
        <w:rPr>
          <w:color w:val="FF0000"/>
          <w:lang w:val="uk-UA"/>
        </w:rPr>
      </w:pPr>
    </w:p>
    <w:p w:rsidR="00B02726" w:rsidRPr="00B02726" w:rsidRDefault="00B02726" w:rsidP="00B02726">
      <w:pPr>
        <w:pStyle w:val="afffffff9"/>
        <w:rPr>
          <w:b/>
          <w:sz w:val="28"/>
          <w:lang w:val="uk-UA"/>
        </w:rPr>
      </w:pPr>
      <w:r w:rsidRPr="00B02726">
        <w:rPr>
          <w:b/>
          <w:sz w:val="28"/>
          <w:lang w:val="uk-UA"/>
        </w:rPr>
        <w:t>ЗМІСТ</w:t>
      </w:r>
    </w:p>
    <w:p w:rsidR="00B02726" w:rsidRPr="00B02726" w:rsidRDefault="00B02726" w:rsidP="00B02726">
      <w:pPr>
        <w:pStyle w:val="afffffff9"/>
        <w:jc w:val="right"/>
        <w:rPr>
          <w:b/>
          <w:sz w:val="28"/>
          <w:lang w:val="uk-UA"/>
        </w:rPr>
      </w:pPr>
      <w:r w:rsidRPr="00B02726">
        <w:rPr>
          <w:b/>
          <w:sz w:val="28"/>
          <w:lang w:val="uk-UA"/>
        </w:rPr>
        <w:t>стор.</w:t>
      </w:r>
    </w:p>
    <w:p w:rsidR="00B02726" w:rsidRPr="00B02726" w:rsidRDefault="00B02726" w:rsidP="00B02726">
      <w:pPr>
        <w:pStyle w:val="afffffff9"/>
        <w:jc w:val="both"/>
        <w:rPr>
          <w:b/>
          <w:sz w:val="28"/>
          <w:lang w:val="uk-UA"/>
        </w:rPr>
      </w:pPr>
      <w:r w:rsidRPr="00B02726">
        <w:rPr>
          <w:b/>
          <w:sz w:val="28"/>
          <w:lang w:val="uk-UA"/>
        </w:rPr>
        <w:t>ВСТУП………………………………………………………………………………...5</w:t>
      </w:r>
    </w:p>
    <w:p w:rsidR="00B02726" w:rsidRPr="007251DE" w:rsidRDefault="00B02726" w:rsidP="00B02726">
      <w:pPr>
        <w:spacing w:line="360" w:lineRule="auto"/>
        <w:rPr>
          <w:sz w:val="28"/>
          <w:lang w:val="uk-UA"/>
        </w:rPr>
      </w:pPr>
      <w:r w:rsidRPr="004A1BE0">
        <w:rPr>
          <w:sz w:val="28"/>
          <w:szCs w:val="28"/>
          <w:lang w:val="uk-UA"/>
        </w:rPr>
        <w:t>1.</w:t>
      </w:r>
      <w:r w:rsidRPr="004A1BE0">
        <w:rPr>
          <w:sz w:val="28"/>
          <w:szCs w:val="28"/>
          <w:lang w:val="uk-UA"/>
        </w:rPr>
        <w:tab/>
      </w:r>
      <w:r w:rsidRPr="009C43AE">
        <w:rPr>
          <w:sz w:val="28"/>
          <w:szCs w:val="28"/>
          <w:lang w:val="uk-UA"/>
        </w:rPr>
        <w:t>СИНТЕЗ, ПЕРЕТВОРЕННЯ ТА БІОЛОГІЧНА АКТИВНІСТЬ 4-АЗОЛІДОН-3-АЛКАНКАРБОНОВИХ КИСЛОТ ТА ЇХ ФУНКЦІОНАЛЬНИХ ПОХІДНИХ (огляд літератури)</w:t>
      </w:r>
      <w:r>
        <w:rPr>
          <w:sz w:val="28"/>
          <w:szCs w:val="28"/>
          <w:lang w:val="uk-UA"/>
        </w:rPr>
        <w:t>…………………………</w:t>
      </w:r>
      <w:r w:rsidRPr="004A1BE0">
        <w:rPr>
          <w:sz w:val="28"/>
          <w:lang w:val="uk-UA"/>
        </w:rPr>
        <w:t>…</w:t>
      </w:r>
      <w:r>
        <w:rPr>
          <w:sz w:val="28"/>
          <w:lang w:val="uk-UA"/>
        </w:rPr>
        <w:t>.</w:t>
      </w:r>
      <w:r w:rsidRPr="004A1BE0">
        <w:rPr>
          <w:sz w:val="28"/>
          <w:lang w:val="uk-UA"/>
        </w:rPr>
        <w:t>…………………</w:t>
      </w:r>
      <w:r>
        <w:rPr>
          <w:sz w:val="28"/>
          <w:lang w:val="uk-UA"/>
        </w:rPr>
        <w:t>…</w:t>
      </w:r>
      <w:r w:rsidRPr="009C43AE">
        <w:rPr>
          <w:sz w:val="28"/>
          <w:lang w:val="uk-UA"/>
        </w:rPr>
        <w:t>…1</w:t>
      </w:r>
      <w:r w:rsidRPr="007251DE">
        <w:rPr>
          <w:sz w:val="28"/>
          <w:lang w:val="uk-UA"/>
        </w:rPr>
        <w:t>1</w:t>
      </w:r>
    </w:p>
    <w:p w:rsidR="00B02726" w:rsidRPr="009C43AE" w:rsidRDefault="00B02726" w:rsidP="003973A3">
      <w:pPr>
        <w:numPr>
          <w:ilvl w:val="1"/>
          <w:numId w:val="46"/>
        </w:numPr>
        <w:suppressAutoHyphens w:val="0"/>
        <w:spacing w:line="360" w:lineRule="auto"/>
        <w:jc w:val="both"/>
        <w:rPr>
          <w:sz w:val="28"/>
          <w:lang w:val="uk-UA"/>
        </w:rPr>
      </w:pPr>
      <w:r w:rsidRPr="009C43AE">
        <w:rPr>
          <w:sz w:val="28"/>
          <w:szCs w:val="28"/>
          <w:lang w:val="uk-UA"/>
        </w:rPr>
        <w:t>Методи синтезу 4-азолідон-3-алканкарбонових кислот</w:t>
      </w:r>
      <w:r>
        <w:rPr>
          <w:sz w:val="28"/>
          <w:szCs w:val="28"/>
          <w:lang w:val="uk-UA"/>
        </w:rPr>
        <w:t>…………………...1</w:t>
      </w:r>
      <w:r w:rsidRPr="007251DE">
        <w:rPr>
          <w:sz w:val="28"/>
          <w:szCs w:val="28"/>
        </w:rPr>
        <w:t>2</w:t>
      </w:r>
    </w:p>
    <w:p w:rsidR="00B02726" w:rsidRPr="009C43AE" w:rsidRDefault="00B02726" w:rsidP="003973A3">
      <w:pPr>
        <w:numPr>
          <w:ilvl w:val="2"/>
          <w:numId w:val="46"/>
        </w:numPr>
        <w:suppressAutoHyphens w:val="0"/>
        <w:spacing w:line="360" w:lineRule="auto"/>
        <w:rPr>
          <w:sz w:val="28"/>
          <w:lang w:val="uk-UA"/>
        </w:rPr>
      </w:pPr>
      <w:r w:rsidRPr="009C43AE">
        <w:rPr>
          <w:sz w:val="28"/>
          <w:szCs w:val="28"/>
        </w:rPr>
        <w:t>Синтетичні</w:t>
      </w:r>
      <w:r w:rsidRPr="009C43AE">
        <w:rPr>
          <w:sz w:val="28"/>
          <w:szCs w:val="28"/>
          <w:lang w:val="uk-UA"/>
        </w:rPr>
        <w:t xml:space="preserve"> методи формування 4-азолідонового гетероциклічного фрагменту як </w:t>
      </w:r>
      <w:proofErr w:type="gramStart"/>
      <w:r w:rsidRPr="009C43AE">
        <w:rPr>
          <w:sz w:val="28"/>
          <w:szCs w:val="28"/>
          <w:lang w:val="uk-UA"/>
        </w:rPr>
        <w:t>базового</w:t>
      </w:r>
      <w:proofErr w:type="gramEnd"/>
      <w:r w:rsidRPr="009C43AE">
        <w:rPr>
          <w:sz w:val="28"/>
          <w:szCs w:val="28"/>
          <w:lang w:val="uk-UA"/>
        </w:rPr>
        <w:t xml:space="preserve"> «структурного блоку» для одержання </w:t>
      </w:r>
      <w:r>
        <w:rPr>
          <w:sz w:val="28"/>
          <w:szCs w:val="28"/>
          <w:lang w:val="uk-UA"/>
        </w:rPr>
        <w:t xml:space="preserve">                     </w:t>
      </w:r>
      <w:r w:rsidRPr="009C43AE">
        <w:rPr>
          <w:sz w:val="28"/>
          <w:szCs w:val="28"/>
          <w:lang w:val="uk-UA"/>
        </w:rPr>
        <w:t>4-азолідон-3-алканкарбонових кислот</w:t>
      </w:r>
      <w:r>
        <w:rPr>
          <w:sz w:val="28"/>
          <w:szCs w:val="28"/>
          <w:lang w:val="uk-UA"/>
        </w:rPr>
        <w:t>……………...</w:t>
      </w:r>
      <w:r w:rsidRPr="004A1BE0">
        <w:rPr>
          <w:sz w:val="28"/>
          <w:lang w:val="uk-UA"/>
        </w:rPr>
        <w:t>……………</w:t>
      </w:r>
      <w:r>
        <w:rPr>
          <w:sz w:val="28"/>
          <w:lang w:val="uk-UA"/>
        </w:rPr>
        <w:t>…..</w:t>
      </w:r>
      <w:r w:rsidRPr="0076758C">
        <w:rPr>
          <w:sz w:val="28"/>
        </w:rPr>
        <w:t>….</w:t>
      </w:r>
      <w:r w:rsidRPr="004A1BE0">
        <w:rPr>
          <w:sz w:val="28"/>
          <w:lang w:val="uk-UA"/>
        </w:rPr>
        <w:t>..</w:t>
      </w:r>
      <w:r w:rsidRPr="0076758C">
        <w:rPr>
          <w:sz w:val="28"/>
        </w:rPr>
        <w:t>....1</w:t>
      </w:r>
      <w:r w:rsidRPr="007251DE">
        <w:rPr>
          <w:sz w:val="28"/>
        </w:rPr>
        <w:t>2</w:t>
      </w:r>
    </w:p>
    <w:p w:rsidR="00B02726" w:rsidRPr="004A1BE0" w:rsidRDefault="00B02726" w:rsidP="003973A3">
      <w:pPr>
        <w:numPr>
          <w:ilvl w:val="2"/>
          <w:numId w:val="46"/>
        </w:numPr>
        <w:suppressAutoHyphens w:val="0"/>
        <w:spacing w:line="360" w:lineRule="auto"/>
        <w:rPr>
          <w:sz w:val="28"/>
          <w:lang w:val="uk-UA"/>
        </w:rPr>
      </w:pPr>
      <w:r w:rsidRPr="009C43AE">
        <w:rPr>
          <w:sz w:val="28"/>
          <w:szCs w:val="28"/>
          <w:lang w:val="uk-UA"/>
        </w:rPr>
        <w:t>Одностадійні методи синтезу 4-азолідон-3-алканкарбонових кислот в реакціях гетероциклізації</w:t>
      </w:r>
      <w:r>
        <w:rPr>
          <w:sz w:val="28"/>
          <w:szCs w:val="28"/>
          <w:lang w:val="uk-UA"/>
        </w:rPr>
        <w:t>…………….</w:t>
      </w:r>
      <w:r w:rsidRPr="004A1BE0">
        <w:rPr>
          <w:sz w:val="28"/>
          <w:lang w:val="uk-UA"/>
        </w:rPr>
        <w:t>……………………………………</w:t>
      </w:r>
      <w:r w:rsidRPr="009C43AE">
        <w:rPr>
          <w:sz w:val="28"/>
          <w:lang w:val="uk-UA"/>
        </w:rPr>
        <w:t>…</w:t>
      </w:r>
      <w:r w:rsidRPr="007251DE">
        <w:rPr>
          <w:sz w:val="28"/>
          <w:lang w:val="uk-UA"/>
        </w:rPr>
        <w:t>20</w:t>
      </w:r>
    </w:p>
    <w:p w:rsidR="00B02726" w:rsidRPr="009C43AE" w:rsidRDefault="00B02726" w:rsidP="003973A3">
      <w:pPr>
        <w:numPr>
          <w:ilvl w:val="1"/>
          <w:numId w:val="46"/>
        </w:numPr>
        <w:suppressAutoHyphens w:val="0"/>
        <w:spacing w:line="360" w:lineRule="auto"/>
        <w:rPr>
          <w:sz w:val="28"/>
          <w:szCs w:val="28"/>
          <w:lang w:val="uk-UA"/>
        </w:rPr>
      </w:pPr>
      <w:r w:rsidRPr="009C43AE">
        <w:rPr>
          <w:sz w:val="28"/>
          <w:szCs w:val="28"/>
          <w:lang w:val="uk-UA"/>
        </w:rPr>
        <w:t>Особливості хімічної модифікації 4-азолідон-3-алканкарбонових</w:t>
      </w:r>
      <w:r>
        <w:rPr>
          <w:sz w:val="28"/>
          <w:szCs w:val="28"/>
          <w:lang w:val="uk-UA"/>
        </w:rPr>
        <w:t xml:space="preserve">       </w:t>
      </w:r>
      <w:r w:rsidRPr="009C43AE">
        <w:rPr>
          <w:sz w:val="28"/>
          <w:szCs w:val="28"/>
          <w:lang w:val="uk-UA"/>
        </w:rPr>
        <w:t xml:space="preserve"> кислот</w:t>
      </w:r>
      <w:r>
        <w:rPr>
          <w:sz w:val="28"/>
          <w:szCs w:val="28"/>
          <w:lang w:val="uk-UA"/>
        </w:rPr>
        <w:t>...………………………………………………………………………..2</w:t>
      </w:r>
      <w:r w:rsidRPr="007251DE">
        <w:rPr>
          <w:sz w:val="28"/>
          <w:szCs w:val="28"/>
          <w:lang w:val="uk-UA"/>
        </w:rPr>
        <w:t>3</w:t>
      </w:r>
    </w:p>
    <w:p w:rsidR="00B02726" w:rsidRPr="004A1BE0" w:rsidRDefault="00B02726" w:rsidP="003973A3">
      <w:pPr>
        <w:numPr>
          <w:ilvl w:val="2"/>
          <w:numId w:val="46"/>
        </w:numPr>
        <w:suppressAutoHyphens w:val="0"/>
        <w:spacing w:line="360" w:lineRule="auto"/>
        <w:rPr>
          <w:sz w:val="28"/>
          <w:lang w:val="uk-UA"/>
        </w:rPr>
      </w:pPr>
      <w:r w:rsidRPr="009C43AE">
        <w:rPr>
          <w:sz w:val="28"/>
          <w:szCs w:val="28"/>
        </w:rPr>
        <w:t>Хімічні перетворення 4-азолідон-3-алканкарбонових кислот за положенням 5</w:t>
      </w:r>
      <w:r>
        <w:rPr>
          <w:sz w:val="28"/>
          <w:szCs w:val="28"/>
        </w:rPr>
        <w:t>…………………………………………………………………2</w:t>
      </w:r>
      <w:r w:rsidRPr="007251DE">
        <w:rPr>
          <w:sz w:val="28"/>
          <w:szCs w:val="28"/>
        </w:rPr>
        <w:t>4</w:t>
      </w:r>
    </w:p>
    <w:p w:rsidR="00B02726" w:rsidRPr="000C2774" w:rsidRDefault="00B02726" w:rsidP="003973A3">
      <w:pPr>
        <w:numPr>
          <w:ilvl w:val="2"/>
          <w:numId w:val="46"/>
        </w:numPr>
        <w:suppressAutoHyphens w:val="0"/>
        <w:spacing w:line="360" w:lineRule="auto"/>
        <w:rPr>
          <w:sz w:val="28"/>
          <w:lang w:val="uk-UA"/>
        </w:rPr>
      </w:pPr>
      <w:r w:rsidRPr="000C2774">
        <w:rPr>
          <w:sz w:val="28"/>
          <w:szCs w:val="28"/>
        </w:rPr>
        <w:lastRenderedPageBreak/>
        <w:t>Хімічні перетворення 4-азолідон-3-алканкарбонових кислот за положенням</w:t>
      </w:r>
      <w:r>
        <w:rPr>
          <w:sz w:val="28"/>
          <w:szCs w:val="28"/>
        </w:rPr>
        <w:t xml:space="preserve"> </w:t>
      </w:r>
      <w:r w:rsidRPr="000C2774">
        <w:rPr>
          <w:sz w:val="28"/>
          <w:szCs w:val="28"/>
          <w:lang w:val="uk-UA"/>
        </w:rPr>
        <w:t>3</w:t>
      </w:r>
      <w:r>
        <w:rPr>
          <w:sz w:val="28"/>
          <w:szCs w:val="28"/>
        </w:rPr>
        <w:t>……</w:t>
      </w:r>
      <w:r w:rsidRPr="004A1BE0">
        <w:rPr>
          <w:sz w:val="28"/>
          <w:lang w:val="uk-UA"/>
        </w:rPr>
        <w:t>………………………………………………</w:t>
      </w:r>
      <w:r w:rsidRPr="0076758C">
        <w:rPr>
          <w:sz w:val="28"/>
        </w:rPr>
        <w:t>…………....</w:t>
      </w:r>
      <w:r>
        <w:rPr>
          <w:sz w:val="28"/>
        </w:rPr>
        <w:t>2</w:t>
      </w:r>
      <w:r w:rsidRPr="007251DE">
        <w:rPr>
          <w:sz w:val="28"/>
        </w:rPr>
        <w:t>7</w:t>
      </w:r>
    </w:p>
    <w:p w:rsidR="00B02726" w:rsidRPr="000C2774" w:rsidRDefault="00B02726" w:rsidP="003973A3">
      <w:pPr>
        <w:numPr>
          <w:ilvl w:val="2"/>
          <w:numId w:val="46"/>
        </w:numPr>
        <w:suppressAutoHyphens w:val="0"/>
        <w:spacing w:line="360" w:lineRule="auto"/>
        <w:rPr>
          <w:sz w:val="28"/>
          <w:lang w:val="uk-UA"/>
        </w:rPr>
      </w:pPr>
      <w:r w:rsidRPr="000C2774">
        <w:rPr>
          <w:sz w:val="28"/>
          <w:szCs w:val="28"/>
          <w:lang w:val="uk-UA"/>
        </w:rPr>
        <w:t>Інші хімічні перетворення 4-азолідон-3-алканкарбонових кислот</w:t>
      </w:r>
      <w:r>
        <w:rPr>
          <w:sz w:val="28"/>
          <w:szCs w:val="28"/>
          <w:lang w:val="uk-UA"/>
        </w:rPr>
        <w:t>………..</w:t>
      </w:r>
      <w:r w:rsidRPr="007251DE">
        <w:rPr>
          <w:sz w:val="28"/>
          <w:szCs w:val="28"/>
          <w:lang w:val="uk-UA"/>
        </w:rPr>
        <w:t>30</w:t>
      </w:r>
    </w:p>
    <w:p w:rsidR="00B02726" w:rsidRPr="000C2774" w:rsidRDefault="00B02726" w:rsidP="003973A3">
      <w:pPr>
        <w:numPr>
          <w:ilvl w:val="1"/>
          <w:numId w:val="46"/>
        </w:numPr>
        <w:suppressAutoHyphens w:val="0"/>
        <w:spacing w:line="360" w:lineRule="auto"/>
        <w:rPr>
          <w:sz w:val="28"/>
          <w:szCs w:val="28"/>
          <w:lang w:val="uk-UA"/>
        </w:rPr>
      </w:pPr>
      <w:r w:rsidRPr="000C2774">
        <w:rPr>
          <w:sz w:val="28"/>
          <w:szCs w:val="28"/>
          <w:lang w:val="uk-UA"/>
        </w:rPr>
        <w:t>Фармакологічна активність 4-азолідон-3-алканкарбонових кислот та їх функціональних похідних</w:t>
      </w:r>
      <w:r>
        <w:rPr>
          <w:sz w:val="28"/>
          <w:szCs w:val="28"/>
          <w:lang w:val="uk-UA"/>
        </w:rPr>
        <w:t>……………………………………………………3</w:t>
      </w:r>
      <w:r w:rsidRPr="007251DE">
        <w:rPr>
          <w:sz w:val="28"/>
          <w:szCs w:val="28"/>
        </w:rPr>
        <w:t>1</w:t>
      </w:r>
    </w:p>
    <w:p w:rsidR="00B02726" w:rsidRPr="00A51453" w:rsidRDefault="00B02726" w:rsidP="003973A3">
      <w:pPr>
        <w:numPr>
          <w:ilvl w:val="2"/>
          <w:numId w:val="46"/>
        </w:numPr>
        <w:suppressAutoHyphens w:val="0"/>
        <w:spacing w:line="360" w:lineRule="auto"/>
        <w:rPr>
          <w:sz w:val="28"/>
          <w:lang w:val="uk-UA"/>
        </w:rPr>
      </w:pPr>
      <w:r w:rsidRPr="00A51453">
        <w:rPr>
          <w:sz w:val="28"/>
          <w:szCs w:val="28"/>
          <w:lang w:val="uk-UA"/>
        </w:rPr>
        <w:t>Антимікробна активність</w:t>
      </w:r>
      <w:r>
        <w:rPr>
          <w:sz w:val="28"/>
          <w:szCs w:val="28"/>
          <w:lang w:val="uk-UA"/>
        </w:rPr>
        <w:t>…………………………………………………….3</w:t>
      </w:r>
      <w:r>
        <w:rPr>
          <w:sz w:val="28"/>
          <w:szCs w:val="28"/>
          <w:lang w:val="en-US"/>
        </w:rPr>
        <w:t>1</w:t>
      </w:r>
    </w:p>
    <w:p w:rsidR="00B02726" w:rsidRPr="00A51453" w:rsidRDefault="00B02726" w:rsidP="003973A3">
      <w:pPr>
        <w:numPr>
          <w:ilvl w:val="2"/>
          <w:numId w:val="46"/>
        </w:numPr>
        <w:suppressAutoHyphens w:val="0"/>
        <w:spacing w:line="360" w:lineRule="auto"/>
        <w:rPr>
          <w:sz w:val="28"/>
          <w:lang w:val="uk-UA"/>
        </w:rPr>
      </w:pPr>
      <w:r w:rsidRPr="00A51453">
        <w:rPr>
          <w:sz w:val="28"/>
          <w:szCs w:val="28"/>
          <w:lang w:val="uk-UA"/>
        </w:rPr>
        <w:t>Антиді</w:t>
      </w:r>
      <w:r>
        <w:rPr>
          <w:sz w:val="28"/>
          <w:szCs w:val="28"/>
        </w:rPr>
        <w:t>а</w:t>
      </w:r>
      <w:r w:rsidRPr="00A51453">
        <w:rPr>
          <w:sz w:val="28"/>
          <w:szCs w:val="28"/>
          <w:lang w:val="uk-UA"/>
        </w:rPr>
        <w:t>бетична активність</w:t>
      </w:r>
      <w:r>
        <w:rPr>
          <w:sz w:val="28"/>
          <w:szCs w:val="28"/>
          <w:lang w:val="uk-UA"/>
        </w:rPr>
        <w:t>………..…………………………………………3</w:t>
      </w:r>
      <w:r w:rsidRPr="00047A09">
        <w:rPr>
          <w:sz w:val="28"/>
          <w:szCs w:val="28"/>
        </w:rPr>
        <w:t>4</w:t>
      </w:r>
    </w:p>
    <w:p w:rsidR="00B02726" w:rsidRPr="00A51453" w:rsidRDefault="00B02726" w:rsidP="003973A3">
      <w:pPr>
        <w:numPr>
          <w:ilvl w:val="2"/>
          <w:numId w:val="46"/>
        </w:numPr>
        <w:suppressAutoHyphens w:val="0"/>
        <w:spacing w:line="360" w:lineRule="auto"/>
        <w:rPr>
          <w:sz w:val="28"/>
          <w:lang w:val="uk-UA"/>
        </w:rPr>
      </w:pPr>
      <w:r w:rsidRPr="00A51453">
        <w:rPr>
          <w:sz w:val="28"/>
          <w:szCs w:val="28"/>
          <w:lang w:val="uk-UA"/>
        </w:rPr>
        <w:t>Протизапальна активність</w:t>
      </w:r>
      <w:r>
        <w:rPr>
          <w:sz w:val="28"/>
          <w:szCs w:val="28"/>
          <w:lang w:val="uk-UA"/>
        </w:rPr>
        <w:t>……………………………………………………3</w:t>
      </w:r>
      <w:r w:rsidRPr="00047A09">
        <w:rPr>
          <w:sz w:val="28"/>
          <w:szCs w:val="28"/>
        </w:rPr>
        <w:t>6</w:t>
      </w:r>
    </w:p>
    <w:p w:rsidR="00B02726" w:rsidRPr="00A51453" w:rsidRDefault="00B02726" w:rsidP="003973A3">
      <w:pPr>
        <w:numPr>
          <w:ilvl w:val="2"/>
          <w:numId w:val="46"/>
        </w:numPr>
        <w:suppressAutoHyphens w:val="0"/>
        <w:spacing w:line="360" w:lineRule="auto"/>
        <w:rPr>
          <w:sz w:val="28"/>
          <w:lang w:val="uk-UA"/>
        </w:rPr>
      </w:pPr>
      <w:r w:rsidRPr="00A51453">
        <w:rPr>
          <w:sz w:val="28"/>
          <w:szCs w:val="28"/>
          <w:lang w:val="uk-UA"/>
        </w:rPr>
        <w:t>Антиоксидантна активність</w:t>
      </w:r>
      <w:r>
        <w:rPr>
          <w:sz w:val="28"/>
          <w:szCs w:val="28"/>
          <w:lang w:val="uk-UA"/>
        </w:rPr>
        <w:t>………………………………………………….3</w:t>
      </w:r>
      <w:r w:rsidRPr="00047A09">
        <w:rPr>
          <w:sz w:val="28"/>
          <w:szCs w:val="28"/>
        </w:rPr>
        <w:t>7</w:t>
      </w:r>
    </w:p>
    <w:p w:rsidR="00B02726" w:rsidRPr="00A51453" w:rsidRDefault="00B02726" w:rsidP="003973A3">
      <w:pPr>
        <w:numPr>
          <w:ilvl w:val="2"/>
          <w:numId w:val="46"/>
        </w:numPr>
        <w:suppressAutoHyphens w:val="0"/>
        <w:spacing w:line="360" w:lineRule="auto"/>
        <w:rPr>
          <w:sz w:val="28"/>
          <w:lang w:val="uk-UA"/>
        </w:rPr>
      </w:pPr>
      <w:r w:rsidRPr="00A51453">
        <w:rPr>
          <w:sz w:val="28"/>
          <w:szCs w:val="28"/>
          <w:lang w:val="uk-UA"/>
        </w:rPr>
        <w:t>Протипухлинна активність</w:t>
      </w:r>
      <w:r>
        <w:rPr>
          <w:sz w:val="28"/>
          <w:szCs w:val="28"/>
          <w:lang w:val="uk-UA"/>
        </w:rPr>
        <w:t>…………………………………………………..3</w:t>
      </w:r>
      <w:r>
        <w:rPr>
          <w:sz w:val="28"/>
          <w:szCs w:val="28"/>
          <w:lang w:val="en-US"/>
        </w:rPr>
        <w:t>8</w:t>
      </w:r>
    </w:p>
    <w:p w:rsidR="00B02726" w:rsidRPr="00A51453" w:rsidRDefault="00B02726" w:rsidP="003973A3">
      <w:pPr>
        <w:numPr>
          <w:ilvl w:val="2"/>
          <w:numId w:val="46"/>
        </w:numPr>
        <w:suppressAutoHyphens w:val="0"/>
        <w:spacing w:line="360" w:lineRule="auto"/>
        <w:rPr>
          <w:sz w:val="28"/>
          <w:lang w:val="uk-UA"/>
        </w:rPr>
      </w:pPr>
      <w:r w:rsidRPr="00A51453">
        <w:rPr>
          <w:sz w:val="28"/>
          <w:szCs w:val="28"/>
          <w:lang w:val="uk-UA"/>
        </w:rPr>
        <w:t>Противірусна активність</w:t>
      </w:r>
      <w:r>
        <w:rPr>
          <w:sz w:val="28"/>
          <w:szCs w:val="28"/>
          <w:lang w:val="uk-UA"/>
        </w:rPr>
        <w:t>……………………………………………………..4</w:t>
      </w:r>
      <w:r>
        <w:rPr>
          <w:sz w:val="28"/>
          <w:szCs w:val="28"/>
          <w:lang w:val="en-US"/>
        </w:rPr>
        <w:t>1</w:t>
      </w:r>
    </w:p>
    <w:p w:rsidR="00B02726" w:rsidRPr="00A51453" w:rsidRDefault="00B02726" w:rsidP="003973A3">
      <w:pPr>
        <w:numPr>
          <w:ilvl w:val="2"/>
          <w:numId w:val="46"/>
        </w:numPr>
        <w:suppressAutoHyphens w:val="0"/>
        <w:spacing w:line="360" w:lineRule="auto"/>
        <w:rPr>
          <w:sz w:val="28"/>
          <w:lang w:val="uk-UA"/>
        </w:rPr>
      </w:pPr>
      <w:r w:rsidRPr="00A51453">
        <w:rPr>
          <w:sz w:val="28"/>
          <w:szCs w:val="28"/>
          <w:lang w:val="uk-UA"/>
        </w:rPr>
        <w:t>Інші види активності</w:t>
      </w:r>
      <w:r>
        <w:rPr>
          <w:sz w:val="28"/>
          <w:szCs w:val="28"/>
          <w:lang w:val="uk-UA"/>
        </w:rPr>
        <w:t>…………………………………………………………4</w:t>
      </w:r>
      <w:r>
        <w:rPr>
          <w:sz w:val="28"/>
          <w:szCs w:val="28"/>
          <w:lang w:val="en-US"/>
        </w:rPr>
        <w:t>2</w:t>
      </w:r>
    </w:p>
    <w:p w:rsidR="00B02726" w:rsidRPr="00A67DC9" w:rsidRDefault="00B02726" w:rsidP="00B02726">
      <w:pPr>
        <w:spacing w:line="360" w:lineRule="auto"/>
        <w:rPr>
          <w:sz w:val="28"/>
          <w:szCs w:val="28"/>
        </w:rPr>
      </w:pPr>
      <w:r w:rsidRPr="00A67DC9">
        <w:rPr>
          <w:sz w:val="28"/>
          <w:szCs w:val="28"/>
        </w:rPr>
        <w:t>ЕКСПЕРИМЕНТАЛЬНА ЧАСТИНА…...………</w:t>
      </w:r>
      <w:r>
        <w:rPr>
          <w:sz w:val="28"/>
          <w:szCs w:val="28"/>
        </w:rPr>
        <w:t>.</w:t>
      </w:r>
      <w:r w:rsidRPr="00A67DC9">
        <w:rPr>
          <w:sz w:val="28"/>
          <w:szCs w:val="28"/>
        </w:rPr>
        <w:t>……………………………..….45</w:t>
      </w:r>
    </w:p>
    <w:p w:rsidR="00B02726" w:rsidRDefault="00B02726" w:rsidP="003973A3">
      <w:pPr>
        <w:pStyle w:val="34"/>
        <w:widowControl/>
        <w:numPr>
          <w:ilvl w:val="0"/>
          <w:numId w:val="46"/>
        </w:numPr>
        <w:spacing w:after="120" w:line="360" w:lineRule="auto"/>
        <w:rPr>
          <w:sz w:val="28"/>
          <w:szCs w:val="28"/>
          <w:lang w:val="uk-UA"/>
        </w:rPr>
      </w:pPr>
      <w:r w:rsidRPr="00A51453">
        <w:rPr>
          <w:sz w:val="28"/>
          <w:lang w:val="uk-UA"/>
        </w:rPr>
        <w:t>СИНТЕЗ 4-АЗОЛІДОН-3-АЛКАНМОНОКАРБОНОВИХ КИСЛОТ</w:t>
      </w:r>
      <w:r>
        <w:rPr>
          <w:sz w:val="28"/>
          <w:lang w:val="uk-UA"/>
        </w:rPr>
        <w:t xml:space="preserve">            ТА ЇХ ПОХІДНИХ……………………………..</w:t>
      </w:r>
      <w:r w:rsidRPr="00A51453">
        <w:rPr>
          <w:sz w:val="28"/>
          <w:szCs w:val="28"/>
          <w:lang w:val="uk-UA"/>
        </w:rPr>
        <w:t>……………………</w:t>
      </w:r>
      <w:r>
        <w:rPr>
          <w:sz w:val="28"/>
          <w:szCs w:val="28"/>
          <w:lang w:val="uk-UA"/>
        </w:rPr>
        <w:t>…..</w:t>
      </w:r>
      <w:r w:rsidRPr="00A51453">
        <w:rPr>
          <w:sz w:val="28"/>
          <w:szCs w:val="28"/>
          <w:lang w:val="uk-UA"/>
        </w:rPr>
        <w:t>…...…4</w:t>
      </w:r>
      <w:r w:rsidRPr="00A67DC9">
        <w:rPr>
          <w:sz w:val="28"/>
          <w:szCs w:val="28"/>
        </w:rPr>
        <w:t>5</w:t>
      </w:r>
    </w:p>
    <w:p w:rsidR="00B02726" w:rsidRPr="00A51453" w:rsidRDefault="00B02726" w:rsidP="003973A3">
      <w:pPr>
        <w:numPr>
          <w:ilvl w:val="1"/>
          <w:numId w:val="46"/>
        </w:numPr>
        <w:suppressAutoHyphens w:val="0"/>
        <w:spacing w:line="360" w:lineRule="auto"/>
        <w:rPr>
          <w:sz w:val="28"/>
          <w:szCs w:val="28"/>
          <w:lang w:val="uk-UA"/>
        </w:rPr>
      </w:pPr>
      <w:r w:rsidRPr="00A51453">
        <w:rPr>
          <w:sz w:val="28"/>
          <w:szCs w:val="28"/>
          <w:lang w:val="en-US"/>
        </w:rPr>
        <w:t>C</w:t>
      </w:r>
      <w:r w:rsidRPr="00A51453">
        <w:rPr>
          <w:sz w:val="28"/>
          <w:szCs w:val="28"/>
          <w:lang w:val="uk-UA"/>
        </w:rPr>
        <w:t>интез 5-незаміщених і 5-алкіл-4-азолідон-3-алканмонокарбонових кислот та їх похідних ………………………………..</w:t>
      </w:r>
      <w:r>
        <w:rPr>
          <w:sz w:val="28"/>
          <w:szCs w:val="28"/>
          <w:lang w:val="uk-UA"/>
        </w:rPr>
        <w:t>……………………….4</w:t>
      </w:r>
      <w:r w:rsidRPr="00A67DC9">
        <w:rPr>
          <w:sz w:val="28"/>
          <w:szCs w:val="28"/>
          <w:lang w:val="uk-UA"/>
        </w:rPr>
        <w:t>5</w:t>
      </w:r>
    </w:p>
    <w:p w:rsidR="00B02726" w:rsidRDefault="00B02726" w:rsidP="003973A3">
      <w:pPr>
        <w:numPr>
          <w:ilvl w:val="2"/>
          <w:numId w:val="46"/>
        </w:numPr>
        <w:suppressAutoHyphens w:val="0"/>
        <w:spacing w:line="360" w:lineRule="auto"/>
        <w:rPr>
          <w:sz w:val="28"/>
          <w:szCs w:val="28"/>
          <w:lang w:val="uk-UA"/>
        </w:rPr>
      </w:pPr>
      <w:r w:rsidRPr="00A51453">
        <w:rPr>
          <w:sz w:val="28"/>
          <w:szCs w:val="28"/>
          <w:lang w:val="uk-UA"/>
        </w:rPr>
        <w:lastRenderedPageBreak/>
        <w:t>Синтез 3-алканмонокарбонових кислот роданінового ряду на основі дитіокарбамінатного методу</w:t>
      </w:r>
      <w:r>
        <w:rPr>
          <w:sz w:val="28"/>
          <w:szCs w:val="28"/>
          <w:lang w:val="uk-UA"/>
        </w:rPr>
        <w:t>…………………………………………………4</w:t>
      </w:r>
      <w:r w:rsidRPr="00A67DC9">
        <w:rPr>
          <w:sz w:val="28"/>
          <w:szCs w:val="28"/>
        </w:rPr>
        <w:t>5</w:t>
      </w:r>
    </w:p>
    <w:p w:rsidR="00B02726" w:rsidRDefault="00B02726" w:rsidP="003973A3">
      <w:pPr>
        <w:numPr>
          <w:ilvl w:val="2"/>
          <w:numId w:val="46"/>
        </w:numPr>
        <w:suppressAutoHyphens w:val="0"/>
        <w:spacing w:line="360" w:lineRule="auto"/>
        <w:rPr>
          <w:sz w:val="28"/>
          <w:szCs w:val="28"/>
          <w:lang w:val="uk-UA"/>
        </w:rPr>
      </w:pPr>
      <w:r w:rsidRPr="00A51453">
        <w:rPr>
          <w:sz w:val="28"/>
          <w:szCs w:val="28"/>
          <w:lang w:val="uk-UA"/>
        </w:rPr>
        <w:t>Синтез 4-азолідон-3-алканмонокарбонових кислот і їх амідів на основі реакцій алкілювання та ціанетилювання</w:t>
      </w:r>
      <w:r>
        <w:rPr>
          <w:sz w:val="28"/>
          <w:szCs w:val="28"/>
          <w:lang w:val="uk-UA"/>
        </w:rPr>
        <w:t>……………………………………4</w:t>
      </w:r>
      <w:r w:rsidRPr="00A67DC9">
        <w:rPr>
          <w:sz w:val="28"/>
          <w:szCs w:val="28"/>
          <w:lang w:val="uk-UA"/>
        </w:rPr>
        <w:t>7</w:t>
      </w:r>
    </w:p>
    <w:p w:rsidR="00B02726" w:rsidRDefault="00B02726" w:rsidP="003973A3">
      <w:pPr>
        <w:numPr>
          <w:ilvl w:val="2"/>
          <w:numId w:val="46"/>
        </w:numPr>
        <w:suppressAutoHyphens w:val="0"/>
        <w:spacing w:line="360" w:lineRule="auto"/>
        <w:rPr>
          <w:sz w:val="28"/>
          <w:szCs w:val="28"/>
          <w:lang w:val="uk-UA"/>
        </w:rPr>
      </w:pPr>
      <w:r w:rsidRPr="00A51453">
        <w:rPr>
          <w:sz w:val="28"/>
          <w:szCs w:val="28"/>
          <w:lang w:val="uk-UA"/>
        </w:rPr>
        <w:t>Синтез 2-заміщених 4-тіазолідон-3-алканкарбонових кислот в однореакторних трикомпонентних реакціях</w:t>
      </w:r>
      <w:r>
        <w:rPr>
          <w:sz w:val="28"/>
          <w:szCs w:val="28"/>
          <w:lang w:val="uk-UA"/>
        </w:rPr>
        <w:t>………………………………..5</w:t>
      </w:r>
      <w:r w:rsidRPr="00DD782E">
        <w:rPr>
          <w:sz w:val="28"/>
          <w:szCs w:val="28"/>
        </w:rPr>
        <w:t>1</w:t>
      </w:r>
    </w:p>
    <w:p w:rsidR="00B02726" w:rsidRDefault="00B02726" w:rsidP="003973A3">
      <w:pPr>
        <w:numPr>
          <w:ilvl w:val="2"/>
          <w:numId w:val="46"/>
        </w:numPr>
        <w:suppressAutoHyphens w:val="0"/>
        <w:spacing w:line="360" w:lineRule="auto"/>
        <w:rPr>
          <w:sz w:val="28"/>
          <w:szCs w:val="28"/>
          <w:lang w:val="uk-UA"/>
        </w:rPr>
      </w:pPr>
      <w:r w:rsidRPr="00A51453">
        <w:rPr>
          <w:sz w:val="28"/>
          <w:szCs w:val="28"/>
          <w:lang w:val="uk-UA"/>
        </w:rPr>
        <w:t xml:space="preserve">Синтез амідів 4-тіазолідон-3-алканкарбонових кислот з використанням </w:t>
      </w:r>
      <w:r w:rsidRPr="00A51453">
        <w:rPr>
          <w:sz w:val="28"/>
          <w:szCs w:val="28"/>
          <w:lang w:val="en-US"/>
        </w:rPr>
        <w:t>DCC</w:t>
      </w:r>
      <w:r w:rsidRPr="00A51453">
        <w:rPr>
          <w:sz w:val="28"/>
          <w:szCs w:val="28"/>
          <w:lang w:val="uk-UA"/>
        </w:rPr>
        <w:t xml:space="preserve"> як «м’якого» ацилюючого агенту</w:t>
      </w:r>
      <w:r>
        <w:rPr>
          <w:sz w:val="28"/>
          <w:szCs w:val="28"/>
          <w:lang w:val="uk-UA"/>
        </w:rPr>
        <w:t>……………………………………..5</w:t>
      </w:r>
      <w:r w:rsidRPr="00DD782E">
        <w:rPr>
          <w:sz w:val="28"/>
          <w:szCs w:val="28"/>
          <w:lang w:val="uk-UA"/>
        </w:rPr>
        <w:t>2</w:t>
      </w:r>
    </w:p>
    <w:p w:rsidR="00B02726" w:rsidRPr="00A51453" w:rsidRDefault="00B02726" w:rsidP="003973A3">
      <w:pPr>
        <w:numPr>
          <w:ilvl w:val="1"/>
          <w:numId w:val="46"/>
        </w:numPr>
        <w:suppressAutoHyphens w:val="0"/>
        <w:spacing w:line="360" w:lineRule="auto"/>
        <w:rPr>
          <w:sz w:val="28"/>
          <w:szCs w:val="28"/>
          <w:lang w:val="uk-UA"/>
        </w:rPr>
      </w:pPr>
      <w:r w:rsidRPr="00A51453">
        <w:rPr>
          <w:sz w:val="28"/>
          <w:lang w:val="en-US"/>
        </w:rPr>
        <w:t>C</w:t>
      </w:r>
      <w:r w:rsidRPr="00A51453">
        <w:rPr>
          <w:sz w:val="28"/>
          <w:lang w:val="uk-UA"/>
        </w:rPr>
        <w:t>интез 5-арил(гетерил)іден-4-азолідон-3-алканмонокарбонових кислот та їх похідних</w:t>
      </w:r>
      <w:r>
        <w:rPr>
          <w:sz w:val="28"/>
          <w:lang w:val="uk-UA"/>
        </w:rPr>
        <w:t>…………………………………………………………………….5</w:t>
      </w:r>
      <w:r w:rsidRPr="00DD782E">
        <w:rPr>
          <w:sz w:val="28"/>
          <w:lang w:val="uk-UA"/>
        </w:rPr>
        <w:t>7</w:t>
      </w:r>
    </w:p>
    <w:p w:rsidR="00B02726" w:rsidRDefault="00B02726" w:rsidP="003973A3">
      <w:pPr>
        <w:numPr>
          <w:ilvl w:val="2"/>
          <w:numId w:val="46"/>
        </w:numPr>
        <w:suppressAutoHyphens w:val="0"/>
        <w:spacing w:line="360" w:lineRule="auto"/>
        <w:rPr>
          <w:sz w:val="28"/>
          <w:szCs w:val="28"/>
          <w:lang w:val="uk-UA"/>
        </w:rPr>
      </w:pPr>
      <w:r w:rsidRPr="00A51453">
        <w:rPr>
          <w:sz w:val="28"/>
          <w:szCs w:val="28"/>
          <w:lang w:val="uk-UA"/>
        </w:rPr>
        <w:t xml:space="preserve">Синтез амідів </w:t>
      </w:r>
      <w:r w:rsidRPr="00A51453">
        <w:rPr>
          <w:sz w:val="28"/>
          <w:lang w:val="uk-UA"/>
        </w:rPr>
        <w:t>5-арил(гетерил)іден-4-азолідон-3-алканмонокарбонових кислот</w:t>
      </w:r>
      <w:r>
        <w:rPr>
          <w:sz w:val="28"/>
          <w:szCs w:val="28"/>
          <w:lang w:val="uk-UA"/>
        </w:rPr>
        <w:t>………………………………………………………………………….5</w:t>
      </w:r>
      <w:r w:rsidRPr="00DD782E">
        <w:rPr>
          <w:sz w:val="28"/>
          <w:szCs w:val="28"/>
          <w:lang w:val="uk-UA"/>
        </w:rPr>
        <w:t>7</w:t>
      </w:r>
    </w:p>
    <w:p w:rsidR="00B02726" w:rsidRDefault="00B02726" w:rsidP="003973A3">
      <w:pPr>
        <w:numPr>
          <w:ilvl w:val="2"/>
          <w:numId w:val="46"/>
        </w:numPr>
        <w:suppressAutoHyphens w:val="0"/>
        <w:spacing w:line="360" w:lineRule="auto"/>
        <w:rPr>
          <w:sz w:val="28"/>
          <w:szCs w:val="28"/>
          <w:lang w:val="uk-UA"/>
        </w:rPr>
      </w:pPr>
      <w:r w:rsidRPr="00A51453">
        <w:rPr>
          <w:sz w:val="28"/>
          <w:szCs w:val="28"/>
          <w:lang w:val="uk-UA"/>
        </w:rPr>
        <w:t>Синтез похідних 4-тіазолідону з пептидим фрагментом у положенні 3 тіазолідинового циклу</w:t>
      </w:r>
      <w:r>
        <w:rPr>
          <w:sz w:val="28"/>
          <w:szCs w:val="28"/>
          <w:lang w:val="uk-UA"/>
        </w:rPr>
        <w:t>………………………………………………………..</w:t>
      </w:r>
      <w:r w:rsidRPr="00DD782E">
        <w:rPr>
          <w:sz w:val="28"/>
          <w:szCs w:val="28"/>
        </w:rPr>
        <w:t>70</w:t>
      </w:r>
    </w:p>
    <w:p w:rsidR="00B02726" w:rsidRDefault="00B02726" w:rsidP="003973A3">
      <w:pPr>
        <w:numPr>
          <w:ilvl w:val="1"/>
          <w:numId w:val="46"/>
        </w:numPr>
        <w:suppressAutoHyphens w:val="0"/>
        <w:spacing w:line="360" w:lineRule="auto"/>
        <w:rPr>
          <w:sz w:val="28"/>
          <w:lang w:val="uk-UA"/>
        </w:rPr>
      </w:pPr>
      <w:r w:rsidRPr="00A51453">
        <w:rPr>
          <w:sz w:val="28"/>
          <w:lang w:val="en-US"/>
        </w:rPr>
        <w:t>C</w:t>
      </w:r>
      <w:r w:rsidRPr="00A51453">
        <w:rPr>
          <w:sz w:val="28"/>
          <w:lang w:val="uk-UA"/>
        </w:rPr>
        <w:t xml:space="preserve">интез 4-азолідон-3-алканмонокарбонових кислот та їх амідів з алкіліденовими молекулярними фрагментами в положенні </w:t>
      </w:r>
      <w:r>
        <w:rPr>
          <w:sz w:val="28"/>
          <w:lang w:val="uk-UA"/>
        </w:rPr>
        <w:t>5…………….7</w:t>
      </w:r>
      <w:r w:rsidRPr="00DD782E">
        <w:rPr>
          <w:sz w:val="28"/>
          <w:lang w:val="uk-UA"/>
        </w:rPr>
        <w:t>3</w:t>
      </w:r>
    </w:p>
    <w:p w:rsidR="00B02726" w:rsidRPr="00C52E3D" w:rsidRDefault="00B02726" w:rsidP="003973A3">
      <w:pPr>
        <w:numPr>
          <w:ilvl w:val="1"/>
          <w:numId w:val="46"/>
        </w:numPr>
        <w:suppressAutoHyphens w:val="0"/>
        <w:spacing w:line="360" w:lineRule="auto"/>
        <w:rPr>
          <w:sz w:val="28"/>
          <w:lang w:val="uk-UA"/>
        </w:rPr>
      </w:pPr>
      <w:r w:rsidRPr="00C52E3D">
        <w:rPr>
          <w:sz w:val="28"/>
          <w:szCs w:val="28"/>
          <w:lang w:val="uk-UA"/>
        </w:rPr>
        <w:t>Опис експериментів</w:t>
      </w:r>
      <w:r>
        <w:rPr>
          <w:sz w:val="28"/>
          <w:szCs w:val="28"/>
          <w:lang w:val="uk-UA"/>
        </w:rPr>
        <w:t>…………………………………………………………..7</w:t>
      </w:r>
      <w:r>
        <w:rPr>
          <w:sz w:val="28"/>
          <w:szCs w:val="28"/>
          <w:lang w:val="en-US"/>
        </w:rPr>
        <w:t>7</w:t>
      </w:r>
    </w:p>
    <w:p w:rsidR="00B02726" w:rsidRPr="00C52E3D" w:rsidRDefault="00B02726" w:rsidP="003973A3">
      <w:pPr>
        <w:numPr>
          <w:ilvl w:val="1"/>
          <w:numId w:val="46"/>
        </w:numPr>
        <w:suppressAutoHyphens w:val="0"/>
        <w:spacing w:line="360" w:lineRule="auto"/>
        <w:rPr>
          <w:sz w:val="28"/>
          <w:lang w:val="uk-UA"/>
        </w:rPr>
      </w:pPr>
      <w:r w:rsidRPr="00C52E3D">
        <w:rPr>
          <w:sz w:val="28"/>
          <w:szCs w:val="28"/>
          <w:lang w:val="uk-UA"/>
        </w:rPr>
        <w:t>Висновки</w:t>
      </w:r>
      <w:r>
        <w:rPr>
          <w:sz w:val="28"/>
          <w:szCs w:val="28"/>
          <w:lang w:val="uk-UA"/>
        </w:rPr>
        <w:t>………………………………………………………………………8</w:t>
      </w:r>
      <w:r>
        <w:rPr>
          <w:sz w:val="28"/>
          <w:szCs w:val="28"/>
          <w:lang w:val="en-US"/>
        </w:rPr>
        <w:t>3</w:t>
      </w:r>
    </w:p>
    <w:p w:rsidR="00B02726" w:rsidRPr="00607F9C" w:rsidRDefault="00B02726" w:rsidP="003973A3">
      <w:pPr>
        <w:pStyle w:val="34"/>
        <w:widowControl/>
        <w:numPr>
          <w:ilvl w:val="0"/>
          <w:numId w:val="46"/>
        </w:numPr>
        <w:spacing w:after="120" w:line="360" w:lineRule="auto"/>
        <w:ind w:left="493" w:hanging="493"/>
        <w:rPr>
          <w:sz w:val="28"/>
          <w:szCs w:val="28"/>
          <w:lang w:val="uk-UA"/>
        </w:rPr>
      </w:pPr>
      <w:r w:rsidRPr="00607F9C">
        <w:rPr>
          <w:sz w:val="28"/>
          <w:szCs w:val="28"/>
          <w:lang w:val="uk-UA"/>
        </w:rPr>
        <w:lastRenderedPageBreak/>
        <w:t>СИНТЕЗ ДИКАРБОНОВИХ КИСЛОТ 4-ТІАЗОЛІДОНОВОГО РЯДУ ТА ЇХ ФУНКЦІОНАЛЬНИХ ПОХІДНИХ………………………………………..</w:t>
      </w:r>
      <w:r w:rsidRPr="00607F9C">
        <w:rPr>
          <w:sz w:val="28"/>
          <w:szCs w:val="28"/>
        </w:rPr>
        <w:t>.</w:t>
      </w:r>
      <w:r w:rsidRPr="00607F9C">
        <w:rPr>
          <w:sz w:val="28"/>
          <w:szCs w:val="28"/>
          <w:lang w:val="uk-UA"/>
        </w:rPr>
        <w:t>…8</w:t>
      </w:r>
      <w:r w:rsidRPr="00DD782E">
        <w:rPr>
          <w:sz w:val="28"/>
          <w:szCs w:val="28"/>
        </w:rPr>
        <w:t>5</w:t>
      </w:r>
    </w:p>
    <w:p w:rsidR="00B02726" w:rsidRPr="00607F9C" w:rsidRDefault="00B02726" w:rsidP="003973A3">
      <w:pPr>
        <w:pStyle w:val="34"/>
        <w:widowControl/>
        <w:numPr>
          <w:ilvl w:val="1"/>
          <w:numId w:val="46"/>
        </w:numPr>
        <w:spacing w:after="120" w:line="360" w:lineRule="auto"/>
        <w:rPr>
          <w:sz w:val="28"/>
          <w:szCs w:val="28"/>
          <w:lang w:val="uk-UA"/>
        </w:rPr>
      </w:pPr>
      <w:r w:rsidRPr="00607F9C">
        <w:rPr>
          <w:sz w:val="28"/>
          <w:szCs w:val="28"/>
          <w:lang w:val="en-US"/>
        </w:rPr>
        <w:t>C</w:t>
      </w:r>
      <w:r w:rsidRPr="00607F9C">
        <w:rPr>
          <w:sz w:val="28"/>
          <w:szCs w:val="28"/>
          <w:lang w:val="uk-UA"/>
        </w:rPr>
        <w:t>интез комбінаторної бібліотеки алкандикарбонових кислот та їх  похідних на основі роданін-3-сукцинатної кислоти…………</w:t>
      </w:r>
      <w:r>
        <w:rPr>
          <w:sz w:val="28"/>
          <w:szCs w:val="28"/>
          <w:lang w:val="uk-UA"/>
        </w:rPr>
        <w:t>…</w:t>
      </w:r>
      <w:r w:rsidRPr="00607F9C">
        <w:rPr>
          <w:sz w:val="28"/>
          <w:szCs w:val="28"/>
          <w:lang w:val="uk-UA"/>
        </w:rPr>
        <w:t>………..…8</w:t>
      </w:r>
      <w:r w:rsidRPr="00DD782E">
        <w:rPr>
          <w:sz w:val="28"/>
          <w:szCs w:val="28"/>
          <w:lang w:val="uk-UA"/>
        </w:rPr>
        <w:t>5</w:t>
      </w:r>
    </w:p>
    <w:p w:rsidR="00B02726" w:rsidRPr="00607F9C" w:rsidRDefault="00B02726" w:rsidP="003973A3">
      <w:pPr>
        <w:pStyle w:val="34"/>
        <w:widowControl/>
        <w:numPr>
          <w:ilvl w:val="2"/>
          <w:numId w:val="46"/>
        </w:numPr>
        <w:spacing w:after="120" w:line="360" w:lineRule="auto"/>
        <w:rPr>
          <w:sz w:val="28"/>
          <w:szCs w:val="28"/>
          <w:lang w:val="uk-UA"/>
        </w:rPr>
      </w:pPr>
      <w:r w:rsidRPr="00607F9C">
        <w:rPr>
          <w:sz w:val="28"/>
          <w:lang w:val="uk-UA"/>
        </w:rPr>
        <w:t>Синтез циклічні імідів роданін-3-сукцинатних кислот…</w:t>
      </w:r>
      <w:r>
        <w:rPr>
          <w:sz w:val="28"/>
          <w:lang w:val="uk-UA"/>
        </w:rPr>
        <w:t>…</w:t>
      </w:r>
      <w:r w:rsidRPr="00607F9C">
        <w:rPr>
          <w:sz w:val="28"/>
          <w:lang w:val="uk-UA"/>
        </w:rPr>
        <w:t>…………….</w:t>
      </w:r>
      <w:r>
        <w:rPr>
          <w:sz w:val="28"/>
          <w:lang w:val="uk-UA"/>
        </w:rPr>
        <w:t>…</w:t>
      </w:r>
      <w:r w:rsidRPr="00607F9C">
        <w:rPr>
          <w:sz w:val="28"/>
          <w:lang w:val="uk-UA"/>
        </w:rPr>
        <w:t>8</w:t>
      </w:r>
      <w:r w:rsidRPr="009D21D2">
        <w:rPr>
          <w:sz w:val="28"/>
          <w:lang w:val="uk-UA"/>
        </w:rPr>
        <w:t>6</w:t>
      </w:r>
    </w:p>
    <w:p w:rsidR="00B02726" w:rsidRPr="00607F9C" w:rsidRDefault="00B02726" w:rsidP="003973A3">
      <w:pPr>
        <w:pStyle w:val="34"/>
        <w:widowControl/>
        <w:numPr>
          <w:ilvl w:val="2"/>
          <w:numId w:val="46"/>
        </w:numPr>
        <w:spacing w:after="120" w:line="360" w:lineRule="auto"/>
        <w:rPr>
          <w:sz w:val="28"/>
          <w:szCs w:val="28"/>
          <w:lang w:val="uk-UA"/>
        </w:rPr>
      </w:pPr>
      <w:r w:rsidRPr="00607F9C">
        <w:rPr>
          <w:sz w:val="28"/>
          <w:szCs w:val="28"/>
          <w:lang w:val="uk-UA"/>
        </w:rPr>
        <w:t>Синтез амідів [3-(5-іліден-2-тіоксо-4-тіазолідон-3-іл)-2,5-      піролідиндіон-1-іл]алканкарбонових кислот………………………………</w:t>
      </w:r>
      <w:r>
        <w:rPr>
          <w:sz w:val="28"/>
          <w:szCs w:val="28"/>
          <w:lang w:val="uk-UA"/>
        </w:rPr>
        <w:t>.</w:t>
      </w:r>
      <w:r w:rsidRPr="00607F9C">
        <w:rPr>
          <w:sz w:val="28"/>
          <w:szCs w:val="28"/>
          <w:lang w:val="uk-UA"/>
        </w:rPr>
        <w:t>8</w:t>
      </w:r>
      <w:r w:rsidRPr="009D21D2">
        <w:rPr>
          <w:sz w:val="28"/>
          <w:szCs w:val="28"/>
          <w:lang w:val="uk-UA"/>
        </w:rPr>
        <w:t>9</w:t>
      </w:r>
    </w:p>
    <w:p w:rsidR="00B02726" w:rsidRPr="00607F9C" w:rsidRDefault="00B02726" w:rsidP="003973A3">
      <w:pPr>
        <w:pStyle w:val="34"/>
        <w:widowControl/>
        <w:numPr>
          <w:ilvl w:val="2"/>
          <w:numId w:val="46"/>
        </w:numPr>
        <w:spacing w:after="120" w:line="360" w:lineRule="auto"/>
        <w:rPr>
          <w:sz w:val="28"/>
          <w:szCs w:val="28"/>
          <w:lang w:val="uk-UA"/>
        </w:rPr>
      </w:pPr>
      <w:r w:rsidRPr="00607F9C">
        <w:rPr>
          <w:sz w:val="28"/>
          <w:szCs w:val="28"/>
          <w:lang w:val="uk-UA"/>
        </w:rPr>
        <w:t>Синтез діамідів роданін-3-сукцинатних кислот</w:t>
      </w:r>
      <w:r w:rsidRPr="00607F9C">
        <w:rPr>
          <w:sz w:val="28"/>
          <w:szCs w:val="28"/>
        </w:rPr>
        <w:t>………………………</w:t>
      </w:r>
      <w:r>
        <w:rPr>
          <w:sz w:val="28"/>
          <w:szCs w:val="28"/>
        </w:rPr>
        <w:t>……</w:t>
      </w:r>
      <w:r w:rsidRPr="00607F9C">
        <w:rPr>
          <w:sz w:val="28"/>
          <w:szCs w:val="28"/>
        </w:rPr>
        <w:t>9</w:t>
      </w:r>
      <w:r w:rsidRPr="00A0029D">
        <w:rPr>
          <w:sz w:val="28"/>
          <w:szCs w:val="28"/>
        </w:rPr>
        <w:t>3</w:t>
      </w:r>
    </w:p>
    <w:p w:rsidR="00B02726" w:rsidRPr="00607F9C" w:rsidRDefault="00B02726" w:rsidP="003973A3">
      <w:pPr>
        <w:pStyle w:val="34"/>
        <w:widowControl/>
        <w:numPr>
          <w:ilvl w:val="2"/>
          <w:numId w:val="46"/>
        </w:numPr>
        <w:spacing w:after="120" w:line="360" w:lineRule="auto"/>
        <w:rPr>
          <w:sz w:val="28"/>
          <w:szCs w:val="28"/>
          <w:lang w:val="uk-UA"/>
        </w:rPr>
      </w:pPr>
      <w:r w:rsidRPr="00607F9C">
        <w:rPr>
          <w:sz w:val="28"/>
          <w:lang w:val="en-US"/>
        </w:rPr>
        <w:t>C</w:t>
      </w:r>
      <w:r w:rsidRPr="00607F9C">
        <w:rPr>
          <w:sz w:val="28"/>
          <w:lang w:val="uk-UA"/>
        </w:rPr>
        <w:t>пектральні характеристики похідних 5-іліден-4-тіазолідон-3-алкандикарбонових кислот</w:t>
      </w:r>
      <w:r w:rsidRPr="000C62CE">
        <w:rPr>
          <w:sz w:val="28"/>
        </w:rPr>
        <w:t>...</w:t>
      </w:r>
      <w:r w:rsidRPr="00607F9C">
        <w:rPr>
          <w:sz w:val="28"/>
        </w:rPr>
        <w:t>…………</w:t>
      </w:r>
      <w:r>
        <w:rPr>
          <w:sz w:val="28"/>
        </w:rPr>
        <w:t>……………………………………</w:t>
      </w:r>
      <w:r w:rsidRPr="00607F9C">
        <w:rPr>
          <w:sz w:val="28"/>
        </w:rPr>
        <w:t>...9</w:t>
      </w:r>
      <w:r w:rsidRPr="00B1213A">
        <w:rPr>
          <w:sz w:val="28"/>
        </w:rPr>
        <w:t>7</w:t>
      </w:r>
    </w:p>
    <w:p w:rsidR="00B02726" w:rsidRPr="00607F9C" w:rsidRDefault="00B02726" w:rsidP="003973A3">
      <w:pPr>
        <w:numPr>
          <w:ilvl w:val="1"/>
          <w:numId w:val="46"/>
        </w:numPr>
        <w:suppressAutoHyphens w:val="0"/>
        <w:spacing w:line="360" w:lineRule="auto"/>
        <w:rPr>
          <w:sz w:val="28"/>
          <w:szCs w:val="28"/>
          <w:lang w:val="uk-UA"/>
        </w:rPr>
      </w:pPr>
      <w:r w:rsidRPr="00607F9C">
        <w:rPr>
          <w:sz w:val="28"/>
          <w:lang w:val="en-US"/>
        </w:rPr>
        <w:t>C</w:t>
      </w:r>
      <w:r w:rsidRPr="00607F9C">
        <w:rPr>
          <w:sz w:val="28"/>
          <w:lang w:val="uk-UA"/>
        </w:rPr>
        <w:t>интез 4-тіазолідон-3,5-алкандикарбонових кислот та їх похідних</w:t>
      </w:r>
      <w:r>
        <w:rPr>
          <w:sz w:val="28"/>
          <w:lang w:val="uk-UA"/>
        </w:rPr>
        <w:t>…</w:t>
      </w:r>
      <w:r w:rsidRPr="00607F9C">
        <w:rPr>
          <w:sz w:val="28"/>
          <w:lang w:val="uk-UA"/>
        </w:rPr>
        <w:t>…..9</w:t>
      </w:r>
      <w:r w:rsidRPr="000C62CE">
        <w:rPr>
          <w:sz w:val="28"/>
          <w:lang w:val="uk-UA"/>
        </w:rPr>
        <w:t>9</w:t>
      </w:r>
    </w:p>
    <w:p w:rsidR="00B02726" w:rsidRPr="00607F9C" w:rsidRDefault="00B02726" w:rsidP="003973A3">
      <w:pPr>
        <w:numPr>
          <w:ilvl w:val="1"/>
          <w:numId w:val="46"/>
        </w:numPr>
        <w:suppressAutoHyphens w:val="0"/>
        <w:spacing w:line="360" w:lineRule="auto"/>
        <w:rPr>
          <w:sz w:val="28"/>
          <w:szCs w:val="28"/>
          <w:lang w:val="uk-UA"/>
        </w:rPr>
      </w:pPr>
      <w:r w:rsidRPr="00607F9C">
        <w:rPr>
          <w:sz w:val="28"/>
          <w:szCs w:val="28"/>
          <w:lang w:val="uk-UA"/>
        </w:rPr>
        <w:t>Синтез похідних біциклічних неконденсованих 4-тіазолідон-3-алкандикарбонових кислот на основі діальдегідів</w:t>
      </w:r>
      <w:r w:rsidRPr="00607F9C">
        <w:rPr>
          <w:sz w:val="28"/>
          <w:szCs w:val="28"/>
        </w:rPr>
        <w:t>……………………</w:t>
      </w:r>
      <w:r>
        <w:rPr>
          <w:sz w:val="28"/>
          <w:szCs w:val="28"/>
        </w:rPr>
        <w:t>…</w:t>
      </w:r>
      <w:r w:rsidRPr="00607F9C">
        <w:rPr>
          <w:sz w:val="28"/>
          <w:szCs w:val="28"/>
        </w:rPr>
        <w:t>..10</w:t>
      </w:r>
      <w:r>
        <w:rPr>
          <w:sz w:val="28"/>
          <w:szCs w:val="28"/>
          <w:lang w:val="uk-UA"/>
        </w:rPr>
        <w:t>5</w:t>
      </w:r>
    </w:p>
    <w:p w:rsidR="00B02726" w:rsidRPr="00D839CC" w:rsidRDefault="00B02726" w:rsidP="003973A3">
      <w:pPr>
        <w:numPr>
          <w:ilvl w:val="1"/>
          <w:numId w:val="46"/>
        </w:numPr>
        <w:suppressAutoHyphens w:val="0"/>
        <w:spacing w:line="360" w:lineRule="auto"/>
        <w:rPr>
          <w:sz w:val="28"/>
          <w:szCs w:val="28"/>
          <w:lang w:val="uk-UA"/>
        </w:rPr>
      </w:pPr>
      <w:r w:rsidRPr="00607F9C">
        <w:rPr>
          <w:sz w:val="28"/>
          <w:szCs w:val="28"/>
          <w:lang w:val="uk-UA"/>
        </w:rPr>
        <w:t>Опис експериментів……</w:t>
      </w:r>
      <w:r>
        <w:rPr>
          <w:sz w:val="28"/>
          <w:szCs w:val="28"/>
          <w:lang w:val="uk-UA"/>
        </w:rPr>
        <w:t>…</w:t>
      </w:r>
      <w:r w:rsidRPr="00607F9C">
        <w:rPr>
          <w:sz w:val="28"/>
          <w:szCs w:val="28"/>
          <w:lang w:val="uk-UA"/>
        </w:rPr>
        <w:t>…</w:t>
      </w:r>
      <w:r>
        <w:rPr>
          <w:sz w:val="28"/>
          <w:szCs w:val="28"/>
          <w:lang w:val="uk-UA"/>
        </w:rPr>
        <w:t>…</w:t>
      </w:r>
      <w:r w:rsidRPr="00607F9C">
        <w:rPr>
          <w:sz w:val="28"/>
          <w:szCs w:val="28"/>
          <w:lang w:val="uk-UA"/>
        </w:rPr>
        <w:t>…</w:t>
      </w:r>
      <w:r>
        <w:rPr>
          <w:sz w:val="28"/>
          <w:szCs w:val="28"/>
          <w:lang w:val="uk-UA"/>
        </w:rPr>
        <w:t>…</w:t>
      </w:r>
      <w:r w:rsidRPr="00607F9C">
        <w:rPr>
          <w:sz w:val="28"/>
          <w:szCs w:val="28"/>
          <w:lang w:val="uk-UA"/>
        </w:rPr>
        <w:t>…</w:t>
      </w:r>
      <w:r>
        <w:rPr>
          <w:sz w:val="28"/>
          <w:szCs w:val="28"/>
          <w:lang w:val="uk-UA"/>
        </w:rPr>
        <w:t>…</w:t>
      </w:r>
      <w:r w:rsidRPr="00607F9C">
        <w:rPr>
          <w:sz w:val="28"/>
          <w:szCs w:val="28"/>
          <w:lang w:val="uk-UA"/>
        </w:rPr>
        <w:t>…</w:t>
      </w:r>
      <w:r>
        <w:rPr>
          <w:sz w:val="28"/>
          <w:szCs w:val="28"/>
          <w:lang w:val="uk-UA"/>
        </w:rPr>
        <w:t>…</w:t>
      </w:r>
      <w:r w:rsidRPr="00607F9C">
        <w:rPr>
          <w:sz w:val="28"/>
          <w:szCs w:val="28"/>
          <w:lang w:val="uk-UA"/>
        </w:rPr>
        <w:t>…</w:t>
      </w:r>
      <w:r>
        <w:rPr>
          <w:sz w:val="28"/>
          <w:szCs w:val="28"/>
          <w:lang w:val="uk-UA"/>
        </w:rPr>
        <w:t>…</w:t>
      </w:r>
      <w:r w:rsidRPr="00607F9C">
        <w:rPr>
          <w:sz w:val="28"/>
          <w:szCs w:val="28"/>
          <w:lang w:val="uk-UA"/>
        </w:rPr>
        <w:t>…</w:t>
      </w:r>
      <w:r>
        <w:rPr>
          <w:sz w:val="28"/>
          <w:szCs w:val="28"/>
          <w:lang w:val="uk-UA"/>
        </w:rPr>
        <w:t>…</w:t>
      </w:r>
      <w:r w:rsidRPr="00607F9C">
        <w:rPr>
          <w:sz w:val="28"/>
          <w:szCs w:val="28"/>
          <w:lang w:val="uk-UA"/>
        </w:rPr>
        <w:t>…</w:t>
      </w:r>
      <w:r>
        <w:rPr>
          <w:sz w:val="28"/>
          <w:szCs w:val="28"/>
          <w:lang w:val="uk-UA"/>
        </w:rPr>
        <w:t>…</w:t>
      </w:r>
      <w:r w:rsidRPr="00607F9C">
        <w:rPr>
          <w:sz w:val="28"/>
          <w:szCs w:val="28"/>
          <w:lang w:val="uk-UA"/>
        </w:rPr>
        <w:t>…</w:t>
      </w:r>
      <w:r>
        <w:rPr>
          <w:sz w:val="28"/>
          <w:szCs w:val="28"/>
          <w:lang w:val="uk-UA"/>
        </w:rPr>
        <w:t>…</w:t>
      </w:r>
      <w:r w:rsidRPr="00607F9C">
        <w:rPr>
          <w:sz w:val="28"/>
          <w:szCs w:val="28"/>
          <w:lang w:val="uk-UA"/>
        </w:rPr>
        <w:t>…</w:t>
      </w:r>
      <w:r>
        <w:rPr>
          <w:sz w:val="28"/>
          <w:szCs w:val="28"/>
          <w:lang w:val="uk-UA"/>
        </w:rPr>
        <w:t>…</w:t>
      </w:r>
      <w:r>
        <w:rPr>
          <w:sz w:val="28"/>
          <w:szCs w:val="28"/>
          <w:lang w:val="en-US"/>
        </w:rPr>
        <w:t>…</w:t>
      </w:r>
      <w:r w:rsidRPr="00607F9C">
        <w:rPr>
          <w:sz w:val="28"/>
          <w:szCs w:val="28"/>
          <w:lang w:val="uk-UA"/>
        </w:rPr>
        <w:t>10</w:t>
      </w:r>
      <w:r>
        <w:rPr>
          <w:sz w:val="28"/>
          <w:szCs w:val="28"/>
          <w:lang w:val="uk-UA"/>
        </w:rPr>
        <w:t>9</w:t>
      </w:r>
    </w:p>
    <w:p w:rsidR="00B02726" w:rsidRPr="00D839CC" w:rsidRDefault="00B02726" w:rsidP="003973A3">
      <w:pPr>
        <w:numPr>
          <w:ilvl w:val="1"/>
          <w:numId w:val="46"/>
        </w:numPr>
        <w:suppressAutoHyphens w:val="0"/>
        <w:spacing w:line="360" w:lineRule="auto"/>
        <w:rPr>
          <w:sz w:val="28"/>
          <w:szCs w:val="28"/>
          <w:lang w:val="uk-UA"/>
        </w:rPr>
      </w:pPr>
      <w:r w:rsidRPr="00D839CC">
        <w:rPr>
          <w:sz w:val="28"/>
          <w:szCs w:val="28"/>
          <w:lang w:val="uk-UA"/>
        </w:rPr>
        <w:t>Висновки…</w:t>
      </w:r>
      <w:r>
        <w:rPr>
          <w:sz w:val="28"/>
          <w:szCs w:val="28"/>
          <w:lang w:val="uk-UA"/>
        </w:rPr>
        <w:t>…………………………………………………………………</w:t>
      </w:r>
      <w:r w:rsidRPr="00D839CC">
        <w:rPr>
          <w:sz w:val="28"/>
          <w:szCs w:val="28"/>
          <w:lang w:val="uk-UA"/>
        </w:rPr>
        <w:t>..11</w:t>
      </w:r>
      <w:r>
        <w:rPr>
          <w:sz w:val="28"/>
          <w:szCs w:val="28"/>
          <w:lang w:val="uk-UA"/>
        </w:rPr>
        <w:t>4</w:t>
      </w:r>
    </w:p>
    <w:p w:rsidR="00B02726" w:rsidRPr="00D839CC" w:rsidRDefault="00B02726" w:rsidP="003973A3">
      <w:pPr>
        <w:pStyle w:val="34"/>
        <w:widowControl/>
        <w:numPr>
          <w:ilvl w:val="0"/>
          <w:numId w:val="46"/>
        </w:numPr>
        <w:spacing w:after="120" w:line="360" w:lineRule="auto"/>
        <w:ind w:left="493" w:hanging="493"/>
        <w:rPr>
          <w:sz w:val="28"/>
          <w:szCs w:val="28"/>
          <w:lang w:val="uk-UA"/>
        </w:rPr>
      </w:pPr>
      <w:r w:rsidRPr="0096548B">
        <w:rPr>
          <w:sz w:val="28"/>
          <w:szCs w:val="28"/>
        </w:rPr>
        <w:t>СИНТЕЗ 4-</w:t>
      </w:r>
      <w:r w:rsidRPr="0096548B">
        <w:rPr>
          <w:sz w:val="28"/>
          <w:szCs w:val="28"/>
          <w:lang w:val="uk-UA"/>
        </w:rPr>
        <w:t>ТІ</w:t>
      </w:r>
      <w:r w:rsidRPr="0096548B">
        <w:rPr>
          <w:sz w:val="28"/>
          <w:szCs w:val="28"/>
        </w:rPr>
        <w:t>АЗОЛІДОН</w:t>
      </w:r>
      <w:r w:rsidRPr="0096548B">
        <w:rPr>
          <w:sz w:val="28"/>
          <w:szCs w:val="28"/>
          <w:lang w:val="uk-UA"/>
        </w:rPr>
        <w:t>-АЛКАНКАРБОНОВИХ КИСЛОТ</w:t>
      </w:r>
      <w:r w:rsidRPr="0096548B">
        <w:rPr>
          <w:sz w:val="28"/>
          <w:szCs w:val="28"/>
        </w:rPr>
        <w:t xml:space="preserve"> </w:t>
      </w:r>
      <w:proofErr w:type="gramStart"/>
      <w:r>
        <w:rPr>
          <w:sz w:val="28"/>
          <w:szCs w:val="28"/>
          <w:lang w:val="uk-UA"/>
        </w:rPr>
        <w:t>З</w:t>
      </w:r>
      <w:proofErr w:type="gramEnd"/>
      <w:r>
        <w:rPr>
          <w:sz w:val="28"/>
          <w:szCs w:val="28"/>
          <w:lang w:val="uk-UA"/>
        </w:rPr>
        <w:t xml:space="preserve"> ТРИТЕРПЕНОЇДНИМИ ФРАГМЕНТАМИ…………………..</w:t>
      </w:r>
      <w:r w:rsidRPr="0096548B">
        <w:rPr>
          <w:sz w:val="28"/>
          <w:szCs w:val="28"/>
        </w:rPr>
        <w:t>………</w:t>
      </w:r>
      <w:r>
        <w:rPr>
          <w:sz w:val="28"/>
          <w:szCs w:val="28"/>
        </w:rPr>
        <w:t>..…...11</w:t>
      </w:r>
      <w:r>
        <w:rPr>
          <w:sz w:val="28"/>
          <w:szCs w:val="28"/>
          <w:lang w:val="uk-UA"/>
        </w:rPr>
        <w:t>6</w:t>
      </w:r>
    </w:p>
    <w:p w:rsidR="00B02726" w:rsidRPr="00D839CC" w:rsidRDefault="00B02726" w:rsidP="003973A3">
      <w:pPr>
        <w:numPr>
          <w:ilvl w:val="1"/>
          <w:numId w:val="46"/>
        </w:numPr>
        <w:suppressAutoHyphens w:val="0"/>
        <w:spacing w:line="360" w:lineRule="auto"/>
        <w:rPr>
          <w:sz w:val="28"/>
          <w:szCs w:val="28"/>
          <w:lang w:val="uk-UA"/>
        </w:rPr>
      </w:pPr>
      <w:r w:rsidRPr="00D839CC">
        <w:rPr>
          <w:sz w:val="28"/>
          <w:szCs w:val="28"/>
          <w:lang w:val="uk-UA"/>
        </w:rPr>
        <w:lastRenderedPageBreak/>
        <w:t>Тритепреноїди як перспективні «</w:t>
      </w:r>
      <w:r>
        <w:rPr>
          <w:sz w:val="28"/>
          <w:szCs w:val="28"/>
        </w:rPr>
        <w:t>матриц</w:t>
      </w:r>
      <w:r>
        <w:rPr>
          <w:sz w:val="28"/>
          <w:szCs w:val="28"/>
          <w:lang w:val="uk-UA"/>
        </w:rPr>
        <w:t>і</w:t>
      </w:r>
      <w:r w:rsidRPr="00D839CC">
        <w:rPr>
          <w:sz w:val="28"/>
          <w:szCs w:val="28"/>
          <w:lang w:val="uk-UA"/>
        </w:rPr>
        <w:t xml:space="preserve">» природного походження </w:t>
      </w:r>
      <w:r>
        <w:rPr>
          <w:sz w:val="28"/>
          <w:szCs w:val="28"/>
          <w:lang w:val="uk-UA"/>
        </w:rPr>
        <w:t>для</w:t>
      </w:r>
      <w:r w:rsidRPr="00D839CC">
        <w:rPr>
          <w:sz w:val="28"/>
          <w:szCs w:val="28"/>
          <w:lang w:val="uk-UA"/>
        </w:rPr>
        <w:t xml:space="preserve"> пошуку нових лікарських засобів</w:t>
      </w:r>
      <w:r w:rsidRPr="00D839CC">
        <w:rPr>
          <w:sz w:val="28"/>
          <w:szCs w:val="28"/>
        </w:rPr>
        <w:t>………</w:t>
      </w:r>
      <w:r>
        <w:rPr>
          <w:sz w:val="28"/>
          <w:szCs w:val="28"/>
          <w:lang w:val="uk-UA"/>
        </w:rPr>
        <w:t>………………</w:t>
      </w:r>
      <w:r w:rsidRPr="00D839CC">
        <w:rPr>
          <w:sz w:val="28"/>
          <w:szCs w:val="28"/>
        </w:rPr>
        <w:t>…………………</w:t>
      </w:r>
      <w:r>
        <w:rPr>
          <w:sz w:val="28"/>
          <w:szCs w:val="28"/>
        </w:rPr>
        <w:t>.11</w:t>
      </w:r>
      <w:r>
        <w:rPr>
          <w:sz w:val="28"/>
          <w:szCs w:val="28"/>
          <w:lang w:val="uk-UA"/>
        </w:rPr>
        <w:t>6</w:t>
      </w:r>
    </w:p>
    <w:p w:rsidR="00B02726" w:rsidRPr="00D839CC" w:rsidRDefault="00B02726" w:rsidP="003973A3">
      <w:pPr>
        <w:numPr>
          <w:ilvl w:val="1"/>
          <w:numId w:val="46"/>
        </w:numPr>
        <w:suppressAutoHyphens w:val="0"/>
        <w:spacing w:line="360" w:lineRule="auto"/>
        <w:rPr>
          <w:sz w:val="28"/>
          <w:szCs w:val="28"/>
          <w:lang w:val="uk-UA"/>
        </w:rPr>
      </w:pPr>
      <w:r w:rsidRPr="00D839CC">
        <w:rPr>
          <w:sz w:val="28"/>
          <w:szCs w:val="28"/>
        </w:rPr>
        <w:t>Синтез оксим</w:t>
      </w:r>
      <w:r w:rsidRPr="00D839CC">
        <w:rPr>
          <w:sz w:val="28"/>
          <w:szCs w:val="28"/>
          <w:lang w:val="uk-UA"/>
        </w:rPr>
        <w:t>ів тритерпенового ряду</w:t>
      </w:r>
      <w:r w:rsidRPr="00D839CC">
        <w:rPr>
          <w:sz w:val="28"/>
          <w:szCs w:val="28"/>
        </w:rPr>
        <w:t>,</w:t>
      </w:r>
      <w:r w:rsidRPr="00D839CC">
        <w:rPr>
          <w:sz w:val="28"/>
          <w:szCs w:val="28"/>
          <w:lang w:val="uk-UA"/>
        </w:rPr>
        <w:t xml:space="preserve"> як вихідних реагентів</w:t>
      </w:r>
      <w:r w:rsidRPr="00D839CC">
        <w:rPr>
          <w:sz w:val="28"/>
          <w:szCs w:val="28"/>
        </w:rPr>
        <w:t>…</w:t>
      </w:r>
      <w:r>
        <w:rPr>
          <w:sz w:val="28"/>
          <w:szCs w:val="28"/>
        </w:rPr>
        <w:t>…………11</w:t>
      </w:r>
      <w:r>
        <w:rPr>
          <w:sz w:val="28"/>
          <w:szCs w:val="28"/>
          <w:lang w:val="uk-UA"/>
        </w:rPr>
        <w:t>8</w:t>
      </w:r>
    </w:p>
    <w:p w:rsidR="00B02726" w:rsidRPr="00D839CC" w:rsidRDefault="00B02726" w:rsidP="003973A3">
      <w:pPr>
        <w:numPr>
          <w:ilvl w:val="1"/>
          <w:numId w:val="46"/>
        </w:numPr>
        <w:suppressAutoHyphens w:val="0"/>
        <w:spacing w:line="360" w:lineRule="auto"/>
        <w:rPr>
          <w:sz w:val="28"/>
          <w:szCs w:val="28"/>
          <w:lang w:val="uk-UA"/>
        </w:rPr>
      </w:pPr>
      <w:r>
        <w:rPr>
          <w:sz w:val="28"/>
          <w:szCs w:val="28"/>
          <w:lang w:val="uk-UA"/>
        </w:rPr>
        <w:t xml:space="preserve">Синтез похідних </w:t>
      </w:r>
      <w:r w:rsidRPr="00D839CC">
        <w:rPr>
          <w:sz w:val="28"/>
          <w:szCs w:val="28"/>
          <w:lang w:val="uk-UA"/>
        </w:rPr>
        <w:t xml:space="preserve">олеананового ряду </w:t>
      </w:r>
      <w:r>
        <w:rPr>
          <w:sz w:val="28"/>
          <w:szCs w:val="28"/>
          <w:lang w:val="uk-UA"/>
        </w:rPr>
        <w:t xml:space="preserve">з </w:t>
      </w:r>
      <w:r w:rsidRPr="00D839CC">
        <w:rPr>
          <w:sz w:val="28"/>
          <w:szCs w:val="28"/>
          <w:lang w:val="uk-UA"/>
        </w:rPr>
        <w:t>4-</w:t>
      </w:r>
      <w:r>
        <w:rPr>
          <w:sz w:val="28"/>
          <w:szCs w:val="28"/>
          <w:lang w:val="uk-UA"/>
        </w:rPr>
        <w:t>ті</w:t>
      </w:r>
      <w:r w:rsidRPr="00D839CC">
        <w:rPr>
          <w:sz w:val="28"/>
          <w:szCs w:val="28"/>
          <w:lang w:val="uk-UA"/>
        </w:rPr>
        <w:t>азолідон</w:t>
      </w:r>
      <w:r>
        <w:rPr>
          <w:sz w:val="28"/>
          <w:szCs w:val="28"/>
          <w:lang w:val="uk-UA"/>
        </w:rPr>
        <w:t>овими фрагментами в молекулах…………………………</w:t>
      </w:r>
      <w:r w:rsidRPr="00D839CC">
        <w:rPr>
          <w:sz w:val="28"/>
          <w:szCs w:val="28"/>
        </w:rPr>
        <w:t>…</w:t>
      </w:r>
      <w:r>
        <w:rPr>
          <w:sz w:val="28"/>
          <w:szCs w:val="28"/>
        </w:rPr>
        <w:t>………………………………………</w:t>
      </w:r>
      <w:r w:rsidRPr="00D839CC">
        <w:rPr>
          <w:sz w:val="28"/>
          <w:szCs w:val="28"/>
        </w:rPr>
        <w:t>1</w:t>
      </w:r>
      <w:r>
        <w:rPr>
          <w:sz w:val="28"/>
          <w:szCs w:val="28"/>
          <w:lang w:val="uk-UA"/>
        </w:rPr>
        <w:t>19</w:t>
      </w:r>
    </w:p>
    <w:p w:rsidR="00B02726" w:rsidRPr="00D839CC" w:rsidRDefault="00B02726" w:rsidP="003973A3">
      <w:pPr>
        <w:numPr>
          <w:ilvl w:val="1"/>
          <w:numId w:val="46"/>
        </w:numPr>
        <w:suppressAutoHyphens w:val="0"/>
        <w:spacing w:line="360" w:lineRule="auto"/>
        <w:rPr>
          <w:sz w:val="28"/>
          <w:szCs w:val="28"/>
          <w:lang w:val="uk-UA"/>
        </w:rPr>
      </w:pPr>
      <w:r w:rsidRPr="00D839CC">
        <w:rPr>
          <w:sz w:val="28"/>
          <w:szCs w:val="28"/>
          <w:lang w:val="uk-UA"/>
        </w:rPr>
        <w:t>Опис експериментів</w:t>
      </w:r>
      <w:r w:rsidRPr="00D839CC">
        <w:rPr>
          <w:sz w:val="28"/>
          <w:szCs w:val="28"/>
        </w:rPr>
        <w:t>………………………………………………………</w:t>
      </w:r>
      <w:r>
        <w:rPr>
          <w:sz w:val="28"/>
          <w:szCs w:val="28"/>
        </w:rPr>
        <w:t>…</w:t>
      </w:r>
      <w:r w:rsidRPr="00D839CC">
        <w:rPr>
          <w:sz w:val="28"/>
          <w:szCs w:val="28"/>
        </w:rPr>
        <w:t>12</w:t>
      </w:r>
      <w:r>
        <w:rPr>
          <w:sz w:val="28"/>
          <w:szCs w:val="28"/>
          <w:lang w:val="uk-UA"/>
        </w:rPr>
        <w:t>7</w:t>
      </w:r>
    </w:p>
    <w:p w:rsidR="00B02726" w:rsidRPr="00D839CC" w:rsidRDefault="00B02726" w:rsidP="003973A3">
      <w:pPr>
        <w:numPr>
          <w:ilvl w:val="1"/>
          <w:numId w:val="46"/>
        </w:numPr>
        <w:suppressAutoHyphens w:val="0"/>
        <w:spacing w:line="360" w:lineRule="auto"/>
        <w:rPr>
          <w:sz w:val="28"/>
          <w:szCs w:val="28"/>
          <w:lang w:val="uk-UA"/>
        </w:rPr>
      </w:pPr>
      <w:r w:rsidRPr="00D839CC">
        <w:rPr>
          <w:sz w:val="28"/>
          <w:szCs w:val="28"/>
          <w:lang w:val="uk-UA"/>
        </w:rPr>
        <w:t>Висновки……………………………</w:t>
      </w:r>
      <w:r>
        <w:rPr>
          <w:sz w:val="28"/>
          <w:szCs w:val="28"/>
          <w:lang w:val="uk-UA"/>
        </w:rPr>
        <w:t>…</w:t>
      </w:r>
      <w:r w:rsidRPr="00D839CC">
        <w:rPr>
          <w:sz w:val="28"/>
          <w:szCs w:val="28"/>
          <w:lang w:val="uk-UA"/>
        </w:rPr>
        <w:t>…</w:t>
      </w:r>
      <w:r>
        <w:rPr>
          <w:sz w:val="28"/>
          <w:szCs w:val="28"/>
          <w:lang w:val="uk-UA"/>
        </w:rPr>
        <w:t>…</w:t>
      </w:r>
      <w:r w:rsidRPr="00D839CC">
        <w:rPr>
          <w:sz w:val="28"/>
          <w:szCs w:val="28"/>
          <w:lang w:val="uk-UA"/>
        </w:rPr>
        <w:t>…</w:t>
      </w:r>
      <w:r>
        <w:rPr>
          <w:sz w:val="28"/>
          <w:szCs w:val="28"/>
          <w:lang w:val="uk-UA"/>
        </w:rPr>
        <w:t>…</w:t>
      </w:r>
      <w:r w:rsidRPr="00D839CC">
        <w:rPr>
          <w:sz w:val="28"/>
          <w:szCs w:val="28"/>
          <w:lang w:val="uk-UA"/>
        </w:rPr>
        <w:t>…</w:t>
      </w:r>
      <w:r>
        <w:rPr>
          <w:sz w:val="28"/>
          <w:szCs w:val="28"/>
          <w:lang w:val="uk-UA"/>
        </w:rPr>
        <w:t>…</w:t>
      </w:r>
      <w:r w:rsidRPr="00D839CC">
        <w:rPr>
          <w:sz w:val="28"/>
          <w:szCs w:val="28"/>
          <w:lang w:val="uk-UA"/>
        </w:rPr>
        <w:t>…</w:t>
      </w:r>
      <w:r>
        <w:rPr>
          <w:sz w:val="28"/>
          <w:szCs w:val="28"/>
          <w:lang w:val="uk-UA"/>
        </w:rPr>
        <w:t>…</w:t>
      </w:r>
      <w:r w:rsidRPr="00D839CC">
        <w:rPr>
          <w:sz w:val="28"/>
          <w:szCs w:val="28"/>
          <w:lang w:val="uk-UA"/>
        </w:rPr>
        <w:t>…</w:t>
      </w:r>
      <w:r>
        <w:rPr>
          <w:sz w:val="28"/>
          <w:szCs w:val="28"/>
          <w:lang w:val="uk-UA"/>
        </w:rPr>
        <w:t>…</w:t>
      </w:r>
      <w:r w:rsidRPr="00D839CC">
        <w:rPr>
          <w:sz w:val="28"/>
          <w:szCs w:val="28"/>
          <w:lang w:val="uk-UA"/>
        </w:rPr>
        <w:t>…</w:t>
      </w:r>
      <w:r>
        <w:rPr>
          <w:sz w:val="28"/>
          <w:szCs w:val="28"/>
          <w:lang w:val="uk-UA"/>
        </w:rPr>
        <w:t>…</w:t>
      </w:r>
      <w:r w:rsidRPr="00D839CC">
        <w:rPr>
          <w:sz w:val="28"/>
          <w:szCs w:val="28"/>
          <w:lang w:val="uk-UA"/>
        </w:rPr>
        <w:t>…</w:t>
      </w:r>
      <w:r>
        <w:rPr>
          <w:sz w:val="28"/>
          <w:szCs w:val="28"/>
          <w:lang w:val="uk-UA"/>
        </w:rPr>
        <w:t>…</w:t>
      </w:r>
      <w:r w:rsidRPr="00D839CC">
        <w:rPr>
          <w:sz w:val="28"/>
          <w:szCs w:val="28"/>
        </w:rPr>
        <w:t>..</w:t>
      </w:r>
      <w:r w:rsidRPr="00D839CC">
        <w:rPr>
          <w:sz w:val="28"/>
          <w:szCs w:val="28"/>
          <w:lang w:val="uk-UA"/>
        </w:rPr>
        <w:t>12</w:t>
      </w:r>
      <w:r>
        <w:rPr>
          <w:sz w:val="28"/>
          <w:szCs w:val="28"/>
          <w:lang w:val="uk-UA"/>
        </w:rPr>
        <w:t>7</w:t>
      </w:r>
    </w:p>
    <w:p w:rsidR="00B02726" w:rsidRPr="008042E9" w:rsidRDefault="00B02726" w:rsidP="003973A3">
      <w:pPr>
        <w:pStyle w:val="25"/>
        <w:numPr>
          <w:ilvl w:val="0"/>
          <w:numId w:val="46"/>
        </w:numPr>
        <w:shd w:val="clear" w:color="auto" w:fill="FFFFFF"/>
        <w:spacing w:after="0" w:line="360" w:lineRule="auto"/>
        <w:rPr>
          <w:b/>
          <w:caps/>
          <w:lang w:val="uk-UA"/>
        </w:rPr>
      </w:pPr>
      <w:r w:rsidRPr="008042E9">
        <w:rPr>
          <w:b/>
          <w:caps/>
          <w:lang w:val="uk-UA"/>
        </w:rPr>
        <w:t>біологічна активність 4-азолІдон-3-алканкарбонових кислот та їх похідних………………………</w:t>
      </w:r>
      <w:r>
        <w:rPr>
          <w:b/>
          <w:caps/>
          <w:lang w:val="uk-UA"/>
        </w:rPr>
        <w:t>…………………………</w:t>
      </w:r>
      <w:r w:rsidRPr="008042E9">
        <w:rPr>
          <w:b/>
          <w:caps/>
          <w:lang w:val="uk-UA"/>
        </w:rPr>
        <w:t>1</w:t>
      </w:r>
      <w:r>
        <w:rPr>
          <w:b/>
          <w:caps/>
          <w:lang w:val="uk-UA"/>
        </w:rPr>
        <w:t>29</w:t>
      </w:r>
    </w:p>
    <w:p w:rsidR="00B02726" w:rsidRPr="008042E9" w:rsidRDefault="00B02726" w:rsidP="003973A3">
      <w:pPr>
        <w:pStyle w:val="25"/>
        <w:numPr>
          <w:ilvl w:val="1"/>
          <w:numId w:val="46"/>
        </w:numPr>
        <w:shd w:val="clear" w:color="auto" w:fill="FFFFFF"/>
        <w:spacing w:after="0" w:line="360" w:lineRule="auto"/>
        <w:rPr>
          <w:b/>
          <w:lang w:val="uk-UA"/>
        </w:rPr>
      </w:pPr>
      <w:r w:rsidRPr="008042E9">
        <w:rPr>
          <w:b/>
          <w:lang w:val="uk-UA"/>
        </w:rPr>
        <w:t xml:space="preserve">Протипухлинна активність синтезованих сполук, докінгові </w:t>
      </w:r>
      <w:r w:rsidRPr="008042E9">
        <w:rPr>
          <w:b/>
        </w:rPr>
        <w:t xml:space="preserve">      </w:t>
      </w:r>
      <w:r w:rsidRPr="008042E9">
        <w:rPr>
          <w:b/>
          <w:lang w:val="uk-UA"/>
        </w:rPr>
        <w:t xml:space="preserve">дослідження та </w:t>
      </w:r>
      <w:r>
        <w:rPr>
          <w:b/>
        </w:rPr>
        <w:t>QSAR</w:t>
      </w:r>
      <w:r w:rsidRPr="008042E9">
        <w:rPr>
          <w:b/>
          <w:lang w:val="uk-UA"/>
        </w:rPr>
        <w:t xml:space="preserve"> аналіз …………………………………………...</w:t>
      </w:r>
      <w:r w:rsidRPr="008042E9">
        <w:rPr>
          <w:b/>
        </w:rPr>
        <w:t>.....</w:t>
      </w:r>
      <w:r w:rsidRPr="008042E9">
        <w:rPr>
          <w:b/>
          <w:lang w:val="uk-UA"/>
        </w:rPr>
        <w:t>1</w:t>
      </w:r>
      <w:r>
        <w:rPr>
          <w:b/>
          <w:lang w:val="uk-UA"/>
        </w:rPr>
        <w:t>29</w:t>
      </w:r>
    </w:p>
    <w:p w:rsidR="00B02726" w:rsidRPr="008042E9" w:rsidRDefault="00B02726" w:rsidP="003973A3">
      <w:pPr>
        <w:pStyle w:val="25"/>
        <w:numPr>
          <w:ilvl w:val="2"/>
          <w:numId w:val="46"/>
        </w:numPr>
        <w:shd w:val="clear" w:color="auto" w:fill="FFFFFF"/>
        <w:spacing w:after="0" w:line="360" w:lineRule="auto"/>
        <w:rPr>
          <w:b/>
          <w:lang w:val="uk-UA"/>
        </w:rPr>
      </w:pPr>
      <w:proofErr w:type="gramStart"/>
      <w:r w:rsidRPr="008042E9">
        <w:rPr>
          <w:b/>
          <w:szCs w:val="28"/>
        </w:rPr>
        <w:t>Досл</w:t>
      </w:r>
      <w:proofErr w:type="gramEnd"/>
      <w:r w:rsidRPr="008042E9">
        <w:rPr>
          <w:b/>
          <w:szCs w:val="28"/>
        </w:rPr>
        <w:t xml:space="preserve">ідження протипухлинної активності </w:t>
      </w:r>
      <w:r w:rsidRPr="00931188">
        <w:rPr>
          <w:b/>
          <w:i/>
          <w:szCs w:val="28"/>
        </w:rPr>
        <w:t>in</w:t>
      </w:r>
      <w:r w:rsidRPr="008042E9">
        <w:rPr>
          <w:b/>
          <w:i/>
          <w:szCs w:val="28"/>
        </w:rPr>
        <w:t xml:space="preserve"> </w:t>
      </w:r>
      <w:r w:rsidRPr="00931188">
        <w:rPr>
          <w:b/>
          <w:i/>
          <w:szCs w:val="28"/>
        </w:rPr>
        <w:t>vitro</w:t>
      </w:r>
      <w:r>
        <w:rPr>
          <w:b/>
        </w:rPr>
        <w:t>………………………</w:t>
      </w:r>
      <w:r w:rsidRPr="00954381">
        <w:rPr>
          <w:b/>
        </w:rPr>
        <w:t>...</w:t>
      </w:r>
      <w:r w:rsidRPr="008042E9">
        <w:rPr>
          <w:b/>
        </w:rPr>
        <w:t>.1</w:t>
      </w:r>
      <w:r>
        <w:rPr>
          <w:b/>
        </w:rPr>
        <w:t>29</w:t>
      </w:r>
    </w:p>
    <w:p w:rsidR="00B02726" w:rsidRPr="008042E9" w:rsidRDefault="00B02726" w:rsidP="003973A3">
      <w:pPr>
        <w:pStyle w:val="25"/>
        <w:numPr>
          <w:ilvl w:val="2"/>
          <w:numId w:val="46"/>
        </w:numPr>
        <w:shd w:val="clear" w:color="auto" w:fill="FFFFFF"/>
        <w:spacing w:after="0" w:line="360" w:lineRule="auto"/>
        <w:rPr>
          <w:b/>
          <w:szCs w:val="28"/>
          <w:lang w:val="uk-UA"/>
        </w:rPr>
      </w:pPr>
      <w:r w:rsidRPr="008042E9">
        <w:rPr>
          <w:b/>
          <w:szCs w:val="28"/>
          <w:lang w:val="uk-UA"/>
        </w:rPr>
        <w:t xml:space="preserve">Докінгові дослідження та </w:t>
      </w:r>
      <w:r w:rsidRPr="008042E9">
        <w:rPr>
          <w:b/>
          <w:szCs w:val="28"/>
        </w:rPr>
        <w:t>QSAR</w:t>
      </w:r>
      <w:r w:rsidRPr="008042E9">
        <w:rPr>
          <w:b/>
          <w:szCs w:val="28"/>
          <w:lang w:val="uk-UA"/>
        </w:rPr>
        <w:t>-аналіз</w:t>
      </w:r>
      <w:r w:rsidRPr="008042E9">
        <w:rPr>
          <w:b/>
          <w:caps/>
          <w:szCs w:val="28"/>
          <w:lang w:val="uk-UA"/>
        </w:rPr>
        <w:t>…………</w:t>
      </w:r>
      <w:r>
        <w:rPr>
          <w:b/>
          <w:caps/>
          <w:szCs w:val="28"/>
          <w:lang w:val="uk-UA"/>
        </w:rPr>
        <w:t>………………………</w:t>
      </w:r>
      <w:r w:rsidRPr="008042E9">
        <w:rPr>
          <w:b/>
          <w:caps/>
          <w:szCs w:val="28"/>
          <w:lang w:val="uk-UA"/>
        </w:rPr>
        <w:t>...1</w:t>
      </w:r>
      <w:r>
        <w:rPr>
          <w:b/>
          <w:caps/>
          <w:szCs w:val="28"/>
          <w:lang w:val="uk-UA"/>
        </w:rPr>
        <w:t>41</w:t>
      </w:r>
    </w:p>
    <w:p w:rsidR="00B02726" w:rsidRPr="008042E9" w:rsidRDefault="00B02726" w:rsidP="003973A3">
      <w:pPr>
        <w:pStyle w:val="25"/>
        <w:numPr>
          <w:ilvl w:val="2"/>
          <w:numId w:val="46"/>
        </w:numPr>
        <w:shd w:val="clear" w:color="auto" w:fill="FFFFFF"/>
        <w:spacing w:after="0" w:line="360" w:lineRule="auto"/>
        <w:rPr>
          <w:b/>
          <w:szCs w:val="28"/>
          <w:lang w:val="uk-UA"/>
        </w:rPr>
      </w:pPr>
      <w:r w:rsidRPr="008042E9">
        <w:rPr>
          <w:b/>
          <w:szCs w:val="28"/>
          <w:lang w:val="uk-UA"/>
        </w:rPr>
        <w:t>Оптимізація лікоподібних характеристик високоактивних                           4-азолідон-3-алканкарбонових кислот…………………</w:t>
      </w:r>
      <w:r>
        <w:rPr>
          <w:b/>
          <w:szCs w:val="28"/>
          <w:lang w:val="uk-UA"/>
        </w:rPr>
        <w:t>……</w:t>
      </w:r>
      <w:r w:rsidRPr="008042E9">
        <w:rPr>
          <w:b/>
          <w:szCs w:val="28"/>
          <w:lang w:val="uk-UA"/>
        </w:rPr>
        <w:t>.…………….14</w:t>
      </w:r>
      <w:r>
        <w:rPr>
          <w:b/>
          <w:szCs w:val="28"/>
          <w:lang w:val="uk-UA"/>
        </w:rPr>
        <w:t>6</w:t>
      </w:r>
    </w:p>
    <w:p w:rsidR="00B02726" w:rsidRPr="008042E9" w:rsidRDefault="00B02726" w:rsidP="003973A3">
      <w:pPr>
        <w:numPr>
          <w:ilvl w:val="1"/>
          <w:numId w:val="46"/>
        </w:numPr>
        <w:suppressAutoHyphens w:val="0"/>
        <w:spacing w:line="360" w:lineRule="auto"/>
        <w:rPr>
          <w:sz w:val="28"/>
          <w:szCs w:val="28"/>
          <w:lang w:val="uk-UA"/>
        </w:rPr>
      </w:pPr>
      <w:r w:rsidRPr="008042E9">
        <w:rPr>
          <w:sz w:val="28"/>
          <w:szCs w:val="28"/>
          <w:lang w:val="uk-UA"/>
        </w:rPr>
        <w:t>Протитуберкульозна активність синтезованих сполук…………………..</w:t>
      </w:r>
      <w:r>
        <w:rPr>
          <w:sz w:val="28"/>
          <w:szCs w:val="28"/>
          <w:lang w:val="en-US"/>
        </w:rPr>
        <w:t>.</w:t>
      </w:r>
      <w:r w:rsidRPr="008042E9">
        <w:rPr>
          <w:sz w:val="28"/>
          <w:szCs w:val="28"/>
          <w:lang w:val="uk-UA"/>
        </w:rPr>
        <w:t>14</w:t>
      </w:r>
      <w:r>
        <w:rPr>
          <w:sz w:val="28"/>
          <w:szCs w:val="28"/>
          <w:lang w:val="uk-UA"/>
        </w:rPr>
        <w:t>6</w:t>
      </w:r>
    </w:p>
    <w:p w:rsidR="00B02726" w:rsidRPr="008042E9" w:rsidRDefault="00B02726" w:rsidP="003973A3">
      <w:pPr>
        <w:numPr>
          <w:ilvl w:val="1"/>
          <w:numId w:val="46"/>
        </w:numPr>
        <w:suppressAutoHyphens w:val="0"/>
        <w:spacing w:line="360" w:lineRule="auto"/>
        <w:rPr>
          <w:sz w:val="28"/>
          <w:szCs w:val="28"/>
          <w:lang w:val="uk-UA"/>
        </w:rPr>
      </w:pPr>
      <w:r w:rsidRPr="008042E9">
        <w:rPr>
          <w:sz w:val="28"/>
          <w:szCs w:val="28"/>
          <w:lang w:val="uk-UA"/>
        </w:rPr>
        <w:t>Протисудомна активність синтезованих сполук……</w:t>
      </w:r>
      <w:r>
        <w:rPr>
          <w:sz w:val="28"/>
          <w:szCs w:val="28"/>
          <w:lang w:val="uk-UA"/>
        </w:rPr>
        <w:t>…………</w:t>
      </w:r>
      <w:r w:rsidRPr="008042E9">
        <w:rPr>
          <w:sz w:val="28"/>
          <w:szCs w:val="28"/>
          <w:lang w:val="uk-UA"/>
        </w:rPr>
        <w:t>…</w:t>
      </w:r>
      <w:r>
        <w:rPr>
          <w:sz w:val="28"/>
          <w:szCs w:val="28"/>
          <w:lang w:val="uk-UA"/>
        </w:rPr>
        <w:t>……….1</w:t>
      </w:r>
      <w:r>
        <w:rPr>
          <w:sz w:val="28"/>
          <w:szCs w:val="28"/>
          <w:lang w:val="en-US"/>
        </w:rPr>
        <w:t>50</w:t>
      </w:r>
    </w:p>
    <w:p w:rsidR="00B02726" w:rsidRPr="008042E9" w:rsidRDefault="00B02726" w:rsidP="003973A3">
      <w:pPr>
        <w:numPr>
          <w:ilvl w:val="1"/>
          <w:numId w:val="46"/>
        </w:numPr>
        <w:suppressAutoHyphens w:val="0"/>
        <w:spacing w:line="360" w:lineRule="auto"/>
        <w:rPr>
          <w:sz w:val="28"/>
          <w:szCs w:val="28"/>
          <w:lang w:val="uk-UA"/>
        </w:rPr>
      </w:pPr>
      <w:r w:rsidRPr="008042E9">
        <w:rPr>
          <w:sz w:val="28"/>
          <w:szCs w:val="28"/>
          <w:lang w:val="uk-UA"/>
        </w:rPr>
        <w:lastRenderedPageBreak/>
        <w:t>Противірусна активність синтезованих сполук……</w:t>
      </w:r>
      <w:r>
        <w:rPr>
          <w:sz w:val="28"/>
          <w:szCs w:val="28"/>
          <w:lang w:val="uk-UA"/>
        </w:rPr>
        <w:t>…</w:t>
      </w:r>
      <w:r w:rsidRPr="008042E9">
        <w:rPr>
          <w:sz w:val="28"/>
          <w:szCs w:val="28"/>
          <w:lang w:val="uk-UA"/>
        </w:rPr>
        <w:t>…</w:t>
      </w:r>
      <w:r>
        <w:rPr>
          <w:sz w:val="28"/>
          <w:szCs w:val="28"/>
          <w:lang w:val="uk-UA"/>
        </w:rPr>
        <w:t>…</w:t>
      </w:r>
      <w:r w:rsidRPr="008042E9">
        <w:rPr>
          <w:sz w:val="28"/>
          <w:szCs w:val="28"/>
          <w:lang w:val="uk-UA"/>
        </w:rPr>
        <w:t>…</w:t>
      </w:r>
      <w:r>
        <w:rPr>
          <w:sz w:val="28"/>
          <w:szCs w:val="28"/>
          <w:lang w:val="uk-UA"/>
        </w:rPr>
        <w:t>…</w:t>
      </w:r>
      <w:r w:rsidRPr="008042E9">
        <w:rPr>
          <w:sz w:val="28"/>
          <w:szCs w:val="28"/>
          <w:lang w:val="uk-UA"/>
        </w:rPr>
        <w:t>…</w:t>
      </w:r>
      <w:r>
        <w:rPr>
          <w:sz w:val="28"/>
          <w:szCs w:val="28"/>
          <w:lang w:val="uk-UA"/>
        </w:rPr>
        <w:t>…</w:t>
      </w:r>
      <w:r w:rsidRPr="008042E9">
        <w:rPr>
          <w:sz w:val="28"/>
          <w:szCs w:val="28"/>
          <w:lang w:val="uk-UA"/>
        </w:rPr>
        <w:t>…..</w:t>
      </w:r>
      <w:r>
        <w:rPr>
          <w:sz w:val="28"/>
          <w:szCs w:val="28"/>
          <w:lang w:val="en-US"/>
        </w:rPr>
        <w:t>.</w:t>
      </w:r>
      <w:r>
        <w:rPr>
          <w:sz w:val="28"/>
          <w:szCs w:val="28"/>
          <w:lang w:val="uk-UA"/>
        </w:rPr>
        <w:t>15</w:t>
      </w:r>
      <w:r>
        <w:rPr>
          <w:sz w:val="28"/>
          <w:szCs w:val="28"/>
          <w:lang w:val="en-US"/>
        </w:rPr>
        <w:t>4</w:t>
      </w:r>
    </w:p>
    <w:p w:rsidR="00B02726" w:rsidRPr="008042E9" w:rsidRDefault="00B02726" w:rsidP="003973A3">
      <w:pPr>
        <w:numPr>
          <w:ilvl w:val="1"/>
          <w:numId w:val="46"/>
        </w:numPr>
        <w:suppressAutoHyphens w:val="0"/>
        <w:spacing w:line="360" w:lineRule="auto"/>
        <w:rPr>
          <w:sz w:val="28"/>
          <w:szCs w:val="28"/>
          <w:lang w:val="uk-UA"/>
        </w:rPr>
      </w:pPr>
      <w:r w:rsidRPr="008042E9">
        <w:rPr>
          <w:sz w:val="28"/>
          <w:szCs w:val="28"/>
          <w:lang w:val="uk-UA"/>
        </w:rPr>
        <w:t>Гостра токсичність синтезованих сполук……</w:t>
      </w:r>
      <w:r>
        <w:rPr>
          <w:sz w:val="28"/>
          <w:szCs w:val="28"/>
          <w:lang w:val="uk-UA"/>
        </w:rPr>
        <w:t>…………………………….</w:t>
      </w:r>
      <w:r w:rsidRPr="008042E9">
        <w:rPr>
          <w:sz w:val="28"/>
          <w:szCs w:val="28"/>
          <w:lang w:val="uk-UA"/>
        </w:rPr>
        <w:t>16</w:t>
      </w:r>
      <w:r>
        <w:rPr>
          <w:sz w:val="28"/>
          <w:szCs w:val="28"/>
          <w:lang w:val="uk-UA"/>
        </w:rPr>
        <w:t>1</w:t>
      </w:r>
    </w:p>
    <w:p w:rsidR="00B02726" w:rsidRPr="008042E9" w:rsidRDefault="00B02726" w:rsidP="003973A3">
      <w:pPr>
        <w:numPr>
          <w:ilvl w:val="1"/>
          <w:numId w:val="46"/>
        </w:numPr>
        <w:suppressAutoHyphens w:val="0"/>
        <w:spacing w:line="360" w:lineRule="auto"/>
        <w:rPr>
          <w:sz w:val="28"/>
          <w:szCs w:val="28"/>
          <w:lang w:val="uk-UA"/>
        </w:rPr>
      </w:pPr>
      <w:r w:rsidRPr="008042E9">
        <w:rPr>
          <w:sz w:val="28"/>
          <w:szCs w:val="28"/>
          <w:lang w:val="uk-UA"/>
        </w:rPr>
        <w:t>Висновки…</w:t>
      </w:r>
      <w:r>
        <w:rPr>
          <w:sz w:val="28"/>
          <w:szCs w:val="28"/>
        </w:rPr>
        <w:t>………………………</w:t>
      </w:r>
      <w:r w:rsidRPr="008042E9">
        <w:rPr>
          <w:sz w:val="28"/>
          <w:szCs w:val="28"/>
        </w:rPr>
        <w:t>…</w:t>
      </w:r>
      <w:r>
        <w:rPr>
          <w:sz w:val="28"/>
          <w:szCs w:val="28"/>
        </w:rPr>
        <w:t>………</w:t>
      </w:r>
      <w:r w:rsidRPr="008042E9">
        <w:rPr>
          <w:sz w:val="28"/>
          <w:szCs w:val="28"/>
        </w:rPr>
        <w:t>.</w:t>
      </w:r>
      <w:r w:rsidRPr="008042E9">
        <w:rPr>
          <w:sz w:val="28"/>
          <w:szCs w:val="28"/>
          <w:lang w:val="uk-UA"/>
        </w:rPr>
        <w:t>…</w:t>
      </w:r>
      <w:r>
        <w:rPr>
          <w:sz w:val="28"/>
          <w:szCs w:val="28"/>
          <w:lang w:val="uk-UA"/>
        </w:rPr>
        <w:t>…………………………….</w:t>
      </w:r>
      <w:r w:rsidRPr="008042E9">
        <w:rPr>
          <w:sz w:val="28"/>
          <w:szCs w:val="28"/>
          <w:lang w:val="uk-UA"/>
        </w:rPr>
        <w:t>16</w:t>
      </w:r>
      <w:r>
        <w:rPr>
          <w:sz w:val="28"/>
          <w:szCs w:val="28"/>
          <w:lang w:val="uk-UA"/>
        </w:rPr>
        <w:t>2</w:t>
      </w:r>
    </w:p>
    <w:p w:rsidR="00B02726" w:rsidRPr="0082712E" w:rsidRDefault="00B02726" w:rsidP="00B02726">
      <w:pPr>
        <w:spacing w:line="360" w:lineRule="auto"/>
        <w:jc w:val="both"/>
        <w:rPr>
          <w:sz w:val="28"/>
          <w:lang w:val="en-US"/>
        </w:rPr>
      </w:pPr>
      <w:r>
        <w:rPr>
          <w:sz w:val="28"/>
          <w:lang w:val="uk-UA"/>
        </w:rPr>
        <w:t>ЗАГАЛЬНІ ВИСНОВКИ…………………………………………………………..</w:t>
      </w:r>
      <w:r w:rsidRPr="005F0412">
        <w:rPr>
          <w:sz w:val="28"/>
        </w:rPr>
        <w:t>16</w:t>
      </w:r>
      <w:r>
        <w:rPr>
          <w:sz w:val="28"/>
          <w:lang w:val="uk-UA"/>
        </w:rPr>
        <w:t>4</w:t>
      </w:r>
    </w:p>
    <w:p w:rsidR="00B02726" w:rsidRPr="00DD7902" w:rsidRDefault="00B02726" w:rsidP="00B02726">
      <w:pPr>
        <w:spacing w:line="360" w:lineRule="auto"/>
        <w:jc w:val="both"/>
        <w:rPr>
          <w:sz w:val="28"/>
          <w:lang w:val="en-US"/>
        </w:rPr>
      </w:pPr>
      <w:r>
        <w:rPr>
          <w:sz w:val="28"/>
          <w:lang w:val="uk-UA"/>
        </w:rPr>
        <w:t>СПИСОК ВИКОРИСТАНИХ ДЖЕРЕЛ</w:t>
      </w:r>
      <w:r w:rsidRPr="00DD7902">
        <w:rPr>
          <w:sz w:val="28"/>
          <w:lang w:val="uk-UA"/>
        </w:rPr>
        <w:t>………………………………………….</w:t>
      </w:r>
      <w:r w:rsidRPr="00DD7902">
        <w:rPr>
          <w:sz w:val="28"/>
        </w:rPr>
        <w:t>16</w:t>
      </w:r>
      <w:r w:rsidRPr="00DD7902">
        <w:rPr>
          <w:sz w:val="28"/>
          <w:lang w:val="en-US"/>
        </w:rPr>
        <w:t>7</w:t>
      </w:r>
    </w:p>
    <w:p w:rsidR="00B02726" w:rsidRPr="00867560" w:rsidRDefault="00B02726" w:rsidP="00B02726">
      <w:pPr>
        <w:spacing w:line="360" w:lineRule="auto"/>
        <w:jc w:val="both"/>
        <w:rPr>
          <w:sz w:val="28"/>
          <w:lang w:val="en-US"/>
        </w:rPr>
      </w:pPr>
      <w:r w:rsidRPr="00DD7902">
        <w:rPr>
          <w:sz w:val="28"/>
          <w:lang w:val="uk-UA"/>
        </w:rPr>
        <w:t>ДОДАТКИ…………………………………………………………………………..</w:t>
      </w:r>
      <w:r w:rsidRPr="00DD7902">
        <w:rPr>
          <w:sz w:val="28"/>
          <w:lang w:val="en-US"/>
        </w:rPr>
        <w:t>195</w:t>
      </w:r>
    </w:p>
    <w:p w:rsidR="00B02726" w:rsidRPr="002C41C8" w:rsidRDefault="00B02726" w:rsidP="00B02726">
      <w:pPr>
        <w:pStyle w:val="afffffff9"/>
        <w:rPr>
          <w:szCs w:val="28"/>
          <w:lang w:val="en-US"/>
        </w:rPr>
      </w:pPr>
      <w:proofErr w:type="gramStart"/>
      <w:r w:rsidRPr="002C41C8">
        <w:rPr>
          <w:szCs w:val="28"/>
        </w:rPr>
        <w:t>ВСТУП</w:t>
      </w:r>
      <w:proofErr w:type="gramEnd"/>
    </w:p>
    <w:p w:rsidR="00B02726" w:rsidRPr="002C41C8" w:rsidRDefault="00B02726" w:rsidP="00B02726">
      <w:pPr>
        <w:pStyle w:val="afffffff9"/>
        <w:rPr>
          <w:szCs w:val="28"/>
          <w:lang w:val="en-US"/>
        </w:rPr>
      </w:pPr>
    </w:p>
    <w:p w:rsidR="00B02726" w:rsidRPr="002C41C8" w:rsidRDefault="00B02726" w:rsidP="00B02726">
      <w:pPr>
        <w:spacing w:line="360" w:lineRule="auto"/>
        <w:ind w:firstLine="709"/>
        <w:jc w:val="both"/>
        <w:rPr>
          <w:sz w:val="28"/>
          <w:szCs w:val="28"/>
          <w:lang w:val="uk-UA"/>
        </w:rPr>
      </w:pPr>
      <w:r w:rsidRPr="002C41C8">
        <w:rPr>
          <w:b/>
          <w:sz w:val="28"/>
          <w:szCs w:val="28"/>
        </w:rPr>
        <w:t>Актуальність</w:t>
      </w:r>
      <w:r w:rsidRPr="002C41C8">
        <w:rPr>
          <w:b/>
          <w:sz w:val="28"/>
          <w:szCs w:val="28"/>
          <w:lang w:val="en-US"/>
        </w:rPr>
        <w:t xml:space="preserve"> </w:t>
      </w:r>
      <w:r w:rsidRPr="002C41C8">
        <w:rPr>
          <w:b/>
          <w:sz w:val="28"/>
          <w:szCs w:val="28"/>
        </w:rPr>
        <w:t>теми</w:t>
      </w:r>
      <w:r w:rsidRPr="002C41C8">
        <w:rPr>
          <w:sz w:val="28"/>
          <w:szCs w:val="28"/>
          <w:lang w:val="en-US"/>
        </w:rPr>
        <w:t xml:space="preserve">. </w:t>
      </w:r>
      <w:r w:rsidRPr="002C41C8">
        <w:rPr>
          <w:sz w:val="28"/>
          <w:szCs w:val="28"/>
          <w:lang w:val="uk-UA"/>
        </w:rPr>
        <w:t xml:space="preserve">Сучасна стратегія спрямованого синтезу потенційних лікарських засобів передбачає вибір базового структурного блоку («матриці») для пошуку високоактивних молекул та їх наступної оптимізації раціональними підходами </w:t>
      </w:r>
      <w:r w:rsidRPr="002C41C8">
        <w:rPr>
          <w:i/>
          <w:sz w:val="28"/>
          <w:szCs w:val="28"/>
          <w:lang w:val="en-US"/>
        </w:rPr>
        <w:t>in</w:t>
      </w:r>
      <w:r w:rsidRPr="002C41C8">
        <w:rPr>
          <w:i/>
          <w:sz w:val="28"/>
          <w:szCs w:val="28"/>
          <w:lang w:val="uk-UA"/>
        </w:rPr>
        <w:t xml:space="preserve"> silico</w:t>
      </w:r>
      <w:r w:rsidRPr="002C41C8">
        <w:rPr>
          <w:sz w:val="28"/>
          <w:szCs w:val="28"/>
          <w:lang w:val="uk-UA"/>
        </w:rPr>
        <w:t>. Однією з ефективних «матриць» для молекулярного дизайну у сучасній фармацевтичній хімії є 4-азолідоновий цикл. Еволюція пошуку біологічно активних агентів серед похідних 4-азолідонів дозволила пройти шлях від «класичних» векторів фармакології, таких як протимікробна, протизапальна та протидіабетична активності, до інноваційних напрямків – пошуку нових протипухлинних, противірусних та антиоксидантних</w:t>
      </w:r>
      <w:r>
        <w:rPr>
          <w:sz w:val="28"/>
          <w:szCs w:val="28"/>
          <w:lang w:val="uk-UA"/>
        </w:rPr>
        <w:t xml:space="preserve"> </w:t>
      </w:r>
      <w:r w:rsidRPr="002C41C8">
        <w:rPr>
          <w:sz w:val="28"/>
          <w:szCs w:val="28"/>
          <w:lang w:val="uk-UA"/>
        </w:rPr>
        <w:t xml:space="preserve"> агентів, </w:t>
      </w:r>
      <w:r>
        <w:rPr>
          <w:sz w:val="28"/>
          <w:szCs w:val="28"/>
          <w:lang w:val="uk-UA"/>
        </w:rPr>
        <w:t xml:space="preserve"> </w:t>
      </w:r>
      <w:r w:rsidRPr="002C41C8">
        <w:rPr>
          <w:sz w:val="28"/>
          <w:szCs w:val="28"/>
          <w:lang w:val="uk-UA"/>
        </w:rPr>
        <w:t xml:space="preserve">що </w:t>
      </w:r>
      <w:r>
        <w:rPr>
          <w:sz w:val="28"/>
          <w:szCs w:val="28"/>
          <w:lang w:val="uk-UA"/>
        </w:rPr>
        <w:t xml:space="preserve"> </w:t>
      </w:r>
      <w:r w:rsidRPr="002C41C8">
        <w:rPr>
          <w:sz w:val="28"/>
          <w:szCs w:val="28"/>
          <w:lang w:val="uk-UA"/>
        </w:rPr>
        <w:t>відображено в роботах Б.С. Зім</w:t>
      </w:r>
      <w:r w:rsidRPr="002C41C8">
        <w:rPr>
          <w:sz w:val="28"/>
          <w:szCs w:val="28"/>
          <w:lang w:val="uk-UA"/>
        </w:rPr>
        <w:t>е</w:t>
      </w:r>
      <w:r w:rsidRPr="002C41C8">
        <w:rPr>
          <w:sz w:val="28"/>
          <w:szCs w:val="28"/>
          <w:lang w:val="uk-UA"/>
        </w:rPr>
        <w:t xml:space="preserve">нковського, О.В. Владзімірської, Р.Б. Лесика, A. Degterev, </w:t>
      </w:r>
      <w:r w:rsidRPr="002C41C8">
        <w:rPr>
          <w:sz w:val="28"/>
          <w:szCs w:val="28"/>
          <w:lang w:val="it-IT"/>
        </w:rPr>
        <w:t>K</w:t>
      </w:r>
      <w:r w:rsidRPr="002C41C8">
        <w:rPr>
          <w:sz w:val="28"/>
          <w:szCs w:val="28"/>
          <w:lang w:val="uk-UA"/>
        </w:rPr>
        <w:t xml:space="preserve">. </w:t>
      </w:r>
      <w:r w:rsidRPr="002C41C8">
        <w:rPr>
          <w:sz w:val="28"/>
          <w:szCs w:val="28"/>
          <w:lang w:val="it-IT"/>
        </w:rPr>
        <w:t>Popov</w:t>
      </w:r>
      <w:r w:rsidRPr="002C41C8">
        <w:rPr>
          <w:sz w:val="28"/>
          <w:szCs w:val="28"/>
          <w:lang w:val="uk-UA"/>
        </w:rPr>
        <w:t>-</w:t>
      </w:r>
      <w:r w:rsidRPr="002C41C8">
        <w:rPr>
          <w:sz w:val="28"/>
          <w:szCs w:val="28"/>
          <w:lang w:val="it-IT"/>
        </w:rPr>
        <w:t>Pergal</w:t>
      </w:r>
      <w:r w:rsidRPr="002C41C8">
        <w:rPr>
          <w:sz w:val="28"/>
          <w:szCs w:val="28"/>
          <w:lang w:val="uk-UA"/>
        </w:rPr>
        <w:t xml:space="preserve">, </w:t>
      </w:r>
      <w:r w:rsidRPr="002C41C8">
        <w:rPr>
          <w:sz w:val="28"/>
          <w:szCs w:val="28"/>
          <w:lang w:val="it-IT"/>
        </w:rPr>
        <w:t>R</w:t>
      </w:r>
      <w:r w:rsidRPr="002C41C8">
        <w:rPr>
          <w:sz w:val="28"/>
          <w:szCs w:val="28"/>
          <w:lang w:val="uk-UA"/>
        </w:rPr>
        <w:t xml:space="preserve">. </w:t>
      </w:r>
      <w:r w:rsidRPr="002C41C8">
        <w:rPr>
          <w:sz w:val="28"/>
          <w:szCs w:val="28"/>
          <w:lang w:val="it-IT"/>
        </w:rPr>
        <w:t>Maccari</w:t>
      </w:r>
      <w:r w:rsidRPr="002C41C8">
        <w:rPr>
          <w:sz w:val="28"/>
          <w:szCs w:val="28"/>
          <w:lang w:val="uk-UA"/>
        </w:rPr>
        <w:t xml:space="preserve">, </w:t>
      </w:r>
      <w:r w:rsidRPr="002C41C8">
        <w:rPr>
          <w:sz w:val="28"/>
          <w:szCs w:val="28"/>
          <w:lang w:val="en-US"/>
        </w:rPr>
        <w:t>Y</w:t>
      </w:r>
      <w:r w:rsidRPr="002C41C8">
        <w:rPr>
          <w:sz w:val="28"/>
          <w:szCs w:val="28"/>
          <w:lang w:val="uk-UA"/>
        </w:rPr>
        <w:t xml:space="preserve">. Ohishi, </w:t>
      </w:r>
      <w:r w:rsidRPr="002C41C8">
        <w:rPr>
          <w:sz w:val="28"/>
          <w:szCs w:val="28"/>
          <w:lang w:val="it-IT"/>
        </w:rPr>
        <w:t>D</w:t>
      </w:r>
      <w:r w:rsidRPr="002C41C8">
        <w:rPr>
          <w:sz w:val="28"/>
          <w:szCs w:val="28"/>
          <w:lang w:val="uk-UA"/>
        </w:rPr>
        <w:t>.</w:t>
      </w:r>
      <w:r w:rsidRPr="002C41C8">
        <w:rPr>
          <w:sz w:val="28"/>
          <w:szCs w:val="28"/>
          <w:lang w:val="it-IT"/>
        </w:rPr>
        <w:t>W</w:t>
      </w:r>
      <w:r w:rsidRPr="002C41C8">
        <w:rPr>
          <w:sz w:val="28"/>
          <w:szCs w:val="28"/>
          <w:lang w:val="uk-UA"/>
        </w:rPr>
        <w:t xml:space="preserve">. </w:t>
      </w:r>
      <w:r w:rsidRPr="002C41C8">
        <w:rPr>
          <w:sz w:val="28"/>
          <w:szCs w:val="28"/>
          <w:lang w:val="it-IT"/>
        </w:rPr>
        <w:t>Landry</w:t>
      </w:r>
      <w:r w:rsidRPr="002C41C8">
        <w:rPr>
          <w:sz w:val="28"/>
          <w:szCs w:val="28"/>
          <w:lang w:val="uk-UA"/>
        </w:rPr>
        <w:t xml:space="preserve"> та ін. Однією з найбільш цікавих груп з наведеної проблематики є 4-азолідон-3-алканкарбонові кислоти, для яких встановлена висока афінність до великої кількості ензимів, рецепторів та регуляторних цитокінів, в тому числі антиапоптичного комплексу </w:t>
      </w:r>
      <w:r w:rsidRPr="002C41C8">
        <w:rPr>
          <w:i/>
          <w:sz w:val="28"/>
          <w:szCs w:val="28"/>
          <w:lang w:val="en-US"/>
        </w:rPr>
        <w:t>Bcl</w:t>
      </w:r>
      <w:r w:rsidRPr="002C41C8">
        <w:rPr>
          <w:i/>
          <w:sz w:val="28"/>
          <w:szCs w:val="28"/>
          <w:lang w:val="uk-UA"/>
        </w:rPr>
        <w:t>-</w:t>
      </w:r>
      <w:r w:rsidRPr="002C41C8">
        <w:rPr>
          <w:i/>
          <w:sz w:val="28"/>
          <w:szCs w:val="28"/>
          <w:lang w:val="en-US"/>
        </w:rPr>
        <w:t>Xl</w:t>
      </w:r>
      <w:r w:rsidRPr="002C41C8">
        <w:rPr>
          <w:i/>
          <w:sz w:val="28"/>
          <w:szCs w:val="28"/>
          <w:lang w:val="uk-UA"/>
        </w:rPr>
        <w:t>/</w:t>
      </w:r>
      <w:r w:rsidRPr="002C41C8">
        <w:rPr>
          <w:i/>
          <w:sz w:val="28"/>
          <w:szCs w:val="28"/>
          <w:lang w:val="en-US"/>
        </w:rPr>
        <w:t>BH</w:t>
      </w:r>
      <w:r w:rsidRPr="002C41C8">
        <w:rPr>
          <w:i/>
          <w:sz w:val="28"/>
          <w:szCs w:val="28"/>
          <w:lang w:val="uk-UA"/>
        </w:rPr>
        <w:t xml:space="preserve">3, </w:t>
      </w:r>
      <w:r w:rsidRPr="002C41C8">
        <w:rPr>
          <w:i/>
          <w:sz w:val="28"/>
          <w:szCs w:val="28"/>
          <w:lang w:val="en-US"/>
        </w:rPr>
        <w:t>JSP</w:t>
      </w:r>
      <w:r w:rsidRPr="002C41C8">
        <w:rPr>
          <w:i/>
          <w:sz w:val="28"/>
          <w:szCs w:val="28"/>
          <w:lang w:val="uk-UA"/>
        </w:rPr>
        <w:t xml:space="preserve">-1, </w:t>
      </w:r>
      <w:r w:rsidRPr="002C41C8">
        <w:rPr>
          <w:i/>
          <w:sz w:val="28"/>
          <w:szCs w:val="28"/>
        </w:rPr>
        <w:t>COX</w:t>
      </w:r>
      <w:r w:rsidRPr="002C41C8">
        <w:rPr>
          <w:sz w:val="28"/>
          <w:szCs w:val="28"/>
          <w:lang w:val="uk-UA"/>
        </w:rPr>
        <w:t>-</w:t>
      </w:r>
      <w:r w:rsidRPr="002C41C8">
        <w:rPr>
          <w:i/>
          <w:sz w:val="28"/>
          <w:szCs w:val="28"/>
          <w:lang w:val="uk-UA"/>
        </w:rPr>
        <w:t>2/5-</w:t>
      </w:r>
      <w:r w:rsidRPr="002C41C8">
        <w:rPr>
          <w:i/>
          <w:sz w:val="28"/>
          <w:szCs w:val="28"/>
        </w:rPr>
        <w:t>LOX</w:t>
      </w:r>
      <w:r w:rsidRPr="002C41C8">
        <w:rPr>
          <w:i/>
          <w:sz w:val="28"/>
          <w:szCs w:val="28"/>
          <w:lang w:val="uk-UA"/>
        </w:rPr>
        <w:t xml:space="preserve">, </w:t>
      </w:r>
      <w:r w:rsidRPr="002C41C8">
        <w:rPr>
          <w:i/>
          <w:sz w:val="28"/>
          <w:szCs w:val="28"/>
          <w:lang w:val="en-US"/>
        </w:rPr>
        <w:t>TNF</w:t>
      </w:r>
      <w:r w:rsidRPr="002C41C8">
        <w:rPr>
          <w:i/>
          <w:sz w:val="28"/>
          <w:szCs w:val="28"/>
          <w:lang w:val="uk-UA"/>
        </w:rPr>
        <w:t>/</w:t>
      </w:r>
      <w:r w:rsidRPr="002C41C8">
        <w:rPr>
          <w:i/>
          <w:sz w:val="28"/>
          <w:szCs w:val="28"/>
          <w:lang w:val="en-US"/>
        </w:rPr>
        <w:t>TNF</w:t>
      </w:r>
      <w:r w:rsidRPr="002C41C8">
        <w:rPr>
          <w:sz w:val="28"/>
          <w:szCs w:val="28"/>
          <w:lang w:val="en-US"/>
        </w:rPr>
        <w:t>rs</w:t>
      </w:r>
      <w:r w:rsidRPr="002C41C8">
        <w:rPr>
          <w:sz w:val="28"/>
          <w:szCs w:val="28"/>
          <w:lang w:val="uk-UA"/>
        </w:rPr>
        <w:t>-</w:t>
      </w:r>
      <w:r w:rsidRPr="002C41C8">
        <w:rPr>
          <w:i/>
          <w:sz w:val="28"/>
          <w:szCs w:val="28"/>
          <w:lang w:val="uk-UA"/>
        </w:rPr>
        <w:t>1</w:t>
      </w:r>
      <w:r w:rsidRPr="002C41C8">
        <w:rPr>
          <w:sz w:val="28"/>
          <w:szCs w:val="28"/>
          <w:lang w:val="uk-UA"/>
        </w:rPr>
        <w:t xml:space="preserve">, </w:t>
      </w:r>
      <w:r w:rsidRPr="002C41C8">
        <w:rPr>
          <w:i/>
          <w:sz w:val="28"/>
          <w:szCs w:val="28"/>
          <w:lang w:val="en-GB"/>
        </w:rPr>
        <w:t>EGFR</w:t>
      </w:r>
      <w:r w:rsidRPr="002C41C8">
        <w:rPr>
          <w:sz w:val="28"/>
          <w:szCs w:val="28"/>
          <w:lang w:val="uk-UA"/>
        </w:rPr>
        <w:t xml:space="preserve">-кінази, </w:t>
      </w:r>
      <w:r w:rsidRPr="002C41C8">
        <w:rPr>
          <w:i/>
          <w:sz w:val="28"/>
          <w:szCs w:val="28"/>
        </w:rPr>
        <w:t>Ras</w:t>
      </w:r>
      <w:r w:rsidRPr="002C41C8">
        <w:rPr>
          <w:sz w:val="28"/>
          <w:szCs w:val="28"/>
          <w:lang w:val="uk-UA"/>
        </w:rPr>
        <w:t xml:space="preserve">-фарнезилтрансферази, альдозоредуктази тощо. З іншої сторони ряд 4-азолідон-3-алканкарбонових </w:t>
      </w:r>
      <w:r w:rsidRPr="002C41C8">
        <w:rPr>
          <w:sz w:val="28"/>
          <w:szCs w:val="28"/>
          <w:lang w:val="uk-UA"/>
        </w:rPr>
        <w:lastRenderedPageBreak/>
        <w:t>кислот є сполуками-лідерами, виділеними в результаті високоефективного тотального скринінгу багатотисячних бібліотек. Серед наведених похідних ідентифіковано принципово новий клас протипухлинних агентів – інгібітори некроптозу. Крім того, 4-азолідон-3-алканкарбонові кислоти є ефективними молекулярними фрагментами для модифікації інших «структурних блоків», в тому числі і природного походження. Тому поглиблене вивчення нових похідних зазначеного класу гетероциклів, розробка методів їх оптимізації та встановлення залежностей структура-активність є актуальним та перспективним завданням сучасної фармацевтичної та медичної хімії.</w:t>
      </w:r>
    </w:p>
    <w:p w:rsidR="00B02726" w:rsidRPr="002C41C8" w:rsidRDefault="00B02726" w:rsidP="00B02726">
      <w:pPr>
        <w:spacing w:line="360" w:lineRule="auto"/>
        <w:ind w:firstLine="709"/>
        <w:jc w:val="both"/>
        <w:rPr>
          <w:sz w:val="28"/>
          <w:szCs w:val="28"/>
          <w:lang w:val="uk-UA"/>
        </w:rPr>
      </w:pPr>
    </w:p>
    <w:p w:rsidR="00B02726" w:rsidRPr="002C41C8" w:rsidRDefault="00B02726" w:rsidP="00B02726">
      <w:pPr>
        <w:pStyle w:val="164"/>
        <w:ind w:firstLine="709"/>
        <w:jc w:val="both"/>
        <w:rPr>
          <w:b w:val="0"/>
          <w:sz w:val="28"/>
          <w:szCs w:val="28"/>
        </w:rPr>
      </w:pPr>
      <w:r w:rsidRPr="002C41C8">
        <w:rPr>
          <w:sz w:val="28"/>
          <w:szCs w:val="28"/>
        </w:rPr>
        <w:t>Зв’язок роботи з науковими програмами, планами.</w:t>
      </w:r>
      <w:r w:rsidRPr="002C41C8">
        <w:rPr>
          <w:b w:val="0"/>
          <w:sz w:val="28"/>
          <w:szCs w:val="28"/>
        </w:rPr>
        <w:t xml:space="preserve"> Дисертаційна робота виконана згідно з планом проблеми «Фармація» МОЗ України і є фрагментом комплексної науково-дослідної роботи Львівського національного медичного університету імені Данила Галиц</w:t>
      </w:r>
      <w:r w:rsidRPr="002C41C8">
        <w:rPr>
          <w:b w:val="0"/>
          <w:sz w:val="28"/>
          <w:szCs w:val="28"/>
        </w:rPr>
        <w:t>ь</w:t>
      </w:r>
      <w:r w:rsidRPr="002C41C8">
        <w:rPr>
          <w:b w:val="0"/>
          <w:sz w:val="28"/>
          <w:szCs w:val="28"/>
        </w:rPr>
        <w:t>кого (державна реєстрація № 0101U009227, шифр теми ІН 10.06.0001.01).</w:t>
      </w:r>
      <w:r>
        <w:rPr>
          <w:b w:val="0"/>
          <w:sz w:val="28"/>
          <w:szCs w:val="28"/>
        </w:rPr>
        <w:t xml:space="preserve"> </w:t>
      </w:r>
      <w:r w:rsidRPr="002C41C8">
        <w:rPr>
          <w:b w:val="0"/>
          <w:sz w:val="28"/>
          <w:szCs w:val="28"/>
        </w:rPr>
        <w:t>Дослідження пр</w:t>
      </w:r>
      <w:r w:rsidRPr="002C41C8">
        <w:rPr>
          <w:b w:val="0"/>
          <w:sz w:val="28"/>
          <w:szCs w:val="28"/>
        </w:rPr>
        <w:t>о</w:t>
      </w:r>
      <w:r w:rsidRPr="002C41C8">
        <w:rPr>
          <w:b w:val="0"/>
          <w:sz w:val="28"/>
          <w:szCs w:val="28"/>
        </w:rPr>
        <w:t xml:space="preserve">тиракової, протитуберкульозної, противірусної та протисудомної активностей синтезованих сполук проводились у рамках міжнародних програм Національного інституту здоров’я США: </w:t>
      </w:r>
      <w:r w:rsidRPr="002C41C8">
        <w:rPr>
          <w:b w:val="0"/>
          <w:sz w:val="28"/>
          <w:szCs w:val="28"/>
          <w:lang w:val="en-US"/>
        </w:rPr>
        <w:t>Developmental</w:t>
      </w:r>
      <w:r w:rsidRPr="002C41C8">
        <w:rPr>
          <w:b w:val="0"/>
          <w:sz w:val="28"/>
          <w:szCs w:val="28"/>
        </w:rPr>
        <w:t xml:space="preserve"> </w:t>
      </w:r>
      <w:r w:rsidRPr="002C41C8">
        <w:rPr>
          <w:b w:val="0"/>
          <w:sz w:val="28"/>
          <w:szCs w:val="28"/>
          <w:lang w:val="en-US"/>
        </w:rPr>
        <w:t>Therapeutics</w:t>
      </w:r>
      <w:r w:rsidRPr="002C41C8">
        <w:rPr>
          <w:b w:val="0"/>
          <w:sz w:val="28"/>
          <w:szCs w:val="28"/>
        </w:rPr>
        <w:t xml:space="preserve"> </w:t>
      </w:r>
      <w:r w:rsidRPr="002C41C8">
        <w:rPr>
          <w:b w:val="0"/>
          <w:sz w:val="28"/>
          <w:szCs w:val="28"/>
          <w:lang w:val="en-US"/>
        </w:rPr>
        <w:t>Program</w:t>
      </w:r>
      <w:r w:rsidRPr="002C41C8">
        <w:rPr>
          <w:b w:val="0"/>
          <w:sz w:val="28"/>
          <w:szCs w:val="28"/>
        </w:rPr>
        <w:t xml:space="preserve"> (</w:t>
      </w:r>
      <w:r w:rsidRPr="002C41C8">
        <w:rPr>
          <w:b w:val="0"/>
          <w:sz w:val="28"/>
          <w:szCs w:val="28"/>
          <w:lang w:val="en-US"/>
        </w:rPr>
        <w:t>DTP</w:t>
      </w:r>
      <w:r w:rsidRPr="002C41C8">
        <w:rPr>
          <w:b w:val="0"/>
          <w:sz w:val="28"/>
          <w:szCs w:val="28"/>
        </w:rPr>
        <w:t xml:space="preserve">), </w:t>
      </w:r>
      <w:r w:rsidRPr="002C41C8">
        <w:rPr>
          <w:b w:val="0"/>
          <w:sz w:val="28"/>
          <w:szCs w:val="28"/>
          <w:lang w:val="en-US"/>
        </w:rPr>
        <w:t>Tuberculosis</w:t>
      </w:r>
      <w:r w:rsidRPr="002C41C8">
        <w:rPr>
          <w:b w:val="0"/>
          <w:sz w:val="28"/>
          <w:szCs w:val="28"/>
        </w:rPr>
        <w:t xml:space="preserve"> </w:t>
      </w:r>
      <w:r w:rsidRPr="002C41C8">
        <w:rPr>
          <w:b w:val="0"/>
          <w:sz w:val="28"/>
          <w:szCs w:val="28"/>
          <w:lang w:val="en-US"/>
        </w:rPr>
        <w:t>Antimicrobial</w:t>
      </w:r>
      <w:r w:rsidRPr="002C41C8">
        <w:rPr>
          <w:b w:val="0"/>
          <w:sz w:val="28"/>
          <w:szCs w:val="28"/>
        </w:rPr>
        <w:t xml:space="preserve"> </w:t>
      </w:r>
      <w:r w:rsidRPr="002C41C8">
        <w:rPr>
          <w:b w:val="0"/>
          <w:sz w:val="28"/>
          <w:szCs w:val="28"/>
          <w:lang w:val="en-US"/>
        </w:rPr>
        <w:t>Acquisition</w:t>
      </w:r>
      <w:r w:rsidRPr="002C41C8">
        <w:rPr>
          <w:b w:val="0"/>
          <w:sz w:val="28"/>
          <w:szCs w:val="28"/>
        </w:rPr>
        <w:t xml:space="preserve"> &amp; </w:t>
      </w:r>
      <w:r w:rsidRPr="002C41C8">
        <w:rPr>
          <w:b w:val="0"/>
          <w:sz w:val="28"/>
          <w:szCs w:val="28"/>
          <w:lang w:val="en-US"/>
        </w:rPr>
        <w:t>Coordinating</w:t>
      </w:r>
      <w:r w:rsidRPr="002C41C8">
        <w:rPr>
          <w:b w:val="0"/>
          <w:sz w:val="28"/>
          <w:szCs w:val="28"/>
        </w:rPr>
        <w:t xml:space="preserve"> </w:t>
      </w:r>
      <w:r w:rsidRPr="002C41C8">
        <w:rPr>
          <w:b w:val="0"/>
          <w:sz w:val="28"/>
          <w:szCs w:val="28"/>
          <w:lang w:val="en-US"/>
        </w:rPr>
        <w:t>Facility</w:t>
      </w:r>
      <w:r w:rsidRPr="002C41C8">
        <w:rPr>
          <w:b w:val="0"/>
          <w:sz w:val="28"/>
          <w:szCs w:val="28"/>
        </w:rPr>
        <w:t xml:space="preserve"> (</w:t>
      </w:r>
      <w:r w:rsidRPr="002C41C8">
        <w:rPr>
          <w:b w:val="0"/>
          <w:sz w:val="28"/>
          <w:szCs w:val="28"/>
          <w:lang w:val="en-US"/>
        </w:rPr>
        <w:t>TAACF</w:t>
      </w:r>
      <w:r w:rsidRPr="002C41C8">
        <w:rPr>
          <w:b w:val="0"/>
          <w:sz w:val="28"/>
          <w:szCs w:val="28"/>
        </w:rPr>
        <w:t xml:space="preserve">), </w:t>
      </w:r>
      <w:r w:rsidRPr="002C41C8">
        <w:rPr>
          <w:b w:val="0"/>
          <w:sz w:val="28"/>
          <w:szCs w:val="28"/>
          <w:lang w:val="en-US"/>
        </w:rPr>
        <w:t>Antiviral</w:t>
      </w:r>
      <w:r w:rsidRPr="002C41C8">
        <w:rPr>
          <w:b w:val="0"/>
          <w:sz w:val="28"/>
          <w:szCs w:val="28"/>
        </w:rPr>
        <w:t xml:space="preserve"> </w:t>
      </w:r>
      <w:r w:rsidRPr="002C41C8">
        <w:rPr>
          <w:b w:val="0"/>
          <w:sz w:val="28"/>
          <w:szCs w:val="28"/>
          <w:lang w:val="en-US"/>
        </w:rPr>
        <w:t>Acquisition</w:t>
      </w:r>
      <w:r w:rsidRPr="002C41C8">
        <w:rPr>
          <w:b w:val="0"/>
          <w:sz w:val="28"/>
          <w:szCs w:val="28"/>
        </w:rPr>
        <w:t xml:space="preserve"> &amp; </w:t>
      </w:r>
      <w:r w:rsidRPr="002C41C8">
        <w:rPr>
          <w:b w:val="0"/>
          <w:sz w:val="28"/>
          <w:szCs w:val="28"/>
          <w:lang w:val="en-US"/>
        </w:rPr>
        <w:t>Coordinating</w:t>
      </w:r>
      <w:r w:rsidRPr="002C41C8">
        <w:rPr>
          <w:b w:val="0"/>
          <w:sz w:val="28"/>
          <w:szCs w:val="28"/>
        </w:rPr>
        <w:t xml:space="preserve"> </w:t>
      </w:r>
      <w:r w:rsidRPr="002C41C8">
        <w:rPr>
          <w:b w:val="0"/>
          <w:sz w:val="28"/>
          <w:szCs w:val="28"/>
          <w:lang w:val="en-US"/>
        </w:rPr>
        <w:t>Facility</w:t>
      </w:r>
      <w:r w:rsidRPr="002C41C8">
        <w:rPr>
          <w:b w:val="0"/>
          <w:sz w:val="28"/>
          <w:szCs w:val="28"/>
        </w:rPr>
        <w:t xml:space="preserve"> (</w:t>
      </w:r>
      <w:r w:rsidRPr="002C41C8">
        <w:rPr>
          <w:b w:val="0"/>
          <w:sz w:val="28"/>
          <w:szCs w:val="28"/>
          <w:lang w:val="en-US"/>
        </w:rPr>
        <w:t>AACF</w:t>
      </w:r>
      <w:r w:rsidRPr="002C41C8">
        <w:rPr>
          <w:b w:val="0"/>
          <w:sz w:val="28"/>
          <w:szCs w:val="28"/>
        </w:rPr>
        <w:t xml:space="preserve">) та </w:t>
      </w:r>
      <w:r w:rsidRPr="002C41C8">
        <w:rPr>
          <w:b w:val="0"/>
          <w:sz w:val="28"/>
          <w:szCs w:val="28"/>
          <w:lang w:val="en-US"/>
        </w:rPr>
        <w:t>Anticonvulsant</w:t>
      </w:r>
      <w:r w:rsidRPr="002C41C8">
        <w:rPr>
          <w:b w:val="0"/>
          <w:sz w:val="28"/>
          <w:szCs w:val="28"/>
        </w:rPr>
        <w:t xml:space="preserve"> </w:t>
      </w:r>
      <w:r w:rsidRPr="002C41C8">
        <w:rPr>
          <w:b w:val="0"/>
          <w:sz w:val="28"/>
          <w:szCs w:val="28"/>
          <w:lang w:val="en-US"/>
        </w:rPr>
        <w:t>Screening</w:t>
      </w:r>
      <w:r w:rsidRPr="002C41C8">
        <w:rPr>
          <w:b w:val="0"/>
          <w:sz w:val="28"/>
          <w:szCs w:val="28"/>
        </w:rPr>
        <w:t xml:space="preserve"> </w:t>
      </w:r>
      <w:r w:rsidRPr="002C41C8">
        <w:rPr>
          <w:b w:val="0"/>
          <w:sz w:val="28"/>
          <w:szCs w:val="28"/>
          <w:lang w:val="en-US"/>
        </w:rPr>
        <w:t>Program</w:t>
      </w:r>
      <w:r w:rsidRPr="002C41C8">
        <w:rPr>
          <w:b w:val="0"/>
          <w:sz w:val="28"/>
          <w:szCs w:val="28"/>
        </w:rPr>
        <w:t xml:space="preserve"> (</w:t>
      </w:r>
      <w:r w:rsidRPr="002C41C8">
        <w:rPr>
          <w:b w:val="0"/>
          <w:sz w:val="28"/>
          <w:szCs w:val="28"/>
          <w:lang w:val="en-US"/>
        </w:rPr>
        <w:t>ASP</w:t>
      </w:r>
      <w:r w:rsidRPr="002C41C8">
        <w:rPr>
          <w:b w:val="0"/>
          <w:sz w:val="28"/>
          <w:szCs w:val="28"/>
        </w:rPr>
        <w:t>) відповідно, спрямована хімічна модифікація природних сполук проводилась в співпраці з Познанським медичним університетом ім. К. Марцінковського, Польща (каф. органічної хімії).</w:t>
      </w:r>
    </w:p>
    <w:p w:rsidR="00B02726" w:rsidRPr="002C41C8" w:rsidRDefault="00B02726" w:rsidP="00B02726">
      <w:pPr>
        <w:pStyle w:val="164"/>
        <w:ind w:firstLine="720"/>
        <w:jc w:val="both"/>
        <w:rPr>
          <w:b w:val="0"/>
          <w:sz w:val="28"/>
          <w:szCs w:val="28"/>
        </w:rPr>
      </w:pPr>
      <w:r w:rsidRPr="002C41C8">
        <w:rPr>
          <w:sz w:val="28"/>
          <w:szCs w:val="28"/>
        </w:rPr>
        <w:t>Мета та завдання дослідження.</w:t>
      </w:r>
      <w:r>
        <w:rPr>
          <w:sz w:val="28"/>
          <w:szCs w:val="28"/>
        </w:rPr>
        <w:t xml:space="preserve"> </w:t>
      </w:r>
      <w:r w:rsidRPr="002C41C8">
        <w:rPr>
          <w:b w:val="0"/>
          <w:sz w:val="28"/>
          <w:szCs w:val="28"/>
        </w:rPr>
        <w:t>Метою даної роботи був синтез, перетворення та вивчення біологічної активності 4-азолідон-3-алканкарбонових кислот та їх похідних.</w:t>
      </w:r>
    </w:p>
    <w:p w:rsidR="00B02726" w:rsidRPr="002C41C8" w:rsidRDefault="00B02726" w:rsidP="00B02726">
      <w:pPr>
        <w:pStyle w:val="164"/>
        <w:ind w:firstLine="720"/>
        <w:jc w:val="both"/>
        <w:rPr>
          <w:b w:val="0"/>
          <w:sz w:val="28"/>
          <w:szCs w:val="28"/>
        </w:rPr>
      </w:pPr>
      <w:r w:rsidRPr="002C41C8">
        <w:rPr>
          <w:b w:val="0"/>
          <w:sz w:val="28"/>
          <w:szCs w:val="28"/>
        </w:rPr>
        <w:t>Для досягнення цієї мети були поставлені наступні завдання:</w:t>
      </w:r>
    </w:p>
    <w:p w:rsidR="00B02726" w:rsidRPr="002C41C8" w:rsidRDefault="00B02726" w:rsidP="003973A3">
      <w:pPr>
        <w:numPr>
          <w:ilvl w:val="0"/>
          <w:numId w:val="47"/>
        </w:numPr>
        <w:suppressAutoHyphens w:val="0"/>
        <w:spacing w:line="360" w:lineRule="auto"/>
        <w:jc w:val="both"/>
        <w:rPr>
          <w:sz w:val="28"/>
          <w:szCs w:val="28"/>
          <w:lang w:val="uk-UA"/>
        </w:rPr>
      </w:pPr>
      <w:r w:rsidRPr="002C41C8">
        <w:rPr>
          <w:sz w:val="28"/>
          <w:szCs w:val="28"/>
          <w:lang w:val="uk-UA"/>
        </w:rPr>
        <w:t xml:space="preserve">синтезувати серію 4-азолідон-3-алканмонокарбонових кислот та провести їх перетворення за карбоксильною групою та положенням 5 базового </w:t>
      </w:r>
      <w:r w:rsidRPr="002C41C8">
        <w:rPr>
          <w:sz w:val="28"/>
          <w:szCs w:val="28"/>
          <w:lang w:val="uk-UA"/>
        </w:rPr>
        <w:lastRenderedPageBreak/>
        <w:t>гетероциклу для встановлення закономірностей структура-біологічна активність;</w:t>
      </w:r>
    </w:p>
    <w:p w:rsidR="00B02726" w:rsidRPr="002C41C8" w:rsidRDefault="00B02726" w:rsidP="003973A3">
      <w:pPr>
        <w:numPr>
          <w:ilvl w:val="0"/>
          <w:numId w:val="47"/>
        </w:numPr>
        <w:suppressAutoHyphens w:val="0"/>
        <w:spacing w:line="360" w:lineRule="auto"/>
        <w:jc w:val="both"/>
        <w:rPr>
          <w:sz w:val="28"/>
          <w:szCs w:val="28"/>
          <w:lang w:val="uk-UA"/>
        </w:rPr>
      </w:pPr>
      <w:r w:rsidRPr="002C41C8">
        <w:rPr>
          <w:sz w:val="28"/>
          <w:szCs w:val="28"/>
          <w:lang w:val="uk-UA"/>
        </w:rPr>
        <w:t>розробити ефективні методи синтезу та перетворень важкодоступних 5-(цикло)алкіліден-4-тіазолідон-3-алканкарбонових кислот та їх похідних;</w:t>
      </w:r>
    </w:p>
    <w:p w:rsidR="00B02726" w:rsidRPr="002C41C8" w:rsidRDefault="00B02726" w:rsidP="003973A3">
      <w:pPr>
        <w:numPr>
          <w:ilvl w:val="0"/>
          <w:numId w:val="47"/>
        </w:numPr>
        <w:suppressAutoHyphens w:val="0"/>
        <w:spacing w:line="360" w:lineRule="auto"/>
        <w:jc w:val="both"/>
        <w:rPr>
          <w:sz w:val="28"/>
          <w:szCs w:val="28"/>
          <w:lang w:val="uk-UA"/>
        </w:rPr>
      </w:pPr>
      <w:r w:rsidRPr="002C41C8">
        <w:rPr>
          <w:sz w:val="28"/>
          <w:szCs w:val="28"/>
          <w:lang w:val="uk-UA"/>
        </w:rPr>
        <w:t>синтезувати сфокусовану бібліотеку циклічних імідів та діамідів 5-іліден-2-тіоксо-4-тіазолідон-3-сукцинатних кислот;</w:t>
      </w:r>
    </w:p>
    <w:p w:rsidR="00B02726" w:rsidRPr="002C41C8" w:rsidRDefault="00B02726" w:rsidP="003973A3">
      <w:pPr>
        <w:numPr>
          <w:ilvl w:val="0"/>
          <w:numId w:val="47"/>
        </w:numPr>
        <w:suppressAutoHyphens w:val="0"/>
        <w:spacing w:line="360" w:lineRule="auto"/>
        <w:jc w:val="both"/>
        <w:rPr>
          <w:sz w:val="28"/>
          <w:szCs w:val="28"/>
          <w:lang w:val="uk-UA"/>
        </w:rPr>
      </w:pPr>
      <w:r w:rsidRPr="002C41C8">
        <w:rPr>
          <w:sz w:val="28"/>
          <w:szCs w:val="28"/>
          <w:lang w:val="uk-UA"/>
        </w:rPr>
        <w:t>синтезувати ряд 3,5-дикарбонових кислот 4-тіазолідонового ряду та вивчити деякі напрямки їх утилізації для пошуку біологічно-активних сполук;</w:t>
      </w:r>
    </w:p>
    <w:p w:rsidR="00B02726" w:rsidRPr="002C41C8" w:rsidRDefault="00B02726" w:rsidP="003973A3">
      <w:pPr>
        <w:numPr>
          <w:ilvl w:val="0"/>
          <w:numId w:val="47"/>
        </w:numPr>
        <w:suppressAutoHyphens w:val="0"/>
        <w:spacing w:line="360" w:lineRule="auto"/>
        <w:jc w:val="both"/>
        <w:rPr>
          <w:sz w:val="28"/>
          <w:szCs w:val="28"/>
          <w:lang w:val="uk-UA"/>
        </w:rPr>
      </w:pPr>
      <w:r w:rsidRPr="002C41C8">
        <w:rPr>
          <w:sz w:val="28"/>
          <w:szCs w:val="28"/>
          <w:lang w:val="uk-UA"/>
        </w:rPr>
        <w:t>одержати серію потенційно біфармакофорних молекул, які вміщують природну тритерпенову «матрицю» та гетероциклічне 4-тіазолідонове ядро на основі 4-тіазолідон-алканкарбонових кислот та похідних 3-гідроксііміноолеанан-12-ен-28-ової кислоти;</w:t>
      </w:r>
    </w:p>
    <w:p w:rsidR="00B02726" w:rsidRPr="002C41C8" w:rsidRDefault="00B02726" w:rsidP="003973A3">
      <w:pPr>
        <w:numPr>
          <w:ilvl w:val="0"/>
          <w:numId w:val="47"/>
        </w:numPr>
        <w:suppressAutoHyphens w:val="0"/>
        <w:spacing w:line="360" w:lineRule="auto"/>
        <w:jc w:val="both"/>
        <w:rPr>
          <w:sz w:val="28"/>
          <w:szCs w:val="28"/>
        </w:rPr>
      </w:pPr>
      <w:r w:rsidRPr="002C41C8">
        <w:rPr>
          <w:sz w:val="28"/>
          <w:szCs w:val="28"/>
          <w:lang w:val="uk-UA"/>
        </w:rPr>
        <w:t>вивчити сп</w:t>
      </w:r>
      <w:r w:rsidRPr="002C41C8">
        <w:rPr>
          <w:sz w:val="28"/>
          <w:szCs w:val="28"/>
        </w:rPr>
        <w:t>е</w:t>
      </w:r>
      <w:r w:rsidRPr="002C41C8">
        <w:rPr>
          <w:sz w:val="28"/>
          <w:szCs w:val="28"/>
          <w:lang w:val="uk-UA"/>
        </w:rPr>
        <w:t>ктральні характеристики синтезованих сполук;</w:t>
      </w:r>
    </w:p>
    <w:p w:rsidR="00B02726" w:rsidRPr="002C41C8" w:rsidRDefault="00B02726" w:rsidP="003973A3">
      <w:pPr>
        <w:numPr>
          <w:ilvl w:val="0"/>
          <w:numId w:val="47"/>
        </w:numPr>
        <w:suppressAutoHyphens w:val="0"/>
        <w:spacing w:line="360" w:lineRule="auto"/>
        <w:jc w:val="both"/>
        <w:rPr>
          <w:sz w:val="28"/>
          <w:szCs w:val="28"/>
        </w:rPr>
      </w:pPr>
      <w:proofErr w:type="gramStart"/>
      <w:r w:rsidRPr="002C41C8">
        <w:rPr>
          <w:sz w:val="28"/>
          <w:szCs w:val="28"/>
        </w:rPr>
        <w:t>досл</w:t>
      </w:r>
      <w:proofErr w:type="gramEnd"/>
      <w:r w:rsidRPr="002C41C8">
        <w:rPr>
          <w:sz w:val="28"/>
          <w:szCs w:val="28"/>
        </w:rPr>
        <w:t xml:space="preserve">ідити протипухлинну, протитуберкульозну, протисудомну та противірусну активності одержаних речовин; </w:t>
      </w:r>
    </w:p>
    <w:p w:rsidR="00B02726" w:rsidRPr="002C41C8" w:rsidRDefault="00B02726" w:rsidP="003973A3">
      <w:pPr>
        <w:numPr>
          <w:ilvl w:val="0"/>
          <w:numId w:val="47"/>
        </w:numPr>
        <w:suppressAutoHyphens w:val="0"/>
        <w:spacing w:line="360" w:lineRule="auto"/>
        <w:jc w:val="both"/>
        <w:rPr>
          <w:sz w:val="28"/>
          <w:szCs w:val="28"/>
          <w:lang w:val="uk-UA"/>
        </w:rPr>
      </w:pPr>
      <w:r w:rsidRPr="002C41C8">
        <w:rPr>
          <w:sz w:val="28"/>
          <w:szCs w:val="28"/>
          <w:lang w:val="uk-UA"/>
        </w:rPr>
        <w:t xml:space="preserve">провести докінгові дослідження та </w:t>
      </w:r>
      <w:r w:rsidRPr="002C41C8">
        <w:rPr>
          <w:sz w:val="28"/>
          <w:szCs w:val="28"/>
          <w:lang w:val="en-US"/>
        </w:rPr>
        <w:t>QSAR</w:t>
      </w:r>
      <w:r w:rsidRPr="002C41C8">
        <w:rPr>
          <w:sz w:val="28"/>
          <w:szCs w:val="28"/>
          <w:lang w:val="uk-UA"/>
        </w:rPr>
        <w:t xml:space="preserve">-аналіз групи потенційних протиракових агентів, на основі чого висунути гіпотезу про механізм дії та сформулювати рекомендації до раціонального дизайну </w:t>
      </w:r>
      <w:r w:rsidRPr="002C41C8">
        <w:rPr>
          <w:i/>
          <w:sz w:val="28"/>
          <w:szCs w:val="28"/>
          <w:lang w:val="en-US"/>
        </w:rPr>
        <w:t>de</w:t>
      </w:r>
      <w:r w:rsidRPr="002C41C8">
        <w:rPr>
          <w:i/>
          <w:sz w:val="28"/>
          <w:szCs w:val="28"/>
          <w:lang w:val="uk-UA"/>
        </w:rPr>
        <w:t xml:space="preserve"> </w:t>
      </w:r>
      <w:r w:rsidRPr="002C41C8">
        <w:rPr>
          <w:i/>
          <w:sz w:val="28"/>
          <w:szCs w:val="28"/>
          <w:lang w:val="en-US"/>
        </w:rPr>
        <w:t>novo</w:t>
      </w:r>
      <w:r w:rsidRPr="002C41C8">
        <w:rPr>
          <w:sz w:val="28"/>
          <w:szCs w:val="28"/>
          <w:lang w:val="uk-UA"/>
        </w:rPr>
        <w:t xml:space="preserve"> «лікоподібних молекул».</w:t>
      </w:r>
    </w:p>
    <w:p w:rsidR="00B02726" w:rsidRPr="002C41C8" w:rsidRDefault="00B02726" w:rsidP="00B02726">
      <w:pPr>
        <w:pStyle w:val="164"/>
        <w:ind w:firstLine="720"/>
        <w:jc w:val="both"/>
        <w:rPr>
          <w:b w:val="0"/>
          <w:sz w:val="28"/>
          <w:szCs w:val="28"/>
        </w:rPr>
      </w:pPr>
      <w:r w:rsidRPr="002C41C8">
        <w:rPr>
          <w:b w:val="0"/>
          <w:i/>
          <w:sz w:val="28"/>
          <w:szCs w:val="28"/>
        </w:rPr>
        <w:t>Об’єктами дослідження</w:t>
      </w:r>
      <w:r w:rsidRPr="002C41C8">
        <w:rPr>
          <w:b w:val="0"/>
          <w:sz w:val="28"/>
          <w:szCs w:val="28"/>
        </w:rPr>
        <w:t xml:space="preserve"> були реакції [2+3]-циклоконденсації у синтезі 4-тіазолідонів, взаємодія 4-азолідон-3-алканкарбонових кислот з оксосполуками, реакції гетероциклізації, ацилювання, алкілювання, ціанетилювання.</w:t>
      </w:r>
    </w:p>
    <w:p w:rsidR="00B02726" w:rsidRPr="002C41C8" w:rsidRDefault="00B02726" w:rsidP="00B02726">
      <w:pPr>
        <w:pStyle w:val="164"/>
        <w:ind w:firstLine="720"/>
        <w:jc w:val="both"/>
        <w:rPr>
          <w:b w:val="0"/>
          <w:sz w:val="28"/>
          <w:szCs w:val="28"/>
        </w:rPr>
      </w:pPr>
      <w:r w:rsidRPr="002C41C8">
        <w:rPr>
          <w:b w:val="0"/>
          <w:i/>
          <w:sz w:val="28"/>
          <w:szCs w:val="28"/>
        </w:rPr>
        <w:t xml:space="preserve">Предметом дослідження </w:t>
      </w:r>
      <w:r w:rsidRPr="002C41C8">
        <w:rPr>
          <w:b w:val="0"/>
          <w:sz w:val="28"/>
          <w:szCs w:val="28"/>
        </w:rPr>
        <w:t>стали 4-азолідон-3-карбонові кислоти 2-тіоксо-4-тіазолідонового (роданінового), 2,4-тіазолідиндіонового, 2,4-імідазолідиндіонового (гідантоїнового) та 2-арил(гетерил)-4-тіазолідонового рядів як базові «структурні блоки» для синтезу нових біологічно активних сполук, а також тритерпеноїди олеананового ряду.</w:t>
      </w:r>
    </w:p>
    <w:p w:rsidR="00B02726" w:rsidRPr="002C41C8" w:rsidRDefault="00B02726" w:rsidP="00B02726">
      <w:pPr>
        <w:pStyle w:val="164"/>
        <w:ind w:firstLine="720"/>
        <w:jc w:val="both"/>
        <w:rPr>
          <w:b w:val="0"/>
          <w:sz w:val="28"/>
          <w:szCs w:val="28"/>
        </w:rPr>
      </w:pPr>
      <w:r w:rsidRPr="002C41C8">
        <w:rPr>
          <w:b w:val="0"/>
          <w:i/>
          <w:sz w:val="28"/>
          <w:szCs w:val="28"/>
        </w:rPr>
        <w:lastRenderedPageBreak/>
        <w:t xml:space="preserve">Методи дослідження: </w:t>
      </w:r>
      <w:r w:rsidRPr="002C41C8">
        <w:rPr>
          <w:b w:val="0"/>
          <w:sz w:val="28"/>
          <w:szCs w:val="28"/>
        </w:rPr>
        <w:t>традиційний та мікрохвильовий органічний синтез, тонковерствова та колонкова хроматографія, мас-спектрометрія, спектроскопія ЯМР (</w:t>
      </w:r>
      <w:r w:rsidRPr="002C41C8">
        <w:rPr>
          <w:b w:val="0"/>
          <w:sz w:val="28"/>
          <w:szCs w:val="28"/>
          <w:vertAlign w:val="superscript"/>
        </w:rPr>
        <w:t>1</w:t>
      </w:r>
      <w:r w:rsidRPr="002C41C8">
        <w:rPr>
          <w:b w:val="0"/>
          <w:sz w:val="28"/>
          <w:szCs w:val="28"/>
          <w:lang w:val="en-US"/>
        </w:rPr>
        <w:t>H</w:t>
      </w:r>
      <w:r w:rsidRPr="002C41C8">
        <w:rPr>
          <w:b w:val="0"/>
          <w:sz w:val="28"/>
          <w:szCs w:val="28"/>
        </w:rPr>
        <w:t xml:space="preserve"> та </w:t>
      </w:r>
      <w:r w:rsidRPr="002C41C8">
        <w:rPr>
          <w:b w:val="0"/>
          <w:sz w:val="28"/>
          <w:szCs w:val="28"/>
          <w:vertAlign w:val="superscript"/>
        </w:rPr>
        <w:t>13</w:t>
      </w:r>
      <w:r w:rsidRPr="002C41C8">
        <w:rPr>
          <w:b w:val="0"/>
          <w:sz w:val="28"/>
          <w:szCs w:val="28"/>
        </w:rPr>
        <w:t xml:space="preserve">С), елементний аналіз, фармакологічний скринінг, </w:t>
      </w:r>
      <w:r w:rsidRPr="002C41C8">
        <w:rPr>
          <w:b w:val="0"/>
          <w:sz w:val="28"/>
          <w:szCs w:val="28"/>
          <w:lang w:val="en-US"/>
        </w:rPr>
        <w:t>QSAR</w:t>
      </w:r>
      <w:r w:rsidRPr="002C41C8">
        <w:rPr>
          <w:b w:val="0"/>
          <w:sz w:val="28"/>
          <w:szCs w:val="28"/>
        </w:rPr>
        <w:t>-аналіз, докінгові дослідження.</w:t>
      </w:r>
    </w:p>
    <w:p w:rsidR="00B02726" w:rsidRPr="002C41C8" w:rsidRDefault="00B02726" w:rsidP="00B02726">
      <w:pPr>
        <w:shd w:val="clear" w:color="auto" w:fill="FFFFFF"/>
        <w:spacing w:line="360" w:lineRule="auto"/>
        <w:ind w:firstLine="709"/>
        <w:jc w:val="both"/>
        <w:rPr>
          <w:sz w:val="28"/>
          <w:szCs w:val="28"/>
          <w:lang w:val="uk-UA"/>
        </w:rPr>
      </w:pPr>
      <w:r w:rsidRPr="002C41C8">
        <w:rPr>
          <w:b/>
          <w:sz w:val="28"/>
          <w:szCs w:val="28"/>
          <w:lang w:val="uk-UA"/>
        </w:rPr>
        <w:t>Наукова новизна одержаних результатів.</w:t>
      </w:r>
      <w:r w:rsidRPr="002C41C8">
        <w:rPr>
          <w:sz w:val="28"/>
          <w:szCs w:val="28"/>
          <w:lang w:val="uk-UA"/>
        </w:rPr>
        <w:t xml:space="preserve"> Розроблено оптимальний підхід до синтезу 4-азолідон-3-пропанових кислот на основі реакцій селективного ціанетилювання та гідролізу відповідних ціанпохідних. Запропоновано методи синтезу [2-(4-оксо-2-тіоксотіазолідин-3-іл)-ацетиламіно]-оцтової кислоти та вивчено її поведінку в реакціях конденсації в залежності від умов проведення реакції, для синтезу сполук на основі 2,4-тіазолідонового циклу використано альтернативний метод. Запропоновано метод синтезу важкодоступних 5</w:t>
      </w:r>
      <w:r w:rsidRPr="002C41C8">
        <w:rPr>
          <w:bCs/>
          <w:sz w:val="28"/>
          <w:szCs w:val="28"/>
          <w:lang w:val="uk-UA"/>
        </w:rPr>
        <w:t>-(цикло)алкіліден-</w:t>
      </w:r>
      <w:r w:rsidRPr="002C41C8">
        <w:rPr>
          <w:sz w:val="28"/>
          <w:szCs w:val="28"/>
          <w:lang w:val="uk-UA"/>
        </w:rPr>
        <w:t xml:space="preserve">4-тіазолідон-3-оцтових кислот, який ґрунтується на конденсації Кньовенагеля у різних модифікаціях в залежності від особливостей реакційної здатності метиленової групи вихідного 4-тіазолідону. Показано можливості використання мікрохвильового опромінення для синтезу 2-арил(гетерил)-4-азолідон-3-алканкарбонових кислот. Вперше показано, що метод функціоналізації карбоксильної групи при використанні м’якого ацилюючого агента – </w:t>
      </w:r>
      <w:r w:rsidRPr="002C41C8">
        <w:rPr>
          <w:i/>
          <w:sz w:val="28"/>
          <w:szCs w:val="28"/>
          <w:lang w:val="en-US"/>
        </w:rPr>
        <w:t>N</w:t>
      </w:r>
      <w:r w:rsidRPr="002C41C8">
        <w:rPr>
          <w:sz w:val="28"/>
          <w:szCs w:val="28"/>
          <w:lang w:val="uk-UA"/>
        </w:rPr>
        <w:t>,</w:t>
      </w:r>
      <w:r w:rsidRPr="002C41C8">
        <w:rPr>
          <w:i/>
          <w:sz w:val="28"/>
          <w:szCs w:val="28"/>
          <w:lang w:val="en-US"/>
        </w:rPr>
        <w:t>N</w:t>
      </w:r>
      <w:r w:rsidRPr="002C41C8">
        <w:rPr>
          <w:sz w:val="28"/>
          <w:szCs w:val="28"/>
          <w:lang w:val="uk-UA"/>
        </w:rPr>
        <w:t>-дициклогексилкарбодііміду (</w:t>
      </w:r>
      <w:r w:rsidRPr="002C41C8">
        <w:rPr>
          <w:sz w:val="28"/>
          <w:szCs w:val="28"/>
          <w:lang w:val="en-US"/>
        </w:rPr>
        <w:t>DCC</w:t>
      </w:r>
      <w:r w:rsidRPr="002C41C8">
        <w:rPr>
          <w:sz w:val="28"/>
          <w:szCs w:val="28"/>
          <w:lang w:val="uk-UA"/>
        </w:rPr>
        <w:t>) дозволяє вирішити проблему синтезу амідів 5-незаміщених та 5</w:t>
      </w:r>
      <w:r w:rsidRPr="002C41C8">
        <w:rPr>
          <w:bCs/>
          <w:sz w:val="28"/>
          <w:szCs w:val="28"/>
          <w:lang w:val="uk-UA"/>
        </w:rPr>
        <w:t>-алкіліден-</w:t>
      </w:r>
      <w:r w:rsidRPr="002C41C8">
        <w:rPr>
          <w:sz w:val="28"/>
          <w:szCs w:val="28"/>
          <w:lang w:val="uk-UA"/>
        </w:rPr>
        <w:t>4-тіазолідон-3-алканкарбонових кислот. Встановлено, що 2,4-тіазолідиндіон-3-оцтова кислота легко реагує з 4-аміно-5-</w:t>
      </w:r>
      <w:r w:rsidRPr="002C41C8">
        <w:rPr>
          <w:sz w:val="28"/>
          <w:szCs w:val="28"/>
          <w:lang w:val="en-US"/>
        </w:rPr>
        <w:t>R</w:t>
      </w:r>
      <w:r w:rsidRPr="002C41C8">
        <w:rPr>
          <w:sz w:val="28"/>
          <w:szCs w:val="28"/>
          <w:lang w:val="uk-UA"/>
        </w:rPr>
        <w:t>-4</w:t>
      </w:r>
      <w:r w:rsidRPr="002C41C8">
        <w:rPr>
          <w:i/>
          <w:sz w:val="28"/>
          <w:szCs w:val="28"/>
          <w:lang w:val="uk-UA"/>
        </w:rPr>
        <w:t>Н</w:t>
      </w:r>
      <w:r w:rsidRPr="002C41C8">
        <w:rPr>
          <w:sz w:val="28"/>
          <w:szCs w:val="28"/>
          <w:lang w:val="uk-UA"/>
        </w:rPr>
        <w:t xml:space="preserve">-[1,2,4]-тріазол-3-тіолами в середовищі </w:t>
      </w:r>
      <w:r w:rsidRPr="002C41C8">
        <w:rPr>
          <w:sz w:val="28"/>
          <w:szCs w:val="28"/>
          <w:lang w:val="en-US"/>
        </w:rPr>
        <w:t>POCl</w:t>
      </w:r>
      <w:r w:rsidRPr="002C41C8">
        <w:rPr>
          <w:sz w:val="28"/>
          <w:szCs w:val="28"/>
          <w:vertAlign w:val="subscript"/>
          <w:lang w:val="uk-UA"/>
        </w:rPr>
        <w:t>3</w:t>
      </w:r>
      <w:r w:rsidRPr="002C41C8">
        <w:rPr>
          <w:sz w:val="28"/>
          <w:szCs w:val="28"/>
          <w:lang w:val="uk-UA"/>
        </w:rPr>
        <w:t>, що використано для синтезу неописаних в літературі [1,2,4]тріазоло[3,4-</w:t>
      </w:r>
      <w:r w:rsidRPr="002C41C8">
        <w:rPr>
          <w:i/>
          <w:sz w:val="28"/>
          <w:szCs w:val="28"/>
          <w:lang w:val="en-US"/>
        </w:rPr>
        <w:t>b</w:t>
      </w:r>
      <w:r w:rsidRPr="002C41C8">
        <w:rPr>
          <w:sz w:val="28"/>
          <w:szCs w:val="28"/>
          <w:lang w:val="uk-UA"/>
        </w:rPr>
        <w:t xml:space="preserve">][1,3,4]-тіадіазолів з 2,4-тіазолідиндіоновим фрагментом у молекулах. Встановлено, що ацилювання амінокислот циклічними ангідридами 5-іліденроданін-3-сукцинатних кислот дозволяє отримувати в одну стадію циклічні іміди з вільною карбоксильною групою, модифікацією якої через стадію хлорангідриду вперше одержано складні гетероциклічні ансамблі на основі роданінового циклу з піролідиндіоновим та амідним фрагментами. Розроблено ефективний одностадійний метод синтезу важкодоступних діамідів 5-іліден-2-тіоксо-4-оксотіазолідин-3-сукцинатних кислот, що полягає у використанні </w:t>
      </w:r>
      <w:r w:rsidRPr="002C41C8">
        <w:rPr>
          <w:sz w:val="28"/>
          <w:szCs w:val="28"/>
          <w:lang w:val="en-US"/>
        </w:rPr>
        <w:t>DCC</w:t>
      </w:r>
      <w:r w:rsidRPr="002C41C8">
        <w:rPr>
          <w:sz w:val="28"/>
          <w:szCs w:val="28"/>
          <w:lang w:val="uk-UA"/>
        </w:rPr>
        <w:t xml:space="preserve">. Показано, що введення замісників в положення </w:t>
      </w:r>
      <w:r w:rsidRPr="002C41C8">
        <w:rPr>
          <w:sz w:val="28"/>
          <w:szCs w:val="28"/>
          <w:lang w:val="en-US"/>
        </w:rPr>
        <w:t>N</w:t>
      </w:r>
      <w:r w:rsidRPr="002C41C8">
        <w:rPr>
          <w:sz w:val="28"/>
          <w:szCs w:val="28"/>
          <w:lang w:val="uk-UA"/>
        </w:rPr>
        <w:t xml:space="preserve">3 2,4-тіазолідиндіон-5-оцтової </w:t>
      </w:r>
      <w:r w:rsidRPr="002C41C8">
        <w:rPr>
          <w:sz w:val="28"/>
          <w:szCs w:val="28"/>
          <w:lang w:val="uk-UA"/>
        </w:rPr>
        <w:lastRenderedPageBreak/>
        <w:t>кислоти, 5-карбоксиметиліден-2,4-тіазолідиндіону та їх похідних в умовах реакцій алкілювання та ціанетилювання є ефективним методом синтезу 2,4-тіазолідиндіон-3,5-диалканкарбонових кислот. Вперше синтезовано симетричні неконденсовані дикарбонові кислоти з двома 4-тіазолідиновими фрагментами в молекулі на основі реакції конденсації Кньовенагеля роданін-3-алканкарбонових кислот з гліоксалем. На основі запропонованого підходу до дизайну напівсинтетичних молекул складної будови, згідно з концепцією “</w:t>
      </w:r>
      <w:r w:rsidRPr="002C41C8">
        <w:rPr>
          <w:sz w:val="28"/>
          <w:szCs w:val="28"/>
          <w:lang w:val="en-US"/>
        </w:rPr>
        <w:t>double</w:t>
      </w:r>
      <w:r w:rsidRPr="002C41C8">
        <w:rPr>
          <w:sz w:val="28"/>
          <w:szCs w:val="28"/>
          <w:lang w:val="uk-UA"/>
        </w:rPr>
        <w:t>-</w:t>
      </w:r>
      <w:r w:rsidRPr="002C41C8">
        <w:rPr>
          <w:sz w:val="28"/>
          <w:szCs w:val="28"/>
          <w:lang w:val="en-US"/>
        </w:rPr>
        <w:t>drugs</w:t>
      </w:r>
      <w:r w:rsidRPr="002C41C8">
        <w:rPr>
          <w:sz w:val="28"/>
          <w:szCs w:val="28"/>
          <w:lang w:val="uk-UA"/>
        </w:rPr>
        <w:t>”, синтезовано серію неописаних в хімічній літературі біфармакофорних похідних 3-оксоолеан-12-ен-28-ової кислоти, які вміщують природну тритерпенову «матрицю», «лінкерне» оксимне угрупування та гетероциклічне 4-тіазолідонове ядро.</w:t>
      </w:r>
    </w:p>
    <w:p w:rsidR="00B02726" w:rsidRPr="002C41C8" w:rsidRDefault="00B02726" w:rsidP="00B02726">
      <w:pPr>
        <w:shd w:val="clear" w:color="auto" w:fill="FFFFFF"/>
        <w:spacing w:line="360" w:lineRule="auto"/>
        <w:ind w:firstLine="709"/>
        <w:jc w:val="both"/>
        <w:rPr>
          <w:sz w:val="28"/>
          <w:szCs w:val="28"/>
          <w:lang w:val="uk-UA"/>
        </w:rPr>
      </w:pPr>
      <w:r w:rsidRPr="002C41C8">
        <w:rPr>
          <w:sz w:val="28"/>
          <w:szCs w:val="28"/>
          <w:lang w:val="uk-UA"/>
        </w:rPr>
        <w:t xml:space="preserve">Проведено спрямований синтез 198 нових сполук, серед яких ідентифіковано 37 речовин з високою протипухлинною, протитуберкульозною та противірусною активностями і низькими токсикометричними параметрами. Вперше встановлено, що ароматичні аміди 5-ариліден-2,4-імідазолідиндіон-3-оцтової кислоти характерні виразною протилейкемічною активністю. На основі докінгових досліджень та </w:t>
      </w:r>
      <w:r w:rsidRPr="002C41C8">
        <w:rPr>
          <w:sz w:val="28"/>
          <w:szCs w:val="28"/>
          <w:lang w:val="en-US"/>
        </w:rPr>
        <w:t>QSAR</w:t>
      </w:r>
      <w:r w:rsidRPr="002C41C8">
        <w:rPr>
          <w:sz w:val="28"/>
          <w:szCs w:val="28"/>
        </w:rPr>
        <w:t>-</w:t>
      </w:r>
      <w:r w:rsidRPr="002C41C8">
        <w:rPr>
          <w:sz w:val="28"/>
          <w:szCs w:val="28"/>
          <w:lang w:val="uk-UA"/>
        </w:rPr>
        <w:t xml:space="preserve">аналізу запропоновано рекомендації до раціонального дизайну потенційних протиракових агентів. </w:t>
      </w:r>
      <w:r w:rsidRPr="002C41C8">
        <w:rPr>
          <w:sz w:val="28"/>
          <w:szCs w:val="28"/>
        </w:rPr>
        <w:t xml:space="preserve">Наукова новизна роботи </w:t>
      </w:r>
      <w:proofErr w:type="gramStart"/>
      <w:r w:rsidRPr="002C41C8">
        <w:rPr>
          <w:sz w:val="28"/>
          <w:szCs w:val="28"/>
        </w:rPr>
        <w:t>п</w:t>
      </w:r>
      <w:proofErr w:type="gramEnd"/>
      <w:r w:rsidRPr="002C41C8">
        <w:rPr>
          <w:sz w:val="28"/>
          <w:szCs w:val="28"/>
        </w:rPr>
        <w:t>ідтверджена патентом України на корисну модель №35635 (2008 р.).</w:t>
      </w:r>
    </w:p>
    <w:p w:rsidR="00B02726" w:rsidRPr="002C41C8" w:rsidRDefault="00B02726" w:rsidP="00B02726">
      <w:pPr>
        <w:pStyle w:val="164"/>
        <w:ind w:firstLine="720"/>
        <w:jc w:val="both"/>
        <w:rPr>
          <w:b w:val="0"/>
          <w:sz w:val="28"/>
          <w:szCs w:val="28"/>
        </w:rPr>
      </w:pPr>
      <w:r w:rsidRPr="002C41C8">
        <w:rPr>
          <w:sz w:val="28"/>
          <w:szCs w:val="28"/>
        </w:rPr>
        <w:t>Практичне значення одержаних результатів.</w:t>
      </w:r>
      <w:r w:rsidRPr="002C41C8">
        <w:rPr>
          <w:b w:val="0"/>
          <w:sz w:val="28"/>
          <w:szCs w:val="28"/>
        </w:rPr>
        <w:t xml:space="preserve"> Розроблено методи синтезу та перетворень 4-азолідон-3-алканкарбонових кислот. Виявлено нові високоактивні сполуки для поглиблених доклінічних досліджень. Встановлено кореляції «структура-активність» та сформульовано ряд критеріїв для спрямованого синтезу і прогностичні характеристики для «лікоподібних молекул» з групи 4-азолідонів та їх функціональних похідних. Фрагменти роботи впроваджено в науковий та навчально-методичний процеси Національного фармацевтичного університету та Запорізького державного медичного університету (акти впровадження від 19.11.2008р., 14.01.2009р.), а також включено у програму навчальної дисципліни </w:t>
      </w:r>
      <w:r w:rsidRPr="002C41C8">
        <w:rPr>
          <w:b w:val="0"/>
          <w:sz w:val="28"/>
          <w:szCs w:val="28"/>
        </w:rPr>
        <w:lastRenderedPageBreak/>
        <w:t>«Комп’ютерні технології у фармації» Львівського національного медичного університету ім. Данила Галицького (акт впровадження від 20.12.2007р.).</w:t>
      </w:r>
    </w:p>
    <w:p w:rsidR="00B02726" w:rsidRPr="002C41C8" w:rsidRDefault="00B02726" w:rsidP="00B02726">
      <w:pPr>
        <w:pStyle w:val="164"/>
        <w:ind w:firstLine="709"/>
        <w:jc w:val="both"/>
        <w:rPr>
          <w:b w:val="0"/>
          <w:sz w:val="28"/>
          <w:szCs w:val="28"/>
        </w:rPr>
      </w:pPr>
      <w:r w:rsidRPr="002C41C8">
        <w:rPr>
          <w:sz w:val="28"/>
          <w:szCs w:val="28"/>
        </w:rPr>
        <w:t>Особистий внесок здобувача.</w:t>
      </w:r>
      <w:r w:rsidRPr="002C41C8">
        <w:rPr>
          <w:b w:val="0"/>
          <w:sz w:val="28"/>
          <w:szCs w:val="28"/>
        </w:rPr>
        <w:t xml:space="preserve"> У ході виконання роботи автором реалізовано виконання експериментальної частини, узагальнення результатів та формулювання положень і висновків, які виносяться на захист. Співавторами наукових праць є науковий керівник, а також науковці, з якими проводились спільні фізико-хімічні та біологічні дослідження.</w:t>
      </w:r>
    </w:p>
    <w:p w:rsidR="00B02726" w:rsidRPr="002C41C8" w:rsidRDefault="00B02726" w:rsidP="00B02726">
      <w:pPr>
        <w:spacing w:line="360" w:lineRule="auto"/>
        <w:ind w:firstLine="708"/>
        <w:jc w:val="both"/>
        <w:rPr>
          <w:i/>
          <w:sz w:val="28"/>
          <w:szCs w:val="28"/>
          <w:lang w:val="uk-UA"/>
        </w:rPr>
      </w:pPr>
      <w:r w:rsidRPr="002C41C8">
        <w:rPr>
          <w:b/>
          <w:sz w:val="28"/>
          <w:szCs w:val="28"/>
          <w:lang w:val="uk-UA"/>
        </w:rPr>
        <w:t>Апробація результатів дослідження.</w:t>
      </w:r>
      <w:r w:rsidRPr="002C41C8">
        <w:rPr>
          <w:sz w:val="28"/>
          <w:szCs w:val="28"/>
          <w:lang w:val="uk-UA"/>
        </w:rPr>
        <w:t xml:space="preserve"> Основні положення дисертаційної роботи д</w:t>
      </w:r>
      <w:r w:rsidRPr="002C41C8">
        <w:rPr>
          <w:sz w:val="28"/>
          <w:szCs w:val="28"/>
          <w:lang w:val="uk-UA"/>
        </w:rPr>
        <w:t>о</w:t>
      </w:r>
      <w:r w:rsidRPr="002C41C8">
        <w:rPr>
          <w:sz w:val="28"/>
          <w:szCs w:val="28"/>
          <w:lang w:val="uk-UA"/>
        </w:rPr>
        <w:t xml:space="preserve">повідались на </w:t>
      </w:r>
      <w:r w:rsidRPr="002C41C8">
        <w:rPr>
          <w:sz w:val="28"/>
          <w:szCs w:val="28"/>
          <w:lang w:val="en-US"/>
        </w:rPr>
        <w:t>VII</w:t>
      </w:r>
      <w:r w:rsidRPr="002C41C8">
        <w:rPr>
          <w:sz w:val="28"/>
          <w:szCs w:val="28"/>
          <w:lang w:val="uk-UA"/>
        </w:rPr>
        <w:t xml:space="preserve"> Міжнародному медичному конгресі студентів та </w:t>
      </w:r>
      <w:r>
        <w:rPr>
          <w:sz w:val="28"/>
          <w:szCs w:val="28"/>
          <w:lang w:val="uk-UA"/>
        </w:rPr>
        <w:t>молодих вчених (Тернопіль, 2003</w:t>
      </w:r>
      <w:r w:rsidRPr="002C41C8">
        <w:rPr>
          <w:sz w:val="28"/>
          <w:szCs w:val="28"/>
          <w:lang w:val="uk-UA"/>
        </w:rPr>
        <w:t xml:space="preserve">), </w:t>
      </w:r>
      <w:r w:rsidRPr="002C41C8">
        <w:rPr>
          <w:sz w:val="28"/>
          <w:szCs w:val="28"/>
          <w:lang w:val="en-US"/>
        </w:rPr>
        <w:t>V</w:t>
      </w:r>
      <w:r w:rsidRPr="002C41C8">
        <w:rPr>
          <w:sz w:val="28"/>
          <w:szCs w:val="28"/>
          <w:lang w:val="uk-UA"/>
        </w:rPr>
        <w:t xml:space="preserve"> Регіональній конференції молодих вчених з актуальних питань хімії (Дніпропетровськ, 2003), Всеукраїнській науково-практичній конференції «Ліки-людині» (Харків, 2005), І Міжнародній науково-практичній конференції «Науково-технічний прогрес і оптимізація технологічних процесів створення лікарських препаратів» (Тернопіль, 2006), Міжнародній науково-практичній конференції «Современные проблемы создания, исследования и апробации лекарственных средств» (Харків, 2007 р.), Всеукраїнській конференції «Домбровські хімічні читання» (Тернопіль, 2007), </w:t>
      </w:r>
      <w:r w:rsidRPr="002C41C8">
        <w:rPr>
          <w:sz w:val="28"/>
          <w:szCs w:val="28"/>
          <w:lang w:val="en-US"/>
        </w:rPr>
        <w:t>XI</w:t>
      </w:r>
      <w:r w:rsidRPr="002C41C8">
        <w:rPr>
          <w:sz w:val="28"/>
          <w:szCs w:val="28"/>
          <w:lang w:val="uk-UA"/>
        </w:rPr>
        <w:t xml:space="preserve"> Науковій конференції «Львівські хімічні читання» (Львів, 2007), </w:t>
      </w:r>
      <w:r w:rsidRPr="002C41C8">
        <w:rPr>
          <w:sz w:val="28"/>
          <w:szCs w:val="28"/>
          <w:lang w:val="en-US"/>
        </w:rPr>
        <w:t>VIII</w:t>
      </w:r>
      <w:r w:rsidRPr="002C41C8">
        <w:rPr>
          <w:sz w:val="28"/>
          <w:szCs w:val="28"/>
          <w:lang w:val="uk-UA"/>
        </w:rPr>
        <w:t xml:space="preserve"> </w:t>
      </w:r>
      <w:r w:rsidRPr="002C41C8">
        <w:rPr>
          <w:sz w:val="28"/>
          <w:szCs w:val="28"/>
          <w:lang w:val="en-US"/>
        </w:rPr>
        <w:t>Tetrahedron</w:t>
      </w:r>
      <w:r w:rsidRPr="002C41C8">
        <w:rPr>
          <w:sz w:val="28"/>
          <w:szCs w:val="28"/>
          <w:lang w:val="uk-UA"/>
        </w:rPr>
        <w:t xml:space="preserve"> </w:t>
      </w:r>
      <w:r w:rsidRPr="002C41C8">
        <w:rPr>
          <w:sz w:val="28"/>
          <w:szCs w:val="28"/>
          <w:lang w:val="en-US"/>
        </w:rPr>
        <w:t>Symposium</w:t>
      </w:r>
      <w:r w:rsidRPr="002C41C8">
        <w:rPr>
          <w:sz w:val="28"/>
          <w:szCs w:val="28"/>
          <w:lang w:val="uk-UA"/>
        </w:rPr>
        <w:t xml:space="preserve"> «</w:t>
      </w:r>
      <w:r w:rsidRPr="002C41C8">
        <w:rPr>
          <w:sz w:val="28"/>
          <w:szCs w:val="28"/>
          <w:lang w:val="en-US"/>
        </w:rPr>
        <w:t>Challenges</w:t>
      </w:r>
      <w:r w:rsidRPr="002C41C8">
        <w:rPr>
          <w:sz w:val="28"/>
          <w:szCs w:val="28"/>
          <w:lang w:val="uk-UA"/>
        </w:rPr>
        <w:t xml:space="preserve"> </w:t>
      </w:r>
      <w:r w:rsidRPr="002C41C8">
        <w:rPr>
          <w:sz w:val="28"/>
          <w:szCs w:val="28"/>
          <w:lang w:val="en-US"/>
        </w:rPr>
        <w:t>in</w:t>
      </w:r>
      <w:r w:rsidRPr="002C41C8">
        <w:rPr>
          <w:sz w:val="28"/>
          <w:szCs w:val="28"/>
          <w:lang w:val="uk-UA"/>
        </w:rPr>
        <w:t xml:space="preserve"> </w:t>
      </w:r>
      <w:r w:rsidRPr="002C41C8">
        <w:rPr>
          <w:sz w:val="28"/>
          <w:szCs w:val="28"/>
          <w:lang w:val="en-US"/>
        </w:rPr>
        <w:t>Organic</w:t>
      </w:r>
      <w:r w:rsidRPr="002C41C8">
        <w:rPr>
          <w:sz w:val="28"/>
          <w:szCs w:val="28"/>
          <w:lang w:val="uk-UA"/>
        </w:rPr>
        <w:t xml:space="preserve"> </w:t>
      </w:r>
      <w:r w:rsidRPr="002C41C8">
        <w:rPr>
          <w:sz w:val="28"/>
          <w:szCs w:val="28"/>
          <w:lang w:val="en-US"/>
        </w:rPr>
        <w:t>Chemistry</w:t>
      </w:r>
      <w:r w:rsidRPr="002C41C8">
        <w:rPr>
          <w:sz w:val="28"/>
          <w:szCs w:val="28"/>
          <w:lang w:val="uk-UA"/>
        </w:rPr>
        <w:t>» (Берлін, Німеччина, 2007), Міжнародній науковій конференції «</w:t>
      </w:r>
      <w:r w:rsidRPr="002C41C8">
        <w:rPr>
          <w:sz w:val="28"/>
          <w:szCs w:val="28"/>
          <w:lang w:val="en-US"/>
        </w:rPr>
        <w:t>Bridges</w:t>
      </w:r>
      <w:r w:rsidRPr="002C41C8">
        <w:rPr>
          <w:sz w:val="28"/>
          <w:szCs w:val="28"/>
          <w:lang w:val="uk-UA"/>
        </w:rPr>
        <w:t xml:space="preserve"> </w:t>
      </w:r>
      <w:r w:rsidRPr="002C41C8">
        <w:rPr>
          <w:sz w:val="28"/>
          <w:szCs w:val="28"/>
          <w:lang w:val="en-US"/>
        </w:rPr>
        <w:t>in</w:t>
      </w:r>
      <w:r w:rsidRPr="002C41C8">
        <w:rPr>
          <w:sz w:val="28"/>
          <w:szCs w:val="28"/>
          <w:lang w:val="uk-UA"/>
        </w:rPr>
        <w:t xml:space="preserve"> </w:t>
      </w:r>
      <w:r w:rsidRPr="002C41C8">
        <w:rPr>
          <w:sz w:val="28"/>
          <w:szCs w:val="28"/>
          <w:lang w:val="en-US"/>
        </w:rPr>
        <w:t>Life</w:t>
      </w:r>
      <w:r w:rsidRPr="002C41C8">
        <w:rPr>
          <w:sz w:val="28"/>
          <w:szCs w:val="28"/>
          <w:lang w:val="uk-UA"/>
        </w:rPr>
        <w:t xml:space="preserve"> </w:t>
      </w:r>
      <w:r w:rsidRPr="002C41C8">
        <w:rPr>
          <w:sz w:val="28"/>
          <w:szCs w:val="28"/>
          <w:lang w:val="en-US"/>
        </w:rPr>
        <w:t>Sciences</w:t>
      </w:r>
      <w:r w:rsidRPr="002C41C8">
        <w:rPr>
          <w:sz w:val="28"/>
          <w:szCs w:val="28"/>
          <w:lang w:val="uk-UA"/>
        </w:rPr>
        <w:t xml:space="preserve">» (Печ, Угорщина, 2007, Загреб, Хорватія, 2008), </w:t>
      </w:r>
      <w:r w:rsidRPr="002C41C8">
        <w:rPr>
          <w:sz w:val="28"/>
          <w:szCs w:val="28"/>
          <w:lang w:val="en-US"/>
        </w:rPr>
        <w:t>XX</w:t>
      </w:r>
      <w:r w:rsidRPr="002C41C8">
        <w:rPr>
          <w:sz w:val="28"/>
          <w:szCs w:val="28"/>
          <w:lang w:val="uk-UA"/>
        </w:rPr>
        <w:t xml:space="preserve"> Науковому з’їзді Польського фармацевтичного товариства (Катовіце, 2007), Загальнопольській науковій конференції «</w:t>
      </w:r>
      <w:r w:rsidRPr="002C41C8">
        <w:rPr>
          <w:sz w:val="28"/>
          <w:szCs w:val="28"/>
          <w:lang w:val="en-US"/>
        </w:rPr>
        <w:t>Osiagniecia</w:t>
      </w:r>
      <w:r w:rsidRPr="002C41C8">
        <w:rPr>
          <w:sz w:val="28"/>
          <w:szCs w:val="28"/>
          <w:lang w:val="uk-UA"/>
        </w:rPr>
        <w:t xml:space="preserve"> </w:t>
      </w:r>
      <w:r w:rsidRPr="002C41C8">
        <w:rPr>
          <w:sz w:val="28"/>
          <w:szCs w:val="28"/>
          <w:lang w:val="en-US"/>
        </w:rPr>
        <w:t>w</w:t>
      </w:r>
      <w:r w:rsidRPr="002C41C8">
        <w:rPr>
          <w:sz w:val="28"/>
          <w:szCs w:val="28"/>
          <w:lang w:val="uk-UA"/>
        </w:rPr>
        <w:t xml:space="preserve"> </w:t>
      </w:r>
      <w:r w:rsidRPr="002C41C8">
        <w:rPr>
          <w:sz w:val="28"/>
          <w:szCs w:val="28"/>
          <w:lang w:val="en-US"/>
        </w:rPr>
        <w:t>chemii</w:t>
      </w:r>
      <w:r w:rsidRPr="002C41C8">
        <w:rPr>
          <w:sz w:val="28"/>
          <w:szCs w:val="28"/>
          <w:lang w:val="uk-UA"/>
        </w:rPr>
        <w:t xml:space="preserve"> </w:t>
      </w:r>
      <w:r w:rsidRPr="002C41C8">
        <w:rPr>
          <w:sz w:val="28"/>
          <w:szCs w:val="28"/>
          <w:lang w:val="en-US"/>
        </w:rPr>
        <w:t>lekow</w:t>
      </w:r>
      <w:r w:rsidRPr="002C41C8">
        <w:rPr>
          <w:sz w:val="28"/>
          <w:szCs w:val="28"/>
          <w:lang w:val="uk-UA"/>
        </w:rPr>
        <w:t xml:space="preserve">» (Познань, 2007), Національній науково-технічній конференції «Актуальні проблеми синтезу і створення нових біологічно активних сполук та фармацевтичних препаратів» (Львів, 2008), засіданні кафедри фармацевтичної, органічної і біоорганічної хімії ЛНМУ ім. </w:t>
      </w:r>
      <w:r w:rsidRPr="00B639FE">
        <w:rPr>
          <w:sz w:val="28"/>
          <w:szCs w:val="28"/>
          <w:lang w:val="uk-UA"/>
        </w:rPr>
        <w:t>Данила Галицького (Львів, 2009).</w:t>
      </w:r>
    </w:p>
    <w:p w:rsidR="00B02726" w:rsidRPr="002C41C8" w:rsidRDefault="00B02726" w:rsidP="00B02726">
      <w:pPr>
        <w:pStyle w:val="164"/>
        <w:ind w:firstLine="720"/>
        <w:jc w:val="both"/>
        <w:rPr>
          <w:b w:val="0"/>
          <w:sz w:val="28"/>
          <w:szCs w:val="28"/>
          <w:lang w:val="ru-RU"/>
        </w:rPr>
      </w:pPr>
      <w:r w:rsidRPr="002C41C8">
        <w:rPr>
          <w:sz w:val="28"/>
          <w:szCs w:val="28"/>
        </w:rPr>
        <w:t>Публікації.</w:t>
      </w:r>
      <w:r w:rsidRPr="002C41C8">
        <w:rPr>
          <w:b w:val="0"/>
          <w:sz w:val="28"/>
          <w:szCs w:val="28"/>
        </w:rPr>
        <w:t xml:space="preserve"> За результатами дисертації опубліковано 2</w:t>
      </w:r>
      <w:r w:rsidRPr="00B639FE">
        <w:rPr>
          <w:b w:val="0"/>
          <w:sz w:val="28"/>
          <w:szCs w:val="28"/>
        </w:rPr>
        <w:t>2</w:t>
      </w:r>
      <w:r w:rsidRPr="002C41C8">
        <w:rPr>
          <w:b w:val="0"/>
          <w:sz w:val="28"/>
          <w:szCs w:val="28"/>
        </w:rPr>
        <w:t xml:space="preserve"> наукові роботи, з яких </w:t>
      </w:r>
      <w:r w:rsidRPr="00B639FE">
        <w:rPr>
          <w:b w:val="0"/>
          <w:sz w:val="28"/>
          <w:szCs w:val="28"/>
        </w:rPr>
        <w:t>4</w:t>
      </w:r>
      <w:r w:rsidRPr="002C41C8">
        <w:rPr>
          <w:b w:val="0"/>
          <w:sz w:val="28"/>
          <w:szCs w:val="28"/>
        </w:rPr>
        <w:t xml:space="preserve"> статті </w:t>
      </w:r>
      <w:r w:rsidRPr="00B639FE">
        <w:rPr>
          <w:b w:val="0"/>
          <w:sz w:val="28"/>
          <w:szCs w:val="28"/>
        </w:rPr>
        <w:t xml:space="preserve">- </w:t>
      </w:r>
      <w:r w:rsidRPr="002C41C8">
        <w:rPr>
          <w:b w:val="0"/>
          <w:sz w:val="28"/>
          <w:szCs w:val="28"/>
        </w:rPr>
        <w:t xml:space="preserve">у наукових фахових виданнях, 2 статті </w:t>
      </w:r>
      <w:r w:rsidRPr="002C41C8">
        <w:rPr>
          <w:b w:val="0"/>
          <w:sz w:val="28"/>
          <w:szCs w:val="28"/>
          <w:lang w:val="ru-RU"/>
        </w:rPr>
        <w:t xml:space="preserve">- </w:t>
      </w:r>
      <w:r w:rsidRPr="002C41C8">
        <w:rPr>
          <w:b w:val="0"/>
          <w:sz w:val="28"/>
          <w:szCs w:val="28"/>
        </w:rPr>
        <w:t xml:space="preserve">в іноземних фахових журналах та </w:t>
      </w:r>
      <w:r w:rsidRPr="002C41C8">
        <w:rPr>
          <w:b w:val="0"/>
          <w:sz w:val="28"/>
          <w:szCs w:val="28"/>
          <w:lang w:val="ru-RU"/>
        </w:rPr>
        <w:t>15</w:t>
      </w:r>
      <w:r w:rsidRPr="002C41C8">
        <w:rPr>
          <w:b w:val="0"/>
          <w:sz w:val="28"/>
          <w:szCs w:val="28"/>
        </w:rPr>
        <w:t xml:space="preserve"> тез доповідей, одержано 1 патент на корисну модель.</w:t>
      </w:r>
    </w:p>
    <w:p w:rsidR="00B02726" w:rsidRPr="002C41C8" w:rsidRDefault="00B02726" w:rsidP="00B02726">
      <w:pPr>
        <w:pStyle w:val="164"/>
        <w:ind w:firstLine="720"/>
        <w:jc w:val="both"/>
        <w:rPr>
          <w:sz w:val="28"/>
          <w:szCs w:val="28"/>
        </w:rPr>
      </w:pPr>
    </w:p>
    <w:p w:rsidR="00B02726" w:rsidRPr="004717A8" w:rsidRDefault="00B02726" w:rsidP="00B02726">
      <w:pPr>
        <w:pStyle w:val="25"/>
        <w:spacing w:line="360" w:lineRule="auto"/>
        <w:ind w:left="0"/>
        <w:jc w:val="center"/>
        <w:rPr>
          <w:b/>
          <w:szCs w:val="28"/>
          <w:lang w:val="uk-UA"/>
        </w:rPr>
      </w:pPr>
      <w:r w:rsidRPr="004717A8">
        <w:rPr>
          <w:b/>
          <w:szCs w:val="28"/>
          <w:lang w:val="uk-UA"/>
        </w:rPr>
        <w:t>ЗАГАЛЬНІ ВИСНОВКИ</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t xml:space="preserve">Показано, що [2+3]-циклоконденсації дитіокарбамінатів амінокислот як ключових </w:t>
      </w:r>
      <w:r w:rsidRPr="004717A8">
        <w:rPr>
          <w:sz w:val="28"/>
          <w:szCs w:val="28"/>
          <w:lang w:val="en-US"/>
        </w:rPr>
        <w:t>S</w:t>
      </w:r>
      <w:r w:rsidRPr="004717A8">
        <w:rPr>
          <w:sz w:val="28"/>
          <w:szCs w:val="28"/>
          <w:lang w:val="uk-UA"/>
        </w:rPr>
        <w:t>,</w:t>
      </w:r>
      <w:r w:rsidRPr="004717A8">
        <w:rPr>
          <w:sz w:val="28"/>
          <w:szCs w:val="28"/>
          <w:lang w:val="en-US"/>
        </w:rPr>
        <w:t>N</w:t>
      </w:r>
      <w:r w:rsidRPr="004717A8">
        <w:rPr>
          <w:sz w:val="28"/>
          <w:szCs w:val="28"/>
          <w:lang w:val="uk-UA"/>
        </w:rPr>
        <w:t xml:space="preserve">-бінуклеофілів і трикомпонентні гетероциклізації тіогліколевої кислоти, оксосполук та похідних амінокислот в умовах мікрохвильового опромінення, а також реакції ацилювання, алкілювання та ціанетилювання є ефективними підходами до синтезу та функціоналізації 4-азолідон-3-алканкарбонових кислот, що дозволило одержати 198 нових похідних 4-азолідонів, встановити їх будову, вивчити фізико-хімічні параметри та біологічну активність. Комплексними дослідженнями кореляції «структура-активність» виділено 37 високоактивних сполук з протираковою (28), протитуберкульозною (7) та противірусною (2) активностями для поглибленого вивчення. </w:t>
      </w:r>
      <w:proofErr w:type="gramStart"/>
      <w:r w:rsidRPr="004717A8">
        <w:rPr>
          <w:sz w:val="28"/>
          <w:szCs w:val="28"/>
        </w:rPr>
        <w:t>Пр</w:t>
      </w:r>
      <w:proofErr w:type="gramEnd"/>
      <w:r w:rsidRPr="004717A8">
        <w:rPr>
          <w:sz w:val="28"/>
          <w:szCs w:val="28"/>
        </w:rPr>
        <w:t>іоритет дослідження підтверджено</w:t>
      </w:r>
      <w:r w:rsidRPr="004717A8">
        <w:rPr>
          <w:sz w:val="28"/>
          <w:szCs w:val="28"/>
          <w:lang w:val="uk-UA"/>
        </w:rPr>
        <w:t xml:space="preserve"> </w:t>
      </w:r>
      <w:r w:rsidRPr="004717A8">
        <w:rPr>
          <w:sz w:val="28"/>
          <w:szCs w:val="28"/>
        </w:rPr>
        <w:t>патент</w:t>
      </w:r>
      <w:r w:rsidRPr="004717A8">
        <w:rPr>
          <w:sz w:val="28"/>
          <w:szCs w:val="28"/>
          <w:lang w:val="uk-UA"/>
        </w:rPr>
        <w:t>ом</w:t>
      </w:r>
      <w:r w:rsidRPr="004717A8">
        <w:rPr>
          <w:sz w:val="28"/>
          <w:szCs w:val="28"/>
        </w:rPr>
        <w:t xml:space="preserve"> України на </w:t>
      </w:r>
      <w:r w:rsidRPr="004717A8">
        <w:rPr>
          <w:sz w:val="28"/>
          <w:szCs w:val="28"/>
          <w:lang w:val="uk-UA"/>
        </w:rPr>
        <w:t>корисну модель</w:t>
      </w:r>
      <w:r w:rsidRPr="004717A8">
        <w:rPr>
          <w:sz w:val="28"/>
          <w:szCs w:val="28"/>
        </w:rPr>
        <w:t>.</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t xml:space="preserve">Запропоновано метод функціоналізації карбоксильної групи 4-азолідон-3-алканкарбонових кислот при використанні «м’якого» ацилюючого агента </w:t>
      </w:r>
      <w:r w:rsidRPr="004717A8">
        <w:rPr>
          <w:sz w:val="28"/>
          <w:szCs w:val="28"/>
          <w:lang w:val="en-US"/>
        </w:rPr>
        <w:t>DCC</w:t>
      </w:r>
      <w:r w:rsidRPr="004717A8">
        <w:rPr>
          <w:sz w:val="28"/>
          <w:szCs w:val="28"/>
          <w:lang w:val="uk-UA"/>
        </w:rPr>
        <w:t>, що дозволяє вирішити проблеми синтезу недоступних класичними методами амідів 5-незаміщених та 5</w:t>
      </w:r>
      <w:r w:rsidRPr="004717A8">
        <w:rPr>
          <w:bCs/>
          <w:sz w:val="28"/>
          <w:szCs w:val="28"/>
          <w:lang w:val="uk-UA"/>
        </w:rPr>
        <w:t>-алкіліден-</w:t>
      </w:r>
      <w:r w:rsidRPr="004717A8">
        <w:rPr>
          <w:sz w:val="28"/>
          <w:szCs w:val="28"/>
          <w:lang w:val="uk-UA"/>
        </w:rPr>
        <w:t>4-тіазолідон-3-алканкарбонових кислот, важкодоступних діамідів 5-іліденроданін-3-сукцинатних кислот, а також проводити хімічну модифікацію гетероциклічними кислотами сполук природного походження.</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t>Встановлено, що 2,4-тіазолідиндіон-3-оцтова кислота легко реагує з 4-аміно-5-</w:t>
      </w:r>
      <w:r w:rsidRPr="004717A8">
        <w:rPr>
          <w:sz w:val="28"/>
          <w:szCs w:val="28"/>
          <w:lang w:val="en-US"/>
        </w:rPr>
        <w:t>R</w:t>
      </w:r>
      <w:r w:rsidRPr="004717A8">
        <w:rPr>
          <w:sz w:val="28"/>
          <w:szCs w:val="28"/>
          <w:lang w:val="uk-UA"/>
        </w:rPr>
        <w:t>-4</w:t>
      </w:r>
      <w:r w:rsidRPr="004717A8">
        <w:rPr>
          <w:i/>
          <w:sz w:val="28"/>
          <w:szCs w:val="28"/>
          <w:lang w:val="uk-UA"/>
        </w:rPr>
        <w:t>Н</w:t>
      </w:r>
      <w:r w:rsidRPr="004717A8">
        <w:rPr>
          <w:sz w:val="28"/>
          <w:szCs w:val="28"/>
          <w:lang w:val="uk-UA"/>
        </w:rPr>
        <w:t xml:space="preserve">-[1,2,4]-тріазол-3-тіолами в середовищі </w:t>
      </w:r>
      <w:r w:rsidRPr="004717A8">
        <w:rPr>
          <w:sz w:val="28"/>
          <w:szCs w:val="28"/>
          <w:lang w:val="en-US"/>
        </w:rPr>
        <w:t>POCl</w:t>
      </w:r>
      <w:r w:rsidRPr="004717A8">
        <w:rPr>
          <w:sz w:val="28"/>
          <w:szCs w:val="28"/>
          <w:vertAlign w:val="subscript"/>
          <w:lang w:val="uk-UA"/>
        </w:rPr>
        <w:t>3</w:t>
      </w:r>
      <w:r w:rsidRPr="004717A8">
        <w:rPr>
          <w:sz w:val="28"/>
          <w:szCs w:val="28"/>
          <w:lang w:val="uk-UA"/>
        </w:rPr>
        <w:t>, що використано для синтезу [1,2,4]тріазоло[3,4-</w:t>
      </w:r>
      <w:r w:rsidRPr="004717A8">
        <w:rPr>
          <w:i/>
          <w:sz w:val="28"/>
          <w:szCs w:val="28"/>
          <w:lang w:val="en-US"/>
        </w:rPr>
        <w:t>b</w:t>
      </w:r>
      <w:r w:rsidRPr="004717A8">
        <w:rPr>
          <w:sz w:val="28"/>
          <w:szCs w:val="28"/>
          <w:lang w:val="uk-UA"/>
        </w:rPr>
        <w:t>][1,3,4]-тіадіазолів з 2,4-тіазолідиндіоновим фрагментом у молекулах.</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t>Запропоновано метод синтезу важкодоступних 5</w:t>
      </w:r>
      <w:r w:rsidRPr="004717A8">
        <w:rPr>
          <w:bCs/>
          <w:sz w:val="28"/>
          <w:szCs w:val="28"/>
          <w:lang w:val="uk-UA"/>
        </w:rPr>
        <w:t>-(цикло)алкіліден-</w:t>
      </w:r>
      <w:r w:rsidRPr="004717A8">
        <w:rPr>
          <w:sz w:val="28"/>
          <w:szCs w:val="28"/>
          <w:lang w:val="uk-UA"/>
        </w:rPr>
        <w:t>4-тіазолідон-3-оцтових кислот, який ґрунтується на конденсації Кньовенагеля у різних модифікаціях в залежності від особливостей реакційної здатності метиленової групи вихідного 4-тіазолідону.</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lastRenderedPageBreak/>
        <w:t>Встановлено, що ацилювання амінокислот циклічними ангідридами 5-іліденроданін-3-сукцинатних кислот дозволяє отримувати циклічні іміди з вільною карбоксильною групою, модифікація якої через стадію хлорангідриду дозволяє синтезувати складні гетероциклічні ансамблі на основі роданінового циклу з піролідиндіоновим та амідним фрагментами.</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t>Запропоновано синтетичний підхід до дизайну біологічно активних сполук складної будови згідно концепції “</w:t>
      </w:r>
      <w:r w:rsidRPr="004717A8">
        <w:rPr>
          <w:sz w:val="28"/>
          <w:szCs w:val="28"/>
          <w:lang w:val="en-US"/>
        </w:rPr>
        <w:t>double</w:t>
      </w:r>
      <w:r w:rsidRPr="004717A8">
        <w:rPr>
          <w:sz w:val="28"/>
          <w:szCs w:val="28"/>
          <w:lang w:val="uk-UA"/>
        </w:rPr>
        <w:t>-</w:t>
      </w:r>
      <w:r w:rsidRPr="004717A8">
        <w:rPr>
          <w:sz w:val="28"/>
          <w:szCs w:val="28"/>
          <w:lang w:val="en-US"/>
        </w:rPr>
        <w:t>drugs</w:t>
      </w:r>
      <w:r w:rsidRPr="004717A8">
        <w:rPr>
          <w:sz w:val="28"/>
          <w:szCs w:val="28"/>
          <w:lang w:val="uk-UA"/>
        </w:rPr>
        <w:t>”, який полягає у впровадженні «лінкерного» оксимного фрагменту в положення 3 олеананової кислоти та її похідних з метою забезпечення проходження наступної реакції ацилювання гетероциклічними кислотами і формування біфармакофорних молекул, які вміщують природну тритерпенову «матрицю» та гетероциклічне 4-тіазолідонове ядро. Зазначений підхід дозволив вперше одержати серію неописаних в хімічній літературі 4-тіазолідонзаміщених похідних олеананового ряду як потенційних біологічно активних сполук.</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t>Ідентифіковано сполуки-лідери з високими показниками інгібування пухлинного росту і селективністю дії стосовно ліній лейкемії, причому  3-{5-[2-хлор-3-(4-нітрофеніл)-аліліден]-роданін-3-іл}-пропанова кислота, 2-[5-(4-хлорбензиліден)гідантоїн-3-іл]-</w:t>
      </w:r>
      <w:r w:rsidRPr="004717A8">
        <w:rPr>
          <w:i/>
          <w:sz w:val="28"/>
          <w:szCs w:val="28"/>
          <w:lang w:val="uk-UA"/>
        </w:rPr>
        <w:t>N</w:t>
      </w:r>
      <w:r w:rsidRPr="004717A8">
        <w:rPr>
          <w:sz w:val="28"/>
          <w:szCs w:val="28"/>
          <w:lang w:val="uk-UA"/>
        </w:rPr>
        <w:t xml:space="preserve">-(2-трифторметилфеніл)-ацетамід, </w:t>
      </w:r>
      <w:r w:rsidRPr="004717A8">
        <w:rPr>
          <w:i/>
          <w:sz w:val="28"/>
          <w:szCs w:val="28"/>
          <w:lang w:val="uk-UA"/>
        </w:rPr>
        <w:t>N</w:t>
      </w:r>
      <w:r w:rsidRPr="004717A8">
        <w:rPr>
          <w:sz w:val="28"/>
          <w:szCs w:val="28"/>
          <w:lang w:val="uk-UA"/>
        </w:rPr>
        <w:t>-(4-хлорфеніл)-4-{5-[(4-хлорфенілкарбамоїл)-метил]-роданін-3-іл}-бутирамід та метиловий ест</w:t>
      </w:r>
      <w:r>
        <w:rPr>
          <w:sz w:val="28"/>
          <w:szCs w:val="28"/>
          <w:lang w:val="uk-UA"/>
        </w:rPr>
        <w:t>е</w:t>
      </w:r>
      <w:r w:rsidRPr="004717A8">
        <w:rPr>
          <w:sz w:val="28"/>
          <w:szCs w:val="28"/>
          <w:lang w:val="uk-UA"/>
        </w:rPr>
        <w:t>р 3-[(2,4-тіазолідиндіон-5-іліден)-карбокси]-іміноолеан-12-ен-28-ов</w:t>
      </w:r>
      <w:r>
        <w:rPr>
          <w:sz w:val="28"/>
          <w:szCs w:val="28"/>
          <w:lang w:val="uk-UA"/>
        </w:rPr>
        <w:t>ої</w:t>
      </w:r>
      <w:r w:rsidRPr="004717A8">
        <w:rPr>
          <w:sz w:val="28"/>
          <w:szCs w:val="28"/>
          <w:lang w:val="uk-UA"/>
        </w:rPr>
        <w:t xml:space="preserve"> кислот</w:t>
      </w:r>
      <w:r>
        <w:rPr>
          <w:sz w:val="28"/>
          <w:szCs w:val="28"/>
          <w:lang w:val="uk-UA"/>
        </w:rPr>
        <w:t>и</w:t>
      </w:r>
      <w:r w:rsidRPr="004717A8">
        <w:rPr>
          <w:sz w:val="28"/>
          <w:szCs w:val="28"/>
          <w:lang w:val="uk-UA"/>
        </w:rPr>
        <w:t xml:space="preserve"> відібрані для поглибленого дослідження протипухлинної активності </w:t>
      </w:r>
      <w:r w:rsidRPr="004717A8">
        <w:rPr>
          <w:i/>
          <w:sz w:val="28"/>
          <w:szCs w:val="28"/>
          <w:lang w:val="uk-UA"/>
        </w:rPr>
        <w:t>і</w:t>
      </w:r>
      <w:r w:rsidRPr="004717A8">
        <w:rPr>
          <w:i/>
          <w:sz w:val="28"/>
          <w:szCs w:val="28"/>
          <w:lang w:val="en-US"/>
        </w:rPr>
        <w:t>n</w:t>
      </w:r>
      <w:r w:rsidRPr="004717A8">
        <w:rPr>
          <w:i/>
          <w:sz w:val="28"/>
          <w:szCs w:val="28"/>
          <w:lang w:val="uk-UA"/>
        </w:rPr>
        <w:t xml:space="preserve"> </w:t>
      </w:r>
      <w:r w:rsidRPr="004717A8">
        <w:rPr>
          <w:i/>
          <w:sz w:val="28"/>
          <w:szCs w:val="28"/>
          <w:lang w:val="en-US"/>
        </w:rPr>
        <w:t>vivo</w:t>
      </w:r>
      <w:r w:rsidRPr="004717A8">
        <w:rPr>
          <w:sz w:val="28"/>
          <w:szCs w:val="28"/>
          <w:lang w:val="uk-UA"/>
        </w:rPr>
        <w:t xml:space="preserve"> як потенційні «кандидати у лікарський засіб»</w:t>
      </w:r>
      <w:r w:rsidRPr="004717A8">
        <w:rPr>
          <w:i/>
          <w:sz w:val="28"/>
          <w:szCs w:val="28"/>
          <w:lang w:val="uk-UA"/>
        </w:rPr>
        <w:t>.</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t xml:space="preserve">Вперше встановлено, що ароматичні аміди 5-ариліденгідантоїн-3-оцтових кислот характерні виразною протилейкемічною активністю. Заміна імідазолідинового циклу на тіазолідиновий, а також відсутність чи зміна характеру субституенту в положенні 5 приводять до практично повної втрати активності, що може бути використано при плануванні спрямованого синтезу потенційних протилейкемічних агентів. </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snapToGrid w:val="0"/>
          <w:sz w:val="28"/>
          <w:szCs w:val="28"/>
          <w:lang w:val="uk-UA"/>
        </w:rPr>
      </w:pPr>
      <w:r w:rsidRPr="004717A8">
        <w:rPr>
          <w:sz w:val="28"/>
          <w:szCs w:val="28"/>
          <w:lang w:val="uk-UA"/>
        </w:rPr>
        <w:t xml:space="preserve">На основі експериментальних досліджень для похідних 5-іліденроданін-3-сукцинатних кислот висунуто гіпотезу про ймовірну базову фармакофорну «матрицю» - 3-(4-оксо-2-тіоксотіазолідин-3-іл)-піролідин-2,5-діон. На основі </w:t>
      </w:r>
      <w:r w:rsidRPr="004717A8">
        <w:rPr>
          <w:sz w:val="28"/>
          <w:szCs w:val="28"/>
          <w:lang w:val="en-US"/>
        </w:rPr>
        <w:lastRenderedPageBreak/>
        <w:t>QSAR</w:t>
      </w:r>
      <w:r w:rsidRPr="004717A8">
        <w:rPr>
          <w:sz w:val="28"/>
          <w:szCs w:val="28"/>
          <w:lang w:val="uk-UA"/>
        </w:rPr>
        <w:t xml:space="preserve">-аналізу отримано ряд моделей для прогнозування протипухлинної активності наведеного ряду сполук, які можуть бути теоретичною платформою для синтезу </w:t>
      </w:r>
      <w:r w:rsidRPr="004717A8">
        <w:rPr>
          <w:i/>
          <w:sz w:val="28"/>
          <w:szCs w:val="28"/>
          <w:lang w:val="en-US"/>
        </w:rPr>
        <w:t>de</w:t>
      </w:r>
      <w:r w:rsidRPr="004717A8">
        <w:rPr>
          <w:i/>
          <w:sz w:val="28"/>
          <w:szCs w:val="28"/>
        </w:rPr>
        <w:t xml:space="preserve"> </w:t>
      </w:r>
      <w:r w:rsidRPr="004717A8">
        <w:rPr>
          <w:i/>
          <w:sz w:val="28"/>
          <w:szCs w:val="28"/>
          <w:lang w:val="en-US"/>
        </w:rPr>
        <w:t>novo</w:t>
      </w:r>
      <w:r w:rsidRPr="004717A8">
        <w:rPr>
          <w:sz w:val="28"/>
          <w:szCs w:val="28"/>
        </w:rPr>
        <w:t xml:space="preserve"> </w:t>
      </w:r>
      <w:r w:rsidRPr="004717A8">
        <w:rPr>
          <w:sz w:val="28"/>
          <w:szCs w:val="28"/>
          <w:lang w:val="uk-UA"/>
        </w:rPr>
        <w:t>потенційних протиракових агентів.</w:t>
      </w:r>
    </w:p>
    <w:p w:rsidR="00B02726" w:rsidRPr="004717A8" w:rsidRDefault="00B02726" w:rsidP="003973A3">
      <w:pPr>
        <w:numPr>
          <w:ilvl w:val="0"/>
          <w:numId w:val="48"/>
        </w:numPr>
        <w:tabs>
          <w:tab w:val="clear" w:pos="840"/>
          <w:tab w:val="num" w:pos="360"/>
        </w:tabs>
        <w:suppressAutoHyphens w:val="0"/>
        <w:spacing w:line="360" w:lineRule="auto"/>
        <w:ind w:left="357" w:hanging="357"/>
        <w:jc w:val="both"/>
        <w:rPr>
          <w:b/>
          <w:sz w:val="28"/>
          <w:szCs w:val="28"/>
          <w:lang w:val="uk-UA"/>
        </w:rPr>
      </w:pPr>
      <w:r w:rsidRPr="004717A8">
        <w:rPr>
          <w:sz w:val="28"/>
          <w:szCs w:val="28"/>
          <w:lang w:val="uk-UA"/>
        </w:rPr>
        <w:t xml:space="preserve"> Вивчення протитуберкульозної та провірусної активностей дозволило виділити 4-хлорфеніламід 6-(роданін-3-іл)-гексанової кислоти та </w:t>
      </w:r>
      <w:r w:rsidRPr="004717A8">
        <w:rPr>
          <w:i/>
          <w:sz w:val="28"/>
          <w:szCs w:val="28"/>
          <w:lang w:val="uk-UA"/>
        </w:rPr>
        <w:t>N</w:t>
      </w:r>
      <w:r w:rsidRPr="004717A8">
        <w:rPr>
          <w:sz w:val="28"/>
          <w:szCs w:val="28"/>
          <w:lang w:val="uk-UA"/>
        </w:rPr>
        <w:t>-(4-хлорфеніл)-4-{5-[(4-хлорфенілкарбамоїл)-метил]-роданін-3-іл}-бутанамід з індексом селективності дії (</w:t>
      </w:r>
      <w:r w:rsidRPr="004717A8">
        <w:rPr>
          <w:sz w:val="28"/>
          <w:szCs w:val="28"/>
          <w:lang w:val="en-US"/>
        </w:rPr>
        <w:t>SI</w:t>
      </w:r>
      <w:r w:rsidRPr="004717A8">
        <w:rPr>
          <w:sz w:val="28"/>
          <w:szCs w:val="28"/>
          <w:lang w:val="uk-UA"/>
        </w:rPr>
        <w:t>) вищим або співмірним з ізоніазидом, а також високоактивні стосовно вірусу варіцелла-зостер 5-[2-хлор-3-(4-нітрофеніл)-аліліден]-роданіни, що можуть розглядатись як нові напрямки пошуку протитуберкульозних та противірусних агентів в групі 4-азолідонів та споріднених гетероциклічних систем.</w:t>
      </w:r>
    </w:p>
    <w:p w:rsidR="00B02726" w:rsidRPr="000657DC" w:rsidRDefault="00B02726" w:rsidP="00B02726">
      <w:pPr>
        <w:tabs>
          <w:tab w:val="left" w:pos="480"/>
        </w:tabs>
        <w:spacing w:line="360" w:lineRule="auto"/>
        <w:jc w:val="center"/>
        <w:rPr>
          <w:b/>
          <w:sz w:val="28"/>
          <w:szCs w:val="28"/>
          <w:lang w:val="uk-UA"/>
        </w:rPr>
      </w:pPr>
      <w:r>
        <w:rPr>
          <w:b/>
          <w:sz w:val="28"/>
          <w:szCs w:val="28"/>
          <w:lang w:val="uk-UA"/>
        </w:rPr>
        <w:t>СПИСОК ВИКОРИСТАНИХ ДЖЕРЕЛ</w:t>
      </w:r>
      <w:r w:rsidRPr="000657DC">
        <w:rPr>
          <w:b/>
          <w:sz w:val="28"/>
          <w:szCs w:val="28"/>
          <w:lang w:val="uk-UA"/>
        </w:rPr>
        <w:fldChar w:fldCharType="begin" w:fldLock="1"/>
      </w:r>
      <w:r w:rsidRPr="000657DC">
        <w:rPr>
          <w:b/>
          <w:sz w:val="28"/>
          <w:szCs w:val="28"/>
          <w:lang w:val="uk-UA"/>
        </w:rPr>
        <w:instrText xml:space="preserve"> ADDIN EN.REFLIST </w:instrText>
      </w:r>
      <w:r w:rsidRPr="000657DC">
        <w:rPr>
          <w:b/>
          <w:sz w:val="28"/>
          <w:szCs w:val="28"/>
          <w:lang w:val="uk-UA"/>
        </w:rPr>
        <w:fldChar w:fldCharType="separate"/>
      </w:r>
    </w:p>
    <w:p w:rsidR="00B02726" w:rsidRPr="00467153" w:rsidRDefault="00B02726" w:rsidP="003973A3">
      <w:pPr>
        <w:numPr>
          <w:ilvl w:val="0"/>
          <w:numId w:val="49"/>
        </w:numPr>
        <w:tabs>
          <w:tab w:val="left" w:pos="480"/>
        </w:tabs>
        <w:suppressAutoHyphens w:val="0"/>
        <w:spacing w:line="360" w:lineRule="auto"/>
        <w:jc w:val="both"/>
        <w:rPr>
          <w:sz w:val="28"/>
          <w:szCs w:val="28"/>
          <w:lang w:val="uk-UA"/>
        </w:rPr>
      </w:pPr>
      <w:r w:rsidRPr="00467153">
        <w:rPr>
          <w:sz w:val="28"/>
          <w:szCs w:val="28"/>
          <w:lang w:val="uk-UA"/>
        </w:rPr>
        <w:t>Lesyk R.</w:t>
      </w:r>
      <w:r w:rsidRPr="00467153">
        <w:rPr>
          <w:sz w:val="28"/>
          <w:szCs w:val="28"/>
          <w:lang w:val="en-US"/>
        </w:rPr>
        <w:t xml:space="preserve"> </w:t>
      </w:r>
      <w:r w:rsidRPr="00467153">
        <w:rPr>
          <w:sz w:val="28"/>
          <w:szCs w:val="28"/>
          <w:lang w:val="uk-UA"/>
        </w:rPr>
        <w:t>B</w:t>
      </w:r>
      <w:r w:rsidRPr="00467153">
        <w:rPr>
          <w:sz w:val="28"/>
          <w:szCs w:val="28"/>
          <w:lang w:val="en-US"/>
        </w:rPr>
        <w:t>.</w:t>
      </w:r>
      <w:r w:rsidRPr="00467153">
        <w:rPr>
          <w:sz w:val="28"/>
          <w:szCs w:val="28"/>
          <w:lang w:val="uk-UA"/>
        </w:rPr>
        <w:t xml:space="preserve"> 4-Thiazolidones: Centenar</w:t>
      </w:r>
      <w:r>
        <w:rPr>
          <w:sz w:val="28"/>
          <w:szCs w:val="28"/>
          <w:lang w:val="uk-UA"/>
        </w:rPr>
        <w:t xml:space="preserve">ian History, Current Status and </w:t>
      </w:r>
      <w:r w:rsidRPr="00467153">
        <w:rPr>
          <w:sz w:val="28"/>
          <w:szCs w:val="28"/>
          <w:lang w:val="uk-UA"/>
        </w:rPr>
        <w:t>Perspectives for Modern Organic and Medicinal Chemistry / R. B. Lesyk, B. S. Zimenkovsky // Current Organic Chemistry.</w:t>
      </w:r>
      <w:r w:rsidRPr="00467153">
        <w:rPr>
          <w:sz w:val="28"/>
          <w:szCs w:val="28"/>
          <w:lang w:val="en-US"/>
        </w:rPr>
        <w:t xml:space="preserve"> – </w:t>
      </w:r>
      <w:r w:rsidRPr="00467153">
        <w:rPr>
          <w:sz w:val="28"/>
          <w:szCs w:val="28"/>
          <w:lang w:val="uk-UA"/>
        </w:rPr>
        <w:t>2004.</w:t>
      </w:r>
      <w:r w:rsidRPr="00467153">
        <w:rPr>
          <w:sz w:val="28"/>
          <w:szCs w:val="28"/>
          <w:lang w:val="en-US"/>
        </w:rPr>
        <w:t xml:space="preserve"> –</w:t>
      </w:r>
      <w:r w:rsidRPr="00467153">
        <w:rPr>
          <w:sz w:val="28"/>
          <w:szCs w:val="28"/>
          <w:lang w:val="uk-UA"/>
        </w:rPr>
        <w:t xml:space="preserve"> Vol. 8.</w:t>
      </w:r>
      <w:r w:rsidRPr="00467153">
        <w:rPr>
          <w:sz w:val="28"/>
          <w:szCs w:val="28"/>
          <w:lang w:val="en-US"/>
        </w:rPr>
        <w:t xml:space="preserve"> –</w:t>
      </w:r>
      <w:r w:rsidRPr="00467153">
        <w:rPr>
          <w:sz w:val="28"/>
          <w:szCs w:val="28"/>
          <w:lang w:val="uk-UA"/>
        </w:rPr>
        <w:t xml:space="preserve"> P. 1547-1577.</w:t>
      </w:r>
    </w:p>
    <w:p w:rsidR="00B02726" w:rsidRPr="00467153" w:rsidRDefault="00B02726" w:rsidP="003973A3">
      <w:pPr>
        <w:numPr>
          <w:ilvl w:val="0"/>
          <w:numId w:val="49"/>
        </w:numPr>
        <w:tabs>
          <w:tab w:val="left" w:pos="360"/>
        </w:tabs>
        <w:suppressAutoHyphens w:val="0"/>
        <w:spacing w:line="360" w:lineRule="auto"/>
        <w:jc w:val="both"/>
        <w:rPr>
          <w:sz w:val="28"/>
          <w:szCs w:val="28"/>
          <w:lang w:val="uk-UA"/>
        </w:rPr>
      </w:pPr>
      <w:r w:rsidRPr="00467153">
        <w:rPr>
          <w:rStyle w:val="goohl11"/>
          <w:bCs/>
          <w:lang w:val="en-GB"/>
        </w:rPr>
        <w:t>QSAR</w:t>
      </w:r>
      <w:r w:rsidRPr="00467153">
        <w:rPr>
          <w:rStyle w:val="goohl11"/>
          <w:bCs/>
          <w:lang w:val="uk-UA"/>
        </w:rPr>
        <w:t xml:space="preserve"> </w:t>
      </w:r>
      <w:r w:rsidRPr="00467153">
        <w:rPr>
          <w:rStyle w:val="goohl14"/>
          <w:bCs/>
          <w:lang w:val="en-GB"/>
        </w:rPr>
        <w:t>Studies</w:t>
      </w:r>
      <w:r w:rsidRPr="00467153">
        <w:rPr>
          <w:sz w:val="28"/>
          <w:szCs w:val="28"/>
          <w:lang w:val="uk-UA"/>
        </w:rPr>
        <w:t xml:space="preserve"> </w:t>
      </w:r>
      <w:r w:rsidRPr="00467153">
        <w:rPr>
          <w:sz w:val="28"/>
          <w:szCs w:val="28"/>
          <w:lang w:val="en-GB"/>
        </w:rPr>
        <w:t>on</w:t>
      </w:r>
      <w:r w:rsidRPr="00467153">
        <w:rPr>
          <w:sz w:val="28"/>
          <w:szCs w:val="28"/>
          <w:lang w:val="uk-UA"/>
        </w:rPr>
        <w:t xml:space="preserve"> </w:t>
      </w:r>
      <w:r w:rsidRPr="00467153">
        <w:rPr>
          <w:sz w:val="28"/>
          <w:szCs w:val="28"/>
          <w:lang w:val="en-GB"/>
        </w:rPr>
        <w:t>Thiazolidines</w:t>
      </w:r>
      <w:r w:rsidRPr="00467153">
        <w:rPr>
          <w:sz w:val="28"/>
          <w:szCs w:val="28"/>
          <w:lang w:val="uk-UA"/>
        </w:rPr>
        <w:t xml:space="preserve">: </w:t>
      </w:r>
      <w:r w:rsidRPr="00467153">
        <w:rPr>
          <w:sz w:val="28"/>
          <w:szCs w:val="28"/>
          <w:lang w:val="en-GB"/>
        </w:rPr>
        <w:t>Biologically</w:t>
      </w:r>
      <w:r w:rsidRPr="00467153">
        <w:rPr>
          <w:sz w:val="28"/>
          <w:szCs w:val="28"/>
          <w:lang w:val="uk-UA"/>
        </w:rPr>
        <w:t xml:space="preserve"> </w:t>
      </w:r>
      <w:r w:rsidRPr="00467153">
        <w:rPr>
          <w:sz w:val="28"/>
          <w:szCs w:val="28"/>
          <w:lang w:val="en-GB"/>
        </w:rPr>
        <w:t>Privileged</w:t>
      </w:r>
      <w:r w:rsidRPr="00467153">
        <w:rPr>
          <w:sz w:val="28"/>
          <w:szCs w:val="28"/>
          <w:lang w:val="uk-UA"/>
        </w:rPr>
        <w:t xml:space="preserve"> </w:t>
      </w:r>
      <w:r w:rsidRPr="00467153">
        <w:rPr>
          <w:sz w:val="28"/>
          <w:szCs w:val="28"/>
          <w:lang w:val="en-GB"/>
        </w:rPr>
        <w:t>Scaffold</w:t>
      </w:r>
      <w:r w:rsidRPr="00467153">
        <w:rPr>
          <w:sz w:val="28"/>
          <w:szCs w:val="28"/>
          <w:lang w:val="uk-UA"/>
        </w:rPr>
        <w:t xml:space="preserve"> / Y. S. Prabhakar, V. R. Solomon, M. K. Gupta</w:t>
      </w:r>
      <w:r>
        <w:rPr>
          <w:sz w:val="28"/>
          <w:szCs w:val="28"/>
          <w:lang w:val="uk-UA"/>
        </w:rPr>
        <w:t xml:space="preserve"> </w:t>
      </w:r>
      <w:r>
        <w:rPr>
          <w:sz w:val="28"/>
          <w:szCs w:val="28"/>
          <w:lang w:val="en-US"/>
        </w:rPr>
        <w:t>[et al.]</w:t>
      </w:r>
      <w:r w:rsidRPr="00467153">
        <w:rPr>
          <w:sz w:val="28"/>
          <w:szCs w:val="28"/>
          <w:lang w:val="uk-UA"/>
        </w:rPr>
        <w:t xml:space="preserve"> // Topics in Heterocyclic Chemistry. – 2006. – Vol. 4. – P. 161-249.</w:t>
      </w:r>
    </w:p>
    <w:p w:rsidR="00B02726" w:rsidRPr="00467153" w:rsidRDefault="00B02726" w:rsidP="003973A3">
      <w:pPr>
        <w:numPr>
          <w:ilvl w:val="0"/>
          <w:numId w:val="49"/>
        </w:numPr>
        <w:tabs>
          <w:tab w:val="left" w:pos="480"/>
        </w:tabs>
        <w:suppressAutoHyphens w:val="0"/>
        <w:spacing w:line="360" w:lineRule="auto"/>
        <w:jc w:val="both"/>
        <w:rPr>
          <w:sz w:val="28"/>
          <w:szCs w:val="28"/>
          <w:lang w:val="uk-UA"/>
        </w:rPr>
      </w:pPr>
      <w:r w:rsidRPr="00467153">
        <w:rPr>
          <w:sz w:val="28"/>
          <w:szCs w:val="28"/>
          <w:lang w:val="uk-UA"/>
        </w:rPr>
        <w:t xml:space="preserve">Вивчення закономірностей взаємозвязку структура - біологічна активність серед похідних тіазолідину / Б. С. Зіменковський, Р. Б. Лесик, В. Д. Лук’янчук [та ін.] // Фізіол. актив. речов. – 2002. – № 2. – </w:t>
      </w:r>
      <w:r w:rsidRPr="00467153">
        <w:rPr>
          <w:sz w:val="28"/>
          <w:szCs w:val="28"/>
          <w:lang w:val="en-US"/>
        </w:rPr>
        <w:t>C</w:t>
      </w:r>
      <w:r w:rsidRPr="00467153">
        <w:rPr>
          <w:sz w:val="28"/>
          <w:szCs w:val="28"/>
          <w:lang w:val="uk-UA"/>
        </w:rPr>
        <w:t>. 58-64.</w:t>
      </w:r>
    </w:p>
    <w:p w:rsidR="00B02726" w:rsidRDefault="00B02726" w:rsidP="003973A3">
      <w:pPr>
        <w:numPr>
          <w:ilvl w:val="0"/>
          <w:numId w:val="49"/>
        </w:numPr>
        <w:tabs>
          <w:tab w:val="left" w:pos="480"/>
        </w:tabs>
        <w:suppressAutoHyphens w:val="0"/>
        <w:spacing w:line="360" w:lineRule="auto"/>
        <w:jc w:val="both"/>
        <w:rPr>
          <w:sz w:val="28"/>
          <w:szCs w:val="28"/>
          <w:lang w:val="uk-UA"/>
        </w:rPr>
      </w:pPr>
      <w:r w:rsidRPr="00467153">
        <w:rPr>
          <w:sz w:val="28"/>
          <w:szCs w:val="28"/>
          <w:lang w:val="uk-UA"/>
        </w:rPr>
        <w:t>4-Thiazolidinones: novel inhibitors of the bacterial enzyme MurB / C. J. Andres, J. J. Bronson, S. V. D'andrea [et al.] // Bioorg</w:t>
      </w:r>
      <w:r w:rsidRPr="00467153">
        <w:rPr>
          <w:sz w:val="28"/>
          <w:szCs w:val="28"/>
          <w:lang w:val="en-US"/>
        </w:rPr>
        <w:t>.</w:t>
      </w:r>
      <w:r w:rsidRPr="00467153">
        <w:rPr>
          <w:sz w:val="28"/>
          <w:szCs w:val="28"/>
          <w:lang w:val="uk-UA"/>
        </w:rPr>
        <w:t xml:space="preserve"> Med</w:t>
      </w:r>
      <w:r w:rsidRPr="00467153">
        <w:rPr>
          <w:sz w:val="28"/>
          <w:szCs w:val="28"/>
          <w:lang w:val="it-IT"/>
        </w:rPr>
        <w:t>.</w:t>
      </w:r>
      <w:r w:rsidRPr="00467153">
        <w:rPr>
          <w:sz w:val="28"/>
          <w:szCs w:val="28"/>
          <w:lang w:val="uk-UA"/>
        </w:rPr>
        <w:t xml:space="preserve"> Chem</w:t>
      </w:r>
      <w:r w:rsidRPr="00467153">
        <w:rPr>
          <w:sz w:val="28"/>
          <w:szCs w:val="28"/>
          <w:lang w:val="it-IT"/>
        </w:rPr>
        <w:t>.</w:t>
      </w:r>
      <w:r w:rsidRPr="00467153">
        <w:rPr>
          <w:sz w:val="28"/>
          <w:szCs w:val="28"/>
          <w:lang w:val="uk-UA"/>
        </w:rPr>
        <w:t xml:space="preserve"> Lett.</w:t>
      </w:r>
      <w:r w:rsidRPr="00467153">
        <w:rPr>
          <w:sz w:val="28"/>
          <w:szCs w:val="28"/>
          <w:lang w:val="en-GB"/>
        </w:rPr>
        <w:t xml:space="preserve"> –</w:t>
      </w:r>
      <w:r w:rsidRPr="00467153">
        <w:rPr>
          <w:sz w:val="28"/>
          <w:szCs w:val="28"/>
          <w:lang w:val="uk-UA"/>
        </w:rPr>
        <w:t xml:space="preserve"> 2000.</w:t>
      </w:r>
      <w:r w:rsidRPr="00467153">
        <w:rPr>
          <w:sz w:val="28"/>
          <w:szCs w:val="28"/>
          <w:lang w:val="en-US"/>
        </w:rPr>
        <w:t xml:space="preserve"> –</w:t>
      </w:r>
      <w:r w:rsidRPr="00467153">
        <w:rPr>
          <w:sz w:val="28"/>
          <w:szCs w:val="28"/>
          <w:lang w:val="uk-UA"/>
        </w:rPr>
        <w:t xml:space="preserve"> Vol.</w:t>
      </w:r>
      <w:r>
        <w:rPr>
          <w:sz w:val="28"/>
          <w:szCs w:val="28"/>
          <w:lang w:val="uk-UA"/>
        </w:rPr>
        <w:t xml:space="preserve"> </w:t>
      </w:r>
      <w:r w:rsidRPr="00467153">
        <w:rPr>
          <w:sz w:val="28"/>
          <w:szCs w:val="28"/>
          <w:lang w:val="uk-UA"/>
        </w:rPr>
        <w:t>10, № 8.</w:t>
      </w:r>
      <w:r w:rsidRPr="00467153">
        <w:rPr>
          <w:sz w:val="28"/>
          <w:szCs w:val="28"/>
          <w:lang w:val="en-US"/>
        </w:rPr>
        <w:t xml:space="preserve"> –</w:t>
      </w:r>
      <w:r w:rsidRPr="00467153">
        <w:rPr>
          <w:sz w:val="28"/>
          <w:szCs w:val="28"/>
          <w:lang w:val="uk-UA"/>
        </w:rPr>
        <w:t xml:space="preserve"> P. </w:t>
      </w:r>
      <w:r>
        <w:rPr>
          <w:sz w:val="28"/>
          <w:szCs w:val="28"/>
          <w:lang w:val="uk-UA"/>
        </w:rPr>
        <w:t>715-717.</w:t>
      </w:r>
    </w:p>
    <w:p w:rsidR="00B02726" w:rsidRPr="00467153" w:rsidRDefault="00B02726" w:rsidP="003973A3">
      <w:pPr>
        <w:numPr>
          <w:ilvl w:val="0"/>
          <w:numId w:val="49"/>
        </w:numPr>
        <w:tabs>
          <w:tab w:val="left" w:pos="480"/>
        </w:tabs>
        <w:suppressAutoHyphens w:val="0"/>
        <w:spacing w:line="360" w:lineRule="auto"/>
        <w:jc w:val="both"/>
        <w:rPr>
          <w:sz w:val="28"/>
          <w:szCs w:val="28"/>
          <w:lang w:val="uk-UA"/>
        </w:rPr>
      </w:pPr>
      <w:r w:rsidRPr="00467153">
        <w:rPr>
          <w:sz w:val="28"/>
          <w:szCs w:val="28"/>
          <w:lang w:val="uk-UA"/>
        </w:rPr>
        <w:t>In vitro antiproliferative activity against human colon cancer cell lines of representative 4-thiazolidinones. Part I / R. Ottana, S. Carotti, R. Maccari</w:t>
      </w:r>
      <w:r w:rsidRPr="00467153">
        <w:rPr>
          <w:sz w:val="28"/>
          <w:szCs w:val="28"/>
          <w:lang w:val="it-IT"/>
        </w:rPr>
        <w:t xml:space="preserve"> [</w:t>
      </w:r>
      <w:r w:rsidRPr="00467153">
        <w:rPr>
          <w:sz w:val="28"/>
          <w:szCs w:val="28"/>
          <w:lang w:val="uk-UA"/>
        </w:rPr>
        <w:t>et al.</w:t>
      </w:r>
      <w:r w:rsidRPr="00467153">
        <w:rPr>
          <w:sz w:val="28"/>
          <w:szCs w:val="28"/>
          <w:lang w:val="it-IT"/>
        </w:rPr>
        <w:t>]</w:t>
      </w:r>
      <w:r w:rsidRPr="00467153">
        <w:rPr>
          <w:sz w:val="28"/>
          <w:szCs w:val="28"/>
          <w:lang w:val="uk-UA"/>
        </w:rPr>
        <w:t xml:space="preserve"> // Bioorg</w:t>
      </w:r>
      <w:r w:rsidRPr="00467153">
        <w:rPr>
          <w:sz w:val="28"/>
          <w:szCs w:val="28"/>
          <w:lang w:val="it-IT"/>
        </w:rPr>
        <w:t>.</w:t>
      </w:r>
      <w:r w:rsidRPr="00467153">
        <w:rPr>
          <w:sz w:val="28"/>
          <w:szCs w:val="28"/>
          <w:lang w:val="uk-UA"/>
        </w:rPr>
        <w:t xml:space="preserve"> Med. Chem. Lett. – 2005. – Vol. 15. – P.</w:t>
      </w:r>
      <w:r>
        <w:rPr>
          <w:sz w:val="28"/>
          <w:szCs w:val="28"/>
          <w:lang w:val="uk-UA"/>
        </w:rPr>
        <w:t xml:space="preserve"> </w:t>
      </w:r>
      <w:r w:rsidRPr="00467153">
        <w:rPr>
          <w:sz w:val="28"/>
          <w:szCs w:val="28"/>
          <w:lang w:val="uk-UA"/>
        </w:rPr>
        <w:t>3930-3933.</w:t>
      </w:r>
    </w:p>
    <w:p w:rsidR="00B02726" w:rsidRDefault="00B02726" w:rsidP="003973A3">
      <w:pPr>
        <w:numPr>
          <w:ilvl w:val="0"/>
          <w:numId w:val="49"/>
        </w:numPr>
        <w:tabs>
          <w:tab w:val="left" w:pos="480"/>
        </w:tabs>
        <w:suppressAutoHyphens w:val="0"/>
        <w:spacing w:line="360" w:lineRule="auto"/>
        <w:jc w:val="both"/>
        <w:rPr>
          <w:sz w:val="28"/>
          <w:szCs w:val="28"/>
          <w:lang w:val="uk-UA"/>
        </w:rPr>
      </w:pPr>
      <w:r w:rsidRPr="00B02726">
        <w:rPr>
          <w:bCs/>
          <w:color w:val="000000"/>
          <w:sz w:val="28"/>
          <w:szCs w:val="28"/>
          <w:lang w:val="en-US"/>
        </w:rPr>
        <w:t>Quantitative</w:t>
      </w:r>
      <w:r w:rsidRPr="00467153">
        <w:rPr>
          <w:bCs/>
          <w:color w:val="000000"/>
          <w:sz w:val="28"/>
          <w:szCs w:val="28"/>
          <w:lang w:val="uk-UA"/>
        </w:rPr>
        <w:t xml:space="preserve"> </w:t>
      </w:r>
      <w:r w:rsidRPr="00B02726">
        <w:rPr>
          <w:bCs/>
          <w:color w:val="000000"/>
          <w:sz w:val="28"/>
          <w:szCs w:val="28"/>
          <w:lang w:val="en-US"/>
        </w:rPr>
        <w:t>structure</w:t>
      </w:r>
      <w:r w:rsidRPr="00467153">
        <w:rPr>
          <w:bCs/>
          <w:color w:val="000000"/>
          <w:sz w:val="28"/>
          <w:szCs w:val="28"/>
          <w:lang w:val="uk-UA"/>
        </w:rPr>
        <w:t>–</w:t>
      </w:r>
      <w:r w:rsidRPr="00B02726">
        <w:rPr>
          <w:bCs/>
          <w:color w:val="000000"/>
          <w:sz w:val="28"/>
          <w:szCs w:val="28"/>
          <w:lang w:val="en-US"/>
        </w:rPr>
        <w:t>activity</w:t>
      </w:r>
      <w:r w:rsidRPr="00467153">
        <w:rPr>
          <w:bCs/>
          <w:color w:val="000000"/>
          <w:sz w:val="28"/>
          <w:szCs w:val="28"/>
          <w:lang w:val="uk-UA"/>
        </w:rPr>
        <w:t xml:space="preserve"> </w:t>
      </w:r>
      <w:r w:rsidRPr="00B02726">
        <w:rPr>
          <w:bCs/>
          <w:color w:val="000000"/>
          <w:sz w:val="28"/>
          <w:szCs w:val="28"/>
          <w:lang w:val="en-US"/>
        </w:rPr>
        <w:t>analysis</w:t>
      </w:r>
      <w:r w:rsidRPr="00467153">
        <w:rPr>
          <w:bCs/>
          <w:color w:val="000000"/>
          <w:sz w:val="28"/>
          <w:szCs w:val="28"/>
          <w:lang w:val="uk-UA"/>
        </w:rPr>
        <w:t xml:space="preserve"> </w:t>
      </w:r>
      <w:r w:rsidRPr="00B02726">
        <w:rPr>
          <w:bCs/>
          <w:color w:val="000000"/>
          <w:sz w:val="28"/>
          <w:szCs w:val="28"/>
          <w:lang w:val="en-US"/>
        </w:rPr>
        <w:t>of</w:t>
      </w:r>
      <w:r w:rsidRPr="00467153">
        <w:rPr>
          <w:bCs/>
          <w:color w:val="000000"/>
          <w:sz w:val="28"/>
          <w:szCs w:val="28"/>
          <w:lang w:val="uk-UA"/>
        </w:rPr>
        <w:t xml:space="preserve"> 5-</w:t>
      </w:r>
      <w:r w:rsidRPr="00B02726">
        <w:rPr>
          <w:bCs/>
          <w:color w:val="000000"/>
          <w:sz w:val="28"/>
          <w:szCs w:val="28"/>
          <w:lang w:val="en-US"/>
        </w:rPr>
        <w:t>arylidene</w:t>
      </w:r>
      <w:r w:rsidRPr="00467153">
        <w:rPr>
          <w:bCs/>
          <w:color w:val="000000"/>
          <w:sz w:val="28"/>
          <w:szCs w:val="28"/>
          <w:lang w:val="uk-UA"/>
        </w:rPr>
        <w:t>-2</w:t>
      </w:r>
      <w:proofErr w:type="gramStart"/>
      <w:r w:rsidRPr="00467153">
        <w:rPr>
          <w:bCs/>
          <w:color w:val="000000"/>
          <w:sz w:val="28"/>
          <w:szCs w:val="28"/>
          <w:lang w:val="uk-UA"/>
        </w:rPr>
        <w:t>,4</w:t>
      </w:r>
      <w:proofErr w:type="gramEnd"/>
      <w:r w:rsidRPr="00467153">
        <w:rPr>
          <w:bCs/>
          <w:color w:val="000000"/>
          <w:sz w:val="28"/>
          <w:szCs w:val="28"/>
          <w:lang w:val="uk-UA"/>
        </w:rPr>
        <w:t>-</w:t>
      </w:r>
      <w:r w:rsidRPr="00B02726">
        <w:rPr>
          <w:bCs/>
          <w:color w:val="000000"/>
          <w:sz w:val="28"/>
          <w:szCs w:val="28"/>
          <w:lang w:val="en-US"/>
        </w:rPr>
        <w:t>thiazolidinediones</w:t>
      </w:r>
      <w:r w:rsidRPr="00467153">
        <w:rPr>
          <w:bCs/>
          <w:color w:val="000000"/>
          <w:sz w:val="28"/>
          <w:szCs w:val="28"/>
          <w:lang w:val="uk-UA"/>
        </w:rPr>
        <w:t xml:space="preserve"> </w:t>
      </w:r>
      <w:r w:rsidRPr="00B02726">
        <w:rPr>
          <w:bCs/>
          <w:color w:val="000000"/>
          <w:sz w:val="28"/>
          <w:szCs w:val="28"/>
          <w:lang w:val="en-US"/>
        </w:rPr>
        <w:t>as</w:t>
      </w:r>
      <w:r w:rsidRPr="00467153">
        <w:rPr>
          <w:bCs/>
          <w:color w:val="000000"/>
          <w:sz w:val="28"/>
          <w:szCs w:val="28"/>
          <w:lang w:val="uk-UA"/>
        </w:rPr>
        <w:t xml:space="preserve"> </w:t>
      </w:r>
      <w:r w:rsidRPr="00B02726">
        <w:rPr>
          <w:bCs/>
          <w:color w:val="000000"/>
          <w:sz w:val="28"/>
          <w:szCs w:val="28"/>
          <w:lang w:val="en-US"/>
        </w:rPr>
        <w:t>aldose</w:t>
      </w:r>
      <w:r w:rsidRPr="00467153">
        <w:rPr>
          <w:bCs/>
          <w:color w:val="000000"/>
          <w:sz w:val="28"/>
          <w:szCs w:val="28"/>
          <w:lang w:val="uk-UA"/>
        </w:rPr>
        <w:t xml:space="preserve"> </w:t>
      </w:r>
      <w:r w:rsidRPr="00B02726">
        <w:rPr>
          <w:bCs/>
          <w:color w:val="000000"/>
          <w:sz w:val="28"/>
          <w:szCs w:val="28"/>
          <w:lang w:val="en-US"/>
        </w:rPr>
        <w:t>reductase</w:t>
      </w:r>
      <w:r w:rsidRPr="00467153">
        <w:rPr>
          <w:bCs/>
          <w:color w:val="000000"/>
          <w:sz w:val="28"/>
          <w:szCs w:val="28"/>
          <w:lang w:val="uk-UA"/>
        </w:rPr>
        <w:t xml:space="preserve"> </w:t>
      </w:r>
      <w:r w:rsidRPr="00B02726">
        <w:rPr>
          <w:bCs/>
          <w:color w:val="000000"/>
          <w:sz w:val="28"/>
          <w:szCs w:val="28"/>
          <w:lang w:val="en-US"/>
        </w:rPr>
        <w:t>inhibitors</w:t>
      </w:r>
      <w:r w:rsidRPr="00467153">
        <w:rPr>
          <w:bCs/>
          <w:color w:val="000000"/>
          <w:sz w:val="28"/>
          <w:szCs w:val="28"/>
          <w:lang w:val="uk-UA"/>
        </w:rPr>
        <w:t xml:space="preserve"> </w:t>
      </w:r>
      <w:r w:rsidRPr="00467153">
        <w:rPr>
          <w:sz w:val="28"/>
          <w:szCs w:val="28"/>
          <w:lang w:val="uk-UA"/>
        </w:rPr>
        <w:t>/ S. V. Sambasivarao, L. K. Soni., А. К. Gupta [</w:t>
      </w:r>
      <w:r w:rsidRPr="00467153">
        <w:rPr>
          <w:sz w:val="28"/>
          <w:szCs w:val="28"/>
          <w:lang w:val="en-US"/>
        </w:rPr>
        <w:t>et</w:t>
      </w:r>
      <w:r w:rsidRPr="00467153">
        <w:rPr>
          <w:sz w:val="28"/>
          <w:szCs w:val="28"/>
          <w:lang w:val="uk-UA"/>
        </w:rPr>
        <w:t xml:space="preserve"> </w:t>
      </w:r>
      <w:r w:rsidRPr="00467153">
        <w:rPr>
          <w:sz w:val="28"/>
          <w:szCs w:val="28"/>
          <w:lang w:val="en-US"/>
        </w:rPr>
        <w:t>al</w:t>
      </w:r>
      <w:r w:rsidRPr="00467153">
        <w:rPr>
          <w:sz w:val="28"/>
          <w:szCs w:val="28"/>
          <w:lang w:val="uk-UA"/>
        </w:rPr>
        <w:t>.] // Bioorg. Med. Chem. Lett. – 2006. – Vol. 16. – P. 512-520.</w:t>
      </w:r>
    </w:p>
    <w:p w:rsidR="00B02726" w:rsidRPr="00467153" w:rsidRDefault="00B02726" w:rsidP="003973A3">
      <w:pPr>
        <w:numPr>
          <w:ilvl w:val="0"/>
          <w:numId w:val="49"/>
        </w:numPr>
        <w:tabs>
          <w:tab w:val="left" w:pos="480"/>
        </w:tabs>
        <w:suppressAutoHyphens w:val="0"/>
        <w:spacing w:line="360" w:lineRule="auto"/>
        <w:jc w:val="both"/>
        <w:rPr>
          <w:sz w:val="28"/>
          <w:szCs w:val="28"/>
          <w:lang w:val="uk-UA"/>
        </w:rPr>
      </w:pPr>
      <w:r w:rsidRPr="00467153">
        <w:rPr>
          <w:sz w:val="28"/>
          <w:szCs w:val="28"/>
          <w:lang w:val="uk-UA"/>
        </w:rPr>
        <w:lastRenderedPageBreak/>
        <w:t xml:space="preserve">Photochemically enhanced binding of small molecules to the tumor necrosis factor receptor-1 inhibits the binding of TNF-alpha / P. H. Carter, P. A. Scherle, J. K. Muckelbauer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Proc</w:t>
      </w:r>
      <w:r w:rsidRPr="00467153">
        <w:rPr>
          <w:sz w:val="28"/>
          <w:szCs w:val="28"/>
          <w:lang w:val="en-US"/>
        </w:rPr>
        <w:t>.</w:t>
      </w:r>
      <w:r w:rsidRPr="00467153">
        <w:rPr>
          <w:sz w:val="28"/>
          <w:szCs w:val="28"/>
          <w:lang w:val="uk-UA"/>
        </w:rPr>
        <w:t xml:space="preserve"> Natl</w:t>
      </w:r>
      <w:r w:rsidRPr="00467153">
        <w:rPr>
          <w:sz w:val="28"/>
          <w:szCs w:val="28"/>
          <w:lang w:val="en-US"/>
        </w:rPr>
        <w:t>.</w:t>
      </w:r>
      <w:r w:rsidRPr="00467153">
        <w:rPr>
          <w:sz w:val="28"/>
          <w:szCs w:val="28"/>
          <w:lang w:val="uk-UA"/>
        </w:rPr>
        <w:t xml:space="preserve"> Acad. Sci. USA. – 2001. – Vol. 98, № 21. – P. 11879-11884.</w:t>
      </w:r>
    </w:p>
    <w:p w:rsidR="00B02726" w:rsidRPr="00467153" w:rsidRDefault="00B02726" w:rsidP="003973A3">
      <w:pPr>
        <w:numPr>
          <w:ilvl w:val="0"/>
          <w:numId w:val="49"/>
        </w:numPr>
        <w:tabs>
          <w:tab w:val="left" w:pos="480"/>
        </w:tabs>
        <w:suppressAutoHyphens w:val="0"/>
        <w:spacing w:line="360" w:lineRule="auto"/>
        <w:jc w:val="both"/>
        <w:rPr>
          <w:sz w:val="28"/>
          <w:szCs w:val="28"/>
          <w:lang w:val="uk-UA"/>
        </w:rPr>
      </w:pPr>
      <w:r w:rsidRPr="00467153">
        <w:rPr>
          <w:sz w:val="28"/>
          <w:szCs w:val="28"/>
          <w:lang w:val="uk-UA"/>
        </w:rPr>
        <w:t>Cutshall N. S.</w:t>
      </w:r>
      <w:r w:rsidRPr="00467153">
        <w:rPr>
          <w:sz w:val="28"/>
          <w:szCs w:val="28"/>
          <w:lang w:val="en-US"/>
        </w:rPr>
        <w:t xml:space="preserve"> </w:t>
      </w:r>
      <w:r w:rsidRPr="00467153">
        <w:rPr>
          <w:sz w:val="28"/>
          <w:szCs w:val="28"/>
          <w:lang w:val="uk-UA"/>
        </w:rPr>
        <w:t>Rhodanine derivatives as inhibitors of JSP-1 / N. S. Cutshall, C. O’day, M. Prezhdo // Bioorg. Med. Chem. Lett.</w:t>
      </w:r>
      <w:r w:rsidRPr="00467153">
        <w:rPr>
          <w:sz w:val="28"/>
          <w:szCs w:val="28"/>
          <w:lang w:val="en-US"/>
        </w:rPr>
        <w:t xml:space="preserve"> </w:t>
      </w:r>
      <w:r w:rsidRPr="00467153">
        <w:rPr>
          <w:sz w:val="28"/>
          <w:szCs w:val="28"/>
          <w:lang w:val="uk-UA"/>
        </w:rPr>
        <w:t>–</w:t>
      </w:r>
      <w:r w:rsidRPr="00467153">
        <w:rPr>
          <w:sz w:val="28"/>
          <w:szCs w:val="28"/>
          <w:lang w:val="en-US"/>
        </w:rPr>
        <w:t xml:space="preserve"> </w:t>
      </w:r>
      <w:r w:rsidRPr="00467153">
        <w:rPr>
          <w:sz w:val="28"/>
          <w:szCs w:val="28"/>
          <w:lang w:val="uk-UA"/>
        </w:rPr>
        <w:t>2005.</w:t>
      </w:r>
      <w:r w:rsidRPr="00467153">
        <w:rPr>
          <w:sz w:val="28"/>
          <w:szCs w:val="28"/>
          <w:lang w:val="en-US"/>
        </w:rPr>
        <w:t xml:space="preserve"> </w:t>
      </w:r>
      <w:r w:rsidRPr="00467153">
        <w:rPr>
          <w:sz w:val="28"/>
          <w:szCs w:val="28"/>
          <w:lang w:val="uk-UA"/>
        </w:rPr>
        <w:t>– Vol. 15, № 14. – P. 3374–3379.</w:t>
      </w:r>
    </w:p>
    <w:p w:rsidR="00B02726" w:rsidRDefault="00B02726" w:rsidP="003973A3">
      <w:pPr>
        <w:numPr>
          <w:ilvl w:val="0"/>
          <w:numId w:val="49"/>
        </w:numPr>
        <w:tabs>
          <w:tab w:val="left" w:pos="480"/>
        </w:tabs>
        <w:suppressAutoHyphens w:val="0"/>
        <w:spacing w:line="360" w:lineRule="auto"/>
        <w:jc w:val="both"/>
        <w:rPr>
          <w:sz w:val="28"/>
          <w:szCs w:val="28"/>
          <w:lang w:val="uk-UA"/>
        </w:rPr>
      </w:pPr>
      <w:r w:rsidRPr="00467153">
        <w:rPr>
          <w:sz w:val="28"/>
          <w:szCs w:val="28"/>
          <w:lang w:val="uk-UA"/>
        </w:rPr>
        <w:t xml:space="preserve">Identification of small-molecule inhibitors of interaction between the BH3 domain and Bcl-xl / A. Degterev, A. Lugovskoy, M. Cardone [et al.] // Nature Cell Biology. – 2001. – № 3. – P. </w:t>
      </w:r>
      <w:r>
        <w:rPr>
          <w:sz w:val="28"/>
          <w:szCs w:val="28"/>
          <w:lang w:val="uk-UA"/>
        </w:rPr>
        <w:t>173-182.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The iden</w:t>
      </w:r>
      <w:r>
        <w:rPr>
          <w:sz w:val="28"/>
          <w:szCs w:val="28"/>
          <w:lang w:val="uk-UA"/>
        </w:rPr>
        <w:t xml:space="preserve">tification of cyclooxygenase-1 </w:t>
      </w:r>
      <w:r>
        <w:rPr>
          <w:sz w:val="28"/>
          <w:szCs w:val="28"/>
          <w:lang w:val="en-US"/>
        </w:rPr>
        <w:t>i</w:t>
      </w:r>
      <w:r w:rsidRPr="00467153">
        <w:rPr>
          <w:sz w:val="28"/>
          <w:szCs w:val="28"/>
          <w:lang w:val="uk-UA"/>
        </w:rPr>
        <w:t xml:space="preserve">nhibitors from 4-thiazolidinone combinatorial library / G. C. Look, J. R. Shuilck, Ch. P. Holmes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Bioorg</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w:t>
      </w:r>
      <w:r w:rsidRPr="00467153">
        <w:rPr>
          <w:sz w:val="28"/>
          <w:szCs w:val="28"/>
          <w:lang w:val="en-US"/>
        </w:rPr>
        <w:t>.</w:t>
      </w:r>
      <w:r w:rsidRPr="00467153">
        <w:rPr>
          <w:sz w:val="28"/>
          <w:szCs w:val="28"/>
          <w:lang w:val="uk-UA"/>
        </w:rPr>
        <w:t xml:space="preserve"> Lett. – 1996. – № 6. – P. 707-712.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The BCL2-family of protein ligands as cancer drugs: the next generation of therapeutics / W. Liu, A. Bulgaru, M. Haigentz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Curr</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w:t>
      </w:r>
      <w:r w:rsidRPr="00467153">
        <w:rPr>
          <w:sz w:val="28"/>
          <w:szCs w:val="28"/>
          <w:lang w:val="en-US"/>
        </w:rPr>
        <w:t xml:space="preserve"> </w:t>
      </w:r>
      <w:r w:rsidRPr="00467153">
        <w:rPr>
          <w:sz w:val="28"/>
          <w:szCs w:val="28"/>
          <w:lang w:val="uk-UA"/>
        </w:rPr>
        <w:t xml:space="preserve">Anti-Canc Agents. – 2003. – Vol. 3, №3. – P. </w:t>
      </w:r>
      <w:r>
        <w:rPr>
          <w:sz w:val="28"/>
          <w:szCs w:val="28"/>
          <w:lang w:val="uk-UA"/>
        </w:rPr>
        <w:t>217-223.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Зіменковський Б.</w:t>
      </w:r>
      <w:r>
        <w:rPr>
          <w:sz w:val="28"/>
          <w:szCs w:val="28"/>
          <w:lang w:val="uk-UA"/>
        </w:rPr>
        <w:t xml:space="preserve"> </w:t>
      </w:r>
      <w:r w:rsidRPr="00467153">
        <w:rPr>
          <w:sz w:val="28"/>
          <w:szCs w:val="28"/>
          <w:lang w:val="uk-UA"/>
        </w:rPr>
        <w:t>С. 4-Тіазолідони. Хімія, фізіологічна дія, перспективи / Б. С. Зіменковський, Р. Б. Лесик. – Вінниця: Нова книга, 2004. – 106</w:t>
      </w:r>
      <w:r>
        <w:rPr>
          <w:sz w:val="28"/>
          <w:szCs w:val="28"/>
          <w:lang w:val="uk-UA"/>
        </w:rPr>
        <w:t xml:space="preserve"> </w:t>
      </w:r>
      <w:r w:rsidRPr="00467153">
        <w:rPr>
          <w:sz w:val="28"/>
          <w:szCs w:val="28"/>
          <w:lang w:val="uk-UA"/>
        </w:rPr>
        <w:t>с.</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Brown F. C. 4-Thiazolidinones / F. C. Brown // Chem. Rev. – 1961. – Vol. 61, №</w:t>
      </w:r>
      <w:r>
        <w:rPr>
          <w:sz w:val="28"/>
          <w:szCs w:val="28"/>
          <w:lang w:val="uk-UA"/>
        </w:rPr>
        <w:t xml:space="preserve"> </w:t>
      </w:r>
      <w:r w:rsidRPr="00467153">
        <w:rPr>
          <w:sz w:val="28"/>
          <w:szCs w:val="28"/>
          <w:lang w:val="uk-UA"/>
        </w:rPr>
        <w:t>5. – P. 463-521.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Chemistry and biological activity of thiazolidinones / S. P. Singh, S. S. Parmar, K. Raman </w:t>
      </w:r>
      <w:r w:rsidRPr="00467153">
        <w:rPr>
          <w:sz w:val="28"/>
          <w:szCs w:val="28"/>
          <w:lang w:val="en-US"/>
        </w:rPr>
        <w:t xml:space="preserve">[et al.] </w:t>
      </w:r>
      <w:r w:rsidRPr="00467153">
        <w:rPr>
          <w:sz w:val="28"/>
          <w:szCs w:val="28"/>
          <w:lang w:val="uk-UA"/>
        </w:rPr>
        <w:t xml:space="preserve">// Chem. Rev. – 1981. – Vol. 81, № 2. – P. </w:t>
      </w:r>
      <w:r>
        <w:rPr>
          <w:sz w:val="28"/>
          <w:szCs w:val="28"/>
          <w:lang w:val="uk-UA"/>
        </w:rPr>
        <w:t>175-203.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Synthesis of 1,2,4-Triazoles and Thiazoles from Thiosemicarbazide and its Derivatives / S. M. Mustafa, V. A. Nair, J. P. Chittoor </w:t>
      </w:r>
      <w:r w:rsidRPr="00467153">
        <w:rPr>
          <w:sz w:val="28"/>
          <w:szCs w:val="28"/>
          <w:lang w:val="en-US"/>
        </w:rPr>
        <w:t>[et al.]</w:t>
      </w:r>
      <w:r w:rsidRPr="00467153">
        <w:rPr>
          <w:sz w:val="28"/>
          <w:szCs w:val="28"/>
          <w:lang w:val="uk-UA"/>
        </w:rPr>
        <w:t xml:space="preserve"> // Mini-Reviews in Organic Chemistry. – 2004. – № 1. – P. </w:t>
      </w:r>
      <w:r>
        <w:rPr>
          <w:sz w:val="28"/>
          <w:szCs w:val="28"/>
          <w:lang w:val="uk-UA"/>
        </w:rPr>
        <w:t>375-385.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Pulici M. Traceless solid-phase synthesis of 2-amino-5-alkylidene-thiazol-4-ones / M. Pulici, F. Quartieri // Tetrahedron Letters. – 2005. – Vol. 46. – P. 2387-2391.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Chemistry and biological activity of thiazolidinones / P.</w:t>
      </w:r>
      <w:r w:rsidRPr="00467153">
        <w:rPr>
          <w:sz w:val="28"/>
          <w:szCs w:val="28"/>
          <w:lang w:val="en-US"/>
        </w:rPr>
        <w:t xml:space="preserve"> </w:t>
      </w:r>
      <w:r w:rsidRPr="00467153">
        <w:rPr>
          <w:sz w:val="28"/>
          <w:szCs w:val="28"/>
          <w:lang w:val="uk-UA"/>
        </w:rPr>
        <w:t>S. Shiva, S.</w:t>
      </w:r>
      <w:r w:rsidRPr="00467153">
        <w:rPr>
          <w:sz w:val="28"/>
          <w:szCs w:val="28"/>
          <w:lang w:val="en-US"/>
        </w:rPr>
        <w:t xml:space="preserve"> </w:t>
      </w:r>
      <w:r w:rsidRPr="00467153">
        <w:rPr>
          <w:sz w:val="28"/>
          <w:szCs w:val="28"/>
          <w:lang w:val="uk-UA"/>
        </w:rPr>
        <w:t>P.</w:t>
      </w:r>
      <w:r>
        <w:rPr>
          <w:sz w:val="28"/>
          <w:szCs w:val="28"/>
          <w:lang w:val="uk-UA"/>
        </w:rPr>
        <w:t xml:space="preserve"> </w:t>
      </w:r>
      <w:r w:rsidRPr="00467153">
        <w:rPr>
          <w:sz w:val="28"/>
          <w:szCs w:val="28"/>
          <w:lang w:val="uk-UA"/>
        </w:rPr>
        <w:t>Surendra, R. Krishna</w:t>
      </w:r>
      <w:r w:rsidRPr="00467153">
        <w:rPr>
          <w:sz w:val="28"/>
          <w:szCs w:val="28"/>
          <w:lang w:val="en-US"/>
        </w:rPr>
        <w:t xml:space="preserve"> [et al.]</w:t>
      </w:r>
      <w:r w:rsidRPr="00467153">
        <w:rPr>
          <w:sz w:val="28"/>
          <w:szCs w:val="28"/>
          <w:lang w:val="uk-UA"/>
        </w:rPr>
        <w:t xml:space="preserve"> // Chemical Reviews. – 1981. – Vol. 81. – P. 175-203.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Jones E. R. H. Some 5-spirothiazolidiones / E. R.</w:t>
      </w:r>
      <w:r w:rsidRPr="00467153">
        <w:rPr>
          <w:sz w:val="28"/>
          <w:szCs w:val="28"/>
          <w:lang w:val="en-US"/>
        </w:rPr>
        <w:t xml:space="preserve"> </w:t>
      </w:r>
      <w:r w:rsidRPr="00467153">
        <w:rPr>
          <w:sz w:val="28"/>
          <w:szCs w:val="28"/>
          <w:lang w:val="uk-UA"/>
        </w:rPr>
        <w:t>H. Jones, F.</w:t>
      </w:r>
      <w:r w:rsidRPr="00467153">
        <w:rPr>
          <w:sz w:val="28"/>
          <w:szCs w:val="28"/>
          <w:lang w:val="en-US"/>
        </w:rPr>
        <w:t xml:space="preserve"> </w:t>
      </w:r>
      <w:r w:rsidRPr="00467153">
        <w:rPr>
          <w:sz w:val="28"/>
          <w:szCs w:val="28"/>
          <w:lang w:val="uk-UA"/>
        </w:rPr>
        <w:t>A. Robinson, M.</w:t>
      </w:r>
      <w:r w:rsidRPr="00467153">
        <w:rPr>
          <w:sz w:val="28"/>
          <w:szCs w:val="28"/>
          <w:lang w:val="en-US"/>
        </w:rPr>
        <w:t xml:space="preserve"> </w:t>
      </w:r>
      <w:r w:rsidRPr="00467153">
        <w:rPr>
          <w:sz w:val="28"/>
          <w:szCs w:val="28"/>
          <w:lang w:val="uk-UA"/>
        </w:rPr>
        <w:t xml:space="preserve">N. Strachan // J. Am. Chem. Soc. – 1946. – </w:t>
      </w:r>
      <w:r w:rsidRPr="00467153">
        <w:rPr>
          <w:sz w:val="28"/>
          <w:szCs w:val="28"/>
          <w:lang w:val="en-US"/>
        </w:rPr>
        <w:t>Vol</w:t>
      </w:r>
      <w:r w:rsidRPr="00467153">
        <w:rPr>
          <w:sz w:val="28"/>
          <w:szCs w:val="28"/>
        </w:rPr>
        <w:t xml:space="preserve">. 68, </w:t>
      </w:r>
      <w:r w:rsidRPr="00467153">
        <w:rPr>
          <w:sz w:val="28"/>
          <w:szCs w:val="28"/>
          <w:lang w:val="uk-UA"/>
        </w:rPr>
        <w:t>№</w:t>
      </w:r>
      <w:r w:rsidRPr="00467153">
        <w:rPr>
          <w:sz w:val="28"/>
          <w:szCs w:val="28"/>
        </w:rPr>
        <w:t xml:space="preserve"> 1. </w:t>
      </w:r>
      <w:r w:rsidRPr="00467153">
        <w:rPr>
          <w:sz w:val="28"/>
          <w:szCs w:val="28"/>
          <w:lang w:val="uk-UA"/>
        </w:rPr>
        <w:t>–</w:t>
      </w:r>
      <w:r w:rsidRPr="00467153">
        <w:rPr>
          <w:sz w:val="28"/>
          <w:szCs w:val="28"/>
        </w:rPr>
        <w:t xml:space="preserve"> </w:t>
      </w:r>
      <w:r w:rsidRPr="00467153">
        <w:rPr>
          <w:sz w:val="28"/>
          <w:szCs w:val="28"/>
          <w:lang w:val="uk-UA"/>
        </w:rPr>
        <w:t>P. 91-92.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Туркевич Н.</w:t>
      </w:r>
      <w:r w:rsidRPr="00467153">
        <w:rPr>
          <w:sz w:val="28"/>
          <w:szCs w:val="28"/>
        </w:rPr>
        <w:t xml:space="preserve"> </w:t>
      </w:r>
      <w:r w:rsidRPr="00467153">
        <w:rPr>
          <w:sz w:val="28"/>
          <w:szCs w:val="28"/>
          <w:lang w:val="uk-UA"/>
        </w:rPr>
        <w:t>М. Метод получения псевдотиогидантоина и тиазолидиндиона-2,4 / Н.</w:t>
      </w:r>
      <w:r w:rsidRPr="00467153">
        <w:rPr>
          <w:sz w:val="28"/>
          <w:szCs w:val="28"/>
        </w:rPr>
        <w:t xml:space="preserve"> </w:t>
      </w:r>
      <w:r w:rsidRPr="00467153">
        <w:rPr>
          <w:sz w:val="28"/>
          <w:szCs w:val="28"/>
          <w:lang w:val="uk-UA"/>
        </w:rPr>
        <w:t>М. Туркевич, В.</w:t>
      </w:r>
      <w:r w:rsidRPr="00467153">
        <w:rPr>
          <w:sz w:val="28"/>
          <w:szCs w:val="28"/>
        </w:rPr>
        <w:t xml:space="preserve"> </w:t>
      </w:r>
      <w:r w:rsidRPr="00467153">
        <w:rPr>
          <w:sz w:val="28"/>
          <w:szCs w:val="28"/>
          <w:lang w:val="uk-UA"/>
        </w:rPr>
        <w:t>М. Введенский, Л.</w:t>
      </w:r>
      <w:r w:rsidRPr="00467153">
        <w:rPr>
          <w:sz w:val="28"/>
          <w:szCs w:val="28"/>
        </w:rPr>
        <w:t xml:space="preserve"> </w:t>
      </w:r>
      <w:r w:rsidRPr="00467153">
        <w:rPr>
          <w:sz w:val="28"/>
          <w:szCs w:val="28"/>
          <w:lang w:val="uk-UA"/>
        </w:rPr>
        <w:t xml:space="preserve">П. Петличная // Укр. хим. журн. – 1961. – </w:t>
      </w:r>
      <w:r w:rsidRPr="00467153">
        <w:rPr>
          <w:sz w:val="28"/>
          <w:szCs w:val="28"/>
          <w:lang w:val="en-US"/>
        </w:rPr>
        <w:t>T</w:t>
      </w:r>
      <w:r w:rsidRPr="00467153">
        <w:rPr>
          <w:sz w:val="28"/>
          <w:szCs w:val="28"/>
          <w:lang w:val="uk-UA"/>
        </w:rPr>
        <w:t>.</w:t>
      </w:r>
      <w:r w:rsidRPr="00467153">
        <w:rPr>
          <w:sz w:val="28"/>
          <w:szCs w:val="28"/>
        </w:rPr>
        <w:t xml:space="preserve"> </w:t>
      </w:r>
      <w:r w:rsidRPr="00467153">
        <w:rPr>
          <w:sz w:val="28"/>
          <w:szCs w:val="28"/>
          <w:lang w:val="uk-UA"/>
        </w:rPr>
        <w:t>27, №</w:t>
      </w:r>
      <w:r w:rsidRPr="00467153">
        <w:rPr>
          <w:sz w:val="28"/>
          <w:szCs w:val="28"/>
        </w:rPr>
        <w:t xml:space="preserve"> </w:t>
      </w:r>
      <w:r w:rsidRPr="00467153">
        <w:rPr>
          <w:sz w:val="28"/>
          <w:szCs w:val="28"/>
          <w:lang w:val="uk-UA"/>
        </w:rPr>
        <w:t xml:space="preserve">5. – </w:t>
      </w:r>
      <w:r w:rsidRPr="00467153">
        <w:rPr>
          <w:sz w:val="28"/>
          <w:szCs w:val="28"/>
          <w:lang w:val="en-US"/>
        </w:rPr>
        <w:t>C</w:t>
      </w:r>
      <w:r w:rsidRPr="00467153">
        <w:rPr>
          <w:sz w:val="28"/>
          <w:szCs w:val="28"/>
          <w:lang w:val="uk-UA"/>
        </w:rPr>
        <w:t>.</w:t>
      </w:r>
      <w:r w:rsidRPr="00467153">
        <w:rPr>
          <w:sz w:val="28"/>
          <w:szCs w:val="28"/>
        </w:rPr>
        <w:t xml:space="preserve"> </w:t>
      </w:r>
      <w:r w:rsidRPr="00467153">
        <w:rPr>
          <w:sz w:val="28"/>
          <w:szCs w:val="28"/>
          <w:lang w:val="uk-UA"/>
        </w:rPr>
        <w:t>680-681.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antimicrobial activity of 2,4-dioxothiazolidine-5-acetic acid amides / B. Zimenkovskii, R. Kutsyk, R. Lesyk [et al.] // Pharm. Chem</w:t>
      </w:r>
      <w:r w:rsidRPr="00467153">
        <w:rPr>
          <w:sz w:val="28"/>
          <w:szCs w:val="28"/>
        </w:rPr>
        <w:t>.</w:t>
      </w:r>
      <w:r w:rsidRPr="00467153">
        <w:rPr>
          <w:sz w:val="28"/>
          <w:szCs w:val="28"/>
          <w:lang w:val="uk-UA"/>
        </w:rPr>
        <w:t xml:space="preserve"> Journ. – 2006. – Vol.</w:t>
      </w:r>
      <w:r w:rsidRPr="00467153">
        <w:rPr>
          <w:sz w:val="28"/>
          <w:szCs w:val="28"/>
          <w:lang w:val="en-US"/>
        </w:rPr>
        <w:t xml:space="preserve"> </w:t>
      </w:r>
      <w:r w:rsidRPr="00467153">
        <w:rPr>
          <w:sz w:val="28"/>
          <w:szCs w:val="28"/>
          <w:lang w:val="uk-UA"/>
        </w:rPr>
        <w:t>40, №</w:t>
      </w:r>
      <w:r w:rsidRPr="00467153">
        <w:rPr>
          <w:sz w:val="28"/>
          <w:szCs w:val="28"/>
          <w:lang w:val="en-US"/>
        </w:rPr>
        <w:t xml:space="preserve"> </w:t>
      </w:r>
      <w:r w:rsidRPr="00467153">
        <w:rPr>
          <w:sz w:val="28"/>
          <w:szCs w:val="28"/>
          <w:lang w:val="uk-UA"/>
        </w:rPr>
        <w:t>6. – P.</w:t>
      </w:r>
      <w:r w:rsidRPr="00467153">
        <w:rPr>
          <w:sz w:val="28"/>
          <w:szCs w:val="28"/>
          <w:lang w:val="en-US"/>
        </w:rPr>
        <w:t xml:space="preserve"> </w:t>
      </w:r>
      <w:r w:rsidRPr="00467153">
        <w:rPr>
          <w:sz w:val="28"/>
          <w:szCs w:val="28"/>
          <w:lang w:val="uk-UA"/>
        </w:rPr>
        <w:t>303-306.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Кульберг Р. Г. Синтезы органических реактивов для неорганического анализа / Р. Г. Кульберг. – М.-Л.: Госхимиздат, 1947. – 349</w:t>
      </w:r>
      <w:r>
        <w:rPr>
          <w:sz w:val="28"/>
          <w:szCs w:val="28"/>
          <w:lang w:val="uk-UA"/>
        </w:rPr>
        <w:t xml:space="preserve"> </w:t>
      </w:r>
      <w:r w:rsidRPr="00467153">
        <w:rPr>
          <w:sz w:val="28"/>
          <w:szCs w:val="28"/>
          <w:lang w:val="uk-UA"/>
        </w:rPr>
        <w:t>с.</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Бакиев А. А. Методы синтеза азотсодержащих гетероциклов с использованием мочевин и родственных соединений / А. А. Бакиев, А. Ю. Яговкин, С. Н. Вострецов // Успехи химии. – 1998. – </w:t>
      </w:r>
      <w:r w:rsidRPr="00467153">
        <w:rPr>
          <w:sz w:val="28"/>
          <w:szCs w:val="28"/>
          <w:lang w:val="en-US"/>
        </w:rPr>
        <w:t>T</w:t>
      </w:r>
      <w:r w:rsidRPr="00467153">
        <w:rPr>
          <w:sz w:val="28"/>
          <w:szCs w:val="28"/>
          <w:lang w:val="uk-UA"/>
        </w:rPr>
        <w:t>.</w:t>
      </w:r>
      <w:r w:rsidRPr="00467153">
        <w:rPr>
          <w:sz w:val="28"/>
          <w:szCs w:val="28"/>
        </w:rPr>
        <w:t xml:space="preserve"> </w:t>
      </w:r>
      <w:r w:rsidRPr="00467153">
        <w:rPr>
          <w:sz w:val="28"/>
          <w:szCs w:val="28"/>
          <w:lang w:val="uk-UA"/>
        </w:rPr>
        <w:t>67, №</w:t>
      </w:r>
      <w:r w:rsidRPr="00467153">
        <w:rPr>
          <w:sz w:val="28"/>
          <w:szCs w:val="28"/>
        </w:rPr>
        <w:t xml:space="preserve"> </w:t>
      </w:r>
      <w:r w:rsidRPr="00467153">
        <w:rPr>
          <w:sz w:val="28"/>
          <w:szCs w:val="28"/>
          <w:lang w:val="uk-UA"/>
        </w:rPr>
        <w:t>4. –</w:t>
      </w:r>
      <w:r>
        <w:rPr>
          <w:sz w:val="28"/>
          <w:szCs w:val="28"/>
          <w:lang w:val="uk-UA"/>
        </w:rPr>
        <w:t xml:space="preserve"> </w:t>
      </w:r>
      <w:r w:rsidRPr="00467153">
        <w:rPr>
          <w:sz w:val="28"/>
          <w:szCs w:val="28"/>
          <w:lang w:val="en-US"/>
        </w:rPr>
        <w:t>C</w:t>
      </w:r>
      <w:r w:rsidRPr="00467153">
        <w:rPr>
          <w:sz w:val="28"/>
          <w:szCs w:val="28"/>
          <w:lang w:val="uk-UA"/>
        </w:rPr>
        <w:t xml:space="preserve">. </w:t>
      </w:r>
      <w:r>
        <w:rPr>
          <w:sz w:val="28"/>
          <w:szCs w:val="28"/>
          <w:lang w:val="uk-UA"/>
        </w:rPr>
        <w:t>333-352.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Stereoselective synthesis of alkyl Z-2-(2-am</w:t>
      </w:r>
      <w:r>
        <w:rPr>
          <w:sz w:val="28"/>
          <w:szCs w:val="28"/>
          <w:lang w:val="uk-UA"/>
        </w:rPr>
        <w:t>ino-4-oxo-1.3-thiazol</w:t>
      </w:r>
      <w:r w:rsidRPr="00467153">
        <w:rPr>
          <w:sz w:val="28"/>
          <w:szCs w:val="28"/>
          <w:lang w:val="uk-UA"/>
        </w:rPr>
        <w:t>-5(4H)-yliden) acetates in solventless condiyions / A. Ramazani, R. A. Kazemizadeh, B. Ganjeie [</w:t>
      </w:r>
      <w:r w:rsidRPr="00467153">
        <w:rPr>
          <w:sz w:val="28"/>
          <w:szCs w:val="28"/>
          <w:lang w:val="en-US"/>
        </w:rPr>
        <w:t>et</w:t>
      </w:r>
      <w:r w:rsidRPr="00467153">
        <w:rPr>
          <w:sz w:val="28"/>
          <w:szCs w:val="28"/>
          <w:lang w:val="uk-UA"/>
        </w:rPr>
        <w:t xml:space="preserve"> </w:t>
      </w:r>
      <w:r w:rsidRPr="00467153">
        <w:rPr>
          <w:sz w:val="28"/>
          <w:szCs w:val="28"/>
          <w:lang w:val="en-US"/>
        </w:rPr>
        <w:t>al</w:t>
      </w:r>
      <w:r w:rsidRPr="00467153">
        <w:rPr>
          <w:sz w:val="28"/>
          <w:szCs w:val="28"/>
          <w:lang w:val="uk-UA"/>
        </w:rPr>
        <w:t xml:space="preserve">.] // Phospor Sulfor and Silicocon. – 2005. – </w:t>
      </w:r>
      <w:r w:rsidRPr="00467153">
        <w:rPr>
          <w:sz w:val="28"/>
          <w:szCs w:val="28"/>
          <w:lang w:val="en-US"/>
        </w:rPr>
        <w:t>Vol</w:t>
      </w:r>
      <w:r w:rsidRPr="00467153">
        <w:rPr>
          <w:sz w:val="28"/>
          <w:szCs w:val="28"/>
          <w:lang w:val="uk-UA"/>
        </w:rPr>
        <w:t>. 180, № 11. – P. 2569-2572.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Abdel-Ghani E. Regioselective Base-induced Condensations of Acrylic Acid Derivatives / E. Abdel-Ghani // Journal of Chemical Research. – 1999. – №</w:t>
      </w:r>
      <w:r w:rsidRPr="00467153">
        <w:rPr>
          <w:sz w:val="28"/>
          <w:szCs w:val="28"/>
          <w:lang w:val="en-US"/>
        </w:rPr>
        <w:t xml:space="preserve"> </w:t>
      </w:r>
      <w:r w:rsidRPr="00467153">
        <w:rPr>
          <w:sz w:val="28"/>
          <w:szCs w:val="28"/>
          <w:lang w:val="uk-UA"/>
        </w:rPr>
        <w:t>3. – P.</w:t>
      </w:r>
      <w:r w:rsidRPr="00467153">
        <w:rPr>
          <w:sz w:val="28"/>
          <w:szCs w:val="28"/>
          <w:lang w:val="en-US"/>
        </w:rPr>
        <w:t xml:space="preserve"> </w:t>
      </w:r>
      <w:r w:rsidRPr="00467153">
        <w:rPr>
          <w:sz w:val="28"/>
          <w:szCs w:val="28"/>
          <w:lang w:val="uk-UA"/>
        </w:rPr>
        <w:t>174-175.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Blanchet J. Reeve's synthesis of 2-imino-4-thiazolidinone from alkyl(aryl)tricloromethylcarbinol revisited, a three-component process from aldehide, chloroform and thiourea / J. Blanchet, J. Zhu // Tetrahedron Letters. – 2004. – Vol. 45. – P. 4449-4452.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en-GB"/>
        </w:rPr>
        <w:t>Stoughton</w:t>
      </w:r>
      <w:r w:rsidRPr="00467153">
        <w:rPr>
          <w:sz w:val="28"/>
          <w:szCs w:val="28"/>
          <w:lang w:val="uk-UA"/>
        </w:rPr>
        <w:t xml:space="preserve"> </w:t>
      </w:r>
      <w:r w:rsidRPr="00467153">
        <w:rPr>
          <w:sz w:val="28"/>
          <w:szCs w:val="28"/>
          <w:lang w:val="en-GB"/>
        </w:rPr>
        <w:t>R</w:t>
      </w:r>
      <w:r w:rsidRPr="00467153">
        <w:rPr>
          <w:sz w:val="28"/>
          <w:szCs w:val="28"/>
          <w:lang w:val="uk-UA"/>
        </w:rPr>
        <w:t xml:space="preserve">. </w:t>
      </w:r>
      <w:r w:rsidRPr="00467153">
        <w:rPr>
          <w:sz w:val="28"/>
          <w:szCs w:val="28"/>
          <w:lang w:val="en-GB"/>
        </w:rPr>
        <w:t>W</w:t>
      </w:r>
      <w:r w:rsidRPr="00467153">
        <w:rPr>
          <w:sz w:val="28"/>
          <w:szCs w:val="28"/>
          <w:lang w:val="uk-UA"/>
        </w:rPr>
        <w:t>. 5</w:t>
      </w:r>
      <w:proofErr w:type="gramStart"/>
      <w:r w:rsidRPr="00467153">
        <w:rPr>
          <w:sz w:val="28"/>
          <w:szCs w:val="28"/>
          <w:lang w:val="uk-UA"/>
        </w:rPr>
        <w:t>,5</w:t>
      </w:r>
      <w:proofErr w:type="gramEnd"/>
      <w:r w:rsidRPr="00467153">
        <w:rPr>
          <w:sz w:val="28"/>
          <w:szCs w:val="28"/>
          <w:lang w:val="uk-UA"/>
        </w:rPr>
        <w:t>-</w:t>
      </w:r>
      <w:r w:rsidRPr="00467153">
        <w:rPr>
          <w:sz w:val="28"/>
          <w:szCs w:val="28"/>
          <w:lang w:val="en-GB"/>
        </w:rPr>
        <w:t>Dialkyl</w:t>
      </w:r>
      <w:r w:rsidRPr="00467153">
        <w:rPr>
          <w:sz w:val="28"/>
          <w:szCs w:val="28"/>
          <w:lang w:val="uk-UA"/>
        </w:rPr>
        <w:t>-2,4-</w:t>
      </w:r>
      <w:r w:rsidRPr="00467153">
        <w:rPr>
          <w:sz w:val="28"/>
          <w:szCs w:val="28"/>
          <w:lang w:val="en-GB"/>
        </w:rPr>
        <w:t>oxazolidinediones</w:t>
      </w:r>
      <w:r w:rsidRPr="00467153">
        <w:rPr>
          <w:sz w:val="28"/>
          <w:szCs w:val="28"/>
          <w:lang w:val="uk-UA"/>
        </w:rPr>
        <w:t xml:space="preserve"> / </w:t>
      </w:r>
      <w:r w:rsidRPr="00467153">
        <w:rPr>
          <w:sz w:val="28"/>
          <w:szCs w:val="28"/>
          <w:lang w:val="en-GB"/>
        </w:rPr>
        <w:t>R</w:t>
      </w:r>
      <w:r w:rsidRPr="00467153">
        <w:rPr>
          <w:sz w:val="28"/>
          <w:szCs w:val="28"/>
          <w:lang w:val="uk-UA"/>
        </w:rPr>
        <w:t xml:space="preserve">. </w:t>
      </w:r>
      <w:r w:rsidRPr="00467153">
        <w:rPr>
          <w:sz w:val="28"/>
          <w:szCs w:val="28"/>
          <w:lang w:val="en-GB"/>
        </w:rPr>
        <w:t>W</w:t>
      </w:r>
      <w:r w:rsidRPr="00467153">
        <w:rPr>
          <w:sz w:val="28"/>
          <w:szCs w:val="28"/>
          <w:lang w:val="uk-UA"/>
        </w:rPr>
        <w:t xml:space="preserve">. </w:t>
      </w:r>
      <w:r w:rsidRPr="00467153">
        <w:rPr>
          <w:sz w:val="28"/>
          <w:szCs w:val="28"/>
          <w:lang w:val="en-GB"/>
        </w:rPr>
        <w:t>Stoughton</w:t>
      </w:r>
      <w:r w:rsidRPr="00467153">
        <w:rPr>
          <w:sz w:val="28"/>
          <w:szCs w:val="28"/>
          <w:lang w:val="uk-UA"/>
        </w:rPr>
        <w:t xml:space="preserve"> // J. Am. Chem. Soc. – 1941. – </w:t>
      </w:r>
      <w:r w:rsidRPr="00467153">
        <w:rPr>
          <w:sz w:val="28"/>
          <w:szCs w:val="28"/>
          <w:lang w:val="en-US"/>
        </w:rPr>
        <w:t>Vol</w:t>
      </w:r>
      <w:r w:rsidRPr="00467153">
        <w:rPr>
          <w:sz w:val="28"/>
          <w:szCs w:val="28"/>
          <w:lang w:val="uk-UA"/>
        </w:rPr>
        <w:t>.</w:t>
      </w:r>
      <w:r w:rsidRPr="001C2A86">
        <w:rPr>
          <w:sz w:val="28"/>
          <w:szCs w:val="28"/>
          <w:lang w:val="uk-UA"/>
        </w:rPr>
        <w:t xml:space="preserve"> </w:t>
      </w:r>
      <w:r w:rsidRPr="00467153">
        <w:rPr>
          <w:sz w:val="28"/>
          <w:szCs w:val="28"/>
          <w:lang w:val="uk-UA"/>
        </w:rPr>
        <w:t>63, № 9.</w:t>
      </w:r>
      <w:r w:rsidRPr="001C2A86">
        <w:rPr>
          <w:sz w:val="28"/>
          <w:szCs w:val="28"/>
          <w:lang w:val="uk-UA"/>
        </w:rPr>
        <w:t xml:space="preserve"> </w:t>
      </w:r>
      <w:r w:rsidRPr="00467153">
        <w:rPr>
          <w:sz w:val="28"/>
          <w:szCs w:val="28"/>
          <w:lang w:val="uk-UA"/>
        </w:rPr>
        <w:t>–</w:t>
      </w:r>
      <w:r w:rsidRPr="001C2A86">
        <w:rPr>
          <w:sz w:val="28"/>
          <w:szCs w:val="28"/>
          <w:lang w:val="uk-UA"/>
        </w:rPr>
        <w:t xml:space="preserve"> </w:t>
      </w:r>
      <w:r w:rsidRPr="00467153">
        <w:rPr>
          <w:sz w:val="28"/>
          <w:szCs w:val="28"/>
          <w:lang w:val="uk-UA"/>
        </w:rPr>
        <w:t>P.</w:t>
      </w:r>
      <w:r w:rsidRPr="001C2A86">
        <w:rPr>
          <w:sz w:val="28"/>
          <w:szCs w:val="28"/>
          <w:lang w:val="uk-UA"/>
        </w:rPr>
        <w:t xml:space="preserve"> </w:t>
      </w:r>
      <w:r w:rsidRPr="00467153">
        <w:rPr>
          <w:sz w:val="28"/>
          <w:szCs w:val="28"/>
          <w:lang w:val="uk-UA"/>
        </w:rPr>
        <w:t>2376-2379.</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Activity of 1,3,5-Triphenylimidazolidine-2,4-diones and 1,3,5-Triphenyl-2-thioxoimidazolidin-4-ones: Characterization of New CB1 Cannabinoid Receptor Inverse Agonists/Antagonists / G. G. Muccioli, J. Wouters, C. Charlier [et al.] // J. Med. Chem. – 2006. – Vol. 49. – P.</w:t>
      </w:r>
      <w:r>
        <w:rPr>
          <w:sz w:val="28"/>
          <w:szCs w:val="28"/>
          <w:lang w:val="uk-UA"/>
        </w:rPr>
        <w:t xml:space="preserve"> </w:t>
      </w:r>
      <w:r w:rsidRPr="00467153">
        <w:rPr>
          <w:sz w:val="28"/>
          <w:szCs w:val="28"/>
          <w:lang w:val="uk-UA"/>
        </w:rPr>
        <w:t>872-882.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Gursu E. Synthesis and anticonvulsant evaluations of new 1.3-disubstituted-2-thioxo-4.5-imidazolidinedione / E. Gursu, N. Ulusou // Pharmazie. – 1990. – Vol. 10. – P.</w:t>
      </w:r>
      <w:r w:rsidRPr="00BC2DB2">
        <w:rPr>
          <w:sz w:val="28"/>
          <w:szCs w:val="28"/>
          <w:lang w:val="uk-UA"/>
        </w:rPr>
        <w:t xml:space="preserve"> </w:t>
      </w:r>
      <w:r w:rsidRPr="00467153">
        <w:rPr>
          <w:sz w:val="28"/>
          <w:szCs w:val="28"/>
          <w:lang w:val="uk-UA"/>
        </w:rPr>
        <w:t>795-796.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Synthesis and reactions of 3-amino-2mrthyl-3H-[1,2,4]thiazolo[5.1-b]quinazolin-9-one and 2-hydrazino-3-phenilamino-3H-quinaolin-4-one / M. Saleh, Y. Hasef, F. Addel-Hay [</w:t>
      </w:r>
      <w:r w:rsidRPr="00467153">
        <w:rPr>
          <w:sz w:val="28"/>
          <w:szCs w:val="28"/>
          <w:lang w:val="en-US"/>
        </w:rPr>
        <w:t>et</w:t>
      </w:r>
      <w:r w:rsidRPr="00467153">
        <w:rPr>
          <w:sz w:val="28"/>
          <w:szCs w:val="28"/>
          <w:lang w:val="uk-UA"/>
        </w:rPr>
        <w:t xml:space="preserve"> </w:t>
      </w:r>
      <w:r w:rsidRPr="00467153">
        <w:rPr>
          <w:sz w:val="28"/>
          <w:szCs w:val="28"/>
          <w:lang w:val="en-US"/>
        </w:rPr>
        <w:t>al</w:t>
      </w:r>
      <w:r w:rsidRPr="00467153">
        <w:rPr>
          <w:sz w:val="28"/>
          <w:szCs w:val="28"/>
          <w:lang w:val="uk-UA"/>
        </w:rPr>
        <w:t>.] // J. Heterocycl. Chem. – 2003. – Vol.</w:t>
      </w:r>
      <w:r>
        <w:rPr>
          <w:sz w:val="28"/>
          <w:szCs w:val="28"/>
          <w:lang w:val="uk-UA"/>
        </w:rPr>
        <w:t xml:space="preserve"> </w:t>
      </w:r>
      <w:r w:rsidRPr="00467153">
        <w:rPr>
          <w:sz w:val="28"/>
          <w:szCs w:val="28"/>
          <w:lang w:val="uk-UA"/>
        </w:rPr>
        <w:t>40. – P.</w:t>
      </w:r>
      <w:r>
        <w:rPr>
          <w:sz w:val="28"/>
          <w:szCs w:val="28"/>
          <w:lang w:val="uk-UA"/>
        </w:rPr>
        <w:t xml:space="preserve"> </w:t>
      </w:r>
      <w:r w:rsidRPr="00467153">
        <w:rPr>
          <w:sz w:val="28"/>
          <w:szCs w:val="28"/>
          <w:lang w:val="uk-UA"/>
        </w:rPr>
        <w:t>973-978.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Спицын Н.В. Перегрупировка с переносом оксаниона в реакциях 4-хлор-5-формилтазолин-2-она с мочевинами. </w:t>
      </w:r>
      <w:r>
        <w:rPr>
          <w:sz w:val="28"/>
          <w:szCs w:val="28"/>
        </w:rPr>
        <w:t>Ц</w:t>
      </w:r>
      <w:r w:rsidRPr="00467153">
        <w:rPr>
          <w:sz w:val="28"/>
          <w:szCs w:val="28"/>
          <w:lang w:val="uk-UA"/>
        </w:rPr>
        <w:t xml:space="preserve">ис и </w:t>
      </w:r>
      <w:proofErr w:type="gramStart"/>
      <w:r w:rsidRPr="00467153">
        <w:rPr>
          <w:sz w:val="28"/>
          <w:szCs w:val="28"/>
          <w:lang w:val="uk-UA"/>
        </w:rPr>
        <w:t>транс изомерия</w:t>
      </w:r>
      <w:proofErr w:type="gramEnd"/>
      <w:r w:rsidRPr="00467153">
        <w:rPr>
          <w:sz w:val="28"/>
          <w:szCs w:val="28"/>
          <w:lang w:val="uk-UA"/>
        </w:rPr>
        <w:t xml:space="preserve"> 1-(2,4-диоксотиазолидин-5-илиденметил)-3-мочевин / Н.</w:t>
      </w:r>
      <w:r w:rsidRPr="00467153">
        <w:rPr>
          <w:sz w:val="28"/>
          <w:szCs w:val="28"/>
        </w:rPr>
        <w:t xml:space="preserve"> </w:t>
      </w:r>
      <w:r w:rsidRPr="00467153">
        <w:rPr>
          <w:sz w:val="28"/>
          <w:szCs w:val="28"/>
          <w:lang w:val="uk-UA"/>
        </w:rPr>
        <w:t>В. Спицын, А.</w:t>
      </w:r>
      <w:r w:rsidRPr="00467153">
        <w:rPr>
          <w:sz w:val="28"/>
          <w:szCs w:val="28"/>
        </w:rPr>
        <w:t xml:space="preserve"> </w:t>
      </w:r>
      <w:r w:rsidRPr="00467153">
        <w:rPr>
          <w:sz w:val="28"/>
          <w:szCs w:val="28"/>
          <w:lang w:val="uk-UA"/>
        </w:rPr>
        <w:t xml:space="preserve">Н. Вдовиченко // Журн. Орг. Хим. – 2005. – </w:t>
      </w:r>
      <w:r w:rsidRPr="00467153">
        <w:rPr>
          <w:sz w:val="28"/>
          <w:szCs w:val="28"/>
          <w:lang w:val="en-US"/>
        </w:rPr>
        <w:t>T</w:t>
      </w:r>
      <w:r w:rsidRPr="00467153">
        <w:rPr>
          <w:sz w:val="28"/>
          <w:szCs w:val="28"/>
          <w:lang w:val="uk-UA"/>
        </w:rPr>
        <w:t>.</w:t>
      </w:r>
      <w:r w:rsidRPr="00605DBD">
        <w:rPr>
          <w:sz w:val="28"/>
          <w:szCs w:val="28"/>
        </w:rPr>
        <w:t xml:space="preserve"> </w:t>
      </w:r>
      <w:r w:rsidRPr="00467153">
        <w:rPr>
          <w:sz w:val="28"/>
          <w:szCs w:val="28"/>
          <w:lang w:val="uk-UA"/>
        </w:rPr>
        <w:t>41</w:t>
      </w:r>
      <w:r w:rsidRPr="00605DBD">
        <w:rPr>
          <w:sz w:val="28"/>
          <w:szCs w:val="28"/>
        </w:rPr>
        <w:t>,</w:t>
      </w:r>
      <w:r w:rsidRPr="00467153">
        <w:rPr>
          <w:sz w:val="28"/>
          <w:szCs w:val="28"/>
          <w:lang w:val="uk-UA"/>
        </w:rPr>
        <w:t xml:space="preserve"> №</w:t>
      </w:r>
      <w:r>
        <w:rPr>
          <w:sz w:val="28"/>
          <w:szCs w:val="28"/>
          <w:lang w:val="uk-UA"/>
        </w:rPr>
        <w:t xml:space="preserve"> </w:t>
      </w:r>
      <w:r w:rsidRPr="00467153">
        <w:rPr>
          <w:sz w:val="28"/>
          <w:szCs w:val="28"/>
          <w:lang w:val="uk-UA"/>
        </w:rPr>
        <w:t xml:space="preserve">7. – </w:t>
      </w:r>
      <w:r w:rsidRPr="00467153">
        <w:rPr>
          <w:sz w:val="28"/>
          <w:szCs w:val="28"/>
          <w:lang w:val="en-US"/>
        </w:rPr>
        <w:t>C</w:t>
      </w:r>
      <w:r w:rsidRPr="00467153">
        <w:rPr>
          <w:sz w:val="28"/>
          <w:szCs w:val="28"/>
          <w:lang w:val="uk-UA"/>
        </w:rPr>
        <w:t>.</w:t>
      </w:r>
      <w:r w:rsidRPr="00605DBD">
        <w:rPr>
          <w:sz w:val="28"/>
          <w:szCs w:val="28"/>
        </w:rPr>
        <w:t xml:space="preserve"> </w:t>
      </w:r>
      <w:r w:rsidRPr="00467153">
        <w:rPr>
          <w:sz w:val="28"/>
          <w:szCs w:val="28"/>
          <w:lang w:val="uk-UA"/>
        </w:rPr>
        <w:t>1054-1056.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Ketcham R.</w:t>
      </w:r>
      <w:r w:rsidRPr="00467153">
        <w:rPr>
          <w:sz w:val="28"/>
          <w:szCs w:val="28"/>
          <w:lang w:val="en-US"/>
        </w:rPr>
        <w:t xml:space="preserve"> </w:t>
      </w:r>
      <w:r w:rsidRPr="00467153">
        <w:rPr>
          <w:sz w:val="28"/>
          <w:szCs w:val="28"/>
          <w:lang w:val="uk-UA"/>
        </w:rPr>
        <w:t>The Reaction of Cyan</w:t>
      </w:r>
      <w:r>
        <w:rPr>
          <w:sz w:val="28"/>
          <w:szCs w:val="28"/>
          <w:lang w:val="uk-UA"/>
        </w:rPr>
        <w:t>othioformamide with Isocyanates</w:t>
      </w:r>
      <w:r w:rsidRPr="00467153">
        <w:rPr>
          <w:sz w:val="28"/>
          <w:szCs w:val="28"/>
          <w:lang w:val="uk-UA"/>
        </w:rPr>
        <w:t xml:space="preserve"> Formation of a Disulfide by Reduction of a Thiocarbonyl Group / R. Ketcham, E. Schaumann, G. Adiwidjaja // Eur. J. Org</w:t>
      </w:r>
      <w:r w:rsidRPr="00467153">
        <w:rPr>
          <w:sz w:val="28"/>
          <w:szCs w:val="28"/>
          <w:lang w:val="en-US"/>
        </w:rPr>
        <w:t>.</w:t>
      </w:r>
      <w:r w:rsidRPr="00467153">
        <w:rPr>
          <w:sz w:val="28"/>
          <w:szCs w:val="28"/>
          <w:lang w:val="uk-UA"/>
        </w:rPr>
        <w:t xml:space="preserve"> Chem. – 2001. – №</w:t>
      </w:r>
      <w:r w:rsidRPr="00467153">
        <w:rPr>
          <w:sz w:val="28"/>
          <w:szCs w:val="28"/>
          <w:lang w:val="en-US"/>
        </w:rPr>
        <w:t xml:space="preserve"> </w:t>
      </w:r>
      <w:r w:rsidRPr="00467153">
        <w:rPr>
          <w:sz w:val="28"/>
          <w:szCs w:val="28"/>
          <w:lang w:val="uk-UA"/>
        </w:rPr>
        <w:t>9. – P.</w:t>
      </w:r>
      <w:r w:rsidRPr="00467153">
        <w:rPr>
          <w:sz w:val="28"/>
          <w:szCs w:val="28"/>
          <w:lang w:val="en-US"/>
        </w:rPr>
        <w:t xml:space="preserve"> </w:t>
      </w:r>
      <w:r w:rsidRPr="00467153">
        <w:rPr>
          <w:sz w:val="28"/>
          <w:szCs w:val="28"/>
          <w:lang w:val="uk-UA"/>
        </w:rPr>
        <w:t>1695-1699.</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Reactivity of 2-methyl thioisomu¨nchnone with acid chlorides / M. Avalos, R. Babiano, P. Cintas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Tetrahedron Letters. – 2003. – Vol.</w:t>
      </w:r>
      <w:r w:rsidRPr="00467153">
        <w:rPr>
          <w:sz w:val="28"/>
          <w:szCs w:val="28"/>
          <w:lang w:val="en-US"/>
        </w:rPr>
        <w:t xml:space="preserve"> </w:t>
      </w:r>
      <w:r w:rsidRPr="00467153">
        <w:rPr>
          <w:sz w:val="28"/>
          <w:szCs w:val="28"/>
          <w:lang w:val="uk-UA"/>
        </w:rPr>
        <w:t>44. – P.</w:t>
      </w:r>
      <w:r w:rsidRPr="00467153">
        <w:rPr>
          <w:sz w:val="28"/>
          <w:szCs w:val="28"/>
          <w:lang w:val="en-US"/>
        </w:rPr>
        <w:t xml:space="preserve"> </w:t>
      </w:r>
      <w:r>
        <w:rPr>
          <w:sz w:val="28"/>
          <w:szCs w:val="28"/>
          <w:lang w:val="uk-UA"/>
        </w:rPr>
        <w:t>4657-4660</w:t>
      </w:r>
      <w:r>
        <w:rPr>
          <w:sz w:val="28"/>
          <w:szCs w:val="28"/>
          <w:lang w:val="en-US"/>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Кретов А. Е.</w:t>
      </w:r>
      <w:r w:rsidRPr="00467153">
        <w:rPr>
          <w:sz w:val="28"/>
          <w:szCs w:val="28"/>
        </w:rPr>
        <w:t xml:space="preserve"> </w:t>
      </w:r>
      <w:r w:rsidRPr="00467153">
        <w:rPr>
          <w:sz w:val="28"/>
          <w:szCs w:val="28"/>
          <w:lang w:val="uk-UA"/>
        </w:rPr>
        <w:t xml:space="preserve">О производных тиазолидина / А. Е. Кретов, А. С. Беспалый // Журн. Орг. Хим. – 1963. – Т. 33, № </w:t>
      </w:r>
      <w:r>
        <w:rPr>
          <w:sz w:val="28"/>
          <w:szCs w:val="28"/>
          <w:lang w:val="uk-UA"/>
        </w:rPr>
        <w:t>6.</w:t>
      </w:r>
      <w:r w:rsidRPr="00605DBD">
        <w:rPr>
          <w:sz w:val="28"/>
          <w:szCs w:val="28"/>
          <w:lang w:val="uk-UA"/>
        </w:rPr>
        <w:t xml:space="preserve"> </w:t>
      </w:r>
      <w:r w:rsidRPr="00467153">
        <w:rPr>
          <w:sz w:val="28"/>
          <w:szCs w:val="28"/>
          <w:lang w:val="uk-UA"/>
        </w:rPr>
        <w:t>– С. 1878-1882.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Isidor J.</w:t>
      </w:r>
      <w:r>
        <w:rPr>
          <w:sz w:val="28"/>
          <w:szCs w:val="28"/>
          <w:lang w:val="uk-UA"/>
        </w:rPr>
        <w:t xml:space="preserve"> </w:t>
      </w:r>
      <w:r w:rsidRPr="00467153">
        <w:rPr>
          <w:sz w:val="28"/>
          <w:szCs w:val="28"/>
          <w:lang w:val="uk-UA"/>
        </w:rPr>
        <w:t>L. Synthesis of 2-methylene-4-thiazolidinones / J. L. Isidor, R. L. Mckee // J. Org. Chem. – 1973. – Vol. 38, № 20. – P. 3615-3617.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Gameel A.</w:t>
      </w:r>
      <w:r>
        <w:rPr>
          <w:sz w:val="28"/>
          <w:szCs w:val="28"/>
          <w:lang w:val="uk-UA"/>
        </w:rPr>
        <w:t xml:space="preserve"> </w:t>
      </w:r>
      <w:r w:rsidRPr="00467153">
        <w:rPr>
          <w:sz w:val="28"/>
          <w:szCs w:val="28"/>
          <w:lang w:val="uk-UA"/>
        </w:rPr>
        <w:t>M. Studies on thiazolopiridines</w:t>
      </w:r>
      <w:r>
        <w:rPr>
          <w:sz w:val="28"/>
          <w:szCs w:val="28"/>
          <w:lang w:val="en-US"/>
        </w:rPr>
        <w:t>.</w:t>
      </w:r>
      <w:r w:rsidRPr="00467153">
        <w:rPr>
          <w:sz w:val="28"/>
          <w:szCs w:val="28"/>
          <w:lang w:val="uk-UA"/>
        </w:rPr>
        <w:t xml:space="preserve"> Рart 3. Thiazolo[3.2a]-3-aza[1.8]naphtyridine towards some nucleophiles / A. M. Gameel, A</w:t>
      </w:r>
      <w:r>
        <w:rPr>
          <w:sz w:val="28"/>
          <w:szCs w:val="28"/>
          <w:lang w:val="uk-UA"/>
        </w:rPr>
        <w:t>.</w:t>
      </w:r>
      <w:r w:rsidRPr="00467153">
        <w:rPr>
          <w:sz w:val="28"/>
          <w:szCs w:val="28"/>
          <w:lang w:val="uk-UA"/>
        </w:rPr>
        <w:t xml:space="preserve"> El-Hag // Phospor Sulfоr and Silicocon. – 2003. </w:t>
      </w:r>
      <w:bookmarkStart w:id="1" w:name="OLE_LINK3"/>
      <w:r w:rsidRPr="00467153">
        <w:rPr>
          <w:sz w:val="28"/>
          <w:szCs w:val="28"/>
          <w:lang w:val="uk-UA"/>
        </w:rPr>
        <w:t>–</w:t>
      </w:r>
      <w:bookmarkEnd w:id="1"/>
      <w:r w:rsidRPr="00467153">
        <w:rPr>
          <w:sz w:val="28"/>
          <w:szCs w:val="28"/>
          <w:lang w:val="uk-UA"/>
        </w:rPr>
        <w:t xml:space="preserve"> </w:t>
      </w:r>
      <w:r w:rsidRPr="00467153">
        <w:rPr>
          <w:sz w:val="28"/>
          <w:szCs w:val="28"/>
          <w:lang w:val="en-US"/>
        </w:rPr>
        <w:t>Vol</w:t>
      </w:r>
      <w:r w:rsidRPr="00467153">
        <w:rPr>
          <w:sz w:val="28"/>
          <w:szCs w:val="28"/>
          <w:lang w:val="uk-UA"/>
        </w:rPr>
        <w:t>. 178, № 4. – P.</w:t>
      </w:r>
      <w:r>
        <w:rPr>
          <w:sz w:val="28"/>
          <w:szCs w:val="28"/>
          <w:lang w:val="uk-UA"/>
        </w:rPr>
        <w:t xml:space="preserve"> </w:t>
      </w:r>
      <w:r w:rsidRPr="00467153">
        <w:rPr>
          <w:sz w:val="28"/>
          <w:szCs w:val="28"/>
          <w:lang w:val="uk-UA"/>
        </w:rPr>
        <w:t>711-720.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Коваль И.В. Реакции гетероциклизации с участием тиолов / И. В. Коваль // Журн. Орг. Хим. – 2006. – Т. 42, № 5.</w:t>
      </w:r>
      <w:r w:rsidRPr="0082758C">
        <w:rPr>
          <w:sz w:val="28"/>
          <w:szCs w:val="28"/>
          <w:lang w:val="uk-UA"/>
        </w:rPr>
        <w:t xml:space="preserve"> </w:t>
      </w:r>
      <w:r w:rsidRPr="00467153">
        <w:rPr>
          <w:sz w:val="28"/>
          <w:szCs w:val="28"/>
          <w:lang w:val="uk-UA"/>
        </w:rPr>
        <w:t>– С. 647-671.</w:t>
      </w:r>
    </w:p>
    <w:p w:rsidR="00B02726" w:rsidRPr="003A765D"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3A765D">
        <w:rPr>
          <w:sz w:val="28"/>
          <w:szCs w:val="28"/>
          <w:lang w:val="uk-UA"/>
        </w:rPr>
        <w:t xml:space="preserve">Синтез 3-арил-2-меркаптопропіонових кислот і реакції циклізації їх з гуанідином / Н. Походило, М. Обушак, В. Матійчук [та ін.] // </w:t>
      </w:r>
      <w:r w:rsidRPr="003A765D">
        <w:rPr>
          <w:rStyle w:val="rvts34"/>
          <w:color w:val="000000"/>
          <w:lang w:val="uk-UA"/>
        </w:rPr>
        <w:t>В</w:t>
      </w:r>
      <w:r w:rsidRPr="003A765D">
        <w:rPr>
          <w:rStyle w:val="rvts34"/>
          <w:color w:val="000000"/>
        </w:rPr>
        <w:t>i</w:t>
      </w:r>
      <w:r w:rsidRPr="003A765D">
        <w:rPr>
          <w:rStyle w:val="rvts34"/>
          <w:color w:val="000000"/>
          <w:lang w:val="uk-UA"/>
        </w:rPr>
        <w:t xml:space="preserve">сник Львів. ун-ту. Сер. хім. </w:t>
      </w:r>
      <w:r w:rsidRPr="003A765D">
        <w:rPr>
          <w:rStyle w:val="rvts41"/>
          <w:color w:val="000000"/>
          <w:lang w:val="uk-UA"/>
        </w:rPr>
        <w:t>–</w:t>
      </w:r>
      <w:r w:rsidRPr="003A765D">
        <w:rPr>
          <w:rStyle w:val="rvts34"/>
          <w:color w:val="000000"/>
          <w:lang w:val="uk-UA"/>
        </w:rPr>
        <w:t xml:space="preserve"> 2005. </w:t>
      </w:r>
      <w:r w:rsidRPr="003A765D">
        <w:rPr>
          <w:rStyle w:val="rvts41"/>
          <w:color w:val="000000"/>
          <w:lang w:val="uk-UA"/>
        </w:rPr>
        <w:t>–</w:t>
      </w:r>
      <w:r w:rsidRPr="003A765D">
        <w:rPr>
          <w:rStyle w:val="rvts34"/>
          <w:color w:val="000000"/>
          <w:lang w:val="uk-UA"/>
        </w:rPr>
        <w:t xml:space="preserve"> Вип.</w:t>
      </w:r>
      <w:r>
        <w:rPr>
          <w:rStyle w:val="rvts34"/>
          <w:color w:val="000000"/>
          <w:lang w:val="uk-UA"/>
        </w:rPr>
        <w:t xml:space="preserve"> </w:t>
      </w:r>
      <w:r w:rsidRPr="003A765D">
        <w:rPr>
          <w:rStyle w:val="rvts34"/>
          <w:color w:val="000000"/>
          <w:lang w:val="uk-UA"/>
        </w:rPr>
        <w:t xml:space="preserve">46. </w:t>
      </w:r>
      <w:r w:rsidRPr="003A765D">
        <w:rPr>
          <w:rStyle w:val="rvts41"/>
          <w:color w:val="000000"/>
          <w:lang w:val="uk-UA"/>
        </w:rPr>
        <w:t>–</w:t>
      </w:r>
      <w:r w:rsidRPr="003A765D">
        <w:rPr>
          <w:rStyle w:val="rvts34"/>
          <w:color w:val="000000"/>
          <w:lang w:val="uk-UA"/>
        </w:rPr>
        <w:t xml:space="preserve"> С. 177</w:t>
      </w:r>
      <w:r w:rsidRPr="003A765D">
        <w:rPr>
          <w:rStyle w:val="rvts41"/>
          <w:color w:val="000000"/>
          <w:lang w:val="uk-UA"/>
        </w:rPr>
        <w:t>–</w:t>
      </w:r>
      <w:r w:rsidRPr="003A765D">
        <w:rPr>
          <w:rStyle w:val="rvts34"/>
          <w:color w:val="000000"/>
          <w:lang w:val="uk-UA"/>
        </w:rPr>
        <w:t>182.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Markovic R. Regioselective synthesis of new 5-ethoxycarbonylmethyl-4-oxothiazolidyn-2-ylidene bromides and rearrangement reaction thereof / R. Markovic, M. Baranac // Synlett. – 2000. – № 5. – P. 607-610.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High regioselectivity in the heterocyclization of b-oxonitriles to 4-oxothiazolidines: X-ray structure proof / R. Markovic, M. Baranac, Z. Dzambaski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Tetrahedron. – 2003. – Vol.</w:t>
      </w:r>
      <w:r w:rsidRPr="00467153">
        <w:rPr>
          <w:sz w:val="28"/>
          <w:szCs w:val="28"/>
          <w:lang w:val="en-US"/>
        </w:rPr>
        <w:t xml:space="preserve"> </w:t>
      </w:r>
      <w:r w:rsidRPr="00467153">
        <w:rPr>
          <w:sz w:val="28"/>
          <w:szCs w:val="28"/>
          <w:lang w:val="uk-UA"/>
        </w:rPr>
        <w:t>59. – P.</w:t>
      </w:r>
      <w:r w:rsidRPr="00467153">
        <w:rPr>
          <w:sz w:val="28"/>
          <w:szCs w:val="28"/>
          <w:lang w:val="en-US"/>
        </w:rPr>
        <w:t xml:space="preserve"> </w:t>
      </w:r>
      <w:r w:rsidRPr="00467153">
        <w:rPr>
          <w:sz w:val="28"/>
          <w:szCs w:val="28"/>
          <w:lang w:val="uk-UA"/>
        </w:rPr>
        <w:t>7803-7810.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E-Z изомеризация 2-метилентиазолидин-4-онов / Ю.</w:t>
      </w:r>
      <w:r w:rsidRPr="00467153">
        <w:rPr>
          <w:sz w:val="28"/>
          <w:szCs w:val="28"/>
        </w:rPr>
        <w:t xml:space="preserve"> </w:t>
      </w:r>
      <w:r w:rsidRPr="00467153">
        <w:rPr>
          <w:sz w:val="28"/>
          <w:szCs w:val="28"/>
          <w:lang w:val="uk-UA"/>
        </w:rPr>
        <w:t>Ю. Моржерин, М.Ф. Костерина, В.С. Берсенева</w:t>
      </w:r>
      <w:r w:rsidRPr="00467153">
        <w:rPr>
          <w:sz w:val="28"/>
          <w:szCs w:val="28"/>
        </w:rPr>
        <w:t xml:space="preserve"> [и др.]</w:t>
      </w:r>
      <w:r w:rsidRPr="00467153">
        <w:rPr>
          <w:sz w:val="28"/>
          <w:szCs w:val="28"/>
          <w:lang w:val="uk-UA"/>
        </w:rPr>
        <w:t xml:space="preserve"> // Извест. Акад. Наук Сер. Хим. – 2002. – №</w:t>
      </w:r>
      <w:r>
        <w:rPr>
          <w:sz w:val="28"/>
          <w:szCs w:val="28"/>
          <w:lang w:val="uk-UA"/>
        </w:rPr>
        <w:t xml:space="preserve"> </w:t>
      </w:r>
      <w:r w:rsidRPr="00467153">
        <w:rPr>
          <w:sz w:val="28"/>
          <w:szCs w:val="28"/>
          <w:lang w:val="uk-UA"/>
        </w:rPr>
        <w:t>7. – С. 1194-1198.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Nencki M. Uber die Einwirkung der Monochloressigsaure auf Sulfocyansaure und Salze / M. Nencki // J. Pract. Chem. – 1877. – Vol. 16, №</w:t>
      </w:r>
      <w:r>
        <w:rPr>
          <w:sz w:val="28"/>
          <w:szCs w:val="28"/>
          <w:lang w:val="uk-UA"/>
        </w:rPr>
        <w:t xml:space="preserve"> </w:t>
      </w:r>
      <w:r w:rsidRPr="00467153">
        <w:rPr>
          <w:sz w:val="28"/>
          <w:szCs w:val="28"/>
          <w:lang w:val="uk-UA"/>
        </w:rPr>
        <w:t>2. – P. 1-8.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Грищук А.</w:t>
      </w:r>
      <w:r>
        <w:rPr>
          <w:sz w:val="28"/>
          <w:szCs w:val="28"/>
          <w:lang w:val="uk-UA"/>
        </w:rPr>
        <w:t xml:space="preserve"> </w:t>
      </w:r>
      <w:r w:rsidRPr="00467153">
        <w:rPr>
          <w:sz w:val="28"/>
          <w:szCs w:val="28"/>
          <w:lang w:val="uk-UA"/>
        </w:rPr>
        <w:t>П. К вопросу о синтезе роданина / А. П. Грищук, С. Н. Баранов // Журн. Прикл. Хим. – 1959. – Т. 32, № 6. – С. 2601-2602.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Минка А.</w:t>
      </w:r>
      <w:r>
        <w:rPr>
          <w:sz w:val="28"/>
          <w:szCs w:val="28"/>
          <w:lang w:val="uk-UA"/>
        </w:rPr>
        <w:t xml:space="preserve"> </w:t>
      </w:r>
      <w:r w:rsidRPr="00467153">
        <w:rPr>
          <w:sz w:val="28"/>
          <w:szCs w:val="28"/>
          <w:lang w:val="uk-UA"/>
        </w:rPr>
        <w:t>Ф. Синтез та властивості 5-алкілпохідних роданіну / А. Ф. Минка // Фармац</w:t>
      </w:r>
      <w:r>
        <w:rPr>
          <w:sz w:val="28"/>
          <w:szCs w:val="28"/>
          <w:lang w:val="uk-UA"/>
        </w:rPr>
        <w:t>.</w:t>
      </w:r>
      <w:r w:rsidRPr="00467153">
        <w:rPr>
          <w:sz w:val="28"/>
          <w:szCs w:val="28"/>
          <w:lang w:val="uk-UA"/>
        </w:rPr>
        <w:t xml:space="preserve"> журн. – 1963. – № 5. – С. 32-35.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antimicrobial activity of novel 2-thiazolylimino-5-arylidene-4-thiazolidinones / P. Vicini, A. Geronikaki, K. Anastasia [et al.] // Bioorg. Med</w:t>
      </w:r>
      <w:r w:rsidRPr="001C2A86">
        <w:rPr>
          <w:sz w:val="28"/>
          <w:szCs w:val="28"/>
          <w:lang w:val="uk-UA"/>
        </w:rPr>
        <w:t>.</w:t>
      </w:r>
      <w:r w:rsidRPr="00467153">
        <w:rPr>
          <w:sz w:val="28"/>
          <w:szCs w:val="28"/>
          <w:lang w:val="uk-UA"/>
        </w:rPr>
        <w:t xml:space="preserve"> Chem. – 2006. – Vol.</w:t>
      </w:r>
      <w:r w:rsidRPr="001C2A86">
        <w:rPr>
          <w:sz w:val="28"/>
          <w:szCs w:val="28"/>
          <w:lang w:val="uk-UA"/>
        </w:rPr>
        <w:t xml:space="preserve"> </w:t>
      </w:r>
      <w:r w:rsidRPr="00467153">
        <w:rPr>
          <w:sz w:val="28"/>
          <w:szCs w:val="28"/>
          <w:lang w:val="uk-UA"/>
        </w:rPr>
        <w:t>14</w:t>
      </w:r>
      <w:r>
        <w:rPr>
          <w:sz w:val="28"/>
          <w:szCs w:val="28"/>
          <w:lang w:val="uk-UA"/>
        </w:rPr>
        <w:t>, № 11</w:t>
      </w:r>
      <w:r w:rsidRPr="00467153">
        <w:rPr>
          <w:sz w:val="28"/>
          <w:szCs w:val="28"/>
          <w:lang w:val="uk-UA"/>
        </w:rPr>
        <w:t>. – P.</w:t>
      </w:r>
      <w:r w:rsidRPr="001C2A86">
        <w:rPr>
          <w:sz w:val="28"/>
          <w:szCs w:val="28"/>
          <w:lang w:val="uk-UA"/>
        </w:rPr>
        <w:t xml:space="preserve"> </w:t>
      </w:r>
      <w:r w:rsidRPr="00467153">
        <w:rPr>
          <w:sz w:val="28"/>
          <w:szCs w:val="28"/>
          <w:lang w:val="uk-UA"/>
        </w:rPr>
        <w:t>3859–3864.</w:t>
      </w:r>
    </w:p>
    <w:p w:rsidR="00B02726" w:rsidRPr="00002FB4" w:rsidRDefault="00B02726" w:rsidP="003973A3">
      <w:pPr>
        <w:numPr>
          <w:ilvl w:val="0"/>
          <w:numId w:val="49"/>
        </w:numPr>
        <w:tabs>
          <w:tab w:val="clear" w:pos="360"/>
          <w:tab w:val="left" w:pos="480"/>
          <w:tab w:val="num" w:pos="600"/>
        </w:tabs>
        <w:suppressAutoHyphens w:val="0"/>
        <w:spacing w:line="360" w:lineRule="auto"/>
        <w:jc w:val="both"/>
        <w:rPr>
          <w:sz w:val="28"/>
          <w:szCs w:val="28"/>
        </w:rPr>
      </w:pPr>
      <w:r w:rsidRPr="00911CE0">
        <w:rPr>
          <w:sz w:val="28"/>
          <w:szCs w:val="28"/>
          <w:lang w:val="en-GB"/>
        </w:rPr>
        <w:t>Synthesis</w:t>
      </w:r>
      <w:r w:rsidRPr="00911CE0">
        <w:rPr>
          <w:sz w:val="28"/>
          <w:szCs w:val="28"/>
          <w:lang w:val="uk-UA"/>
        </w:rPr>
        <w:t xml:space="preserve"> </w:t>
      </w:r>
      <w:r w:rsidRPr="00911CE0">
        <w:rPr>
          <w:sz w:val="28"/>
          <w:szCs w:val="28"/>
          <w:lang w:val="en-GB"/>
        </w:rPr>
        <w:t>of</w:t>
      </w:r>
      <w:r w:rsidRPr="00911CE0">
        <w:rPr>
          <w:sz w:val="28"/>
          <w:szCs w:val="28"/>
          <w:lang w:val="uk-UA"/>
        </w:rPr>
        <w:t xml:space="preserve"> </w:t>
      </w:r>
      <w:r w:rsidRPr="00911CE0">
        <w:rPr>
          <w:sz w:val="28"/>
          <w:szCs w:val="28"/>
          <w:lang w:val="en-GB"/>
        </w:rPr>
        <w:t>some</w:t>
      </w:r>
      <w:r w:rsidRPr="00911CE0">
        <w:rPr>
          <w:sz w:val="28"/>
          <w:szCs w:val="28"/>
          <w:lang w:val="uk-UA"/>
        </w:rPr>
        <w:t xml:space="preserve"> </w:t>
      </w:r>
      <w:r w:rsidRPr="00911CE0">
        <w:rPr>
          <w:sz w:val="28"/>
          <w:szCs w:val="28"/>
          <w:lang w:val="en-GB"/>
        </w:rPr>
        <w:t>new</w:t>
      </w:r>
      <w:r w:rsidRPr="00911CE0">
        <w:rPr>
          <w:sz w:val="28"/>
          <w:szCs w:val="28"/>
          <w:lang w:val="uk-UA"/>
        </w:rPr>
        <w:t xml:space="preserve"> </w:t>
      </w:r>
      <w:r w:rsidRPr="00911CE0">
        <w:rPr>
          <w:sz w:val="28"/>
          <w:szCs w:val="28"/>
          <w:lang w:val="en-GB"/>
        </w:rPr>
        <w:t>hydrazid</w:t>
      </w:r>
      <w:r w:rsidRPr="00002FB4">
        <w:rPr>
          <w:sz w:val="28"/>
          <w:szCs w:val="28"/>
          <w:lang w:val="en-GB"/>
        </w:rPr>
        <w:t>ehydrazones</w:t>
      </w:r>
      <w:r w:rsidRPr="00002FB4">
        <w:rPr>
          <w:sz w:val="28"/>
          <w:szCs w:val="28"/>
          <w:lang w:val="uk-UA"/>
        </w:rPr>
        <w:t xml:space="preserve">, </w:t>
      </w:r>
      <w:r w:rsidRPr="00002FB4">
        <w:rPr>
          <w:sz w:val="28"/>
          <w:szCs w:val="28"/>
          <w:lang w:val="en-GB"/>
        </w:rPr>
        <w:t>thiosemicarbazides</w:t>
      </w:r>
      <w:r w:rsidRPr="00002FB4">
        <w:rPr>
          <w:sz w:val="28"/>
          <w:szCs w:val="28"/>
          <w:lang w:val="uk-UA"/>
        </w:rPr>
        <w:t xml:space="preserve">, </w:t>
      </w:r>
      <w:r w:rsidRPr="00002FB4">
        <w:rPr>
          <w:sz w:val="28"/>
          <w:szCs w:val="28"/>
          <w:lang w:val="en-GB"/>
        </w:rPr>
        <w:t>thiadiazoles</w:t>
      </w:r>
      <w:r w:rsidRPr="00002FB4">
        <w:rPr>
          <w:sz w:val="28"/>
          <w:szCs w:val="28"/>
          <w:lang w:val="uk-UA"/>
        </w:rPr>
        <w:t xml:space="preserve">, </w:t>
      </w:r>
      <w:r w:rsidRPr="00002FB4">
        <w:rPr>
          <w:sz w:val="28"/>
          <w:szCs w:val="28"/>
          <w:lang w:val="fr-FR"/>
        </w:rPr>
        <w:t>triazoles</w:t>
      </w:r>
      <w:r w:rsidRPr="00002FB4">
        <w:rPr>
          <w:sz w:val="28"/>
          <w:szCs w:val="28"/>
          <w:lang w:val="uk-UA"/>
        </w:rPr>
        <w:t xml:space="preserve"> </w:t>
      </w:r>
      <w:r w:rsidRPr="00002FB4">
        <w:rPr>
          <w:sz w:val="28"/>
          <w:szCs w:val="28"/>
          <w:lang w:val="fr-FR"/>
        </w:rPr>
        <w:t>and</w:t>
      </w:r>
      <w:r w:rsidRPr="00002FB4">
        <w:rPr>
          <w:sz w:val="28"/>
          <w:szCs w:val="28"/>
          <w:lang w:val="uk-UA"/>
        </w:rPr>
        <w:t xml:space="preserve"> </w:t>
      </w:r>
      <w:r w:rsidRPr="00002FB4">
        <w:rPr>
          <w:sz w:val="28"/>
          <w:szCs w:val="28"/>
          <w:lang w:val="fr-FR"/>
        </w:rPr>
        <w:t>their</w:t>
      </w:r>
      <w:r w:rsidRPr="00002FB4">
        <w:rPr>
          <w:sz w:val="28"/>
          <w:szCs w:val="28"/>
          <w:lang w:val="uk-UA"/>
        </w:rPr>
        <w:t xml:space="preserve"> </w:t>
      </w:r>
      <w:r w:rsidRPr="00002FB4">
        <w:rPr>
          <w:sz w:val="28"/>
          <w:szCs w:val="28"/>
          <w:lang w:val="fr-FR"/>
        </w:rPr>
        <w:t>derivatives</w:t>
      </w:r>
      <w:r w:rsidRPr="00002FB4">
        <w:rPr>
          <w:sz w:val="28"/>
          <w:szCs w:val="28"/>
          <w:lang w:val="uk-UA"/>
        </w:rPr>
        <w:t xml:space="preserve"> </w:t>
      </w:r>
      <w:r w:rsidRPr="00002FB4">
        <w:rPr>
          <w:sz w:val="28"/>
          <w:szCs w:val="28"/>
          <w:lang w:val="fr-FR"/>
        </w:rPr>
        <w:t>as</w:t>
      </w:r>
      <w:r w:rsidRPr="00002FB4">
        <w:rPr>
          <w:sz w:val="28"/>
          <w:szCs w:val="28"/>
          <w:lang w:val="uk-UA"/>
        </w:rPr>
        <w:t xml:space="preserve"> </w:t>
      </w:r>
      <w:r w:rsidRPr="00002FB4">
        <w:rPr>
          <w:sz w:val="28"/>
          <w:szCs w:val="28"/>
          <w:lang w:val="fr-FR"/>
        </w:rPr>
        <w:t>possible</w:t>
      </w:r>
      <w:r w:rsidRPr="00002FB4">
        <w:rPr>
          <w:sz w:val="28"/>
          <w:szCs w:val="28"/>
          <w:lang w:val="uk-UA"/>
        </w:rPr>
        <w:t xml:space="preserve"> </w:t>
      </w:r>
      <w:r w:rsidRPr="00002FB4">
        <w:rPr>
          <w:sz w:val="28"/>
          <w:szCs w:val="28"/>
          <w:lang w:val="fr-FR"/>
        </w:rPr>
        <w:t>antimicrobials</w:t>
      </w:r>
      <w:r w:rsidRPr="00002FB4">
        <w:rPr>
          <w:sz w:val="28"/>
          <w:szCs w:val="28"/>
          <w:lang w:val="uk-UA"/>
        </w:rPr>
        <w:t xml:space="preserve"> / </w:t>
      </w:r>
      <w:r w:rsidRPr="00002FB4">
        <w:rPr>
          <w:sz w:val="28"/>
          <w:szCs w:val="28"/>
          <w:lang w:val="fr-FR"/>
        </w:rPr>
        <w:t>A</w:t>
      </w:r>
      <w:r w:rsidRPr="00002FB4">
        <w:rPr>
          <w:sz w:val="28"/>
          <w:szCs w:val="28"/>
          <w:lang w:val="uk-UA"/>
        </w:rPr>
        <w:t xml:space="preserve">. </w:t>
      </w:r>
      <w:r w:rsidRPr="00002FB4">
        <w:rPr>
          <w:sz w:val="28"/>
          <w:szCs w:val="28"/>
          <w:lang w:val="fr-FR"/>
        </w:rPr>
        <w:t>Gursoy</w:t>
      </w:r>
      <w:r w:rsidRPr="00002FB4">
        <w:rPr>
          <w:sz w:val="28"/>
          <w:szCs w:val="28"/>
          <w:lang w:val="uk-UA"/>
        </w:rPr>
        <w:t xml:space="preserve">, </w:t>
      </w:r>
      <w:r w:rsidRPr="00002FB4">
        <w:rPr>
          <w:sz w:val="28"/>
          <w:szCs w:val="28"/>
          <w:lang w:val="fr-FR"/>
        </w:rPr>
        <w:t>S</w:t>
      </w:r>
      <w:r w:rsidRPr="00002FB4">
        <w:rPr>
          <w:sz w:val="28"/>
          <w:szCs w:val="28"/>
          <w:lang w:val="uk-UA"/>
        </w:rPr>
        <w:t xml:space="preserve">. </w:t>
      </w:r>
      <w:r w:rsidRPr="00002FB4">
        <w:rPr>
          <w:sz w:val="28"/>
          <w:szCs w:val="28"/>
          <w:lang w:val="fr-FR"/>
        </w:rPr>
        <w:t>Demirayak</w:t>
      </w:r>
      <w:r w:rsidRPr="00002FB4">
        <w:rPr>
          <w:sz w:val="28"/>
          <w:szCs w:val="28"/>
          <w:lang w:val="uk-UA"/>
        </w:rPr>
        <w:t xml:space="preserve">, </w:t>
      </w:r>
      <w:r w:rsidRPr="00002FB4">
        <w:rPr>
          <w:sz w:val="28"/>
          <w:szCs w:val="28"/>
          <w:lang w:val="fr-FR"/>
        </w:rPr>
        <w:t>Z</w:t>
      </w:r>
      <w:r w:rsidRPr="00002FB4">
        <w:rPr>
          <w:sz w:val="28"/>
          <w:szCs w:val="28"/>
          <w:lang w:val="uk-UA"/>
        </w:rPr>
        <w:t xml:space="preserve">. </w:t>
      </w:r>
      <w:r w:rsidRPr="00002FB4">
        <w:rPr>
          <w:sz w:val="28"/>
          <w:szCs w:val="28"/>
          <w:lang w:val="fr-FR"/>
        </w:rPr>
        <w:t>Cesur</w:t>
      </w:r>
      <w:r w:rsidRPr="00002FB4">
        <w:rPr>
          <w:sz w:val="28"/>
          <w:szCs w:val="28"/>
          <w:lang w:val="uk-UA"/>
        </w:rPr>
        <w:t xml:space="preserve"> [</w:t>
      </w:r>
      <w:r w:rsidRPr="00002FB4">
        <w:rPr>
          <w:sz w:val="28"/>
          <w:szCs w:val="28"/>
          <w:lang w:val="fr-FR"/>
        </w:rPr>
        <w:t>et</w:t>
      </w:r>
      <w:r w:rsidRPr="00002FB4">
        <w:rPr>
          <w:sz w:val="28"/>
          <w:szCs w:val="28"/>
          <w:lang w:val="uk-UA"/>
        </w:rPr>
        <w:t xml:space="preserve"> </w:t>
      </w:r>
      <w:r w:rsidRPr="00002FB4">
        <w:rPr>
          <w:sz w:val="28"/>
          <w:szCs w:val="28"/>
          <w:lang w:val="fr-FR"/>
        </w:rPr>
        <w:t>al</w:t>
      </w:r>
      <w:r w:rsidRPr="00002FB4">
        <w:rPr>
          <w:sz w:val="28"/>
          <w:szCs w:val="28"/>
          <w:lang w:val="uk-UA"/>
        </w:rPr>
        <w:t xml:space="preserve">.] // Pharmazie.- </w:t>
      </w:r>
      <w:r w:rsidRPr="00002FB4">
        <w:rPr>
          <w:sz w:val="28"/>
          <w:szCs w:val="28"/>
        </w:rPr>
        <w:t>1990</w:t>
      </w:r>
      <w:r w:rsidRPr="00002FB4">
        <w:rPr>
          <w:sz w:val="28"/>
          <w:szCs w:val="28"/>
          <w:lang w:val="uk-UA"/>
        </w:rPr>
        <w:t xml:space="preserve"> - Vol. 4</w:t>
      </w:r>
      <w:r w:rsidRPr="00002FB4">
        <w:rPr>
          <w:sz w:val="28"/>
          <w:szCs w:val="28"/>
          <w:lang w:val="en-US"/>
        </w:rPr>
        <w:t>5</w:t>
      </w:r>
      <w:r w:rsidRPr="00002FB4">
        <w:rPr>
          <w:sz w:val="28"/>
          <w:szCs w:val="28"/>
          <w:lang w:val="uk-UA"/>
        </w:rPr>
        <w:t>.- P.</w:t>
      </w:r>
      <w:r w:rsidRPr="00002FB4">
        <w:rPr>
          <w:sz w:val="28"/>
          <w:szCs w:val="28"/>
          <w:lang w:val="en-US"/>
        </w:rPr>
        <w:t>246</w:t>
      </w:r>
      <w:r w:rsidRPr="00002FB4">
        <w:rPr>
          <w:sz w:val="28"/>
          <w:szCs w:val="28"/>
          <w:lang w:val="uk-UA"/>
        </w:rPr>
        <w:t>-</w:t>
      </w:r>
      <w:r w:rsidRPr="00002FB4">
        <w:rPr>
          <w:sz w:val="28"/>
          <w:szCs w:val="28"/>
          <w:lang w:val="en-US"/>
        </w:rPr>
        <w:t>251.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Hendry C.</w:t>
      </w:r>
      <w:r w:rsidRPr="00467153">
        <w:rPr>
          <w:sz w:val="28"/>
          <w:szCs w:val="28"/>
          <w:lang w:val="en-US"/>
        </w:rPr>
        <w:t xml:space="preserve"> </w:t>
      </w:r>
      <w:r w:rsidRPr="00467153">
        <w:rPr>
          <w:sz w:val="28"/>
          <w:szCs w:val="28"/>
          <w:lang w:val="uk-UA"/>
        </w:rPr>
        <w:t>M. The synthesis and reactions of some cyclic imides / C.</w:t>
      </w:r>
      <w:r w:rsidRPr="00467153">
        <w:rPr>
          <w:sz w:val="28"/>
          <w:szCs w:val="28"/>
          <w:lang w:val="en-US"/>
        </w:rPr>
        <w:t xml:space="preserve"> </w:t>
      </w:r>
      <w:r w:rsidRPr="00467153">
        <w:rPr>
          <w:sz w:val="28"/>
          <w:szCs w:val="28"/>
          <w:lang w:val="uk-UA"/>
        </w:rPr>
        <w:t>M. Hendry // J. Am. Chem. Soc. – 1958. – Vol.</w:t>
      </w:r>
      <w:r w:rsidRPr="009033EF">
        <w:rPr>
          <w:sz w:val="28"/>
          <w:szCs w:val="28"/>
          <w:lang w:val="en-GB"/>
        </w:rPr>
        <w:t xml:space="preserve"> </w:t>
      </w:r>
      <w:r w:rsidRPr="00467153">
        <w:rPr>
          <w:sz w:val="28"/>
          <w:szCs w:val="28"/>
          <w:lang w:val="uk-UA"/>
        </w:rPr>
        <w:t>80. – P.</w:t>
      </w:r>
      <w:r w:rsidRPr="009033EF">
        <w:rPr>
          <w:sz w:val="28"/>
          <w:szCs w:val="28"/>
          <w:lang w:val="en-GB"/>
        </w:rPr>
        <w:t xml:space="preserve"> </w:t>
      </w:r>
      <w:r w:rsidRPr="00467153">
        <w:rPr>
          <w:sz w:val="28"/>
          <w:szCs w:val="28"/>
          <w:lang w:val="uk-UA"/>
        </w:rPr>
        <w:t>973-976.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Зильберман Е.</w:t>
      </w:r>
      <w:r w:rsidRPr="00467153">
        <w:rPr>
          <w:sz w:val="28"/>
          <w:szCs w:val="28"/>
        </w:rPr>
        <w:t xml:space="preserve"> </w:t>
      </w:r>
      <w:r w:rsidRPr="00467153">
        <w:rPr>
          <w:sz w:val="28"/>
          <w:szCs w:val="28"/>
          <w:lang w:val="uk-UA"/>
        </w:rPr>
        <w:t>Н. Реакция органических роданидов с водой в присутствии хлористого водорода / Е.</w:t>
      </w:r>
      <w:r w:rsidRPr="00467153">
        <w:rPr>
          <w:sz w:val="28"/>
          <w:szCs w:val="28"/>
        </w:rPr>
        <w:t xml:space="preserve"> </w:t>
      </w:r>
      <w:r w:rsidRPr="00467153">
        <w:rPr>
          <w:sz w:val="28"/>
          <w:szCs w:val="28"/>
          <w:lang w:val="uk-UA"/>
        </w:rPr>
        <w:t>Н. Зильберман, А.</w:t>
      </w:r>
      <w:r w:rsidRPr="00467153">
        <w:rPr>
          <w:sz w:val="28"/>
          <w:szCs w:val="28"/>
        </w:rPr>
        <w:t xml:space="preserve"> </w:t>
      </w:r>
      <w:r w:rsidRPr="00467153">
        <w:rPr>
          <w:sz w:val="28"/>
          <w:szCs w:val="28"/>
          <w:lang w:val="uk-UA"/>
        </w:rPr>
        <w:t>Я. Лазарис // Журн. Орг. Хим. – 1963. – Т. 33, № 3. – С. 1023-1026.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Wheeler H. Uber einige Acetyl- und Benzoylpsevdothioharnstoffe / H. Wheeler, T. Johson // Chem. Zentr. – 1901. – Vol. IV. – P. </w:t>
      </w:r>
      <w:r>
        <w:rPr>
          <w:sz w:val="28"/>
          <w:szCs w:val="28"/>
          <w:lang w:val="uk-UA"/>
        </w:rPr>
        <w:t>1336-1337.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Electrophilic a-thiocyanation of chiral and achiral N-acyl imides. A convenient route to 5-substituted and 5,5-disubstituted 2,4-thiazolidinediones / J. R. Falck, S. Gao, R.N. Prasad</w:t>
      </w:r>
      <w:r w:rsidRPr="00467153">
        <w:rPr>
          <w:sz w:val="28"/>
          <w:szCs w:val="28"/>
          <w:lang w:val="en-US"/>
        </w:rPr>
        <w:t xml:space="preserve"> [et al.]</w:t>
      </w:r>
      <w:r w:rsidRPr="00467153">
        <w:rPr>
          <w:sz w:val="28"/>
          <w:szCs w:val="28"/>
          <w:lang w:val="uk-UA"/>
        </w:rPr>
        <w:t xml:space="preserve"> // Bioorg</w:t>
      </w:r>
      <w:r w:rsidRPr="00467153">
        <w:rPr>
          <w:sz w:val="28"/>
          <w:szCs w:val="28"/>
          <w:lang w:val="en-US"/>
        </w:rPr>
        <w:t>.</w:t>
      </w:r>
      <w:r w:rsidRPr="00467153">
        <w:rPr>
          <w:sz w:val="28"/>
          <w:szCs w:val="28"/>
          <w:lang w:val="uk-UA"/>
        </w:rPr>
        <w:t xml:space="preserve"> Med. Chem. Lett. – 2008. – Vol. 18. – P. 1768–1771.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Sun Y. Facile Synthesis of 2-Alkylthio-5-phenylmethylidene-4H-imidazol-4-ones / Y. Sun, M.-W. Ding // Heteroatom Chemistry. – 2003. – Vol. 14, № 4. – P. </w:t>
      </w:r>
      <w:r>
        <w:rPr>
          <w:sz w:val="28"/>
          <w:szCs w:val="28"/>
          <w:lang w:val="uk-UA"/>
        </w:rPr>
        <w:t>348-351.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Sun Y. Facile Synthesis of 2-Alkylthio-3-alkyl-5-phenylmethylidene-4H-imidazol-4-ones / Y. Sun, L.-P. Gao, M.-W. Ding // Synthetic Communications. – 2006. – Vol. 36. – P. 1185-1191.</w:t>
      </w:r>
    </w:p>
    <w:p w:rsidR="00B02726" w:rsidRPr="00722A4B"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Discovery of </w:t>
      </w:r>
      <w:r w:rsidRPr="00722A4B">
        <w:rPr>
          <w:sz w:val="28"/>
          <w:szCs w:val="28"/>
          <w:lang w:val="uk-UA"/>
        </w:rPr>
        <w:t>imidazolidine-2,4-dione-linked HIV protease inhibitors with activity against lopinavir-resistant mutant HIV / W. Flosi, D. Degoey, D. Grampovnik [et al.] // Bioorg. Med. Chem. – 2006. – Vol. 14, № 19. – Р. 6695-6712.</w:t>
      </w:r>
    </w:p>
    <w:p w:rsidR="00B02726" w:rsidRPr="003E4EA8"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w:t>
      </w:r>
      <w:r w:rsidRPr="003E4EA8">
        <w:rPr>
          <w:sz w:val="28"/>
          <w:szCs w:val="28"/>
          <w:lang w:val="uk-UA"/>
        </w:rPr>
        <w:t xml:space="preserve">ano H. </w:t>
      </w:r>
      <w:r w:rsidRPr="00B02726">
        <w:rPr>
          <w:bCs/>
          <w:color w:val="000000"/>
          <w:sz w:val="28"/>
          <w:szCs w:val="28"/>
          <w:lang w:val="en-US"/>
        </w:rPr>
        <w:t>Synthesis</w:t>
      </w:r>
      <w:r w:rsidRPr="003E4EA8">
        <w:rPr>
          <w:bCs/>
          <w:color w:val="000000"/>
          <w:sz w:val="28"/>
          <w:szCs w:val="28"/>
          <w:lang w:val="uk-UA"/>
        </w:rPr>
        <w:t xml:space="preserve"> </w:t>
      </w:r>
      <w:r w:rsidRPr="00B02726">
        <w:rPr>
          <w:bCs/>
          <w:color w:val="000000"/>
          <w:sz w:val="28"/>
          <w:szCs w:val="28"/>
          <w:lang w:val="en-US"/>
        </w:rPr>
        <w:t>of</w:t>
      </w:r>
      <w:r w:rsidRPr="003E4EA8">
        <w:rPr>
          <w:bCs/>
          <w:color w:val="000000"/>
          <w:sz w:val="28"/>
          <w:szCs w:val="28"/>
          <w:lang w:val="uk-UA"/>
        </w:rPr>
        <w:t xml:space="preserve"> (±)-</w:t>
      </w:r>
      <w:r w:rsidRPr="00B02726">
        <w:rPr>
          <w:bCs/>
          <w:color w:val="000000"/>
          <w:sz w:val="28"/>
          <w:szCs w:val="28"/>
          <w:lang w:val="en-US"/>
        </w:rPr>
        <w:t>Carbocyclic</w:t>
      </w:r>
      <w:r w:rsidRPr="003E4EA8">
        <w:rPr>
          <w:bCs/>
          <w:color w:val="000000"/>
          <w:sz w:val="28"/>
          <w:szCs w:val="28"/>
          <w:lang w:val="uk-UA"/>
        </w:rPr>
        <w:t xml:space="preserve"> </w:t>
      </w:r>
      <w:r w:rsidRPr="00B02726">
        <w:rPr>
          <w:bCs/>
          <w:color w:val="000000"/>
          <w:sz w:val="28"/>
          <w:szCs w:val="28"/>
          <w:lang w:val="en-US"/>
        </w:rPr>
        <w:t>Analogue</w:t>
      </w:r>
      <w:r w:rsidRPr="003E4EA8">
        <w:rPr>
          <w:bCs/>
          <w:color w:val="000000"/>
          <w:sz w:val="28"/>
          <w:szCs w:val="28"/>
          <w:lang w:val="uk-UA"/>
        </w:rPr>
        <w:t xml:space="preserve"> </w:t>
      </w:r>
      <w:r w:rsidRPr="00B02726">
        <w:rPr>
          <w:bCs/>
          <w:color w:val="000000"/>
          <w:sz w:val="28"/>
          <w:szCs w:val="28"/>
          <w:lang w:val="en-US"/>
        </w:rPr>
        <w:t>of</w:t>
      </w:r>
      <w:r w:rsidRPr="003E4EA8">
        <w:rPr>
          <w:bCs/>
          <w:color w:val="000000"/>
          <w:sz w:val="28"/>
          <w:szCs w:val="28"/>
          <w:lang w:val="uk-UA"/>
        </w:rPr>
        <w:t xml:space="preserve"> </w:t>
      </w:r>
      <w:r w:rsidRPr="00B02726">
        <w:rPr>
          <w:bCs/>
          <w:color w:val="000000"/>
          <w:sz w:val="28"/>
          <w:szCs w:val="28"/>
          <w:lang w:val="en-US"/>
        </w:rPr>
        <w:t>Spirohydantoin</w:t>
      </w:r>
      <w:r w:rsidRPr="003E4EA8">
        <w:rPr>
          <w:bCs/>
          <w:color w:val="000000"/>
          <w:sz w:val="28"/>
          <w:szCs w:val="28"/>
          <w:lang w:val="uk-UA"/>
        </w:rPr>
        <w:t xml:space="preserve"> </w:t>
      </w:r>
      <w:r w:rsidRPr="00B02726">
        <w:rPr>
          <w:bCs/>
          <w:color w:val="000000"/>
          <w:sz w:val="28"/>
          <w:szCs w:val="28"/>
          <w:lang w:val="en-US"/>
        </w:rPr>
        <w:t>Nucleoside</w:t>
      </w:r>
      <w:r w:rsidRPr="003E4EA8">
        <w:rPr>
          <w:sz w:val="28"/>
          <w:szCs w:val="28"/>
          <w:lang w:val="uk-UA"/>
        </w:rPr>
        <w:t xml:space="preserve"> / H. Sano, S. Sugai // Tetrahedron. – 1995. – Vol. 51, № 16. – P. 4635-4646.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Hydantoin derivatives as non-peptidic inhibitors of Ras farnesyl transferase / J. Lee, J</w:t>
      </w:r>
      <w:r w:rsidRPr="00002FB4">
        <w:rPr>
          <w:sz w:val="28"/>
          <w:szCs w:val="28"/>
          <w:lang w:val="uk-UA"/>
        </w:rPr>
        <w:t>.</w:t>
      </w:r>
      <w:r w:rsidRPr="00467153">
        <w:rPr>
          <w:sz w:val="28"/>
          <w:szCs w:val="28"/>
          <w:lang w:val="uk-UA"/>
        </w:rPr>
        <w:t xml:space="preserve"> Kim, J. Koh [et al.] // Bioorg. Med</w:t>
      </w:r>
      <w:r w:rsidRPr="00A719D7">
        <w:rPr>
          <w:sz w:val="28"/>
          <w:szCs w:val="28"/>
          <w:lang w:val="uk-UA"/>
        </w:rPr>
        <w:t>.</w:t>
      </w:r>
      <w:r w:rsidRPr="00467153">
        <w:rPr>
          <w:sz w:val="28"/>
          <w:szCs w:val="28"/>
          <w:lang w:val="uk-UA"/>
        </w:rPr>
        <w:t xml:space="preserve"> Chem</w:t>
      </w:r>
      <w:r w:rsidRPr="00467153">
        <w:rPr>
          <w:sz w:val="28"/>
          <w:szCs w:val="28"/>
          <w:lang w:val="en-US"/>
        </w:rPr>
        <w:t>.</w:t>
      </w:r>
      <w:r w:rsidRPr="00467153">
        <w:rPr>
          <w:sz w:val="28"/>
          <w:szCs w:val="28"/>
          <w:lang w:val="uk-UA"/>
        </w:rPr>
        <w:t xml:space="preserve"> Lett. 2006. – Vol. 16. – P. 1954-1956.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Sheppeck J.</w:t>
      </w:r>
      <w:r>
        <w:rPr>
          <w:sz w:val="28"/>
          <w:szCs w:val="28"/>
          <w:lang w:val="uk-UA"/>
        </w:rPr>
        <w:t xml:space="preserve"> </w:t>
      </w:r>
      <w:r w:rsidRPr="00467153">
        <w:rPr>
          <w:sz w:val="28"/>
          <w:szCs w:val="28"/>
          <w:lang w:val="uk-UA"/>
        </w:rPr>
        <w:t>E. Discovery of novel hydantoins as selective non-hydroxamate inhibitors of tumor necrosis factor-a converting enzyme (TACE) / J. E. Sheppeck, J. L. Gilmore, A. Yang // Bioorg</w:t>
      </w:r>
      <w:r w:rsidRPr="00467153">
        <w:rPr>
          <w:sz w:val="28"/>
          <w:szCs w:val="28"/>
          <w:lang w:val="en-US"/>
        </w:rPr>
        <w:t>.</w:t>
      </w:r>
      <w:r w:rsidRPr="00467153">
        <w:rPr>
          <w:sz w:val="28"/>
          <w:szCs w:val="28"/>
          <w:lang w:val="uk-UA"/>
        </w:rPr>
        <w:t xml:space="preserve"> Med. Chem. Lett. – 2007. – Vol. 17. – P. 1413-1417.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Aromatic Beta-Amino Acids as Asp-Phg Mimics in LDV Derived VLA-4 Antagonists / V. Wehner, H. Blum, M. Kurz [</w:t>
      </w:r>
      <w:r w:rsidRPr="00467153">
        <w:rPr>
          <w:sz w:val="28"/>
          <w:szCs w:val="28"/>
          <w:lang w:val="en-US"/>
        </w:rPr>
        <w:t>et</w:t>
      </w:r>
      <w:r w:rsidRPr="00467153">
        <w:rPr>
          <w:sz w:val="28"/>
          <w:szCs w:val="28"/>
          <w:lang w:val="uk-UA"/>
        </w:rPr>
        <w:t xml:space="preserve"> </w:t>
      </w:r>
      <w:r w:rsidRPr="00467153">
        <w:rPr>
          <w:sz w:val="28"/>
          <w:szCs w:val="28"/>
          <w:lang w:val="en-US"/>
        </w:rPr>
        <w:t>al</w:t>
      </w:r>
      <w:r w:rsidRPr="00467153">
        <w:rPr>
          <w:sz w:val="28"/>
          <w:szCs w:val="28"/>
          <w:lang w:val="uk-UA"/>
        </w:rPr>
        <w:t>.] // Synthesis. – 2002. – № 14. – P. 2023-2036.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Синтезы веществ взаемодействующих с глутаматными рецепторами. Синтез спирогидантоинов инданового ряда / Е.</w:t>
      </w:r>
      <w:r w:rsidRPr="00467153">
        <w:rPr>
          <w:sz w:val="28"/>
          <w:szCs w:val="28"/>
        </w:rPr>
        <w:t xml:space="preserve"> </w:t>
      </w:r>
      <w:r w:rsidRPr="00467153">
        <w:rPr>
          <w:sz w:val="28"/>
          <w:szCs w:val="28"/>
          <w:lang w:val="uk-UA"/>
        </w:rPr>
        <w:t>Д. Матвеева, Т.</w:t>
      </w:r>
      <w:r w:rsidRPr="00467153">
        <w:rPr>
          <w:sz w:val="28"/>
          <w:szCs w:val="28"/>
        </w:rPr>
        <w:t xml:space="preserve"> </w:t>
      </w:r>
      <w:r w:rsidRPr="00467153">
        <w:rPr>
          <w:sz w:val="28"/>
          <w:szCs w:val="28"/>
          <w:lang w:val="uk-UA"/>
        </w:rPr>
        <w:t>А. Подругина, Н.</w:t>
      </w:r>
      <w:r w:rsidRPr="00467153">
        <w:rPr>
          <w:sz w:val="28"/>
          <w:szCs w:val="28"/>
        </w:rPr>
        <w:t xml:space="preserve"> </w:t>
      </w:r>
      <w:r w:rsidRPr="00467153">
        <w:rPr>
          <w:sz w:val="28"/>
          <w:szCs w:val="28"/>
          <w:lang w:val="uk-UA"/>
        </w:rPr>
        <w:t xml:space="preserve">Ю. Морозкина </w:t>
      </w:r>
      <w:r w:rsidRPr="00467153">
        <w:rPr>
          <w:sz w:val="28"/>
          <w:szCs w:val="28"/>
        </w:rPr>
        <w:t>[и др.]</w:t>
      </w:r>
      <w:r w:rsidRPr="00467153">
        <w:rPr>
          <w:sz w:val="28"/>
          <w:szCs w:val="28"/>
          <w:lang w:val="uk-UA"/>
        </w:rPr>
        <w:t xml:space="preserve"> // Журн. Орг. Хим. – 2002. – Т. 38, № 12. – С. 1830-1835.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Yet L. Recent Developments in Catalytic Asymmetric Strecker-Type Reactions / L. Yet // Angew. Chem. Int. Ed. (Engl). – 2001. – Vol. 40, № 5. – Р. 875-877.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Silva J.</w:t>
      </w:r>
      <w:r>
        <w:rPr>
          <w:sz w:val="28"/>
          <w:szCs w:val="28"/>
          <w:lang w:val="en-US"/>
        </w:rPr>
        <w:t xml:space="preserve"> F.</w:t>
      </w:r>
      <w:r w:rsidRPr="00467153">
        <w:rPr>
          <w:sz w:val="28"/>
          <w:szCs w:val="28"/>
          <w:lang w:val="uk-UA"/>
        </w:rPr>
        <w:t xml:space="preserve"> The Chemistry of Isatins: a Review from 1975 to 1999 / J. </w:t>
      </w:r>
      <w:r>
        <w:rPr>
          <w:sz w:val="28"/>
          <w:szCs w:val="28"/>
          <w:lang w:val="en-US"/>
        </w:rPr>
        <w:t xml:space="preserve">F. </w:t>
      </w:r>
      <w:r w:rsidRPr="00467153">
        <w:rPr>
          <w:sz w:val="28"/>
          <w:szCs w:val="28"/>
          <w:lang w:val="uk-UA"/>
        </w:rPr>
        <w:t>Silva, S. J. Garden, A. C. Pinto // J. Braz. Chem. Soc. – 2001. – Vol. 12, № 3. – P. 273-324.</w:t>
      </w:r>
    </w:p>
    <w:p w:rsidR="00B02726" w:rsidRPr="003E4EA8"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5408F0">
        <w:rPr>
          <w:sz w:val="28"/>
          <w:szCs w:val="28"/>
          <w:lang w:val="uk-UA"/>
        </w:rPr>
        <w:t>Mitsunob</w:t>
      </w:r>
      <w:r w:rsidRPr="003E4EA8">
        <w:rPr>
          <w:sz w:val="28"/>
          <w:szCs w:val="28"/>
          <w:lang w:val="uk-UA"/>
        </w:rPr>
        <w:t xml:space="preserve">u O. </w:t>
      </w:r>
      <w:r w:rsidRPr="003E4EA8">
        <w:rPr>
          <w:bCs/>
          <w:sz w:val="28"/>
          <w:szCs w:val="28"/>
          <w:lang w:val="en-GB"/>
        </w:rPr>
        <w:t>The</w:t>
      </w:r>
      <w:r w:rsidRPr="003E4EA8">
        <w:rPr>
          <w:bCs/>
          <w:sz w:val="28"/>
          <w:szCs w:val="28"/>
          <w:lang w:val="uk-UA"/>
        </w:rPr>
        <w:t xml:space="preserve"> </w:t>
      </w:r>
      <w:r w:rsidRPr="003E4EA8">
        <w:rPr>
          <w:bCs/>
          <w:sz w:val="28"/>
          <w:szCs w:val="28"/>
          <w:lang w:val="en-GB"/>
        </w:rPr>
        <w:t>Use</w:t>
      </w:r>
      <w:r w:rsidRPr="003E4EA8">
        <w:rPr>
          <w:bCs/>
          <w:sz w:val="28"/>
          <w:szCs w:val="28"/>
          <w:lang w:val="uk-UA"/>
        </w:rPr>
        <w:t xml:space="preserve"> </w:t>
      </w:r>
      <w:r w:rsidRPr="003E4EA8">
        <w:rPr>
          <w:bCs/>
          <w:sz w:val="28"/>
          <w:szCs w:val="28"/>
          <w:lang w:val="en-GB"/>
        </w:rPr>
        <w:t>of</w:t>
      </w:r>
      <w:r w:rsidRPr="003E4EA8">
        <w:rPr>
          <w:bCs/>
          <w:sz w:val="28"/>
          <w:szCs w:val="28"/>
          <w:lang w:val="uk-UA"/>
        </w:rPr>
        <w:t xml:space="preserve"> </w:t>
      </w:r>
      <w:r w:rsidRPr="003E4EA8">
        <w:rPr>
          <w:bCs/>
          <w:sz w:val="28"/>
          <w:szCs w:val="28"/>
          <w:lang w:val="en-GB"/>
        </w:rPr>
        <w:t>Diethylazodicarboxylate</w:t>
      </w:r>
      <w:r w:rsidRPr="003E4EA8">
        <w:rPr>
          <w:bCs/>
          <w:sz w:val="28"/>
          <w:szCs w:val="28"/>
          <w:lang w:val="uk-UA"/>
        </w:rPr>
        <w:t xml:space="preserve"> </w:t>
      </w:r>
      <w:r w:rsidRPr="003E4EA8">
        <w:rPr>
          <w:bCs/>
          <w:sz w:val="28"/>
          <w:szCs w:val="28"/>
          <w:lang w:val="en-GB"/>
        </w:rPr>
        <w:t>and</w:t>
      </w:r>
      <w:r w:rsidRPr="003E4EA8">
        <w:rPr>
          <w:bCs/>
          <w:sz w:val="28"/>
          <w:szCs w:val="28"/>
          <w:lang w:val="uk-UA"/>
        </w:rPr>
        <w:t xml:space="preserve"> </w:t>
      </w:r>
      <w:r w:rsidRPr="003E4EA8">
        <w:rPr>
          <w:bCs/>
          <w:sz w:val="28"/>
          <w:szCs w:val="28"/>
          <w:lang w:val="en-GB"/>
        </w:rPr>
        <w:t>Triphenylphosphine</w:t>
      </w:r>
      <w:r w:rsidRPr="003E4EA8">
        <w:rPr>
          <w:bCs/>
          <w:sz w:val="28"/>
          <w:szCs w:val="28"/>
          <w:lang w:val="uk-UA"/>
        </w:rPr>
        <w:t xml:space="preserve"> </w:t>
      </w:r>
      <w:r w:rsidRPr="003E4EA8">
        <w:rPr>
          <w:bCs/>
          <w:sz w:val="28"/>
          <w:szCs w:val="28"/>
          <w:lang w:val="en-GB"/>
        </w:rPr>
        <w:t>in</w:t>
      </w:r>
      <w:r w:rsidRPr="003E4EA8">
        <w:rPr>
          <w:bCs/>
          <w:sz w:val="28"/>
          <w:szCs w:val="28"/>
          <w:lang w:val="uk-UA"/>
        </w:rPr>
        <w:t xml:space="preserve"> </w:t>
      </w:r>
      <w:r w:rsidRPr="003E4EA8">
        <w:rPr>
          <w:bCs/>
          <w:sz w:val="28"/>
          <w:szCs w:val="28"/>
          <w:lang w:val="en-GB"/>
        </w:rPr>
        <w:t>Synthesis</w:t>
      </w:r>
      <w:r w:rsidRPr="003E4EA8">
        <w:rPr>
          <w:bCs/>
          <w:sz w:val="28"/>
          <w:szCs w:val="28"/>
          <w:lang w:val="uk-UA"/>
        </w:rPr>
        <w:t xml:space="preserve"> </w:t>
      </w:r>
      <w:r w:rsidRPr="003E4EA8">
        <w:rPr>
          <w:bCs/>
          <w:sz w:val="28"/>
          <w:szCs w:val="28"/>
          <w:lang w:val="en-GB"/>
        </w:rPr>
        <w:t>and</w:t>
      </w:r>
      <w:r w:rsidRPr="003E4EA8">
        <w:rPr>
          <w:bCs/>
          <w:sz w:val="28"/>
          <w:szCs w:val="28"/>
          <w:lang w:val="uk-UA"/>
        </w:rPr>
        <w:t xml:space="preserve"> </w:t>
      </w:r>
      <w:r w:rsidRPr="003E4EA8">
        <w:rPr>
          <w:bCs/>
          <w:sz w:val="28"/>
          <w:szCs w:val="28"/>
          <w:lang w:val="en-GB"/>
        </w:rPr>
        <w:t>Transformations</w:t>
      </w:r>
      <w:r w:rsidRPr="003E4EA8">
        <w:rPr>
          <w:bCs/>
          <w:sz w:val="28"/>
          <w:szCs w:val="28"/>
          <w:lang w:val="uk-UA"/>
        </w:rPr>
        <w:t xml:space="preserve"> </w:t>
      </w:r>
      <w:r w:rsidRPr="003E4EA8">
        <w:rPr>
          <w:bCs/>
          <w:sz w:val="28"/>
          <w:szCs w:val="28"/>
          <w:lang w:val="en-GB"/>
        </w:rPr>
        <w:t>of</w:t>
      </w:r>
      <w:r w:rsidRPr="003E4EA8">
        <w:rPr>
          <w:bCs/>
          <w:sz w:val="28"/>
          <w:szCs w:val="28"/>
          <w:lang w:val="uk-UA"/>
        </w:rPr>
        <w:t xml:space="preserve"> </w:t>
      </w:r>
      <w:r w:rsidRPr="003E4EA8">
        <w:rPr>
          <w:bCs/>
          <w:sz w:val="28"/>
          <w:szCs w:val="28"/>
          <w:lang w:val="en-GB"/>
        </w:rPr>
        <w:t>Natural</w:t>
      </w:r>
      <w:r w:rsidRPr="003E4EA8">
        <w:rPr>
          <w:bCs/>
          <w:sz w:val="28"/>
          <w:szCs w:val="28"/>
          <w:lang w:val="uk-UA"/>
        </w:rPr>
        <w:t xml:space="preserve"> </w:t>
      </w:r>
      <w:r w:rsidRPr="003E4EA8">
        <w:rPr>
          <w:bCs/>
          <w:sz w:val="28"/>
          <w:szCs w:val="28"/>
          <w:lang w:val="en-GB"/>
        </w:rPr>
        <w:t>Products</w:t>
      </w:r>
      <w:r w:rsidRPr="003E4EA8">
        <w:rPr>
          <w:b/>
          <w:bCs/>
          <w:lang w:val="uk-UA"/>
        </w:rPr>
        <w:t xml:space="preserve"> </w:t>
      </w:r>
      <w:r w:rsidRPr="003E4EA8">
        <w:rPr>
          <w:sz w:val="28"/>
          <w:szCs w:val="28"/>
          <w:lang w:val="uk-UA"/>
        </w:rPr>
        <w:t>/ O. Mitsunobu // Synthesis. – 1981. – № 1. – P. 1-28.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of some novel imidazolinones as potent anticonvulsant agents / H. Joshi, P. Upadhyay, D. Karia [</w:t>
      </w:r>
      <w:r w:rsidRPr="00467153">
        <w:rPr>
          <w:sz w:val="28"/>
          <w:szCs w:val="28"/>
          <w:lang w:val="en-US"/>
        </w:rPr>
        <w:t>et</w:t>
      </w:r>
      <w:r w:rsidRPr="00467153">
        <w:rPr>
          <w:sz w:val="28"/>
          <w:szCs w:val="28"/>
          <w:lang w:val="uk-UA"/>
        </w:rPr>
        <w:t xml:space="preserve"> </w:t>
      </w:r>
      <w:r w:rsidRPr="00467153">
        <w:rPr>
          <w:sz w:val="28"/>
          <w:szCs w:val="28"/>
          <w:lang w:val="en-US"/>
        </w:rPr>
        <w:t>al</w:t>
      </w:r>
      <w:r w:rsidRPr="00467153">
        <w:rPr>
          <w:sz w:val="28"/>
          <w:szCs w:val="28"/>
          <w:lang w:val="uk-UA"/>
        </w:rPr>
        <w:t>.] // Eur. J. Med. Chem. – 2003. – Vol. 38</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9. – P.</w:t>
      </w:r>
      <w:r w:rsidRPr="00467153">
        <w:rPr>
          <w:sz w:val="28"/>
          <w:szCs w:val="28"/>
          <w:lang w:val="en-US"/>
        </w:rPr>
        <w:t xml:space="preserve"> </w:t>
      </w:r>
      <w:r w:rsidRPr="00467153">
        <w:rPr>
          <w:sz w:val="28"/>
          <w:szCs w:val="28"/>
          <w:lang w:val="uk-UA"/>
        </w:rPr>
        <w:t>837-840.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Arief M.</w:t>
      </w:r>
      <w:r w:rsidRPr="00467153">
        <w:rPr>
          <w:sz w:val="28"/>
          <w:szCs w:val="28"/>
          <w:lang w:val="en-US"/>
        </w:rPr>
        <w:t xml:space="preserve"> </w:t>
      </w:r>
      <w:r w:rsidRPr="00467153">
        <w:rPr>
          <w:sz w:val="28"/>
          <w:szCs w:val="28"/>
          <w:lang w:val="uk-UA"/>
        </w:rPr>
        <w:t>M.</w:t>
      </w:r>
      <w:r w:rsidRPr="00467153">
        <w:rPr>
          <w:sz w:val="28"/>
          <w:szCs w:val="28"/>
          <w:lang w:val="en-US"/>
        </w:rPr>
        <w:t xml:space="preserve"> </w:t>
      </w:r>
      <w:r w:rsidRPr="00467153">
        <w:rPr>
          <w:sz w:val="28"/>
          <w:szCs w:val="28"/>
          <w:lang w:val="uk-UA"/>
        </w:rPr>
        <w:t xml:space="preserve">N. Synthesis and biological </w:t>
      </w:r>
      <w:r>
        <w:rPr>
          <w:sz w:val="28"/>
          <w:szCs w:val="28"/>
          <w:lang w:val="uk-UA"/>
        </w:rPr>
        <w:t>а</w:t>
      </w:r>
      <w:r w:rsidRPr="00467153">
        <w:rPr>
          <w:sz w:val="28"/>
          <w:szCs w:val="28"/>
          <w:lang w:val="uk-UA"/>
        </w:rPr>
        <w:t>ctivity of certain 1-substituted-4-benzylidene-2-phenyl-5-imidszolones / M.</w:t>
      </w:r>
      <w:r w:rsidRPr="00467153">
        <w:rPr>
          <w:sz w:val="28"/>
          <w:szCs w:val="28"/>
          <w:lang w:val="en-US"/>
        </w:rPr>
        <w:t xml:space="preserve"> </w:t>
      </w:r>
      <w:r w:rsidRPr="00467153">
        <w:rPr>
          <w:sz w:val="28"/>
          <w:szCs w:val="28"/>
          <w:lang w:val="uk-UA"/>
        </w:rPr>
        <w:t>M.</w:t>
      </w:r>
      <w:r w:rsidRPr="00467153">
        <w:rPr>
          <w:sz w:val="28"/>
          <w:szCs w:val="28"/>
          <w:lang w:val="en-US"/>
        </w:rPr>
        <w:t xml:space="preserve"> </w:t>
      </w:r>
      <w:r w:rsidRPr="00467153">
        <w:rPr>
          <w:sz w:val="28"/>
          <w:szCs w:val="28"/>
          <w:lang w:val="uk-UA"/>
        </w:rPr>
        <w:t>N. Arief // Ind</w:t>
      </w:r>
      <w:r w:rsidRPr="00467153">
        <w:rPr>
          <w:sz w:val="28"/>
          <w:szCs w:val="28"/>
          <w:lang w:val="en-US"/>
        </w:rPr>
        <w:t>.</w:t>
      </w:r>
      <w:r w:rsidRPr="00467153">
        <w:rPr>
          <w:sz w:val="28"/>
          <w:szCs w:val="28"/>
          <w:lang w:val="uk-UA"/>
        </w:rPr>
        <w:t xml:space="preserve"> J</w:t>
      </w:r>
      <w:r w:rsidRPr="00467153">
        <w:rPr>
          <w:sz w:val="28"/>
          <w:szCs w:val="28"/>
          <w:lang w:val="en-US"/>
        </w:rPr>
        <w:t>.</w:t>
      </w:r>
      <w:r w:rsidRPr="00467153">
        <w:rPr>
          <w:sz w:val="28"/>
          <w:szCs w:val="28"/>
          <w:lang w:val="uk-UA"/>
        </w:rPr>
        <w:t xml:space="preserve"> Chem. – 1998. – Vol.</w:t>
      </w:r>
      <w:r w:rsidRPr="00467153">
        <w:rPr>
          <w:sz w:val="28"/>
          <w:szCs w:val="28"/>
          <w:lang w:val="en-US"/>
        </w:rPr>
        <w:t xml:space="preserve"> </w:t>
      </w:r>
      <w:r w:rsidRPr="00467153">
        <w:rPr>
          <w:sz w:val="28"/>
          <w:szCs w:val="28"/>
          <w:lang w:val="uk-UA"/>
        </w:rPr>
        <w:t>37B.</w:t>
      </w:r>
      <w:r w:rsidRPr="00467153">
        <w:rPr>
          <w:sz w:val="28"/>
          <w:szCs w:val="28"/>
          <w:lang w:val="en-US"/>
        </w:rPr>
        <w:t xml:space="preserve"> </w:t>
      </w:r>
      <w:r w:rsidRPr="00467153">
        <w:rPr>
          <w:sz w:val="28"/>
          <w:szCs w:val="28"/>
          <w:lang w:val="uk-UA"/>
        </w:rPr>
        <w:t>– P.</w:t>
      </w:r>
      <w:r w:rsidRPr="00467153">
        <w:rPr>
          <w:sz w:val="28"/>
          <w:szCs w:val="28"/>
          <w:lang w:val="en-US"/>
        </w:rPr>
        <w:t xml:space="preserve"> </w:t>
      </w:r>
      <w:r w:rsidRPr="00467153">
        <w:rPr>
          <w:sz w:val="28"/>
          <w:szCs w:val="28"/>
          <w:lang w:val="uk-UA"/>
        </w:rPr>
        <w:t>558-563.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Lo C. P. Notes-Alkylation of 2,4-Thiazolidinedione / C. P. Lo, E. Shropshire // J. Org</w:t>
      </w:r>
      <w:r w:rsidRPr="00467153">
        <w:rPr>
          <w:sz w:val="28"/>
          <w:szCs w:val="28"/>
          <w:lang w:val="en-US"/>
        </w:rPr>
        <w:t>.</w:t>
      </w:r>
      <w:r w:rsidRPr="00467153">
        <w:rPr>
          <w:sz w:val="28"/>
          <w:szCs w:val="28"/>
          <w:lang w:val="uk-UA"/>
        </w:rPr>
        <w:t xml:space="preserve"> Chem. – 1957. – Vol. 22, № 8. – P. 999-1001.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5-Arylidene-2,4-thiazolidinediones as inhibitors of protein tyrosine phosphatases. / R. Maccari, P. Paoli, R. Ottana [et al.] // Bioorg</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2007. – Vol.</w:t>
      </w:r>
      <w:r w:rsidRPr="00467153">
        <w:rPr>
          <w:sz w:val="28"/>
          <w:szCs w:val="28"/>
          <w:lang w:val="en-US"/>
        </w:rPr>
        <w:t xml:space="preserve"> </w:t>
      </w:r>
      <w:r w:rsidRPr="00467153">
        <w:rPr>
          <w:sz w:val="28"/>
          <w:szCs w:val="28"/>
          <w:lang w:val="uk-UA"/>
        </w:rPr>
        <w:t>15. – P.</w:t>
      </w:r>
      <w:r w:rsidRPr="00467153">
        <w:rPr>
          <w:sz w:val="28"/>
          <w:szCs w:val="28"/>
          <w:lang w:val="en-US"/>
        </w:rPr>
        <w:t xml:space="preserve"> </w:t>
      </w:r>
      <w:r w:rsidRPr="00467153">
        <w:rPr>
          <w:sz w:val="28"/>
          <w:szCs w:val="28"/>
          <w:lang w:val="uk-UA"/>
        </w:rPr>
        <w:t>5137-5149.</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Meldrum D.</w:t>
      </w:r>
      <w:r w:rsidRPr="00467153">
        <w:rPr>
          <w:sz w:val="28"/>
          <w:szCs w:val="28"/>
          <w:lang w:val="en-US"/>
        </w:rPr>
        <w:t xml:space="preserve"> </w:t>
      </w:r>
      <w:r w:rsidRPr="00467153">
        <w:rPr>
          <w:sz w:val="28"/>
          <w:szCs w:val="28"/>
          <w:lang w:val="uk-UA"/>
        </w:rPr>
        <w:t>W. Substitution in the hidantoin ring. II N-3-acetic acid derivative / D. W. Meldrum, R. H. Coleman // J. Med. Chem. – 1965. – Vol. 8. – P. 120-122.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aldose reductase inhibitory activity of 5-arylidene-2, 4-thiazolidinediones / G. Bruno, L. Costantino, C. Curinga [et al.] // Bioorg. Med. Chem. – 2002. – Vol. 10, № 4. – P. 1077-1084.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Bogdanovi G. Synthesis and biological activity evaluation of new functionally substituted 5-arylidene-2, 4-dioxotetrahydro-1, 3-thiazoles / G. Bogdanovi, V. Koji, D. Djokovi // J. Serb. Chem. Soc. – 2006. – Vol. 71, № 8-9. – P.</w:t>
      </w:r>
      <w:r w:rsidRPr="001C2A86">
        <w:rPr>
          <w:sz w:val="28"/>
          <w:szCs w:val="28"/>
          <w:lang w:val="uk-UA"/>
        </w:rPr>
        <w:t xml:space="preserve"> </w:t>
      </w:r>
      <w:r w:rsidRPr="00467153">
        <w:rPr>
          <w:sz w:val="28"/>
          <w:szCs w:val="28"/>
          <w:lang w:val="uk-UA"/>
        </w:rPr>
        <w:t>861-866.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D40D38">
        <w:rPr>
          <w:rStyle w:val="txt"/>
          <w:bCs/>
          <w:lang w:val="en-GB"/>
        </w:rPr>
        <w:t>Synthesis</w:t>
      </w:r>
      <w:r w:rsidRPr="00D40D38">
        <w:rPr>
          <w:rStyle w:val="txt"/>
          <w:bCs/>
          <w:lang w:val="uk-UA"/>
        </w:rPr>
        <w:t xml:space="preserve"> </w:t>
      </w:r>
      <w:r w:rsidRPr="00D40D38">
        <w:rPr>
          <w:rStyle w:val="txt"/>
          <w:bCs/>
          <w:lang w:val="en-GB"/>
        </w:rPr>
        <w:t>and</w:t>
      </w:r>
      <w:r w:rsidRPr="00D40D38">
        <w:rPr>
          <w:rStyle w:val="txt"/>
          <w:bCs/>
          <w:lang w:val="uk-UA"/>
        </w:rPr>
        <w:t xml:space="preserve"> </w:t>
      </w:r>
      <w:r w:rsidRPr="00D40D38">
        <w:rPr>
          <w:rStyle w:val="txt"/>
          <w:bCs/>
          <w:lang w:val="en-GB"/>
        </w:rPr>
        <w:t>antimicrobial</w:t>
      </w:r>
      <w:r w:rsidRPr="00D40D38">
        <w:rPr>
          <w:rStyle w:val="txt"/>
          <w:bCs/>
          <w:lang w:val="uk-UA"/>
        </w:rPr>
        <w:t xml:space="preserve"> </w:t>
      </w:r>
      <w:r w:rsidRPr="00D40D38">
        <w:rPr>
          <w:rStyle w:val="txt"/>
          <w:bCs/>
          <w:lang w:val="en-GB"/>
        </w:rPr>
        <w:t>activity</w:t>
      </w:r>
      <w:r w:rsidRPr="00D40D38">
        <w:rPr>
          <w:rStyle w:val="txt"/>
          <w:bCs/>
          <w:lang w:val="uk-UA"/>
        </w:rPr>
        <w:t xml:space="preserve"> </w:t>
      </w:r>
      <w:r w:rsidRPr="00D40D38">
        <w:rPr>
          <w:rStyle w:val="txt"/>
          <w:bCs/>
          <w:lang w:val="en-GB"/>
        </w:rPr>
        <w:t>of</w:t>
      </w:r>
      <w:r w:rsidRPr="00D40D38">
        <w:rPr>
          <w:rStyle w:val="txt"/>
          <w:bCs/>
          <w:lang w:val="uk-UA"/>
        </w:rPr>
        <w:t xml:space="preserve"> </w:t>
      </w:r>
      <w:r w:rsidRPr="00D40D38">
        <w:rPr>
          <w:rStyle w:val="txt"/>
          <w:bCs/>
          <w:lang w:val="en-GB"/>
        </w:rPr>
        <w:t>substituted</w:t>
      </w:r>
      <w:r w:rsidRPr="00D40D38">
        <w:rPr>
          <w:rStyle w:val="txt"/>
          <w:bCs/>
          <w:lang w:val="uk-UA"/>
        </w:rPr>
        <w:t xml:space="preserve"> </w:t>
      </w:r>
      <w:r w:rsidRPr="00D40D38">
        <w:rPr>
          <w:rStyle w:val="txt"/>
          <w:bCs/>
          <w:lang w:val="en-GB"/>
        </w:rPr>
        <w:t>imidazolidinediones</w:t>
      </w:r>
      <w:r w:rsidRPr="00D40D38">
        <w:rPr>
          <w:rStyle w:val="txt"/>
          <w:bCs/>
          <w:lang w:val="uk-UA"/>
        </w:rPr>
        <w:t xml:space="preserve"> </w:t>
      </w:r>
      <w:r w:rsidRPr="00D40D38">
        <w:rPr>
          <w:rStyle w:val="txt"/>
          <w:bCs/>
          <w:lang w:val="en-GB"/>
        </w:rPr>
        <w:t>and</w:t>
      </w:r>
      <w:r w:rsidRPr="00D40D38">
        <w:rPr>
          <w:rStyle w:val="txt"/>
          <w:bCs/>
          <w:lang w:val="uk-UA"/>
        </w:rPr>
        <w:t xml:space="preserve"> </w:t>
      </w:r>
      <w:r w:rsidRPr="00D40D38">
        <w:rPr>
          <w:rStyle w:val="txt"/>
          <w:bCs/>
          <w:lang w:val="en-GB"/>
        </w:rPr>
        <w:t>thioxoimidazolidinones</w:t>
      </w:r>
      <w:r w:rsidRPr="00D40D38">
        <w:rPr>
          <w:rStyle w:val="txt"/>
          <w:bCs/>
          <w:lang w:val="uk-UA"/>
        </w:rPr>
        <w:t xml:space="preserve"> </w:t>
      </w:r>
      <w:r w:rsidRPr="00D40D38">
        <w:rPr>
          <w:sz w:val="28"/>
          <w:szCs w:val="28"/>
          <w:lang w:val="uk-UA"/>
        </w:rPr>
        <w:t xml:space="preserve">/ </w:t>
      </w:r>
      <w:r w:rsidRPr="00B02726">
        <w:rPr>
          <w:rStyle w:val="txt"/>
          <w:lang w:val="en-US"/>
        </w:rPr>
        <w:t>J</w:t>
      </w:r>
      <w:r w:rsidRPr="00D40D38">
        <w:rPr>
          <w:rStyle w:val="txt"/>
          <w:lang w:val="uk-UA"/>
        </w:rPr>
        <w:t xml:space="preserve">. </w:t>
      </w:r>
      <w:r w:rsidRPr="00B02726">
        <w:rPr>
          <w:rStyle w:val="txt"/>
          <w:lang w:val="en-US"/>
        </w:rPr>
        <w:t>F</w:t>
      </w:r>
      <w:r w:rsidRPr="00D40D38">
        <w:rPr>
          <w:rStyle w:val="txt"/>
          <w:lang w:val="uk-UA"/>
        </w:rPr>
        <w:t xml:space="preserve">. </w:t>
      </w:r>
      <w:r w:rsidRPr="00B02726">
        <w:rPr>
          <w:rStyle w:val="txt"/>
          <w:lang w:val="en-US"/>
        </w:rPr>
        <w:t>C</w:t>
      </w:r>
      <w:r w:rsidRPr="00D40D38">
        <w:rPr>
          <w:rStyle w:val="txt"/>
          <w:lang w:val="uk-UA"/>
        </w:rPr>
        <w:t xml:space="preserve">. </w:t>
      </w:r>
      <w:r w:rsidRPr="00B02726">
        <w:rPr>
          <w:rStyle w:val="txt"/>
          <w:lang w:val="en-US"/>
        </w:rPr>
        <w:t>Albuquerque</w:t>
      </w:r>
      <w:r w:rsidRPr="00D40D38">
        <w:rPr>
          <w:rStyle w:val="txt"/>
          <w:lang w:val="uk-UA"/>
        </w:rPr>
        <w:t xml:space="preserve">, </w:t>
      </w:r>
      <w:r w:rsidRPr="00B02726">
        <w:rPr>
          <w:rStyle w:val="txt"/>
          <w:lang w:val="en-US"/>
        </w:rPr>
        <w:t>J</w:t>
      </w:r>
      <w:r w:rsidRPr="00D40D38">
        <w:rPr>
          <w:rStyle w:val="txt"/>
          <w:lang w:val="uk-UA"/>
        </w:rPr>
        <w:t xml:space="preserve">. </w:t>
      </w:r>
      <w:r w:rsidRPr="00B02726">
        <w:rPr>
          <w:rStyle w:val="txt"/>
          <w:lang w:val="en-US"/>
        </w:rPr>
        <w:t>A</w:t>
      </w:r>
      <w:r w:rsidRPr="00D40D38">
        <w:rPr>
          <w:rStyle w:val="txt"/>
          <w:lang w:val="uk-UA"/>
        </w:rPr>
        <w:t xml:space="preserve">. </w:t>
      </w:r>
      <w:r w:rsidRPr="00B02726">
        <w:rPr>
          <w:rStyle w:val="txt"/>
          <w:lang w:val="en-US"/>
        </w:rPr>
        <w:t>Rocha</w:t>
      </w:r>
      <w:r w:rsidRPr="00D40D38">
        <w:rPr>
          <w:rStyle w:val="txt"/>
          <w:lang w:val="uk-UA"/>
        </w:rPr>
        <w:t xml:space="preserve"> </w:t>
      </w:r>
      <w:r w:rsidRPr="00B02726">
        <w:rPr>
          <w:rStyle w:val="txt"/>
          <w:lang w:val="en-US"/>
        </w:rPr>
        <w:t>Filho</w:t>
      </w:r>
      <w:r w:rsidRPr="00D40D38">
        <w:rPr>
          <w:rStyle w:val="txt"/>
          <w:lang w:val="uk-UA"/>
        </w:rPr>
        <w:t xml:space="preserve">, </w:t>
      </w:r>
      <w:r w:rsidRPr="00B02726">
        <w:rPr>
          <w:rStyle w:val="txt"/>
          <w:lang w:val="en-US"/>
        </w:rPr>
        <w:t>S</w:t>
      </w:r>
      <w:r w:rsidRPr="00D40D38">
        <w:rPr>
          <w:rStyle w:val="txt"/>
          <w:lang w:val="uk-UA"/>
        </w:rPr>
        <w:t xml:space="preserve">. </w:t>
      </w:r>
      <w:r w:rsidRPr="00B02726">
        <w:rPr>
          <w:rStyle w:val="txt"/>
          <w:lang w:val="en-US"/>
        </w:rPr>
        <w:t>S</w:t>
      </w:r>
      <w:r w:rsidRPr="00D40D38">
        <w:rPr>
          <w:rStyle w:val="txt"/>
          <w:lang w:val="uk-UA"/>
        </w:rPr>
        <w:t xml:space="preserve">. </w:t>
      </w:r>
      <w:r w:rsidRPr="00B02726">
        <w:rPr>
          <w:rStyle w:val="txt"/>
          <w:lang w:val="en-US"/>
        </w:rPr>
        <w:t>F</w:t>
      </w:r>
      <w:r w:rsidRPr="00D40D38">
        <w:rPr>
          <w:rStyle w:val="txt"/>
          <w:lang w:val="uk-UA"/>
        </w:rPr>
        <w:t xml:space="preserve">. </w:t>
      </w:r>
      <w:r w:rsidRPr="00B02726">
        <w:rPr>
          <w:rStyle w:val="txt"/>
          <w:lang w:val="en-US"/>
        </w:rPr>
        <w:t>Brandao</w:t>
      </w:r>
      <w:r w:rsidRPr="00D40D38">
        <w:rPr>
          <w:rStyle w:val="txt"/>
          <w:lang w:val="uk-UA"/>
        </w:rPr>
        <w:t xml:space="preserve"> [</w:t>
      </w:r>
      <w:r w:rsidRPr="00D40D38">
        <w:rPr>
          <w:rStyle w:val="txt"/>
          <w:lang w:val="en-US"/>
        </w:rPr>
        <w:t>et</w:t>
      </w:r>
      <w:r w:rsidRPr="00D40D38">
        <w:rPr>
          <w:rStyle w:val="txt"/>
          <w:lang w:val="uk-UA"/>
        </w:rPr>
        <w:t xml:space="preserve"> </w:t>
      </w:r>
      <w:r w:rsidRPr="00D40D38">
        <w:rPr>
          <w:rStyle w:val="txt"/>
          <w:lang w:val="en-US"/>
        </w:rPr>
        <w:t>al</w:t>
      </w:r>
      <w:r w:rsidRPr="00D40D38">
        <w:rPr>
          <w:rStyle w:val="txt"/>
          <w:lang w:val="uk-UA"/>
        </w:rPr>
        <w:t xml:space="preserve">.] </w:t>
      </w:r>
      <w:r>
        <w:rPr>
          <w:sz w:val="28"/>
          <w:szCs w:val="28"/>
          <w:lang w:val="uk-UA"/>
        </w:rPr>
        <w:t>// Il Farmaco.</w:t>
      </w:r>
      <w:r w:rsidRPr="00D40D38">
        <w:rPr>
          <w:sz w:val="28"/>
          <w:szCs w:val="28"/>
          <w:lang w:val="uk-UA"/>
        </w:rPr>
        <w:t xml:space="preserve"> </w:t>
      </w:r>
      <w:r w:rsidRPr="00467153">
        <w:rPr>
          <w:sz w:val="28"/>
          <w:szCs w:val="28"/>
          <w:lang w:val="uk-UA"/>
        </w:rPr>
        <w:t>–</w:t>
      </w:r>
      <w:r w:rsidRPr="00D40D38">
        <w:rPr>
          <w:sz w:val="28"/>
          <w:szCs w:val="28"/>
          <w:lang w:val="uk-UA"/>
        </w:rPr>
        <w:t xml:space="preserve"> 1999. </w:t>
      </w:r>
      <w:r w:rsidRPr="00467153">
        <w:rPr>
          <w:sz w:val="28"/>
          <w:szCs w:val="28"/>
          <w:lang w:val="uk-UA"/>
        </w:rPr>
        <w:t>–</w:t>
      </w:r>
      <w:r w:rsidRPr="00D40D38">
        <w:rPr>
          <w:sz w:val="28"/>
          <w:szCs w:val="28"/>
          <w:lang w:val="uk-UA"/>
        </w:rPr>
        <w:t xml:space="preserve"> </w:t>
      </w:r>
      <w:r>
        <w:rPr>
          <w:sz w:val="28"/>
          <w:szCs w:val="28"/>
          <w:lang w:val="en-US"/>
        </w:rPr>
        <w:t>Vol</w:t>
      </w:r>
      <w:r w:rsidRPr="00D40D38">
        <w:rPr>
          <w:sz w:val="28"/>
          <w:szCs w:val="28"/>
          <w:lang w:val="uk-UA"/>
        </w:rPr>
        <w:t xml:space="preserve">. 54, </w:t>
      </w:r>
      <w:r w:rsidRPr="00467153">
        <w:rPr>
          <w:sz w:val="28"/>
          <w:szCs w:val="28"/>
          <w:lang w:val="uk-UA"/>
        </w:rPr>
        <w:t>№</w:t>
      </w:r>
      <w:r w:rsidRPr="00D40D38">
        <w:rPr>
          <w:sz w:val="28"/>
          <w:szCs w:val="28"/>
          <w:lang w:val="uk-UA"/>
        </w:rPr>
        <w:t xml:space="preserve"> 1-2. </w:t>
      </w:r>
      <w:r w:rsidRPr="00467153">
        <w:rPr>
          <w:sz w:val="28"/>
          <w:szCs w:val="28"/>
          <w:lang w:val="uk-UA"/>
        </w:rPr>
        <w:t>–</w:t>
      </w:r>
      <w:r w:rsidRPr="00D40D38">
        <w:rPr>
          <w:sz w:val="28"/>
          <w:szCs w:val="28"/>
          <w:lang w:val="uk-UA"/>
        </w:rPr>
        <w:t xml:space="preserve"> P. 77-82.</w:t>
      </w:r>
    </w:p>
    <w:p w:rsidR="00B02726" w:rsidRPr="0014551E"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The Synthesis of 2-Alkylthio-3-</w:t>
      </w:r>
      <w:r w:rsidRPr="0014551E">
        <w:rPr>
          <w:sz w:val="28"/>
          <w:szCs w:val="28"/>
          <w:lang w:val="uk-UA"/>
        </w:rPr>
        <w:t>alkyl-5-arylmethylidene-4H-imidazol-4-ones / Y. Sun, L-P. Gao, Z-Q. Guo [</w:t>
      </w:r>
      <w:r w:rsidRPr="0014551E">
        <w:rPr>
          <w:sz w:val="28"/>
          <w:szCs w:val="28"/>
          <w:lang w:val="en-US"/>
        </w:rPr>
        <w:t>et</w:t>
      </w:r>
      <w:r w:rsidRPr="0014551E">
        <w:rPr>
          <w:sz w:val="28"/>
          <w:szCs w:val="28"/>
          <w:lang w:val="uk-UA"/>
        </w:rPr>
        <w:t xml:space="preserve">. </w:t>
      </w:r>
      <w:proofErr w:type="gramStart"/>
      <w:r w:rsidRPr="0014551E">
        <w:rPr>
          <w:sz w:val="28"/>
          <w:szCs w:val="28"/>
          <w:lang w:val="en-US"/>
        </w:rPr>
        <w:t>al</w:t>
      </w:r>
      <w:proofErr w:type="gramEnd"/>
      <w:r w:rsidRPr="0014551E">
        <w:rPr>
          <w:sz w:val="28"/>
          <w:szCs w:val="28"/>
          <w:lang w:val="uk-UA"/>
        </w:rPr>
        <w:t xml:space="preserve">] // Phosphorus, Sulfur and Silicon and the Related Elements. – 2006. – </w:t>
      </w:r>
      <w:r w:rsidRPr="0014551E">
        <w:rPr>
          <w:sz w:val="28"/>
          <w:szCs w:val="28"/>
          <w:lang w:val="en-US"/>
        </w:rPr>
        <w:t xml:space="preserve">Vol. 181. </w:t>
      </w:r>
      <w:r w:rsidRPr="0014551E">
        <w:rPr>
          <w:sz w:val="28"/>
          <w:szCs w:val="28"/>
          <w:lang w:val="uk-UA"/>
        </w:rPr>
        <w:t>– P.</w:t>
      </w:r>
      <w:r w:rsidRPr="0014551E">
        <w:rPr>
          <w:sz w:val="28"/>
          <w:szCs w:val="28"/>
          <w:lang w:val="en-US"/>
        </w:rPr>
        <w:t xml:space="preserve"> </w:t>
      </w:r>
      <w:r w:rsidRPr="0014551E">
        <w:rPr>
          <w:sz w:val="28"/>
          <w:szCs w:val="28"/>
          <w:lang w:val="uk-UA"/>
        </w:rPr>
        <w:t>2109-2116.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El-Din A. A. M. Reactions of 5-Arylidene-2-thiohydantoins with Halogenated Compounds and Anthranilic Acid / A. A. M. El-Din, S. A. Elsharabasy, A. Y. Hassan // Phosphorus, Sulfur, and Silicon and the Related Elements. – 2006. – Vol.</w:t>
      </w:r>
      <w:r w:rsidRPr="00467153">
        <w:rPr>
          <w:sz w:val="28"/>
          <w:szCs w:val="28"/>
          <w:lang w:val="en-US"/>
        </w:rPr>
        <w:t xml:space="preserve"> </w:t>
      </w:r>
      <w:r w:rsidRPr="00467153">
        <w:rPr>
          <w:sz w:val="28"/>
          <w:szCs w:val="28"/>
          <w:lang w:val="uk-UA"/>
        </w:rPr>
        <w:t>181</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1. – P.</w:t>
      </w:r>
      <w:r w:rsidRPr="00467153">
        <w:rPr>
          <w:sz w:val="28"/>
          <w:szCs w:val="28"/>
          <w:lang w:val="en-US"/>
        </w:rPr>
        <w:t xml:space="preserve"> </w:t>
      </w:r>
      <w:r w:rsidRPr="00467153">
        <w:rPr>
          <w:sz w:val="28"/>
          <w:szCs w:val="28"/>
          <w:lang w:val="uk-UA"/>
        </w:rPr>
        <w:t>53-67.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Cyanoethylation of some 4-thiazolidones / A. H. Harnash, M. </w:t>
      </w:r>
      <w:r>
        <w:rPr>
          <w:sz w:val="28"/>
          <w:szCs w:val="28"/>
          <w:lang w:val="uk-UA"/>
        </w:rPr>
        <w:t xml:space="preserve">E. Sobhy, M. H. Elnagdi </w:t>
      </w:r>
      <w:r w:rsidRPr="00222192">
        <w:rPr>
          <w:sz w:val="28"/>
          <w:szCs w:val="28"/>
          <w:lang w:val="uk-UA"/>
        </w:rPr>
        <w:t>[</w:t>
      </w:r>
      <w:r>
        <w:rPr>
          <w:sz w:val="28"/>
          <w:szCs w:val="28"/>
          <w:lang w:val="en-US"/>
        </w:rPr>
        <w:t>et</w:t>
      </w:r>
      <w:r w:rsidRPr="00222192">
        <w:rPr>
          <w:sz w:val="28"/>
          <w:szCs w:val="28"/>
          <w:lang w:val="uk-UA"/>
        </w:rPr>
        <w:t xml:space="preserve"> </w:t>
      </w:r>
      <w:r>
        <w:rPr>
          <w:sz w:val="28"/>
          <w:szCs w:val="28"/>
          <w:lang w:val="en-US"/>
        </w:rPr>
        <w:t>al</w:t>
      </w:r>
      <w:r w:rsidRPr="00222192">
        <w:rPr>
          <w:sz w:val="28"/>
          <w:szCs w:val="28"/>
          <w:lang w:val="uk-UA"/>
        </w:rPr>
        <w:t>.]</w:t>
      </w:r>
      <w:r w:rsidRPr="00467153">
        <w:rPr>
          <w:sz w:val="28"/>
          <w:szCs w:val="28"/>
          <w:lang w:val="uk-UA"/>
        </w:rPr>
        <w:t xml:space="preserve"> // Egypt. J. Chem. – 1972. – Vol.</w:t>
      </w:r>
      <w:r w:rsidRPr="00222192">
        <w:rPr>
          <w:sz w:val="28"/>
          <w:szCs w:val="28"/>
          <w:lang w:val="uk-UA"/>
        </w:rPr>
        <w:t xml:space="preserve"> </w:t>
      </w:r>
      <w:r w:rsidRPr="00467153">
        <w:rPr>
          <w:sz w:val="28"/>
          <w:szCs w:val="28"/>
          <w:lang w:val="uk-UA"/>
        </w:rPr>
        <w:t>15</w:t>
      </w:r>
      <w:r w:rsidRPr="00222192">
        <w:rPr>
          <w:sz w:val="28"/>
          <w:szCs w:val="28"/>
          <w:lang w:val="uk-UA"/>
        </w:rPr>
        <w:t>,</w:t>
      </w:r>
      <w:r w:rsidRPr="00467153">
        <w:rPr>
          <w:sz w:val="28"/>
          <w:szCs w:val="28"/>
          <w:lang w:val="uk-UA"/>
        </w:rPr>
        <w:t xml:space="preserve"> №</w:t>
      </w:r>
      <w:r w:rsidRPr="00222192">
        <w:rPr>
          <w:sz w:val="28"/>
          <w:szCs w:val="28"/>
          <w:lang w:val="uk-UA"/>
        </w:rPr>
        <w:t xml:space="preserve"> </w:t>
      </w:r>
      <w:r w:rsidRPr="00467153">
        <w:rPr>
          <w:sz w:val="28"/>
          <w:szCs w:val="28"/>
          <w:lang w:val="uk-UA"/>
        </w:rPr>
        <w:t>1. – P.</w:t>
      </w:r>
      <w:r>
        <w:rPr>
          <w:sz w:val="28"/>
          <w:szCs w:val="28"/>
          <w:lang w:val="en-US"/>
        </w:rPr>
        <w:t xml:space="preserve"> </w:t>
      </w:r>
      <w:r w:rsidRPr="00467153">
        <w:rPr>
          <w:sz w:val="28"/>
          <w:szCs w:val="28"/>
          <w:lang w:val="uk-UA"/>
        </w:rPr>
        <w:t>11-21.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Ayupova A. T. Syntheses Based on Natural α-Amino Acids. Cyanoethylation of 3-Substituted 5-Methyl-2-thiohydantoins / A. T. Ayupova, K. M. Shakhidoyatov // Chem</w:t>
      </w:r>
      <w:r w:rsidRPr="00467153">
        <w:rPr>
          <w:sz w:val="28"/>
          <w:szCs w:val="28"/>
          <w:lang w:val="en-US"/>
        </w:rPr>
        <w:t>.</w:t>
      </w:r>
      <w:r w:rsidRPr="00467153">
        <w:rPr>
          <w:sz w:val="28"/>
          <w:szCs w:val="28"/>
          <w:lang w:val="uk-UA"/>
        </w:rPr>
        <w:t xml:space="preserve"> Heteroc</w:t>
      </w:r>
      <w:r w:rsidRPr="00467153">
        <w:rPr>
          <w:sz w:val="28"/>
          <w:szCs w:val="28"/>
          <w:lang w:val="en-US"/>
        </w:rPr>
        <w:t>.</w:t>
      </w:r>
      <w:r w:rsidRPr="00467153">
        <w:rPr>
          <w:sz w:val="28"/>
          <w:szCs w:val="28"/>
          <w:lang w:val="uk-UA"/>
        </w:rPr>
        <w:t xml:space="preserve"> Comp. – 2005. – Vol. 41, № 11. – P. 1394-1397.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Zuber F. Uber die herstellung einiger N-substituierter rhodaninderivate / F. Zuber, E. Sorkin // Helvetica Chimica Acta. – 1952. – Vol. XXXV, № 217. – P. 1744-1747.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Якубич В.</w:t>
      </w:r>
      <w:r w:rsidRPr="00D2062B">
        <w:rPr>
          <w:sz w:val="28"/>
          <w:szCs w:val="28"/>
        </w:rPr>
        <w:t xml:space="preserve"> </w:t>
      </w:r>
      <w:r w:rsidRPr="00467153">
        <w:rPr>
          <w:sz w:val="28"/>
          <w:szCs w:val="28"/>
          <w:lang w:val="uk-UA"/>
        </w:rPr>
        <w:t>Й. Синтез та властивості роданінів, одержаних на основі метіоніну / В. Й. Якубич, Л. В. Грицюк // Фармац. журн. – 1984. – №</w:t>
      </w:r>
      <w:r w:rsidRPr="00467153">
        <w:rPr>
          <w:sz w:val="28"/>
          <w:szCs w:val="28"/>
        </w:rPr>
        <w:t xml:space="preserve"> </w:t>
      </w:r>
      <w:r w:rsidRPr="00467153">
        <w:rPr>
          <w:sz w:val="28"/>
          <w:szCs w:val="28"/>
          <w:lang w:val="uk-UA"/>
        </w:rPr>
        <w:t>1.</w:t>
      </w:r>
      <w:r w:rsidRPr="00D2062B">
        <w:rPr>
          <w:sz w:val="28"/>
          <w:szCs w:val="28"/>
        </w:rPr>
        <w:t xml:space="preserve"> </w:t>
      </w:r>
      <w:r w:rsidRPr="00467153">
        <w:rPr>
          <w:sz w:val="28"/>
          <w:szCs w:val="28"/>
          <w:lang w:val="uk-UA"/>
        </w:rPr>
        <w:t xml:space="preserve">– </w:t>
      </w:r>
      <w:r w:rsidRPr="00467153">
        <w:rPr>
          <w:sz w:val="28"/>
          <w:szCs w:val="28"/>
          <w:lang w:val="en-US"/>
        </w:rPr>
        <w:t>C</w:t>
      </w:r>
      <w:r w:rsidRPr="00467153">
        <w:rPr>
          <w:sz w:val="28"/>
          <w:szCs w:val="28"/>
          <w:lang w:val="uk-UA"/>
        </w:rPr>
        <w:t>. 40-43.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Якубич В.</w:t>
      </w:r>
      <w:r w:rsidRPr="00D2062B">
        <w:rPr>
          <w:sz w:val="28"/>
          <w:szCs w:val="28"/>
        </w:rPr>
        <w:t xml:space="preserve"> </w:t>
      </w:r>
      <w:r w:rsidRPr="00467153">
        <w:rPr>
          <w:sz w:val="28"/>
          <w:szCs w:val="28"/>
          <w:lang w:val="uk-UA"/>
        </w:rPr>
        <w:t xml:space="preserve">Й. Синтез та властивості роданінів, одержаних на основі аспарагінової кислоти / В. Й. Якубич, Я. М. Федірко // Фармац. журн. – 1983. – № 5. – </w:t>
      </w:r>
      <w:r w:rsidRPr="00467153">
        <w:rPr>
          <w:sz w:val="28"/>
          <w:szCs w:val="28"/>
          <w:lang w:val="en-US"/>
        </w:rPr>
        <w:t>C</w:t>
      </w:r>
      <w:r w:rsidRPr="00467153">
        <w:rPr>
          <w:sz w:val="28"/>
          <w:szCs w:val="28"/>
          <w:lang w:val="uk-UA"/>
        </w:rPr>
        <w:t>. 58-60.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Hanefeld W. Synthese und reactionen von 3-aminorhodanine / W. Hanefeld, J. Mohamed // Arch. Pharm. – 1987. – Vol. 320, №</w:t>
      </w:r>
      <w:r w:rsidRPr="00467153">
        <w:rPr>
          <w:sz w:val="28"/>
          <w:szCs w:val="28"/>
          <w:lang w:val="en-US"/>
        </w:rPr>
        <w:t xml:space="preserve"> </w:t>
      </w:r>
      <w:r w:rsidRPr="00467153">
        <w:rPr>
          <w:sz w:val="28"/>
          <w:szCs w:val="28"/>
          <w:lang w:val="uk-UA"/>
        </w:rPr>
        <w:t>4. – P.</w:t>
      </w:r>
      <w:r w:rsidRPr="00467153">
        <w:rPr>
          <w:sz w:val="28"/>
          <w:szCs w:val="28"/>
          <w:lang w:val="en-US"/>
        </w:rPr>
        <w:t xml:space="preserve"> </w:t>
      </w:r>
      <w:r>
        <w:rPr>
          <w:sz w:val="28"/>
          <w:szCs w:val="28"/>
          <w:lang w:val="uk-UA"/>
        </w:rPr>
        <w:t>329-337</w:t>
      </w:r>
    </w:p>
    <w:p w:rsidR="00B02726" w:rsidRPr="003233E7"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3233E7">
        <w:rPr>
          <w:sz w:val="28"/>
          <w:szCs w:val="28"/>
          <w:lang w:val="uk-UA"/>
        </w:rPr>
        <w:t>Пат. 74974 СРР. Derivat al thiazolidinei si proceden de prepare a acestuia</w:t>
      </w:r>
      <w:r w:rsidRPr="003233E7">
        <w:rPr>
          <w:sz w:val="28"/>
          <w:szCs w:val="28"/>
          <w:lang w:val="it-IT"/>
        </w:rPr>
        <w:t xml:space="preserve"> /</w:t>
      </w:r>
      <w:r w:rsidRPr="003233E7">
        <w:rPr>
          <w:sz w:val="28"/>
          <w:szCs w:val="28"/>
          <w:lang w:val="uk-UA"/>
        </w:rPr>
        <w:t xml:space="preserve"> Danila</w:t>
      </w:r>
      <w:r w:rsidRPr="003233E7">
        <w:rPr>
          <w:sz w:val="28"/>
          <w:szCs w:val="28"/>
          <w:lang w:val="it-IT"/>
        </w:rPr>
        <w:t xml:space="preserve"> G.</w:t>
      </w:r>
      <w:r w:rsidRPr="003233E7">
        <w:rPr>
          <w:sz w:val="28"/>
          <w:szCs w:val="28"/>
          <w:lang w:val="uk-UA"/>
        </w:rPr>
        <w:t>, Cionga</w:t>
      </w:r>
      <w:r w:rsidRPr="003233E7">
        <w:rPr>
          <w:sz w:val="28"/>
          <w:szCs w:val="28"/>
          <w:lang w:val="it-IT"/>
        </w:rPr>
        <w:t xml:space="preserve"> E.</w:t>
      </w:r>
      <w:r w:rsidRPr="003233E7">
        <w:rPr>
          <w:sz w:val="28"/>
          <w:szCs w:val="28"/>
          <w:lang w:val="uk-UA"/>
        </w:rPr>
        <w:t xml:space="preserve"> </w:t>
      </w:r>
      <w:r w:rsidRPr="00467153">
        <w:rPr>
          <w:sz w:val="28"/>
          <w:szCs w:val="28"/>
          <w:lang w:val="uk-UA"/>
        </w:rPr>
        <w:t>–</w:t>
      </w:r>
      <w:r w:rsidRPr="003233E7">
        <w:rPr>
          <w:sz w:val="28"/>
          <w:szCs w:val="28"/>
          <w:lang w:val="uk-UA"/>
        </w:rPr>
        <w:t xml:space="preserve"> </w:t>
      </w:r>
      <w:r>
        <w:rPr>
          <w:sz w:val="28"/>
          <w:szCs w:val="28"/>
          <w:lang w:val="uk-UA"/>
        </w:rPr>
        <w:t>опубл. 30.11.</w:t>
      </w:r>
      <w:r w:rsidRPr="003233E7">
        <w:rPr>
          <w:sz w:val="28"/>
          <w:szCs w:val="28"/>
          <w:lang w:val="uk-UA"/>
        </w:rPr>
        <w:t>80.</w:t>
      </w:r>
      <w:r>
        <w:rPr>
          <w:sz w:val="28"/>
          <w:szCs w:val="28"/>
          <w:lang w:val="uk-UA"/>
        </w:rPr>
        <w:t xml:space="preserve"> // Цит. по РЖХ. </w:t>
      </w:r>
      <w:r w:rsidRPr="00467153">
        <w:rPr>
          <w:sz w:val="28"/>
          <w:szCs w:val="28"/>
          <w:lang w:val="uk-UA"/>
        </w:rPr>
        <w:t>–</w:t>
      </w:r>
      <w:r>
        <w:rPr>
          <w:sz w:val="28"/>
          <w:szCs w:val="28"/>
          <w:lang w:val="uk-UA"/>
        </w:rPr>
        <w:t xml:space="preserve"> 1983. </w:t>
      </w:r>
      <w:r w:rsidRPr="00467153">
        <w:rPr>
          <w:sz w:val="28"/>
          <w:szCs w:val="28"/>
          <w:lang w:val="uk-UA"/>
        </w:rPr>
        <w:t>–</w:t>
      </w:r>
      <w:r>
        <w:rPr>
          <w:sz w:val="28"/>
          <w:szCs w:val="28"/>
          <w:lang w:val="uk-UA"/>
        </w:rPr>
        <w:t xml:space="preserve">2066П. </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Holmberg B. Estersauren von schwefelsubstituierter Kohlensaure mit aliphatischen Alkoholsauren / B. Holmberg // Chem. Zentr. – 1905. – № 1. – P. 1228-1230.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Kallenberg </w:t>
      </w:r>
      <w:r w:rsidRPr="00467153">
        <w:rPr>
          <w:sz w:val="28"/>
          <w:szCs w:val="28"/>
          <w:lang w:val="en-US"/>
        </w:rPr>
        <w:t>S</w:t>
      </w:r>
      <w:r w:rsidRPr="00467153">
        <w:rPr>
          <w:sz w:val="28"/>
          <w:szCs w:val="28"/>
          <w:lang w:val="uk-UA"/>
        </w:rPr>
        <w:t>. Stereochemie der Rhodanine I. / S. Kallenberg // Ber</w:t>
      </w:r>
      <w:r w:rsidRPr="00467153">
        <w:rPr>
          <w:sz w:val="28"/>
          <w:szCs w:val="28"/>
          <w:lang w:val="en-US"/>
        </w:rPr>
        <w:t>ihte</w:t>
      </w:r>
      <w:r w:rsidRPr="00467153">
        <w:rPr>
          <w:sz w:val="28"/>
          <w:szCs w:val="28"/>
          <w:lang w:val="uk-UA"/>
        </w:rPr>
        <w:t>. – 1917. – Bd. I. – P. 90-100.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Nagase H. Studies on fungicides. XXIII Addition of didhiocarbamates and thiocarbamates to 2-thioxo-, 2-oxo</w:t>
      </w:r>
      <w:r w:rsidRPr="00EF0C4B">
        <w:rPr>
          <w:sz w:val="28"/>
          <w:szCs w:val="28"/>
          <w:lang w:val="uk-UA"/>
        </w:rPr>
        <w:t>-</w:t>
      </w:r>
      <w:r w:rsidRPr="00467153">
        <w:rPr>
          <w:sz w:val="28"/>
          <w:szCs w:val="28"/>
          <w:lang w:val="uk-UA"/>
        </w:rPr>
        <w:t>, 2-imino-5-methoxycarbonylmethylidene-4-thiazolidones / H. Nagase // Chem</w:t>
      </w:r>
      <w:r w:rsidRPr="00EF0C4B">
        <w:rPr>
          <w:sz w:val="28"/>
          <w:szCs w:val="28"/>
          <w:lang w:val="uk-UA"/>
        </w:rPr>
        <w:t>.</w:t>
      </w:r>
      <w:r w:rsidRPr="00467153">
        <w:rPr>
          <w:sz w:val="28"/>
          <w:szCs w:val="28"/>
          <w:lang w:val="uk-UA"/>
        </w:rPr>
        <w:t xml:space="preserve"> Pharm</w:t>
      </w:r>
      <w:r w:rsidRPr="00467153">
        <w:rPr>
          <w:sz w:val="28"/>
          <w:szCs w:val="28"/>
          <w:lang w:val="en-US"/>
        </w:rPr>
        <w:t>.</w:t>
      </w:r>
      <w:r w:rsidRPr="00467153">
        <w:rPr>
          <w:sz w:val="28"/>
          <w:szCs w:val="28"/>
          <w:lang w:val="uk-UA"/>
        </w:rPr>
        <w:t xml:space="preserve"> Bull. – 1973. – Vol.</w:t>
      </w:r>
      <w:r w:rsidRPr="00467153">
        <w:rPr>
          <w:sz w:val="28"/>
          <w:szCs w:val="28"/>
          <w:lang w:val="en-US"/>
        </w:rPr>
        <w:t xml:space="preserve"> </w:t>
      </w:r>
      <w:r w:rsidRPr="00467153">
        <w:rPr>
          <w:sz w:val="28"/>
          <w:szCs w:val="28"/>
          <w:lang w:val="uk-UA"/>
        </w:rPr>
        <w:t>21</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5. – P.</w:t>
      </w:r>
      <w:r w:rsidRPr="00467153">
        <w:rPr>
          <w:sz w:val="28"/>
          <w:szCs w:val="28"/>
          <w:lang w:val="en-US"/>
        </w:rPr>
        <w:t xml:space="preserve"> </w:t>
      </w:r>
      <w:r w:rsidRPr="00467153">
        <w:rPr>
          <w:sz w:val="28"/>
          <w:szCs w:val="28"/>
          <w:lang w:val="uk-UA"/>
        </w:rPr>
        <w:t>1132-1135.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Discovery of an Orally Active Non-Peptide Fibrinogen Receptor Antagonist Based on the Hydantoin Scaffold / H. Stilz, W. Guba, B. Jablonka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J</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2001. – Vol. 44. – P. 1158-1176.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Arylalkylidene rhodanine with bulky and hydrophobic functional group as selective HCV NS3 protease inhibitor / W. T. Sing, C. L. Lee, S. L. Yeo [et al.] // Bioorg</w:t>
      </w:r>
      <w:r w:rsidRPr="00467153">
        <w:rPr>
          <w:sz w:val="28"/>
          <w:szCs w:val="28"/>
          <w:lang w:val="en-US"/>
        </w:rPr>
        <w:t>.</w:t>
      </w:r>
      <w:r w:rsidRPr="00467153">
        <w:rPr>
          <w:sz w:val="28"/>
          <w:szCs w:val="28"/>
          <w:lang w:val="uk-UA"/>
        </w:rPr>
        <w:t xml:space="preserve"> Med. Chem. Lett. – 2001. – Vol. 11, №2. – P. 91-94.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Srivastava T. Carbodiimide mediated synthesis of 4-thiazolidinones by one-pot three-component condensation / T. Srivastava, W. Haq, S. B. Katti // Tetrahedron. – 2002. – Vol. 58. – P. 7619–7624.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Efficient Microwave Enhanced Synthesis of 4-Thiazolidinones / V. Gududuru, V. Nguyen, J.T. Dalton [</w:t>
      </w:r>
      <w:r w:rsidRPr="00467153">
        <w:rPr>
          <w:sz w:val="28"/>
          <w:szCs w:val="28"/>
          <w:lang w:val="en-US"/>
        </w:rPr>
        <w:t>et</w:t>
      </w:r>
      <w:r w:rsidRPr="00467153">
        <w:rPr>
          <w:sz w:val="28"/>
          <w:szCs w:val="28"/>
          <w:lang w:val="uk-UA"/>
        </w:rPr>
        <w:t xml:space="preserve"> </w:t>
      </w:r>
      <w:r w:rsidRPr="00467153">
        <w:rPr>
          <w:sz w:val="28"/>
          <w:szCs w:val="28"/>
          <w:lang w:val="en-US"/>
        </w:rPr>
        <w:t>al</w:t>
      </w:r>
      <w:r w:rsidRPr="00467153">
        <w:rPr>
          <w:sz w:val="28"/>
          <w:szCs w:val="28"/>
          <w:lang w:val="uk-UA"/>
        </w:rPr>
        <w:t>.] // Synlett. – 2004. – Vol. 13. – P. 2357-2358.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Shaker R.</w:t>
      </w:r>
      <w:r w:rsidRPr="00467153">
        <w:rPr>
          <w:sz w:val="28"/>
          <w:szCs w:val="28"/>
          <w:lang w:val="en-US"/>
        </w:rPr>
        <w:t xml:space="preserve"> </w:t>
      </w:r>
      <w:r w:rsidRPr="00467153">
        <w:rPr>
          <w:sz w:val="28"/>
          <w:szCs w:val="28"/>
          <w:lang w:val="uk-UA"/>
        </w:rPr>
        <w:t>M.</w:t>
      </w:r>
      <w:r w:rsidRPr="00467153">
        <w:rPr>
          <w:sz w:val="28"/>
          <w:szCs w:val="28"/>
          <w:lang w:val="en-US"/>
        </w:rPr>
        <w:t xml:space="preserve"> </w:t>
      </w:r>
      <w:r w:rsidRPr="00467153">
        <w:rPr>
          <w:sz w:val="28"/>
          <w:szCs w:val="28"/>
          <w:lang w:val="uk-UA"/>
        </w:rPr>
        <w:t>One-pot synthesis of novel 1,1’- and 1,4-bringed bis-thiazolidinone derivatives and their antimicrobial activity / R.</w:t>
      </w:r>
      <w:r w:rsidRPr="00467153">
        <w:rPr>
          <w:sz w:val="28"/>
          <w:szCs w:val="28"/>
          <w:lang w:val="en-US"/>
        </w:rPr>
        <w:t xml:space="preserve"> </w:t>
      </w:r>
      <w:r w:rsidRPr="00467153">
        <w:rPr>
          <w:sz w:val="28"/>
          <w:szCs w:val="28"/>
          <w:lang w:val="uk-UA"/>
        </w:rPr>
        <w:t>M. Shaker // Phosphorus, Sulfur and Silicon. – 1999. – Vol.</w:t>
      </w:r>
      <w:r w:rsidRPr="00467153">
        <w:rPr>
          <w:sz w:val="28"/>
          <w:szCs w:val="28"/>
          <w:lang w:val="en-US"/>
        </w:rPr>
        <w:t xml:space="preserve"> </w:t>
      </w:r>
      <w:r w:rsidRPr="00467153">
        <w:rPr>
          <w:sz w:val="28"/>
          <w:szCs w:val="28"/>
          <w:lang w:val="uk-UA"/>
        </w:rPr>
        <w:t>149. – P.</w:t>
      </w:r>
      <w:r w:rsidRPr="00467153">
        <w:rPr>
          <w:sz w:val="28"/>
          <w:szCs w:val="28"/>
          <w:lang w:val="en-US"/>
        </w:rPr>
        <w:t xml:space="preserve"> </w:t>
      </w:r>
      <w:r w:rsidRPr="00467153">
        <w:rPr>
          <w:sz w:val="28"/>
          <w:szCs w:val="28"/>
          <w:lang w:val="uk-UA"/>
        </w:rPr>
        <w:t>7-14.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Antitumor agents 3. Design, synthesis, and biological evaluation of new pyridoisoquinolindione and dihydrothienoquinolindione derivatives with potent cytotoxic activity / A. Bolognese, G. Correale, M. Manfra [et al.] // J. Med. Chem. – 2004. – Vol. 47, № 4. – P. 849-858.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antiproliferative activity of 2-aryl-4-oxo-thiazolidin-3-yl-amides for prostate cancer / V. Gududuru, E. Hurh, J.</w:t>
      </w:r>
      <w:r>
        <w:rPr>
          <w:sz w:val="28"/>
          <w:szCs w:val="28"/>
          <w:lang w:val="uk-UA"/>
        </w:rPr>
        <w:t xml:space="preserve"> </w:t>
      </w:r>
      <w:r w:rsidRPr="00467153">
        <w:rPr>
          <w:sz w:val="28"/>
          <w:szCs w:val="28"/>
          <w:lang w:val="uk-UA"/>
        </w:rPr>
        <w:t>T. Daltonb</w:t>
      </w:r>
      <w:r>
        <w:rPr>
          <w:sz w:val="28"/>
          <w:szCs w:val="28"/>
          <w:lang w:val="uk-UA"/>
        </w:rPr>
        <w:t xml:space="preserve"> </w:t>
      </w:r>
      <w:r w:rsidRPr="00453A57">
        <w:rPr>
          <w:sz w:val="28"/>
          <w:szCs w:val="28"/>
          <w:lang w:val="uk-UA"/>
        </w:rPr>
        <w:t>[</w:t>
      </w:r>
      <w:r>
        <w:rPr>
          <w:sz w:val="28"/>
          <w:szCs w:val="28"/>
          <w:lang w:val="en-US"/>
        </w:rPr>
        <w:t>et</w:t>
      </w:r>
      <w:r w:rsidRPr="00453A57">
        <w:rPr>
          <w:sz w:val="28"/>
          <w:szCs w:val="28"/>
          <w:lang w:val="uk-UA"/>
        </w:rPr>
        <w:t xml:space="preserve"> </w:t>
      </w:r>
      <w:r>
        <w:rPr>
          <w:sz w:val="28"/>
          <w:szCs w:val="28"/>
          <w:lang w:val="en-US"/>
        </w:rPr>
        <w:t>al</w:t>
      </w:r>
      <w:r w:rsidRPr="00453A57">
        <w:rPr>
          <w:sz w:val="28"/>
          <w:szCs w:val="28"/>
          <w:lang w:val="uk-UA"/>
        </w:rPr>
        <w:t>.]</w:t>
      </w:r>
      <w:r w:rsidRPr="00467153">
        <w:rPr>
          <w:sz w:val="28"/>
          <w:szCs w:val="28"/>
          <w:lang w:val="uk-UA"/>
        </w:rPr>
        <w:t xml:space="preserve"> // Bioorg. Med</w:t>
      </w:r>
      <w:r w:rsidRPr="00453A57">
        <w:rPr>
          <w:sz w:val="28"/>
          <w:szCs w:val="28"/>
          <w:lang w:val="uk-UA"/>
        </w:rPr>
        <w:t>.</w:t>
      </w:r>
      <w:r w:rsidRPr="00467153">
        <w:rPr>
          <w:sz w:val="28"/>
          <w:szCs w:val="28"/>
          <w:lang w:val="uk-UA"/>
        </w:rPr>
        <w:t xml:space="preserve"> Chem</w:t>
      </w:r>
      <w:r w:rsidRPr="00453A57">
        <w:rPr>
          <w:sz w:val="28"/>
          <w:szCs w:val="28"/>
          <w:lang w:val="uk-UA"/>
        </w:rPr>
        <w:t>.</w:t>
      </w:r>
      <w:r w:rsidRPr="00467153">
        <w:rPr>
          <w:sz w:val="28"/>
          <w:szCs w:val="28"/>
          <w:lang w:val="uk-UA"/>
        </w:rPr>
        <w:t xml:space="preserve"> Lett. – 2004. – Vol. 14. – P. 5289-5293.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Strategies for combinatorial organic synthesis: solution and polymer supported synthesis of 4-thiazolidones and 4-metathiazanones derivatives from amino acids / C. P. Holmes, J.</w:t>
      </w:r>
      <w:r w:rsidRPr="00467153">
        <w:rPr>
          <w:sz w:val="28"/>
          <w:szCs w:val="28"/>
          <w:lang w:val="en-US"/>
        </w:rPr>
        <w:t xml:space="preserve"> </w:t>
      </w:r>
      <w:r w:rsidRPr="00467153">
        <w:rPr>
          <w:sz w:val="28"/>
          <w:szCs w:val="28"/>
          <w:lang w:val="uk-UA"/>
        </w:rPr>
        <w:t>P. Chinn, G.</w:t>
      </w:r>
      <w:r w:rsidRPr="00467153">
        <w:rPr>
          <w:sz w:val="28"/>
          <w:szCs w:val="28"/>
          <w:lang w:val="en-US"/>
        </w:rPr>
        <w:t xml:space="preserve"> </w:t>
      </w:r>
      <w:r w:rsidRPr="00467153">
        <w:rPr>
          <w:sz w:val="28"/>
          <w:szCs w:val="28"/>
          <w:lang w:val="uk-UA"/>
        </w:rPr>
        <w:t xml:space="preserve">C. Look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J. Org. Chem. – 1995. – Vol.</w:t>
      </w:r>
      <w:r w:rsidRPr="00467153">
        <w:rPr>
          <w:sz w:val="28"/>
          <w:szCs w:val="28"/>
          <w:lang w:val="en-US"/>
        </w:rPr>
        <w:t xml:space="preserve"> </w:t>
      </w:r>
      <w:r w:rsidRPr="00467153">
        <w:rPr>
          <w:sz w:val="28"/>
          <w:szCs w:val="28"/>
          <w:lang w:val="uk-UA"/>
        </w:rPr>
        <w:t>60. – P.</w:t>
      </w:r>
      <w:r w:rsidRPr="00467153">
        <w:rPr>
          <w:sz w:val="28"/>
          <w:szCs w:val="28"/>
          <w:lang w:val="en-US"/>
        </w:rPr>
        <w:t xml:space="preserve"> </w:t>
      </w:r>
      <w:r w:rsidRPr="00467153">
        <w:rPr>
          <w:sz w:val="28"/>
          <w:szCs w:val="28"/>
          <w:lang w:val="uk-UA"/>
        </w:rPr>
        <w:t>7328-7333.</w:t>
      </w:r>
    </w:p>
    <w:p w:rsidR="00B02726" w:rsidRPr="00141811"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Cava M.</w:t>
      </w:r>
      <w:r w:rsidRPr="00467153">
        <w:rPr>
          <w:sz w:val="28"/>
          <w:szCs w:val="28"/>
          <w:lang w:val="en-US"/>
        </w:rPr>
        <w:t xml:space="preserve"> </w:t>
      </w:r>
      <w:r w:rsidRPr="00467153">
        <w:rPr>
          <w:sz w:val="28"/>
          <w:szCs w:val="28"/>
          <w:lang w:val="uk-UA"/>
        </w:rPr>
        <w:t>P.</w:t>
      </w:r>
      <w:r w:rsidRPr="00467153">
        <w:rPr>
          <w:sz w:val="28"/>
          <w:szCs w:val="28"/>
          <w:lang w:val="en-US"/>
        </w:rPr>
        <w:t xml:space="preserve"> </w:t>
      </w:r>
      <w:r w:rsidRPr="00467153">
        <w:rPr>
          <w:sz w:val="28"/>
          <w:szCs w:val="28"/>
          <w:lang w:val="uk-UA"/>
        </w:rPr>
        <w:t xml:space="preserve">Thionation </w:t>
      </w:r>
      <w:r w:rsidRPr="00141811">
        <w:rPr>
          <w:sz w:val="28"/>
          <w:szCs w:val="28"/>
          <w:lang w:val="uk-UA"/>
        </w:rPr>
        <w:t>reactions of Lawesson’s reagent / M.</w:t>
      </w:r>
      <w:r w:rsidRPr="00141811">
        <w:rPr>
          <w:sz w:val="28"/>
          <w:szCs w:val="28"/>
          <w:lang w:val="en-US"/>
        </w:rPr>
        <w:t xml:space="preserve"> </w:t>
      </w:r>
      <w:r w:rsidRPr="00141811">
        <w:rPr>
          <w:sz w:val="28"/>
          <w:szCs w:val="28"/>
          <w:lang w:val="uk-UA"/>
        </w:rPr>
        <w:t>P. Cava, M. I. Levison // Tetrahedron. – 1985. –</w:t>
      </w:r>
      <w:r w:rsidRPr="00141811">
        <w:rPr>
          <w:sz w:val="28"/>
          <w:szCs w:val="28"/>
          <w:lang w:val="en-US"/>
        </w:rPr>
        <w:t xml:space="preserve"> Vol. 41.</w:t>
      </w:r>
      <w:r w:rsidRPr="00141811">
        <w:rPr>
          <w:sz w:val="28"/>
          <w:szCs w:val="28"/>
          <w:lang w:val="uk-UA"/>
        </w:rPr>
        <w:t xml:space="preserve"> – P. 5061-5087.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Abdel-Rahman R. M.</w:t>
      </w:r>
      <w:r w:rsidRPr="00467153">
        <w:rPr>
          <w:sz w:val="28"/>
          <w:szCs w:val="28"/>
          <w:lang w:val="en-US"/>
        </w:rPr>
        <w:t xml:space="preserve"> </w:t>
      </w:r>
      <w:r w:rsidRPr="00467153">
        <w:rPr>
          <w:sz w:val="28"/>
          <w:szCs w:val="28"/>
          <w:lang w:val="uk-UA"/>
        </w:rPr>
        <w:t>Chemoselective heterocyclization and pharmacological activities of new heterocycles</w:t>
      </w:r>
      <w:r w:rsidRPr="00467153">
        <w:rPr>
          <w:sz w:val="28"/>
          <w:szCs w:val="28"/>
          <w:lang w:val="en-US"/>
        </w:rPr>
        <w:t xml:space="preserve"> (</w:t>
      </w:r>
      <w:r w:rsidRPr="00467153">
        <w:rPr>
          <w:sz w:val="28"/>
          <w:szCs w:val="28"/>
          <w:lang w:val="uk-UA"/>
        </w:rPr>
        <w:t>a review</w:t>
      </w:r>
      <w:r w:rsidRPr="00467153">
        <w:rPr>
          <w:sz w:val="28"/>
          <w:szCs w:val="28"/>
          <w:lang w:val="en-US"/>
        </w:rPr>
        <w:t>)</w:t>
      </w:r>
      <w:r w:rsidRPr="00467153">
        <w:rPr>
          <w:sz w:val="28"/>
          <w:szCs w:val="28"/>
          <w:lang w:val="uk-UA"/>
        </w:rPr>
        <w:t>. Part V</w:t>
      </w:r>
      <w:r>
        <w:rPr>
          <w:sz w:val="28"/>
          <w:szCs w:val="28"/>
          <w:lang w:val="en-US"/>
        </w:rPr>
        <w:t>.</w:t>
      </w:r>
      <w:r w:rsidRPr="00467153">
        <w:rPr>
          <w:sz w:val="28"/>
          <w:szCs w:val="28"/>
          <w:lang w:val="en-US"/>
        </w:rPr>
        <w:t xml:space="preserve"> </w:t>
      </w:r>
      <w:r w:rsidRPr="00467153">
        <w:rPr>
          <w:sz w:val="28"/>
          <w:szCs w:val="28"/>
          <w:lang w:val="uk-UA"/>
        </w:rPr>
        <w:t>Synthesis of biocidal 4-thiazolidinones derivatives / R. M. Abdel-Rahman // Boll. Chim. Farm. – 2001. – Vol.</w:t>
      </w:r>
      <w:r w:rsidRPr="00467153">
        <w:rPr>
          <w:sz w:val="28"/>
          <w:szCs w:val="28"/>
          <w:lang w:val="en-US"/>
        </w:rPr>
        <w:t xml:space="preserve"> </w:t>
      </w:r>
      <w:r w:rsidRPr="00467153">
        <w:rPr>
          <w:sz w:val="28"/>
          <w:szCs w:val="28"/>
          <w:lang w:val="uk-UA"/>
        </w:rPr>
        <w:t>140</w:t>
      </w:r>
      <w:r w:rsidRPr="00467153">
        <w:rPr>
          <w:sz w:val="28"/>
          <w:szCs w:val="28"/>
          <w:lang w:val="en-US"/>
        </w:rPr>
        <w:t xml:space="preserve">, </w:t>
      </w:r>
      <w:r w:rsidRPr="00467153">
        <w:rPr>
          <w:sz w:val="28"/>
          <w:szCs w:val="28"/>
          <w:lang w:val="uk-UA"/>
        </w:rPr>
        <w:t>№</w:t>
      </w:r>
      <w:r w:rsidRPr="00467153">
        <w:rPr>
          <w:sz w:val="28"/>
          <w:szCs w:val="28"/>
          <w:lang w:val="en-US"/>
        </w:rPr>
        <w:t xml:space="preserve"> </w:t>
      </w:r>
      <w:r w:rsidRPr="00467153">
        <w:rPr>
          <w:sz w:val="28"/>
          <w:szCs w:val="28"/>
          <w:lang w:val="uk-UA"/>
        </w:rPr>
        <w:t>6. – P.</w:t>
      </w:r>
      <w:r w:rsidRPr="00467153">
        <w:rPr>
          <w:sz w:val="28"/>
          <w:szCs w:val="28"/>
          <w:lang w:val="en-US"/>
        </w:rPr>
        <w:t xml:space="preserve"> </w:t>
      </w:r>
      <w:r w:rsidRPr="00467153">
        <w:rPr>
          <w:sz w:val="28"/>
          <w:szCs w:val="28"/>
          <w:lang w:val="uk-UA"/>
        </w:rPr>
        <w:t>401-410.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Discover</w:t>
      </w:r>
      <w:r w:rsidRPr="000D5E5E">
        <w:rPr>
          <w:sz w:val="28"/>
          <w:szCs w:val="28"/>
          <w:lang w:val="uk-UA"/>
        </w:rPr>
        <w:t xml:space="preserve">y and SAR of trisubstituted thiazolidinones as CCR4 antagonists / S. Allen, B. Newhouse, A. S. Anderson [et al.] // </w:t>
      </w:r>
      <w:r w:rsidRPr="000D5E5E">
        <w:rPr>
          <w:sz w:val="28"/>
          <w:szCs w:val="28"/>
          <w:lang w:val="en-GB"/>
        </w:rPr>
        <w:t>Bioorg</w:t>
      </w:r>
      <w:r w:rsidRPr="000D5E5E">
        <w:rPr>
          <w:sz w:val="28"/>
          <w:szCs w:val="28"/>
          <w:lang w:val="uk-UA"/>
        </w:rPr>
        <w:t xml:space="preserve">. </w:t>
      </w:r>
      <w:r>
        <w:rPr>
          <w:sz w:val="28"/>
          <w:szCs w:val="28"/>
          <w:lang w:val="en-US"/>
        </w:rPr>
        <w:t>M</w:t>
      </w:r>
      <w:r w:rsidRPr="000D5E5E">
        <w:rPr>
          <w:sz w:val="28"/>
          <w:szCs w:val="28"/>
          <w:lang w:val="en-GB"/>
        </w:rPr>
        <w:t>ed</w:t>
      </w:r>
      <w:r w:rsidRPr="000D5E5E">
        <w:rPr>
          <w:sz w:val="28"/>
          <w:szCs w:val="28"/>
          <w:lang w:val="uk-UA"/>
        </w:rPr>
        <w:t xml:space="preserve">. </w:t>
      </w:r>
      <w:r>
        <w:rPr>
          <w:sz w:val="28"/>
          <w:szCs w:val="28"/>
          <w:lang w:val="en-US"/>
        </w:rPr>
        <w:t>C</w:t>
      </w:r>
      <w:r w:rsidRPr="000D5E5E">
        <w:rPr>
          <w:sz w:val="28"/>
          <w:szCs w:val="28"/>
          <w:lang w:val="en-GB"/>
        </w:rPr>
        <w:t>hem</w:t>
      </w:r>
      <w:r w:rsidRPr="000D5E5E">
        <w:rPr>
          <w:sz w:val="28"/>
          <w:szCs w:val="28"/>
          <w:lang w:val="uk-UA"/>
        </w:rPr>
        <w:t xml:space="preserve">. </w:t>
      </w:r>
      <w:r>
        <w:rPr>
          <w:sz w:val="28"/>
          <w:szCs w:val="28"/>
          <w:lang w:val="en-GB"/>
        </w:rPr>
        <w:t>L</w:t>
      </w:r>
      <w:r w:rsidRPr="000D5E5E">
        <w:rPr>
          <w:sz w:val="28"/>
          <w:szCs w:val="28"/>
          <w:lang w:val="en-GB"/>
        </w:rPr>
        <w:t>ett</w:t>
      </w:r>
      <w:r w:rsidRPr="000D5E5E">
        <w:rPr>
          <w:sz w:val="28"/>
          <w:szCs w:val="28"/>
          <w:lang w:val="uk-UA"/>
        </w:rPr>
        <w:t xml:space="preserve">. </w:t>
      </w:r>
      <w:r w:rsidRPr="00467153">
        <w:rPr>
          <w:sz w:val="28"/>
          <w:szCs w:val="28"/>
          <w:lang w:val="uk-UA"/>
        </w:rPr>
        <w:t>– 2004.</w:t>
      </w:r>
      <w:r w:rsidRPr="000D5E5E">
        <w:rPr>
          <w:sz w:val="28"/>
          <w:szCs w:val="28"/>
          <w:lang w:val="uk-UA"/>
        </w:rPr>
        <w:t xml:space="preserve"> </w:t>
      </w:r>
      <w:r w:rsidRPr="00467153">
        <w:rPr>
          <w:sz w:val="28"/>
          <w:szCs w:val="28"/>
          <w:lang w:val="uk-UA"/>
        </w:rPr>
        <w:t>– Vol.</w:t>
      </w:r>
      <w:r w:rsidRPr="000D5E5E">
        <w:rPr>
          <w:sz w:val="28"/>
          <w:szCs w:val="28"/>
          <w:lang w:val="uk-UA"/>
        </w:rPr>
        <w:t xml:space="preserve"> </w:t>
      </w:r>
      <w:r w:rsidRPr="00467153">
        <w:rPr>
          <w:sz w:val="28"/>
          <w:szCs w:val="28"/>
          <w:lang w:val="uk-UA"/>
        </w:rPr>
        <w:t>14</w:t>
      </w:r>
      <w:r w:rsidRPr="000D5E5E">
        <w:rPr>
          <w:sz w:val="28"/>
          <w:szCs w:val="28"/>
          <w:lang w:val="uk-UA"/>
        </w:rPr>
        <w:t xml:space="preserve">, № 7. </w:t>
      </w:r>
      <w:r w:rsidRPr="00467153">
        <w:rPr>
          <w:sz w:val="28"/>
          <w:szCs w:val="28"/>
          <w:lang w:val="uk-UA"/>
        </w:rPr>
        <w:t>– P.</w:t>
      </w:r>
      <w:r>
        <w:rPr>
          <w:sz w:val="28"/>
          <w:szCs w:val="28"/>
          <w:lang w:val="uk-UA"/>
        </w:rPr>
        <w:t xml:space="preserve"> </w:t>
      </w:r>
      <w:r w:rsidRPr="00467153">
        <w:rPr>
          <w:sz w:val="28"/>
          <w:szCs w:val="28"/>
          <w:lang w:val="uk-UA"/>
        </w:rPr>
        <w:t>1619-1624.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Noncovalent Inhibitors of Human Leukocyte Elastase Based on the 4-Imidazolidinone Scaffold / W. Liuqing, X</w:t>
      </w:r>
      <w:r w:rsidRPr="00C65BBB">
        <w:rPr>
          <w:sz w:val="28"/>
          <w:szCs w:val="28"/>
          <w:lang w:val="uk-UA"/>
        </w:rPr>
        <w:t>.</w:t>
      </w:r>
      <w:r w:rsidRPr="00467153">
        <w:rPr>
          <w:sz w:val="28"/>
          <w:szCs w:val="28"/>
          <w:lang w:val="uk-UA"/>
        </w:rPr>
        <w:t xml:space="preserve"> Gan, J. Zhong [et al.] // Bioorg. Med</w:t>
      </w:r>
      <w:r w:rsidRPr="00C65BBB">
        <w:rPr>
          <w:sz w:val="28"/>
          <w:szCs w:val="28"/>
          <w:lang w:val="uk-UA"/>
        </w:rPr>
        <w:t>.</w:t>
      </w:r>
      <w:r w:rsidRPr="00467153">
        <w:rPr>
          <w:sz w:val="28"/>
          <w:szCs w:val="28"/>
          <w:lang w:val="uk-UA"/>
        </w:rPr>
        <w:t xml:space="preserve"> Chem. – 2003. – Vol.</w:t>
      </w:r>
      <w:r w:rsidRPr="00C65BBB">
        <w:rPr>
          <w:sz w:val="28"/>
          <w:szCs w:val="28"/>
          <w:lang w:val="uk-UA"/>
        </w:rPr>
        <w:t xml:space="preserve"> </w:t>
      </w:r>
      <w:r w:rsidRPr="00467153">
        <w:rPr>
          <w:sz w:val="28"/>
          <w:szCs w:val="28"/>
          <w:lang w:val="uk-UA"/>
        </w:rPr>
        <w:t>11. – P.</w:t>
      </w:r>
      <w:r w:rsidRPr="00C65BBB">
        <w:rPr>
          <w:sz w:val="28"/>
          <w:szCs w:val="28"/>
          <w:lang w:val="uk-UA"/>
        </w:rPr>
        <w:t xml:space="preserve"> </w:t>
      </w:r>
      <w:r w:rsidRPr="00467153">
        <w:rPr>
          <w:sz w:val="28"/>
          <w:szCs w:val="28"/>
          <w:lang w:val="uk-UA"/>
        </w:rPr>
        <w:t>5149-5153.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3-Aminopyrazole inhibitors of CDK2/cyclin A as antitumor agents. 2. Lead optimization / P. Pevarello, M. G. Brasca, P. Orsini</w:t>
      </w:r>
      <w:r w:rsidRPr="00C65BBB">
        <w:rPr>
          <w:sz w:val="28"/>
          <w:szCs w:val="28"/>
          <w:lang w:val="uk-UA"/>
        </w:rPr>
        <w:t xml:space="preserve"> [</w:t>
      </w:r>
      <w:r w:rsidRPr="00467153">
        <w:rPr>
          <w:sz w:val="28"/>
          <w:szCs w:val="28"/>
          <w:lang w:val="uk-UA"/>
        </w:rPr>
        <w:t>et al.</w:t>
      </w:r>
      <w:r w:rsidRPr="00467153">
        <w:rPr>
          <w:sz w:val="28"/>
          <w:szCs w:val="28"/>
          <w:lang w:val="it-IT"/>
        </w:rPr>
        <w:t>]</w:t>
      </w:r>
      <w:r w:rsidRPr="00467153">
        <w:rPr>
          <w:sz w:val="28"/>
          <w:szCs w:val="28"/>
          <w:lang w:val="uk-UA"/>
        </w:rPr>
        <w:t xml:space="preserve"> // J. Med. Chem. – 2005. – Vol. 48, № 8. – P. 2944-2956.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Evindar G. Peptide Heterocycle Conjugates: A Diverted Edman Degradation Protocol for the Synthesis of N-Terminal 2-Iminohydantoins / G. Evindar, R. A. Batey // Org. Lett. – 2003. – Vol. 5,</w:t>
      </w:r>
      <w:r w:rsidRPr="001C2A86">
        <w:rPr>
          <w:sz w:val="28"/>
          <w:szCs w:val="28"/>
          <w:lang w:val="uk-UA"/>
        </w:rPr>
        <w:t xml:space="preserve"> </w:t>
      </w:r>
      <w:r w:rsidRPr="00467153">
        <w:rPr>
          <w:sz w:val="28"/>
          <w:szCs w:val="28"/>
          <w:lang w:val="uk-UA"/>
        </w:rPr>
        <w:t>№</w:t>
      </w:r>
      <w:r w:rsidRPr="001C2A86">
        <w:rPr>
          <w:sz w:val="28"/>
          <w:szCs w:val="28"/>
          <w:lang w:val="uk-UA"/>
        </w:rPr>
        <w:t xml:space="preserve"> </w:t>
      </w:r>
      <w:r w:rsidRPr="00467153">
        <w:rPr>
          <w:sz w:val="28"/>
          <w:szCs w:val="28"/>
          <w:lang w:val="uk-UA"/>
        </w:rPr>
        <w:t>8. – P.</w:t>
      </w:r>
      <w:r w:rsidRPr="001C2A86">
        <w:rPr>
          <w:sz w:val="28"/>
          <w:szCs w:val="28"/>
          <w:lang w:val="uk-UA"/>
        </w:rPr>
        <w:t xml:space="preserve"> </w:t>
      </w:r>
      <w:r w:rsidRPr="00467153">
        <w:rPr>
          <w:sz w:val="28"/>
          <w:szCs w:val="28"/>
          <w:lang w:val="uk-UA"/>
        </w:rPr>
        <w:t>1201-1204.</w:t>
      </w:r>
    </w:p>
    <w:p w:rsidR="00B02726" w:rsidRPr="00C053A2"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C053A2">
        <w:rPr>
          <w:bCs/>
          <w:color w:val="000000"/>
          <w:sz w:val="28"/>
          <w:szCs w:val="28"/>
          <w:lang w:val="en-GB"/>
        </w:rPr>
        <w:t>Discovery</w:t>
      </w:r>
      <w:r w:rsidRPr="00C053A2">
        <w:rPr>
          <w:bCs/>
          <w:color w:val="000000"/>
          <w:sz w:val="28"/>
          <w:szCs w:val="28"/>
          <w:lang w:val="uk-UA"/>
        </w:rPr>
        <w:t xml:space="preserve"> </w:t>
      </w:r>
      <w:r w:rsidRPr="00C053A2">
        <w:rPr>
          <w:bCs/>
          <w:color w:val="000000"/>
          <w:sz w:val="28"/>
          <w:szCs w:val="28"/>
          <w:lang w:val="en-GB"/>
        </w:rPr>
        <w:t>of</w:t>
      </w:r>
      <w:r w:rsidRPr="00C053A2">
        <w:rPr>
          <w:bCs/>
          <w:color w:val="000000"/>
          <w:sz w:val="28"/>
          <w:szCs w:val="28"/>
          <w:lang w:val="uk-UA"/>
        </w:rPr>
        <w:t xml:space="preserve"> </w:t>
      </w:r>
      <w:r w:rsidRPr="00C053A2">
        <w:rPr>
          <w:bCs/>
          <w:color w:val="000000"/>
          <w:sz w:val="28"/>
          <w:szCs w:val="28"/>
          <w:lang w:val="en-GB"/>
        </w:rPr>
        <w:t>the</w:t>
      </w:r>
      <w:r w:rsidRPr="00C053A2">
        <w:rPr>
          <w:bCs/>
          <w:color w:val="000000"/>
          <w:sz w:val="28"/>
          <w:szCs w:val="28"/>
          <w:lang w:val="uk-UA"/>
        </w:rPr>
        <w:t xml:space="preserve"> </w:t>
      </w:r>
      <w:r w:rsidRPr="00C053A2">
        <w:rPr>
          <w:bCs/>
          <w:color w:val="000000"/>
          <w:sz w:val="28"/>
          <w:szCs w:val="28"/>
          <w:lang w:val="en-GB"/>
        </w:rPr>
        <w:t>first</w:t>
      </w:r>
      <w:r w:rsidRPr="00C053A2">
        <w:rPr>
          <w:bCs/>
          <w:color w:val="000000"/>
          <w:sz w:val="28"/>
          <w:szCs w:val="28"/>
          <w:lang w:val="uk-UA"/>
        </w:rPr>
        <w:t xml:space="preserve"> </w:t>
      </w:r>
      <w:r w:rsidRPr="00C053A2">
        <w:rPr>
          <w:bCs/>
          <w:color w:val="000000"/>
          <w:sz w:val="28"/>
          <w:szCs w:val="28"/>
          <w:lang w:val="en-GB"/>
        </w:rPr>
        <w:t>antibacterial</w:t>
      </w:r>
      <w:r w:rsidRPr="00C053A2">
        <w:rPr>
          <w:bCs/>
          <w:color w:val="000000"/>
          <w:sz w:val="28"/>
          <w:szCs w:val="28"/>
          <w:lang w:val="uk-UA"/>
        </w:rPr>
        <w:t xml:space="preserve"> </w:t>
      </w:r>
      <w:r w:rsidRPr="00C053A2">
        <w:rPr>
          <w:bCs/>
          <w:color w:val="000000"/>
          <w:sz w:val="28"/>
          <w:szCs w:val="28"/>
          <w:lang w:val="en-GB"/>
        </w:rPr>
        <w:t>small</w:t>
      </w:r>
      <w:r w:rsidRPr="00C053A2">
        <w:rPr>
          <w:bCs/>
          <w:color w:val="000000"/>
          <w:sz w:val="28"/>
          <w:szCs w:val="28"/>
          <w:lang w:val="uk-UA"/>
        </w:rPr>
        <w:t xml:space="preserve"> </w:t>
      </w:r>
      <w:r w:rsidRPr="00C053A2">
        <w:rPr>
          <w:bCs/>
          <w:color w:val="000000"/>
          <w:sz w:val="28"/>
          <w:szCs w:val="28"/>
          <w:lang w:val="en-GB"/>
        </w:rPr>
        <w:t>molecule</w:t>
      </w:r>
      <w:r w:rsidRPr="00C053A2">
        <w:rPr>
          <w:bCs/>
          <w:color w:val="000000"/>
          <w:sz w:val="28"/>
          <w:szCs w:val="28"/>
          <w:lang w:val="uk-UA"/>
        </w:rPr>
        <w:t xml:space="preserve"> </w:t>
      </w:r>
      <w:r w:rsidRPr="00C053A2">
        <w:rPr>
          <w:bCs/>
          <w:color w:val="000000"/>
          <w:sz w:val="28"/>
          <w:szCs w:val="28"/>
          <w:lang w:val="en-GB"/>
        </w:rPr>
        <w:t>inhibitors</w:t>
      </w:r>
      <w:r w:rsidRPr="00C053A2">
        <w:rPr>
          <w:bCs/>
          <w:color w:val="000000"/>
          <w:sz w:val="28"/>
          <w:szCs w:val="28"/>
          <w:lang w:val="uk-UA"/>
        </w:rPr>
        <w:t xml:space="preserve"> </w:t>
      </w:r>
      <w:r w:rsidRPr="00C053A2">
        <w:rPr>
          <w:bCs/>
          <w:color w:val="000000"/>
          <w:sz w:val="28"/>
          <w:szCs w:val="28"/>
          <w:lang w:val="en-GB"/>
        </w:rPr>
        <w:t>of</w:t>
      </w:r>
      <w:r w:rsidRPr="00C053A2">
        <w:rPr>
          <w:bCs/>
          <w:color w:val="000000"/>
          <w:sz w:val="28"/>
          <w:szCs w:val="28"/>
          <w:lang w:val="uk-UA"/>
        </w:rPr>
        <w:t xml:space="preserve"> </w:t>
      </w:r>
      <w:r w:rsidRPr="00C053A2">
        <w:rPr>
          <w:bCs/>
          <w:color w:val="000000"/>
          <w:sz w:val="28"/>
          <w:szCs w:val="28"/>
          <w:lang w:val="en-GB"/>
        </w:rPr>
        <w:t xml:space="preserve">MurB </w:t>
      </w:r>
      <w:r w:rsidRPr="00C053A2">
        <w:rPr>
          <w:sz w:val="28"/>
          <w:szCs w:val="28"/>
          <w:lang w:val="uk-UA"/>
        </w:rPr>
        <w:t xml:space="preserve">/ </w:t>
      </w:r>
      <w:r w:rsidRPr="00C053A2">
        <w:rPr>
          <w:sz w:val="28"/>
          <w:szCs w:val="28"/>
          <w:lang w:val="en-GB"/>
        </w:rPr>
        <w:t>H</w:t>
      </w:r>
      <w:r w:rsidRPr="00C053A2">
        <w:rPr>
          <w:sz w:val="28"/>
          <w:szCs w:val="28"/>
          <w:lang w:val="uk-UA"/>
        </w:rPr>
        <w:t xml:space="preserve">. </w:t>
      </w:r>
      <w:r w:rsidRPr="00C053A2">
        <w:rPr>
          <w:sz w:val="28"/>
          <w:szCs w:val="28"/>
          <w:lang w:val="en-GB"/>
        </w:rPr>
        <w:t>Kazuo</w:t>
      </w:r>
      <w:r>
        <w:rPr>
          <w:sz w:val="28"/>
          <w:szCs w:val="28"/>
          <w:lang w:val="en-US"/>
        </w:rPr>
        <w:t>,</w:t>
      </w:r>
      <w:r w:rsidRPr="00C053A2">
        <w:rPr>
          <w:sz w:val="28"/>
          <w:szCs w:val="28"/>
          <w:lang w:val="uk-UA"/>
        </w:rPr>
        <w:t xml:space="preserve"> </w:t>
      </w:r>
      <w:r w:rsidRPr="00C053A2">
        <w:rPr>
          <w:sz w:val="28"/>
          <w:szCs w:val="28"/>
          <w:lang w:val="en-GB"/>
        </w:rPr>
        <w:t>K</w:t>
      </w:r>
      <w:r w:rsidRPr="00C053A2">
        <w:rPr>
          <w:sz w:val="28"/>
          <w:szCs w:val="28"/>
          <w:lang w:val="uk-UA"/>
        </w:rPr>
        <w:t xml:space="preserve">. </w:t>
      </w:r>
      <w:r w:rsidRPr="00C053A2">
        <w:rPr>
          <w:sz w:val="28"/>
          <w:szCs w:val="28"/>
          <w:lang w:val="en-GB"/>
        </w:rPr>
        <w:t>Yasunori</w:t>
      </w:r>
      <w:r>
        <w:rPr>
          <w:sz w:val="28"/>
          <w:szCs w:val="28"/>
          <w:lang w:val="en-GB"/>
        </w:rPr>
        <w:t>,</w:t>
      </w:r>
      <w:r w:rsidRPr="00C053A2">
        <w:rPr>
          <w:sz w:val="28"/>
          <w:szCs w:val="28"/>
          <w:lang w:val="uk-UA"/>
        </w:rPr>
        <w:t xml:space="preserve"> </w:t>
      </w:r>
      <w:r w:rsidRPr="00C053A2">
        <w:rPr>
          <w:sz w:val="28"/>
          <w:szCs w:val="28"/>
          <w:lang w:val="en-GB"/>
        </w:rPr>
        <w:t>O</w:t>
      </w:r>
      <w:r w:rsidRPr="00C053A2">
        <w:rPr>
          <w:sz w:val="28"/>
          <w:szCs w:val="28"/>
          <w:lang w:val="en-US"/>
        </w:rPr>
        <w:t>.</w:t>
      </w:r>
      <w:r w:rsidRPr="00C053A2">
        <w:rPr>
          <w:sz w:val="28"/>
          <w:szCs w:val="28"/>
          <w:lang w:val="uk-UA"/>
        </w:rPr>
        <w:t xml:space="preserve"> </w:t>
      </w:r>
      <w:r w:rsidRPr="00C053A2">
        <w:rPr>
          <w:sz w:val="28"/>
          <w:szCs w:val="28"/>
          <w:lang w:val="en-GB"/>
        </w:rPr>
        <w:t>Nobuhiro [et al.]</w:t>
      </w:r>
      <w:r w:rsidRPr="00C053A2">
        <w:rPr>
          <w:sz w:val="28"/>
          <w:szCs w:val="28"/>
          <w:lang w:val="uk-UA"/>
        </w:rPr>
        <w:t xml:space="preserve"> // Bioorg. Med. Chem. Lett. – 2003. – Vol. 13, № 5. –- P.873-875.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aldose reductase inhitory activity of acetic acids derivatives of pyrrolo[1,2-c]imidazole / I. Yamawaki, Y. Matsushita, N. Asaka [et al.] // Eur. J. Med. Chem. – 1993. – Vol. 28. – P. 481-498.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Murata </w:t>
      </w:r>
      <w:r w:rsidRPr="00467153">
        <w:rPr>
          <w:sz w:val="28"/>
          <w:szCs w:val="28"/>
          <w:lang w:val="en-US"/>
        </w:rPr>
        <w:t>M</w:t>
      </w:r>
      <w:r w:rsidRPr="00467153">
        <w:rPr>
          <w:sz w:val="28"/>
          <w:szCs w:val="28"/>
          <w:lang w:val="uk-UA"/>
        </w:rPr>
        <w:t>. Synthesis and aldose reductase inhibitory activity of a new series of 5-[[2-(α-carboxyalkoxy) aryl] methylene]-4-oxo-2-thioxothiazolidine derivatives / M. Murata, B. Fujitani, H. Mizuta // Eur. J. Med. Chem. – 1999. – Vol. 34,</w:t>
      </w:r>
      <w:r w:rsidRPr="00467153">
        <w:rPr>
          <w:sz w:val="28"/>
          <w:szCs w:val="28"/>
          <w:lang w:val="en-US"/>
        </w:rPr>
        <w:t xml:space="preserve"> </w:t>
      </w:r>
      <w:r w:rsidRPr="00467153">
        <w:rPr>
          <w:sz w:val="28"/>
          <w:szCs w:val="28"/>
          <w:lang w:val="uk-UA"/>
        </w:rPr>
        <w:t>№</w:t>
      </w:r>
      <w:r w:rsidRPr="00467153">
        <w:rPr>
          <w:sz w:val="28"/>
          <w:szCs w:val="28"/>
          <w:lang w:val="en-US"/>
        </w:rPr>
        <w:t xml:space="preserve"> </w:t>
      </w:r>
      <w:r w:rsidRPr="00467153">
        <w:rPr>
          <w:sz w:val="28"/>
          <w:szCs w:val="28"/>
          <w:lang w:val="uk-UA"/>
        </w:rPr>
        <w:t>12. – P.</w:t>
      </w:r>
      <w:r w:rsidRPr="00467153">
        <w:rPr>
          <w:sz w:val="28"/>
          <w:szCs w:val="28"/>
          <w:lang w:val="en-US"/>
        </w:rPr>
        <w:t xml:space="preserve"> </w:t>
      </w:r>
      <w:r w:rsidRPr="00467153">
        <w:rPr>
          <w:sz w:val="28"/>
          <w:szCs w:val="28"/>
          <w:lang w:val="uk-UA"/>
        </w:rPr>
        <w:t>1061-1070.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Lo C.</w:t>
      </w:r>
      <w:r w:rsidRPr="00467153">
        <w:rPr>
          <w:sz w:val="28"/>
          <w:szCs w:val="28"/>
          <w:lang w:val="en-US"/>
        </w:rPr>
        <w:t xml:space="preserve"> </w:t>
      </w:r>
      <w:r w:rsidRPr="00467153">
        <w:rPr>
          <w:sz w:val="28"/>
          <w:szCs w:val="28"/>
          <w:lang w:val="uk-UA"/>
        </w:rPr>
        <w:t>P</w:t>
      </w:r>
      <w:r w:rsidRPr="00467153">
        <w:rPr>
          <w:sz w:val="28"/>
          <w:szCs w:val="28"/>
          <w:lang w:val="en-US"/>
        </w:rPr>
        <w:t>.</w:t>
      </w:r>
      <w:r w:rsidRPr="00467153">
        <w:rPr>
          <w:sz w:val="28"/>
          <w:szCs w:val="28"/>
          <w:lang w:val="uk-UA"/>
        </w:rPr>
        <w:t xml:space="preserve"> 5-Alkoxymethylenerhodanines and their Reactions with Rhodanines / C.</w:t>
      </w:r>
      <w:r w:rsidRPr="00467153">
        <w:rPr>
          <w:sz w:val="28"/>
          <w:szCs w:val="28"/>
          <w:lang w:val="en-US"/>
        </w:rPr>
        <w:t xml:space="preserve"> </w:t>
      </w:r>
      <w:r w:rsidRPr="00467153">
        <w:rPr>
          <w:sz w:val="28"/>
          <w:szCs w:val="28"/>
          <w:lang w:val="uk-UA"/>
        </w:rPr>
        <w:t>P. Lo, W.</w:t>
      </w:r>
      <w:r w:rsidRPr="00467153">
        <w:rPr>
          <w:sz w:val="28"/>
          <w:szCs w:val="28"/>
          <w:lang w:val="en-US"/>
        </w:rPr>
        <w:t xml:space="preserve"> </w:t>
      </w:r>
      <w:r w:rsidRPr="00467153">
        <w:rPr>
          <w:sz w:val="28"/>
          <w:szCs w:val="28"/>
          <w:lang w:val="uk-UA"/>
        </w:rPr>
        <w:t>J. Croxall // J</w:t>
      </w:r>
      <w:r w:rsidRPr="00467153">
        <w:rPr>
          <w:sz w:val="28"/>
          <w:szCs w:val="28"/>
          <w:lang w:val="en-US"/>
        </w:rPr>
        <w:t>.</w:t>
      </w:r>
      <w:r w:rsidRPr="00467153">
        <w:rPr>
          <w:sz w:val="28"/>
          <w:szCs w:val="28"/>
          <w:lang w:val="uk-UA"/>
        </w:rPr>
        <w:t xml:space="preserve"> Am</w:t>
      </w:r>
      <w:r w:rsidRPr="00467153">
        <w:rPr>
          <w:sz w:val="28"/>
          <w:szCs w:val="28"/>
          <w:lang w:val="en-US"/>
        </w:rPr>
        <w:t>.</w:t>
      </w:r>
      <w:r w:rsidRPr="00467153">
        <w:rPr>
          <w:sz w:val="28"/>
          <w:szCs w:val="28"/>
          <w:lang w:val="uk-UA"/>
        </w:rPr>
        <w:t xml:space="preserve"> Chem. Soc. – 1954. – Vol.</w:t>
      </w:r>
      <w:r w:rsidRPr="00467153">
        <w:rPr>
          <w:sz w:val="28"/>
          <w:szCs w:val="28"/>
          <w:lang w:val="en-US"/>
        </w:rPr>
        <w:t xml:space="preserve"> </w:t>
      </w:r>
      <w:r w:rsidRPr="00467153">
        <w:rPr>
          <w:sz w:val="28"/>
          <w:szCs w:val="28"/>
          <w:lang w:val="uk-UA"/>
        </w:rPr>
        <w:t>76. – P.</w:t>
      </w:r>
      <w:r w:rsidRPr="00467153">
        <w:rPr>
          <w:sz w:val="28"/>
          <w:szCs w:val="28"/>
          <w:lang w:val="en-US"/>
        </w:rPr>
        <w:t xml:space="preserve"> </w:t>
      </w:r>
      <w:r w:rsidRPr="00467153">
        <w:rPr>
          <w:sz w:val="28"/>
          <w:szCs w:val="28"/>
          <w:lang w:val="uk-UA"/>
        </w:rPr>
        <w:t>4166-4169.</w:t>
      </w:r>
    </w:p>
    <w:p w:rsidR="00B02726" w:rsidRPr="00D60667"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An</w:t>
      </w:r>
      <w:r w:rsidRPr="00D60667">
        <w:rPr>
          <w:sz w:val="28"/>
          <w:szCs w:val="28"/>
          <w:lang w:val="uk-UA"/>
        </w:rPr>
        <w:t>dreasch R. Ü</w:t>
      </w:r>
      <w:r w:rsidRPr="00D60667">
        <w:rPr>
          <w:sz w:val="28"/>
          <w:szCs w:val="28"/>
          <w:lang w:val="en-GB"/>
        </w:rPr>
        <w:t>ber</w:t>
      </w:r>
      <w:r w:rsidRPr="00D60667">
        <w:rPr>
          <w:sz w:val="28"/>
          <w:szCs w:val="28"/>
          <w:lang w:val="uk-UA"/>
        </w:rPr>
        <w:t xml:space="preserve"> </w:t>
      </w:r>
      <w:r w:rsidRPr="00D60667">
        <w:rPr>
          <w:sz w:val="28"/>
          <w:szCs w:val="28"/>
          <w:lang w:val="en-GB"/>
        </w:rPr>
        <w:t>substituierte</w:t>
      </w:r>
      <w:r w:rsidRPr="00D60667">
        <w:rPr>
          <w:sz w:val="28"/>
          <w:szCs w:val="28"/>
          <w:lang w:val="uk-UA"/>
        </w:rPr>
        <w:t xml:space="preserve"> </w:t>
      </w:r>
      <w:r w:rsidRPr="00D60667">
        <w:rPr>
          <w:sz w:val="28"/>
          <w:szCs w:val="28"/>
          <w:lang w:val="en-GB"/>
        </w:rPr>
        <w:t>Rhodanine</w:t>
      </w:r>
      <w:r w:rsidRPr="00D60667">
        <w:rPr>
          <w:sz w:val="28"/>
          <w:szCs w:val="28"/>
          <w:lang w:val="uk-UA"/>
        </w:rPr>
        <w:t xml:space="preserve"> </w:t>
      </w:r>
      <w:r w:rsidRPr="00D60667">
        <w:rPr>
          <w:sz w:val="28"/>
          <w:szCs w:val="28"/>
          <w:lang w:val="en-GB"/>
        </w:rPr>
        <w:t>und</w:t>
      </w:r>
      <w:r w:rsidRPr="00D60667">
        <w:rPr>
          <w:sz w:val="28"/>
          <w:szCs w:val="28"/>
          <w:lang w:val="uk-UA"/>
        </w:rPr>
        <w:t xml:space="preserve"> </w:t>
      </w:r>
      <w:r w:rsidRPr="00D60667">
        <w:rPr>
          <w:sz w:val="28"/>
          <w:szCs w:val="28"/>
          <w:lang w:val="en-GB"/>
        </w:rPr>
        <w:t>einige</w:t>
      </w:r>
      <w:r w:rsidRPr="00D60667">
        <w:rPr>
          <w:sz w:val="28"/>
          <w:szCs w:val="28"/>
          <w:lang w:val="uk-UA"/>
        </w:rPr>
        <w:t xml:space="preserve"> </w:t>
      </w:r>
      <w:r w:rsidRPr="00D60667">
        <w:rPr>
          <w:sz w:val="28"/>
          <w:szCs w:val="28"/>
          <w:lang w:val="en-GB"/>
        </w:rPr>
        <w:t>ihrer</w:t>
      </w:r>
      <w:r w:rsidRPr="00D60667">
        <w:rPr>
          <w:sz w:val="28"/>
          <w:szCs w:val="28"/>
          <w:lang w:val="uk-UA"/>
        </w:rPr>
        <w:t xml:space="preserve"> </w:t>
      </w:r>
      <w:r w:rsidRPr="00D60667">
        <w:rPr>
          <w:sz w:val="28"/>
          <w:szCs w:val="28"/>
          <w:lang w:val="en-GB"/>
        </w:rPr>
        <w:t>Aldehydkondensationsprodukte</w:t>
      </w:r>
      <w:r w:rsidRPr="00D60667">
        <w:rPr>
          <w:sz w:val="28"/>
          <w:szCs w:val="28"/>
          <w:lang w:val="uk-UA"/>
        </w:rPr>
        <w:t xml:space="preserve"> / R. Andreasch //</w:t>
      </w:r>
      <w:r>
        <w:rPr>
          <w:sz w:val="28"/>
          <w:szCs w:val="28"/>
          <w:lang w:val="uk-UA"/>
        </w:rPr>
        <w:t xml:space="preserve"> Monatshefte fur Chemie.- 1917.</w:t>
      </w:r>
      <w:r w:rsidRPr="00D60667">
        <w:rPr>
          <w:sz w:val="28"/>
          <w:szCs w:val="28"/>
          <w:lang w:val="uk-UA"/>
        </w:rPr>
        <w:t xml:space="preserve"> </w:t>
      </w:r>
      <w:r w:rsidRPr="00467153">
        <w:rPr>
          <w:sz w:val="28"/>
          <w:szCs w:val="28"/>
          <w:lang w:val="uk-UA"/>
        </w:rPr>
        <w:t>–</w:t>
      </w:r>
      <w:r w:rsidRPr="00D60667">
        <w:rPr>
          <w:sz w:val="28"/>
          <w:szCs w:val="28"/>
          <w:lang w:val="uk-UA"/>
        </w:rPr>
        <w:t xml:space="preserve"> Vol.</w:t>
      </w:r>
      <w:r>
        <w:rPr>
          <w:sz w:val="28"/>
          <w:szCs w:val="28"/>
          <w:lang w:val="uk-UA"/>
        </w:rPr>
        <w:t xml:space="preserve"> </w:t>
      </w:r>
      <w:r w:rsidRPr="00D60667">
        <w:rPr>
          <w:sz w:val="28"/>
          <w:szCs w:val="28"/>
          <w:lang w:val="uk-UA"/>
        </w:rPr>
        <w:t>38</w:t>
      </w:r>
      <w:r>
        <w:rPr>
          <w:sz w:val="28"/>
          <w:szCs w:val="28"/>
          <w:lang w:val="uk-UA"/>
        </w:rPr>
        <w:t>,</w:t>
      </w:r>
      <w:r w:rsidRPr="00D60667">
        <w:rPr>
          <w:sz w:val="28"/>
          <w:szCs w:val="28"/>
          <w:lang w:val="uk-UA"/>
        </w:rPr>
        <w:t xml:space="preserve"> №</w:t>
      </w:r>
      <w:r>
        <w:rPr>
          <w:sz w:val="28"/>
          <w:szCs w:val="28"/>
          <w:lang w:val="uk-UA"/>
        </w:rPr>
        <w:t xml:space="preserve"> </w:t>
      </w:r>
      <w:r w:rsidRPr="00D60667">
        <w:rPr>
          <w:sz w:val="28"/>
          <w:szCs w:val="28"/>
          <w:lang w:val="uk-UA"/>
        </w:rPr>
        <w:t xml:space="preserve">2-3. </w:t>
      </w:r>
      <w:r w:rsidRPr="00467153">
        <w:rPr>
          <w:sz w:val="28"/>
          <w:szCs w:val="28"/>
          <w:lang w:val="uk-UA"/>
        </w:rPr>
        <w:t>–</w:t>
      </w:r>
      <w:r w:rsidRPr="00D60667">
        <w:rPr>
          <w:sz w:val="28"/>
          <w:szCs w:val="28"/>
          <w:lang w:val="uk-UA"/>
        </w:rPr>
        <w:t xml:space="preserve"> P.</w:t>
      </w:r>
      <w:r>
        <w:rPr>
          <w:sz w:val="28"/>
          <w:szCs w:val="28"/>
          <w:lang w:val="en-US"/>
        </w:rPr>
        <w:t xml:space="preserve"> </w:t>
      </w:r>
      <w:r>
        <w:rPr>
          <w:sz w:val="28"/>
          <w:szCs w:val="28"/>
          <w:lang w:val="uk-UA"/>
        </w:rPr>
        <w:t>121-139</w:t>
      </w:r>
      <w:r w:rsidRPr="00D60667">
        <w:rPr>
          <w:sz w:val="28"/>
          <w:szCs w:val="28"/>
          <w:lang w:val="uk-UA"/>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biological evaluation of 5-[[3,5-bis(1,1-dymetylethyl)-4-hydroxyphenyl]methylene]oxazoles, -thiazoles, and -imidazoles: novel dual 5-Lipoxygenase and Cyclooxygenase inhibitors with antiinflammatory activity / P.C. Unangst, D.T. Connor, W.A. Cetenko [et al.] // J. Med. Chem. – 1994. – Vol. 37. – P. 322-328.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One pot synthesis of novel thiazolo[3,2-b][1,2,4]triazoles: A useful synthetic application of the acidified acetic acid method / H. A. H. El-Sherif, A. M. Mahmoud, A. A. O. Sarhan [et al.] // J. Sulf</w:t>
      </w:r>
      <w:r w:rsidRPr="00467153">
        <w:rPr>
          <w:sz w:val="28"/>
          <w:szCs w:val="28"/>
          <w:lang w:val="en-US"/>
        </w:rPr>
        <w:t>.</w:t>
      </w:r>
      <w:r w:rsidRPr="00467153">
        <w:rPr>
          <w:sz w:val="28"/>
          <w:szCs w:val="28"/>
          <w:lang w:val="uk-UA"/>
        </w:rPr>
        <w:t xml:space="preserve"> Chem. – 2006. – Vol.</w:t>
      </w:r>
      <w:r w:rsidRPr="00467153">
        <w:rPr>
          <w:sz w:val="28"/>
          <w:szCs w:val="28"/>
          <w:lang w:val="en-US"/>
        </w:rPr>
        <w:t xml:space="preserve"> </w:t>
      </w:r>
      <w:r w:rsidRPr="00467153">
        <w:rPr>
          <w:sz w:val="28"/>
          <w:szCs w:val="28"/>
          <w:lang w:val="uk-UA"/>
        </w:rPr>
        <w:t>27</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1. – P.</w:t>
      </w:r>
      <w:r w:rsidRPr="00467153">
        <w:rPr>
          <w:sz w:val="28"/>
          <w:szCs w:val="28"/>
          <w:lang w:val="en-US"/>
        </w:rPr>
        <w:t xml:space="preserve"> </w:t>
      </w:r>
      <w:r w:rsidRPr="00467153">
        <w:rPr>
          <w:sz w:val="28"/>
          <w:szCs w:val="28"/>
          <w:lang w:val="uk-UA"/>
        </w:rPr>
        <w:t>65 - 85.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Efficient synthetic inhibitors of anthrax lethal factor / M. Forino, S. Johnson, T. Y. Wong</w:t>
      </w:r>
      <w:r w:rsidRPr="00D2062B">
        <w:rPr>
          <w:sz w:val="28"/>
          <w:szCs w:val="28"/>
          <w:lang w:val="uk-UA"/>
        </w:rPr>
        <w:t xml:space="preserve"> [</w:t>
      </w:r>
      <w:r w:rsidRPr="00467153">
        <w:rPr>
          <w:sz w:val="28"/>
          <w:szCs w:val="28"/>
          <w:lang w:val="uk-UA"/>
        </w:rPr>
        <w:t>et al.</w:t>
      </w:r>
      <w:r w:rsidRPr="00D2062B">
        <w:rPr>
          <w:sz w:val="28"/>
          <w:szCs w:val="28"/>
          <w:lang w:val="uk-UA"/>
        </w:rPr>
        <w:t>]</w:t>
      </w:r>
      <w:r w:rsidRPr="00467153">
        <w:rPr>
          <w:sz w:val="28"/>
          <w:szCs w:val="28"/>
          <w:lang w:val="uk-UA"/>
        </w:rPr>
        <w:t xml:space="preserve"> // Proc</w:t>
      </w:r>
      <w:r w:rsidRPr="00D2062B">
        <w:rPr>
          <w:sz w:val="28"/>
          <w:szCs w:val="28"/>
          <w:lang w:val="uk-UA"/>
        </w:rPr>
        <w:t>.</w:t>
      </w:r>
      <w:r w:rsidRPr="00467153">
        <w:rPr>
          <w:sz w:val="28"/>
          <w:szCs w:val="28"/>
          <w:lang w:val="uk-UA"/>
        </w:rPr>
        <w:t xml:space="preserve"> Nat</w:t>
      </w:r>
      <w:r w:rsidRPr="00D2062B">
        <w:rPr>
          <w:sz w:val="28"/>
          <w:szCs w:val="28"/>
          <w:lang w:val="uk-UA"/>
        </w:rPr>
        <w:t>.</w:t>
      </w:r>
      <w:r w:rsidRPr="00467153">
        <w:rPr>
          <w:sz w:val="28"/>
          <w:szCs w:val="28"/>
          <w:lang w:val="uk-UA"/>
        </w:rPr>
        <w:t xml:space="preserve"> Acad</w:t>
      </w:r>
      <w:r w:rsidRPr="00D2062B">
        <w:rPr>
          <w:sz w:val="28"/>
          <w:szCs w:val="28"/>
          <w:lang w:val="uk-UA"/>
        </w:rPr>
        <w:t>.</w:t>
      </w:r>
      <w:r w:rsidRPr="00467153">
        <w:rPr>
          <w:sz w:val="28"/>
          <w:szCs w:val="28"/>
          <w:lang w:val="uk-UA"/>
        </w:rPr>
        <w:t xml:space="preserve"> Sci</w:t>
      </w:r>
      <w:r w:rsidRPr="00D2062B">
        <w:rPr>
          <w:sz w:val="28"/>
          <w:szCs w:val="28"/>
          <w:lang w:val="uk-UA"/>
        </w:rPr>
        <w:t>.</w:t>
      </w:r>
      <w:r w:rsidRPr="00467153">
        <w:rPr>
          <w:sz w:val="28"/>
          <w:szCs w:val="28"/>
          <w:lang w:val="uk-UA"/>
        </w:rPr>
        <w:t xml:space="preserve"> USA. – 2005. – Vol.</w:t>
      </w:r>
      <w:r w:rsidRPr="00D2062B">
        <w:rPr>
          <w:sz w:val="28"/>
          <w:szCs w:val="28"/>
          <w:lang w:val="uk-UA"/>
        </w:rPr>
        <w:t xml:space="preserve"> </w:t>
      </w:r>
      <w:r w:rsidRPr="00467153">
        <w:rPr>
          <w:sz w:val="28"/>
          <w:szCs w:val="28"/>
          <w:lang w:val="uk-UA"/>
        </w:rPr>
        <w:t>102</w:t>
      </w:r>
      <w:r w:rsidRPr="00D2062B">
        <w:rPr>
          <w:sz w:val="28"/>
          <w:szCs w:val="28"/>
          <w:lang w:val="uk-UA"/>
        </w:rPr>
        <w:t>,</w:t>
      </w:r>
      <w:r w:rsidRPr="00467153">
        <w:rPr>
          <w:sz w:val="28"/>
          <w:szCs w:val="28"/>
          <w:lang w:val="uk-UA"/>
        </w:rPr>
        <w:t xml:space="preserve"> №</w:t>
      </w:r>
      <w:r w:rsidRPr="00D2062B">
        <w:rPr>
          <w:sz w:val="28"/>
          <w:szCs w:val="28"/>
          <w:lang w:val="uk-UA"/>
        </w:rPr>
        <w:t xml:space="preserve"> </w:t>
      </w:r>
      <w:r w:rsidRPr="00467153">
        <w:rPr>
          <w:sz w:val="28"/>
          <w:szCs w:val="28"/>
          <w:lang w:val="uk-UA"/>
        </w:rPr>
        <w:t>27. – P.</w:t>
      </w:r>
      <w:r w:rsidRPr="00D2062B">
        <w:rPr>
          <w:sz w:val="28"/>
          <w:szCs w:val="28"/>
          <w:lang w:val="uk-UA"/>
        </w:rPr>
        <w:t xml:space="preserve"> </w:t>
      </w:r>
      <w:r w:rsidRPr="00467153">
        <w:rPr>
          <w:sz w:val="28"/>
          <w:szCs w:val="28"/>
          <w:lang w:val="uk-UA"/>
        </w:rPr>
        <w:t>9499-9504.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Microwave assisted organic synthesis – a review / P. Lidstorm, J. Tierney, B. Wathey</w:t>
      </w:r>
      <w:r w:rsidRPr="00D2062B">
        <w:rPr>
          <w:sz w:val="28"/>
          <w:szCs w:val="28"/>
          <w:lang w:val="uk-UA"/>
        </w:rPr>
        <w:t xml:space="preserve"> [</w:t>
      </w:r>
      <w:r w:rsidRPr="00467153">
        <w:rPr>
          <w:sz w:val="28"/>
          <w:szCs w:val="28"/>
          <w:lang w:val="en-US"/>
        </w:rPr>
        <w:t>et</w:t>
      </w:r>
      <w:r w:rsidRPr="00D2062B">
        <w:rPr>
          <w:sz w:val="28"/>
          <w:szCs w:val="28"/>
          <w:lang w:val="uk-UA"/>
        </w:rPr>
        <w:t xml:space="preserve"> </w:t>
      </w:r>
      <w:r w:rsidRPr="00467153">
        <w:rPr>
          <w:sz w:val="28"/>
          <w:szCs w:val="28"/>
          <w:lang w:val="en-US"/>
        </w:rPr>
        <w:t>al</w:t>
      </w:r>
      <w:r w:rsidRPr="00D2062B">
        <w:rPr>
          <w:sz w:val="28"/>
          <w:szCs w:val="28"/>
          <w:lang w:val="uk-UA"/>
        </w:rPr>
        <w:t>.]</w:t>
      </w:r>
      <w:r w:rsidRPr="00467153">
        <w:rPr>
          <w:sz w:val="28"/>
          <w:szCs w:val="28"/>
          <w:lang w:val="uk-UA"/>
        </w:rPr>
        <w:t xml:space="preserve"> // Tetrahedron. – 2001. – Vol.</w:t>
      </w:r>
      <w:r w:rsidRPr="00D2062B">
        <w:rPr>
          <w:sz w:val="28"/>
          <w:szCs w:val="28"/>
          <w:lang w:val="uk-UA"/>
        </w:rPr>
        <w:t xml:space="preserve"> </w:t>
      </w:r>
      <w:r w:rsidRPr="00467153">
        <w:rPr>
          <w:sz w:val="28"/>
          <w:szCs w:val="28"/>
          <w:lang w:val="uk-UA"/>
        </w:rPr>
        <w:t>57. – P.</w:t>
      </w:r>
      <w:r w:rsidRPr="00467153">
        <w:rPr>
          <w:sz w:val="28"/>
          <w:szCs w:val="28"/>
          <w:lang w:val="en-US"/>
        </w:rPr>
        <w:t xml:space="preserve"> </w:t>
      </w:r>
      <w:r w:rsidRPr="00467153">
        <w:rPr>
          <w:sz w:val="28"/>
          <w:szCs w:val="28"/>
          <w:lang w:val="uk-UA"/>
        </w:rPr>
        <w:t>9225-9283.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Preparation of 5-alkylmethylidene-3-carboxymethylrhodanine derivatives and their aldoso reductase inhibitory activity / Y. Ohishi, T. Mukai, M. Nagahara, [et al.] // Chem. Pharm. Bull. – 1990. – Vol.</w:t>
      </w:r>
      <w:r w:rsidRPr="00467153">
        <w:rPr>
          <w:sz w:val="28"/>
          <w:szCs w:val="28"/>
          <w:lang w:val="en-US"/>
        </w:rPr>
        <w:t xml:space="preserve"> </w:t>
      </w:r>
      <w:r w:rsidRPr="00467153">
        <w:rPr>
          <w:sz w:val="28"/>
          <w:szCs w:val="28"/>
          <w:lang w:val="uk-UA"/>
        </w:rPr>
        <w:t>38</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7. – P.</w:t>
      </w:r>
      <w:r w:rsidRPr="00467153">
        <w:rPr>
          <w:sz w:val="28"/>
          <w:szCs w:val="28"/>
          <w:lang w:val="en-US"/>
        </w:rPr>
        <w:t xml:space="preserve"> </w:t>
      </w:r>
      <w:r w:rsidRPr="00467153">
        <w:rPr>
          <w:sz w:val="28"/>
          <w:szCs w:val="28"/>
          <w:lang w:val="uk-UA"/>
        </w:rPr>
        <w:t>1911-1919.</w:t>
      </w:r>
    </w:p>
    <w:p w:rsidR="00B02726" w:rsidRPr="000476FB"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0476FB">
        <w:rPr>
          <w:sz w:val="28"/>
          <w:szCs w:val="28"/>
          <w:lang w:val="uk-UA"/>
        </w:rPr>
        <w:t>Allan F.</w:t>
      </w:r>
      <w:r>
        <w:rPr>
          <w:sz w:val="28"/>
          <w:szCs w:val="28"/>
          <w:lang w:val="uk-UA"/>
        </w:rPr>
        <w:t xml:space="preserve"> </w:t>
      </w:r>
      <w:r w:rsidRPr="000476FB">
        <w:rPr>
          <w:sz w:val="28"/>
          <w:szCs w:val="28"/>
          <w:lang w:val="uk-UA"/>
        </w:rPr>
        <w:t>J. Cyanorhodanines / F.</w:t>
      </w:r>
      <w:r>
        <w:rPr>
          <w:sz w:val="28"/>
          <w:szCs w:val="28"/>
          <w:lang w:val="uk-UA"/>
        </w:rPr>
        <w:t xml:space="preserve"> </w:t>
      </w:r>
      <w:r w:rsidRPr="000476FB">
        <w:rPr>
          <w:sz w:val="28"/>
          <w:szCs w:val="28"/>
          <w:lang w:val="uk-UA"/>
        </w:rPr>
        <w:t>J. Allan, G.</w:t>
      </w:r>
      <w:r>
        <w:rPr>
          <w:sz w:val="28"/>
          <w:szCs w:val="28"/>
          <w:lang w:val="uk-UA"/>
        </w:rPr>
        <w:t xml:space="preserve"> </w:t>
      </w:r>
      <w:r w:rsidRPr="000476FB">
        <w:rPr>
          <w:sz w:val="28"/>
          <w:szCs w:val="28"/>
          <w:lang w:val="uk-UA"/>
        </w:rPr>
        <w:t xml:space="preserve">G. Allan // J. Heterocycl. Chem. </w:t>
      </w:r>
      <w:r w:rsidRPr="00467153">
        <w:rPr>
          <w:sz w:val="28"/>
          <w:szCs w:val="28"/>
          <w:lang w:val="uk-UA"/>
        </w:rPr>
        <w:t>–</w:t>
      </w:r>
      <w:r w:rsidRPr="000476FB">
        <w:rPr>
          <w:sz w:val="28"/>
          <w:szCs w:val="28"/>
          <w:lang w:val="uk-UA"/>
        </w:rPr>
        <w:t xml:space="preserve"> 1970. </w:t>
      </w:r>
      <w:r w:rsidRPr="00467153">
        <w:rPr>
          <w:sz w:val="28"/>
          <w:szCs w:val="28"/>
          <w:lang w:val="uk-UA"/>
        </w:rPr>
        <w:t>–</w:t>
      </w:r>
      <w:r w:rsidRPr="000476FB">
        <w:rPr>
          <w:sz w:val="28"/>
          <w:szCs w:val="28"/>
          <w:lang w:val="uk-UA"/>
        </w:rPr>
        <w:t xml:space="preserve"> Vol.</w:t>
      </w:r>
      <w:r>
        <w:rPr>
          <w:sz w:val="28"/>
          <w:szCs w:val="28"/>
          <w:lang w:val="en-US"/>
        </w:rPr>
        <w:t xml:space="preserve"> </w:t>
      </w:r>
      <w:r w:rsidRPr="000476FB">
        <w:rPr>
          <w:sz w:val="28"/>
          <w:szCs w:val="28"/>
          <w:lang w:val="uk-UA"/>
        </w:rPr>
        <w:t xml:space="preserve">7. </w:t>
      </w:r>
      <w:r w:rsidRPr="00467153">
        <w:rPr>
          <w:sz w:val="28"/>
          <w:szCs w:val="28"/>
          <w:lang w:val="uk-UA"/>
        </w:rPr>
        <w:t>–</w:t>
      </w:r>
      <w:r w:rsidRPr="000476FB">
        <w:rPr>
          <w:sz w:val="28"/>
          <w:szCs w:val="28"/>
          <w:lang w:val="uk-UA"/>
        </w:rPr>
        <w:t xml:space="preserve"> P.</w:t>
      </w:r>
      <w:r>
        <w:rPr>
          <w:sz w:val="28"/>
          <w:szCs w:val="28"/>
          <w:lang w:val="uk-UA"/>
        </w:rPr>
        <w:t xml:space="preserve"> </w:t>
      </w:r>
      <w:r w:rsidRPr="000476FB">
        <w:rPr>
          <w:sz w:val="28"/>
          <w:szCs w:val="28"/>
          <w:lang w:val="uk-UA"/>
        </w:rPr>
        <w:t>1091-1093.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Chen Leng Lee Solid-phase combinatorial synthesis of 5-arylalkylidene rhodanine / Chen Leng Lee, Mui Mui Sim // Tetrahedron Letters. – 2000. – Vol. 41. – P. 5729-5732.</w:t>
      </w:r>
    </w:p>
    <w:p w:rsidR="00B02726" w:rsidRPr="003F79EB" w:rsidRDefault="00B02726" w:rsidP="003973A3">
      <w:pPr>
        <w:numPr>
          <w:ilvl w:val="0"/>
          <w:numId w:val="49"/>
        </w:numPr>
        <w:suppressAutoHyphens w:val="0"/>
        <w:spacing w:line="360" w:lineRule="auto"/>
        <w:jc w:val="both"/>
        <w:rPr>
          <w:sz w:val="28"/>
          <w:lang w:val="uk-UA"/>
        </w:rPr>
      </w:pPr>
      <w:r w:rsidRPr="003F79EB">
        <w:rPr>
          <w:sz w:val="28"/>
          <w:lang w:val="uk-UA"/>
        </w:rPr>
        <w:t>Пат. 60-136577 Япония. Способ получения производных роданина / Йоситака</w:t>
      </w:r>
      <w:r w:rsidRPr="00EF0C4B">
        <w:rPr>
          <w:sz w:val="28"/>
          <w:lang w:val="uk-UA"/>
        </w:rPr>
        <w:t xml:space="preserve"> </w:t>
      </w:r>
      <w:r w:rsidRPr="003F79EB">
        <w:rPr>
          <w:sz w:val="28"/>
          <w:lang w:val="uk-UA"/>
        </w:rPr>
        <w:t>О., Мотоюки</w:t>
      </w:r>
      <w:r w:rsidRPr="00EF0C4B">
        <w:rPr>
          <w:sz w:val="28"/>
          <w:lang w:val="uk-UA"/>
        </w:rPr>
        <w:t xml:space="preserve"> </w:t>
      </w:r>
      <w:r w:rsidRPr="003F79EB">
        <w:rPr>
          <w:sz w:val="28"/>
          <w:lang w:val="uk-UA"/>
        </w:rPr>
        <w:t xml:space="preserve">Я. </w:t>
      </w:r>
      <w:r w:rsidRPr="00467153">
        <w:rPr>
          <w:sz w:val="28"/>
          <w:szCs w:val="28"/>
          <w:lang w:val="uk-UA"/>
        </w:rPr>
        <w:t>–</w:t>
      </w:r>
      <w:r>
        <w:rPr>
          <w:sz w:val="28"/>
          <w:szCs w:val="28"/>
          <w:lang w:val="uk-UA"/>
        </w:rPr>
        <w:t xml:space="preserve"> </w:t>
      </w:r>
      <w:r>
        <w:rPr>
          <w:sz w:val="28"/>
          <w:szCs w:val="28"/>
          <w:lang w:val="en-US"/>
        </w:rPr>
        <w:t>o</w:t>
      </w:r>
      <w:r w:rsidRPr="003F79EB">
        <w:rPr>
          <w:sz w:val="28"/>
          <w:lang w:val="uk-UA"/>
        </w:rPr>
        <w:t>публ.</w:t>
      </w:r>
      <w:r>
        <w:rPr>
          <w:sz w:val="28"/>
          <w:lang w:val="uk-UA"/>
        </w:rPr>
        <w:t xml:space="preserve"> </w:t>
      </w:r>
      <w:r w:rsidRPr="003F79EB">
        <w:rPr>
          <w:sz w:val="28"/>
          <w:lang w:val="uk-UA"/>
        </w:rPr>
        <w:t xml:space="preserve">20.07.85 // </w:t>
      </w:r>
      <w:r>
        <w:rPr>
          <w:sz w:val="28"/>
          <w:lang w:val="uk-UA"/>
        </w:rPr>
        <w:t>Цит. по РЖХим.</w:t>
      </w:r>
      <w:r w:rsidRPr="00EF0C4B">
        <w:rPr>
          <w:sz w:val="28"/>
          <w:szCs w:val="28"/>
          <w:lang w:val="uk-UA"/>
        </w:rPr>
        <w:t xml:space="preserve"> </w:t>
      </w:r>
      <w:r w:rsidRPr="00467153">
        <w:rPr>
          <w:sz w:val="28"/>
          <w:szCs w:val="28"/>
          <w:lang w:val="uk-UA"/>
        </w:rPr>
        <w:t>–</w:t>
      </w:r>
      <w:r w:rsidRPr="00C65BBB">
        <w:rPr>
          <w:sz w:val="28"/>
          <w:szCs w:val="28"/>
        </w:rPr>
        <w:t xml:space="preserve"> </w:t>
      </w:r>
      <w:r w:rsidRPr="003F79EB">
        <w:rPr>
          <w:sz w:val="28"/>
          <w:lang w:val="uk-UA"/>
        </w:rPr>
        <w:t>1986.</w:t>
      </w:r>
      <w:r w:rsidRPr="00EF0C4B">
        <w:rPr>
          <w:sz w:val="28"/>
          <w:szCs w:val="28"/>
          <w:lang w:val="uk-UA"/>
        </w:rPr>
        <w:t xml:space="preserve"> </w:t>
      </w:r>
      <w:r w:rsidRPr="00467153">
        <w:rPr>
          <w:sz w:val="28"/>
          <w:szCs w:val="28"/>
          <w:lang w:val="uk-UA"/>
        </w:rPr>
        <w:t>–</w:t>
      </w:r>
      <w:r w:rsidRPr="003F79EB">
        <w:rPr>
          <w:sz w:val="28"/>
          <w:lang w:val="uk-UA"/>
        </w:rPr>
        <w:t>13О80П.</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Structure of rhodanine dyes, spectroscopy and performance in photographic emulsions / Z. Peng, X. Zhou, S. Carrol </w:t>
      </w:r>
      <w:r w:rsidRPr="003F79EB">
        <w:rPr>
          <w:sz w:val="28"/>
          <w:szCs w:val="28"/>
          <w:lang w:val="uk-UA"/>
        </w:rPr>
        <w:t>[</w:t>
      </w:r>
      <w:r w:rsidRPr="00467153">
        <w:rPr>
          <w:sz w:val="28"/>
          <w:szCs w:val="28"/>
          <w:lang w:val="uk-UA"/>
        </w:rPr>
        <w:t>et al.</w:t>
      </w:r>
      <w:r w:rsidRPr="003F79EB">
        <w:rPr>
          <w:sz w:val="28"/>
          <w:szCs w:val="28"/>
          <w:lang w:val="uk-UA"/>
        </w:rPr>
        <w:t>]</w:t>
      </w:r>
      <w:r w:rsidRPr="00467153">
        <w:rPr>
          <w:sz w:val="28"/>
          <w:szCs w:val="28"/>
          <w:lang w:val="uk-UA"/>
        </w:rPr>
        <w:t xml:space="preserve"> // J. Mater. Chem. – 1996. – Vol. 6, № 8. – P. 1325-1333.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of cianine dyes derived from benzotellurazo-15-crown-5 / W. Ke, X. Luo, X. Liu</w:t>
      </w:r>
      <w:r w:rsidRPr="00D2062B">
        <w:rPr>
          <w:sz w:val="28"/>
          <w:szCs w:val="28"/>
          <w:lang w:val="uk-UA"/>
        </w:rPr>
        <w:t xml:space="preserve"> [</w:t>
      </w:r>
      <w:r>
        <w:rPr>
          <w:sz w:val="28"/>
          <w:szCs w:val="28"/>
          <w:lang w:val="en-US"/>
        </w:rPr>
        <w:t>et</w:t>
      </w:r>
      <w:r w:rsidRPr="00D2062B">
        <w:rPr>
          <w:sz w:val="28"/>
          <w:szCs w:val="28"/>
          <w:lang w:val="uk-UA"/>
        </w:rPr>
        <w:t xml:space="preserve"> </w:t>
      </w:r>
      <w:r>
        <w:rPr>
          <w:sz w:val="28"/>
          <w:szCs w:val="28"/>
          <w:lang w:val="en-US"/>
        </w:rPr>
        <w:t>al</w:t>
      </w:r>
      <w:r w:rsidRPr="00D2062B">
        <w:rPr>
          <w:sz w:val="28"/>
          <w:szCs w:val="28"/>
          <w:lang w:val="uk-UA"/>
        </w:rPr>
        <w:t>.]</w:t>
      </w:r>
      <w:r w:rsidRPr="00467153">
        <w:rPr>
          <w:sz w:val="28"/>
          <w:szCs w:val="28"/>
          <w:lang w:val="uk-UA"/>
        </w:rPr>
        <w:t xml:space="preserve"> // J. Heterocycl. Chem. – 2000. – Vol.</w:t>
      </w:r>
      <w:r w:rsidRPr="001C2A86">
        <w:rPr>
          <w:sz w:val="28"/>
          <w:szCs w:val="28"/>
          <w:lang w:val="uk-UA"/>
        </w:rPr>
        <w:t xml:space="preserve"> </w:t>
      </w:r>
      <w:r w:rsidRPr="00467153">
        <w:rPr>
          <w:sz w:val="28"/>
          <w:szCs w:val="28"/>
          <w:lang w:val="uk-UA"/>
        </w:rPr>
        <w:t>37</w:t>
      </w:r>
      <w:r w:rsidRPr="001C2A86">
        <w:rPr>
          <w:sz w:val="28"/>
          <w:szCs w:val="28"/>
          <w:lang w:val="uk-UA"/>
        </w:rPr>
        <w:t>,</w:t>
      </w:r>
      <w:r w:rsidRPr="00467153">
        <w:rPr>
          <w:sz w:val="28"/>
          <w:szCs w:val="28"/>
          <w:lang w:val="uk-UA"/>
        </w:rPr>
        <w:t xml:space="preserve"> №</w:t>
      </w:r>
      <w:r w:rsidRPr="001C2A86">
        <w:rPr>
          <w:sz w:val="28"/>
          <w:szCs w:val="28"/>
          <w:lang w:val="uk-UA"/>
        </w:rPr>
        <w:t xml:space="preserve"> </w:t>
      </w:r>
      <w:r w:rsidRPr="00467153">
        <w:rPr>
          <w:sz w:val="28"/>
          <w:szCs w:val="28"/>
          <w:lang w:val="uk-UA"/>
        </w:rPr>
        <w:t>5. – P.</w:t>
      </w:r>
      <w:r w:rsidRPr="001C2A86">
        <w:rPr>
          <w:sz w:val="28"/>
          <w:szCs w:val="28"/>
          <w:lang w:val="uk-UA"/>
        </w:rPr>
        <w:t xml:space="preserve"> </w:t>
      </w:r>
      <w:r w:rsidRPr="00467153">
        <w:rPr>
          <w:sz w:val="28"/>
          <w:szCs w:val="28"/>
          <w:lang w:val="uk-UA"/>
        </w:rPr>
        <w:t>1321-1324.</w:t>
      </w:r>
    </w:p>
    <w:p w:rsidR="00B02726" w:rsidRPr="000A50D2"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Pr>
          <w:sz w:val="28"/>
          <w:szCs w:val="28"/>
          <w:lang w:val="uk-UA"/>
        </w:rPr>
        <w:t>Па</w:t>
      </w:r>
      <w:r w:rsidRPr="000A50D2">
        <w:rPr>
          <w:sz w:val="28"/>
          <w:szCs w:val="28"/>
          <w:lang w:val="uk-UA"/>
        </w:rPr>
        <w:t xml:space="preserve">т. </w:t>
      </w:r>
      <w:r w:rsidRPr="000A50D2">
        <w:rPr>
          <w:bCs/>
          <w:sz w:val="28"/>
          <w:szCs w:val="28"/>
          <w:lang w:val="en-GB"/>
        </w:rPr>
        <w:t>US</w:t>
      </w:r>
      <w:r w:rsidRPr="000A50D2">
        <w:rPr>
          <w:bCs/>
          <w:sz w:val="28"/>
          <w:szCs w:val="28"/>
        </w:rPr>
        <w:t xml:space="preserve">5679795 США, </w:t>
      </w:r>
      <w:r w:rsidRPr="000A50D2">
        <w:rPr>
          <w:bCs/>
          <w:sz w:val="28"/>
          <w:szCs w:val="28"/>
          <w:lang w:val="uk-UA"/>
        </w:rPr>
        <w:t xml:space="preserve">МПК С </w:t>
      </w:r>
      <w:proofErr w:type="gramStart"/>
      <w:r w:rsidRPr="000A50D2">
        <w:rPr>
          <w:bCs/>
          <w:sz w:val="28"/>
          <w:szCs w:val="28"/>
          <w:lang w:val="uk-UA"/>
        </w:rPr>
        <w:t>07</w:t>
      </w:r>
      <w:r w:rsidRPr="000A50D2">
        <w:rPr>
          <w:sz w:val="28"/>
          <w:szCs w:val="28"/>
          <w:lang w:val="uk-UA"/>
        </w:rPr>
        <w:t>D 277/24</w:t>
      </w:r>
      <w:proofErr w:type="gramEnd"/>
      <w:r w:rsidRPr="000A50D2">
        <w:rPr>
          <w:sz w:val="28"/>
          <w:szCs w:val="28"/>
          <w:lang w:val="uk-UA"/>
        </w:rPr>
        <w:t xml:space="preserve">. Method of synthesizing dyes and precursor compounds therefore / Mee </w:t>
      </w:r>
      <w:r w:rsidRPr="000A50D2">
        <w:rPr>
          <w:sz w:val="28"/>
          <w:szCs w:val="28"/>
          <w:lang w:val="en-US"/>
        </w:rPr>
        <w:t>J</w:t>
      </w:r>
      <w:r w:rsidRPr="000A50D2">
        <w:rPr>
          <w:sz w:val="28"/>
          <w:szCs w:val="28"/>
          <w:lang w:val="uk-UA"/>
        </w:rPr>
        <w:t xml:space="preserve">. </w:t>
      </w:r>
      <w:r w:rsidRPr="000A50D2">
        <w:rPr>
          <w:sz w:val="28"/>
          <w:szCs w:val="28"/>
          <w:lang w:val="en-US"/>
        </w:rPr>
        <w:t>D</w:t>
      </w:r>
      <w:r w:rsidRPr="000A50D2">
        <w:rPr>
          <w:sz w:val="28"/>
          <w:szCs w:val="28"/>
          <w:lang w:val="uk-UA"/>
        </w:rPr>
        <w:t xml:space="preserve">.; завник і патентовласник </w:t>
      </w:r>
      <w:r w:rsidRPr="000A50D2">
        <w:rPr>
          <w:sz w:val="28"/>
          <w:szCs w:val="28"/>
          <w:lang w:val="en-US"/>
        </w:rPr>
        <w:t>Eastment</w:t>
      </w:r>
      <w:r w:rsidRPr="000A50D2">
        <w:rPr>
          <w:sz w:val="28"/>
          <w:szCs w:val="28"/>
          <w:lang w:val="uk-UA"/>
        </w:rPr>
        <w:t xml:space="preserve"> </w:t>
      </w:r>
      <w:r w:rsidRPr="000A50D2">
        <w:rPr>
          <w:sz w:val="28"/>
          <w:szCs w:val="28"/>
          <w:lang w:val="en-US"/>
        </w:rPr>
        <w:t>Kodak</w:t>
      </w:r>
      <w:r w:rsidRPr="000A50D2">
        <w:rPr>
          <w:sz w:val="28"/>
          <w:szCs w:val="28"/>
          <w:lang w:val="uk-UA"/>
        </w:rPr>
        <w:t xml:space="preserve"> </w:t>
      </w:r>
      <w:r w:rsidRPr="000A50D2">
        <w:rPr>
          <w:sz w:val="28"/>
          <w:szCs w:val="28"/>
          <w:lang w:val="en-US"/>
        </w:rPr>
        <w:t>Company</w:t>
      </w:r>
      <w:r w:rsidRPr="000A50D2">
        <w:rPr>
          <w:sz w:val="28"/>
          <w:szCs w:val="28"/>
          <w:lang w:val="uk-UA"/>
        </w:rPr>
        <w:t>. – № 746541; заявл. 07.06.95;</w:t>
      </w:r>
      <w:r w:rsidRPr="000A50D2">
        <w:rPr>
          <w:rFonts w:ascii="Arial" w:hAnsi="Arial" w:cs="Arial"/>
          <w:lang w:val="uk-UA"/>
        </w:rPr>
        <w:t xml:space="preserve"> </w:t>
      </w:r>
      <w:r w:rsidRPr="000A50D2">
        <w:rPr>
          <w:sz w:val="28"/>
          <w:szCs w:val="28"/>
          <w:lang w:val="uk-UA"/>
        </w:rPr>
        <w:t>опубл 21.10.1997</w:t>
      </w:r>
      <w:r>
        <w:rPr>
          <w:sz w:val="28"/>
          <w:szCs w:val="28"/>
          <w:lang w:val="en-US"/>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0A50D2">
        <w:rPr>
          <w:sz w:val="28"/>
          <w:szCs w:val="28"/>
          <w:lang w:val="uk-UA"/>
        </w:rPr>
        <w:t>R</w:t>
      </w:r>
      <w:r w:rsidRPr="00467153">
        <w:rPr>
          <w:sz w:val="28"/>
          <w:szCs w:val="28"/>
          <w:lang w:val="uk-UA"/>
        </w:rPr>
        <w:t>ho</w:t>
      </w:r>
      <w:r>
        <w:rPr>
          <w:sz w:val="28"/>
          <w:szCs w:val="28"/>
          <w:lang w:val="uk-UA"/>
        </w:rPr>
        <w:t>dacyanine dyes as antimalarials</w:t>
      </w:r>
      <w:r w:rsidRPr="00467153">
        <w:rPr>
          <w:sz w:val="28"/>
          <w:szCs w:val="28"/>
          <w:lang w:val="uk-UA"/>
        </w:rPr>
        <w:t xml:space="preserve"> 1. Preliminary evaluation of their activity and toxicity / K. Takasu, H. Inoue, H. S. Kim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J</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2002. – Vol. 45, № 5. – P. 995-998.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Studies in the cyanine dye series. The merocyanines / L. Brooker, G. Keyes, R. Sprague [et al.] // J. Am. Chem. Soc. – 1951. – Vol. 73. – P. 5326-5332.</w:t>
      </w:r>
    </w:p>
    <w:p w:rsidR="00B02726" w:rsidRPr="00B53EAA"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Knott E. B.</w:t>
      </w:r>
      <w:r w:rsidRPr="00467153">
        <w:rPr>
          <w:sz w:val="28"/>
          <w:szCs w:val="28"/>
          <w:lang w:val="en-US"/>
        </w:rPr>
        <w:t xml:space="preserve"> </w:t>
      </w:r>
      <w:r w:rsidRPr="00B53EAA">
        <w:rPr>
          <w:sz w:val="28"/>
          <w:szCs w:val="28"/>
          <w:lang w:val="uk-UA"/>
        </w:rPr>
        <w:t>Compounds containing sulphur chromophores. Part II. Attemps to prepare sulphide analogues of merocyanines / E.</w:t>
      </w:r>
      <w:r w:rsidRPr="00B53EAA">
        <w:rPr>
          <w:sz w:val="28"/>
          <w:szCs w:val="28"/>
          <w:lang w:val="en-US"/>
        </w:rPr>
        <w:t xml:space="preserve"> </w:t>
      </w:r>
      <w:r w:rsidRPr="00B53EAA">
        <w:rPr>
          <w:sz w:val="28"/>
          <w:szCs w:val="28"/>
          <w:lang w:val="uk-UA"/>
        </w:rPr>
        <w:t>B. Knott, R.</w:t>
      </w:r>
      <w:r w:rsidRPr="00B53EAA">
        <w:rPr>
          <w:sz w:val="28"/>
          <w:szCs w:val="28"/>
          <w:lang w:val="en-US"/>
        </w:rPr>
        <w:t xml:space="preserve"> </w:t>
      </w:r>
      <w:r w:rsidRPr="00B53EAA">
        <w:rPr>
          <w:sz w:val="28"/>
          <w:szCs w:val="28"/>
          <w:lang w:val="uk-UA"/>
        </w:rPr>
        <w:t xml:space="preserve">A. Jeffreys // J. Am. Chem. Soc. – 1955. </w:t>
      </w:r>
      <w:r w:rsidRPr="00467153">
        <w:rPr>
          <w:sz w:val="28"/>
          <w:szCs w:val="28"/>
          <w:lang w:val="uk-UA"/>
        </w:rPr>
        <w:t xml:space="preserve">– </w:t>
      </w:r>
      <w:r w:rsidRPr="00B53EAA">
        <w:rPr>
          <w:sz w:val="28"/>
          <w:szCs w:val="28"/>
          <w:lang w:val="en-US"/>
        </w:rPr>
        <w:t>Vol</w:t>
      </w:r>
      <w:r w:rsidRPr="00B53EAA">
        <w:rPr>
          <w:sz w:val="28"/>
          <w:szCs w:val="28"/>
          <w:lang w:val="uk-UA"/>
        </w:rPr>
        <w:t xml:space="preserve"> 77, № 4. – P.927-933.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Regiospecic Reduction of 5-Benzylidene-2,4-Thiazolidinediones and 4-Oxo-2-thiazolidinethiones using Lithium Borohydride in Pyridine and Tetrahydrofuran / R.</w:t>
      </w:r>
      <w:r w:rsidRPr="00A06911">
        <w:rPr>
          <w:sz w:val="28"/>
          <w:szCs w:val="28"/>
          <w:lang w:val="uk-UA"/>
        </w:rPr>
        <w:t xml:space="preserve"> </w:t>
      </w:r>
      <w:r w:rsidRPr="00467153">
        <w:rPr>
          <w:sz w:val="28"/>
          <w:szCs w:val="28"/>
          <w:lang w:val="uk-UA"/>
        </w:rPr>
        <w:t>G. Giles, L.</w:t>
      </w:r>
      <w:r w:rsidRPr="00A06911">
        <w:rPr>
          <w:sz w:val="28"/>
          <w:szCs w:val="28"/>
          <w:lang w:val="uk-UA"/>
        </w:rPr>
        <w:t xml:space="preserve"> </w:t>
      </w:r>
      <w:r w:rsidRPr="00467153">
        <w:rPr>
          <w:sz w:val="28"/>
          <w:szCs w:val="28"/>
          <w:lang w:val="uk-UA"/>
        </w:rPr>
        <w:t>G. Lewis, J.</w:t>
      </w:r>
      <w:r w:rsidRPr="00A06911">
        <w:rPr>
          <w:sz w:val="28"/>
          <w:szCs w:val="28"/>
          <w:lang w:val="uk-UA"/>
        </w:rPr>
        <w:t xml:space="preserve"> </w:t>
      </w:r>
      <w:r w:rsidRPr="00467153">
        <w:rPr>
          <w:sz w:val="28"/>
          <w:szCs w:val="28"/>
          <w:lang w:val="uk-UA"/>
        </w:rPr>
        <w:t>K. Quick [et al.] // Tetrahedron. – 2000. – Vol. 56. – P. 4531-4537.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antihyperglycemic activity profiles of novel thiazolidinedione derivatives / B. A. Bhat, S. Ponnala, D. P. Sahu [et al.] // Bioorg. Med. Chem. – 2004. – Vol. 12, № 22. – P. 5857-5864.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Preparation of 5-alkyl-3-carboxymethylrodanines and their aldoso reductase activity / Y. Ohishi, T. Mukai, M. Nagahara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Chem</w:t>
      </w:r>
      <w:r w:rsidRPr="00467153">
        <w:rPr>
          <w:sz w:val="28"/>
          <w:szCs w:val="28"/>
          <w:lang w:val="en-US"/>
        </w:rPr>
        <w:t>.</w:t>
      </w:r>
      <w:r w:rsidRPr="00467153">
        <w:rPr>
          <w:sz w:val="28"/>
          <w:szCs w:val="28"/>
          <w:lang w:val="uk-UA"/>
        </w:rPr>
        <w:t xml:space="preserve"> Pharm. Bull. – 1992. – Vol. 40, № 4. – P. 907-911.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Горішній В. Я. Синтез нових фізіологічно активних речовин на основі β-аланіну / В. Я. Горішній // Фармац. журн. – 1990. – № 5. – </w:t>
      </w:r>
      <w:r w:rsidRPr="00467153">
        <w:rPr>
          <w:sz w:val="28"/>
          <w:szCs w:val="28"/>
          <w:lang w:val="en-US"/>
        </w:rPr>
        <w:t>C</w:t>
      </w:r>
      <w:r w:rsidRPr="00467153">
        <w:rPr>
          <w:sz w:val="28"/>
          <w:szCs w:val="28"/>
          <w:lang w:val="uk-UA"/>
        </w:rPr>
        <w:t>.40-43.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Синтез та вивчення протизапальної активності амідів 5-ариліденроданін-3-алкілкарбонових кислот / В. Я. Горішній, О. В. Владзімірська, В. П. Сокольський [та ін.] // Фармац. журн. – 1995. – № 4. – С. 50-53.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Горішній В. Я. Синтез і властивості біциклічних неконденсованих похідних роданіну на основі амінокислот / В. Я. Горішній, О. В. Владзімірська, П. М. Стеблюк // Фармац. журн. – 1995. – № 2. – С. 66-70.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structure–activity relationship of some new anti-arrhythmic 5-arylidene imidazolidine-2, 4-dione derivatives / E. Pekala, K. Stadnicka, A. Broda [et al.] // Eur. J. Med. Chem. – 2005. – Vol. 40, № 3. – P. 259-269.</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Omar M. T. Studies on thiazolidin-4-ones. V. The mode of action of hydrazines on 5-arylmethylenethiazolidine-2,4-diones / M. T. Omar, M.</w:t>
      </w:r>
      <w:r w:rsidRPr="00467153">
        <w:rPr>
          <w:sz w:val="28"/>
          <w:szCs w:val="28"/>
          <w:lang w:val="en-US"/>
        </w:rPr>
        <w:t xml:space="preserve"> </w:t>
      </w:r>
      <w:r w:rsidRPr="00467153">
        <w:rPr>
          <w:sz w:val="28"/>
          <w:szCs w:val="28"/>
          <w:lang w:val="uk-UA"/>
        </w:rPr>
        <w:t>M. Habashy, A. El-Khamry // Aust. J. Chem. – 1980. – Vol.</w:t>
      </w:r>
      <w:r w:rsidRPr="00467153">
        <w:rPr>
          <w:sz w:val="28"/>
          <w:szCs w:val="28"/>
          <w:lang w:val="en-US"/>
        </w:rPr>
        <w:t xml:space="preserve"> </w:t>
      </w:r>
      <w:r w:rsidRPr="00467153">
        <w:rPr>
          <w:sz w:val="28"/>
          <w:szCs w:val="28"/>
          <w:lang w:val="uk-UA"/>
        </w:rPr>
        <w:t>33. – P.</w:t>
      </w:r>
      <w:r w:rsidRPr="00467153">
        <w:rPr>
          <w:sz w:val="28"/>
          <w:szCs w:val="28"/>
          <w:lang w:val="en-US"/>
        </w:rPr>
        <w:t xml:space="preserve"> </w:t>
      </w:r>
      <w:r w:rsidRPr="00467153">
        <w:rPr>
          <w:sz w:val="28"/>
          <w:szCs w:val="28"/>
          <w:lang w:val="uk-UA"/>
        </w:rPr>
        <w:t>619-624.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Реакциии рециклизации в ряду 5-арилиден-1,3-тиазолидинов при действии гидразинов / В.</w:t>
      </w:r>
      <w:r w:rsidRPr="00661A2D">
        <w:rPr>
          <w:sz w:val="28"/>
          <w:szCs w:val="28"/>
        </w:rPr>
        <w:t xml:space="preserve"> </w:t>
      </w:r>
      <w:r w:rsidRPr="00467153">
        <w:rPr>
          <w:sz w:val="28"/>
          <w:szCs w:val="28"/>
          <w:lang w:val="uk-UA"/>
        </w:rPr>
        <w:t>Н. Артемов, С.</w:t>
      </w:r>
      <w:r w:rsidRPr="00467153">
        <w:rPr>
          <w:sz w:val="28"/>
          <w:szCs w:val="28"/>
        </w:rPr>
        <w:t xml:space="preserve"> </w:t>
      </w:r>
      <w:r w:rsidRPr="00467153">
        <w:rPr>
          <w:sz w:val="28"/>
          <w:szCs w:val="28"/>
          <w:lang w:val="uk-UA"/>
        </w:rPr>
        <w:t>Н.</w:t>
      </w:r>
      <w:r w:rsidRPr="00467153">
        <w:rPr>
          <w:sz w:val="28"/>
          <w:szCs w:val="28"/>
        </w:rPr>
        <w:t xml:space="preserve"> </w:t>
      </w:r>
      <w:r w:rsidRPr="00467153">
        <w:rPr>
          <w:sz w:val="28"/>
          <w:szCs w:val="28"/>
          <w:lang w:val="uk-UA"/>
        </w:rPr>
        <w:t>Баранов, Н.</w:t>
      </w:r>
      <w:r w:rsidRPr="00467153">
        <w:rPr>
          <w:sz w:val="28"/>
          <w:szCs w:val="28"/>
        </w:rPr>
        <w:t xml:space="preserve"> </w:t>
      </w:r>
      <w:r w:rsidRPr="00467153">
        <w:rPr>
          <w:sz w:val="28"/>
          <w:szCs w:val="28"/>
          <w:lang w:val="uk-UA"/>
        </w:rPr>
        <w:t>А. Ковач</w:t>
      </w:r>
      <w:r w:rsidRPr="00467153">
        <w:rPr>
          <w:sz w:val="28"/>
          <w:szCs w:val="28"/>
        </w:rPr>
        <w:t xml:space="preserve"> [и др.]</w:t>
      </w:r>
      <w:r>
        <w:rPr>
          <w:sz w:val="28"/>
          <w:szCs w:val="28"/>
          <w:lang w:val="uk-UA"/>
        </w:rPr>
        <w:t xml:space="preserve"> // Доклады АН СССР</w:t>
      </w:r>
      <w:r w:rsidRPr="00413AD4">
        <w:rPr>
          <w:sz w:val="28"/>
          <w:szCs w:val="28"/>
        </w:rPr>
        <w:t>.</w:t>
      </w:r>
      <w:r w:rsidRPr="00661A2D">
        <w:rPr>
          <w:sz w:val="28"/>
          <w:szCs w:val="28"/>
        </w:rPr>
        <w:t xml:space="preserve"> </w:t>
      </w:r>
      <w:r>
        <w:rPr>
          <w:sz w:val="28"/>
          <w:szCs w:val="28"/>
          <w:lang w:val="en-US"/>
        </w:rPr>
        <w:t>C</w:t>
      </w:r>
      <w:r>
        <w:rPr>
          <w:sz w:val="28"/>
          <w:szCs w:val="28"/>
        </w:rPr>
        <w:t>ер.</w:t>
      </w:r>
      <w:r w:rsidRPr="00467153">
        <w:rPr>
          <w:sz w:val="28"/>
          <w:szCs w:val="28"/>
          <w:lang w:val="uk-UA"/>
        </w:rPr>
        <w:t xml:space="preserve"> Хим. – 1973. – Т. 211, № 6. – С. 1369-1372.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of some 3-(benzimidazol-2-ylmethyl)thiazolidinone derivatives as potential antimicrobial agent / S. M. Rida, H. M. Salama, M. Ibrahim [</w:t>
      </w:r>
      <w:r w:rsidRPr="00467153">
        <w:rPr>
          <w:sz w:val="28"/>
          <w:szCs w:val="28"/>
          <w:lang w:val="en-US"/>
        </w:rPr>
        <w:t>et</w:t>
      </w:r>
      <w:r w:rsidRPr="00467153">
        <w:rPr>
          <w:sz w:val="28"/>
          <w:szCs w:val="28"/>
          <w:lang w:val="uk-UA"/>
        </w:rPr>
        <w:t xml:space="preserve"> </w:t>
      </w:r>
      <w:r w:rsidRPr="00467153">
        <w:rPr>
          <w:sz w:val="28"/>
          <w:szCs w:val="28"/>
          <w:lang w:val="en-US"/>
        </w:rPr>
        <w:t>al</w:t>
      </w:r>
      <w:r w:rsidRPr="00467153">
        <w:rPr>
          <w:sz w:val="28"/>
          <w:szCs w:val="28"/>
          <w:lang w:val="uk-UA"/>
        </w:rPr>
        <w:t>.] // Pharmazie. – 1985. – Vol. 40. – P. 727-728.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Synthesys of some polimeric dyes and sensitized photoelectrode proceses by the polymer-coated electrodes / Y. Morishima, M. Isono, Y. Iton</w:t>
      </w:r>
      <w:r w:rsidRPr="00467153">
        <w:rPr>
          <w:sz w:val="28"/>
          <w:szCs w:val="28"/>
          <w:lang w:val="en-US"/>
        </w:rPr>
        <w:t xml:space="preserve"> [et al.]</w:t>
      </w:r>
      <w:r w:rsidRPr="00467153">
        <w:rPr>
          <w:sz w:val="28"/>
          <w:szCs w:val="28"/>
          <w:lang w:val="uk-UA"/>
        </w:rPr>
        <w:t xml:space="preserve"> // Chem. Lett. – 1981. – P. 1149-1152.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 Hyperpolar, Multichromophoric Cyclodextrin Derivative: Synthesis, and Linear and Nonlinear Optical Properties / E. D. Reka</w:t>
      </w:r>
      <w:r w:rsidRPr="00467153">
        <w:rPr>
          <w:sz w:val="28"/>
          <w:szCs w:val="28"/>
          <w:lang w:val="en-US"/>
        </w:rPr>
        <w:t>i</w:t>
      </w:r>
      <w:r w:rsidRPr="00467153">
        <w:rPr>
          <w:sz w:val="28"/>
          <w:szCs w:val="28"/>
          <w:lang w:val="uk-UA"/>
        </w:rPr>
        <w:t>, J. B. Baudin, L. Jullien [et al.] // Chem. Eur. J. – 2001. – Vol. 20, № 7. – P. 4395-4402.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Комарица И.</w:t>
      </w:r>
      <w:r>
        <w:rPr>
          <w:sz w:val="28"/>
          <w:szCs w:val="28"/>
          <w:lang w:val="uk-UA"/>
        </w:rPr>
        <w:t xml:space="preserve"> </w:t>
      </w:r>
      <w:r w:rsidRPr="00467153">
        <w:rPr>
          <w:sz w:val="28"/>
          <w:szCs w:val="28"/>
          <w:lang w:val="uk-UA"/>
        </w:rPr>
        <w:t>Д.</w:t>
      </w:r>
      <w:r w:rsidRPr="00467153">
        <w:rPr>
          <w:sz w:val="28"/>
          <w:szCs w:val="28"/>
        </w:rPr>
        <w:t xml:space="preserve"> </w:t>
      </w:r>
      <w:r w:rsidRPr="00467153">
        <w:rPr>
          <w:sz w:val="28"/>
          <w:szCs w:val="28"/>
          <w:lang w:val="uk-UA"/>
        </w:rPr>
        <w:t>Синтез, превращения и биологическая активность некоторых азолидонов и их конденсированных производных: Автореф. дисс. на соискани уч. степени</w:t>
      </w:r>
      <w:r>
        <w:rPr>
          <w:sz w:val="28"/>
          <w:szCs w:val="28"/>
          <w:lang w:val="uk-UA"/>
        </w:rPr>
        <w:t>. доктора</w:t>
      </w:r>
      <w:r w:rsidRPr="00467153">
        <w:rPr>
          <w:sz w:val="28"/>
          <w:szCs w:val="28"/>
          <w:lang w:val="uk-UA"/>
        </w:rPr>
        <w:t xml:space="preserve"> фарм. наук: спец. 15.00.02 "Фармацевтическая химия и фармакогнозия" / И. Д. Комарица. – Москва, 1989. – </w:t>
      </w:r>
      <w:r>
        <w:rPr>
          <w:sz w:val="28"/>
          <w:szCs w:val="28"/>
          <w:lang w:val="uk-UA"/>
        </w:rPr>
        <w:t>32с.</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Превращение некоторых гетероциклических оксосоединений в их тиоаналоги / А. П. Грищук, С. Н. Баранов, Т. Е. Гориздра </w:t>
      </w:r>
      <w:r w:rsidRPr="00467153">
        <w:rPr>
          <w:sz w:val="28"/>
          <w:szCs w:val="28"/>
        </w:rPr>
        <w:t>[и др.]</w:t>
      </w:r>
      <w:r w:rsidRPr="00467153">
        <w:rPr>
          <w:sz w:val="28"/>
          <w:szCs w:val="28"/>
          <w:lang w:val="uk-UA"/>
        </w:rPr>
        <w:t xml:space="preserve"> // Журн. прикл. химии. – 1967. – Т. 40, № 6. – С. 1389-1392.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Грищук А. П. Синтез и превращения 4-тионтиазолидона-2 / А.</w:t>
      </w:r>
      <w:r w:rsidRPr="00413AD4">
        <w:rPr>
          <w:sz w:val="28"/>
          <w:szCs w:val="28"/>
        </w:rPr>
        <w:t xml:space="preserve"> </w:t>
      </w:r>
      <w:r w:rsidRPr="00467153">
        <w:rPr>
          <w:sz w:val="28"/>
          <w:szCs w:val="28"/>
          <w:lang w:val="uk-UA"/>
        </w:rPr>
        <w:t>П. Грищук, И.</w:t>
      </w:r>
      <w:r w:rsidRPr="00413AD4">
        <w:rPr>
          <w:sz w:val="28"/>
          <w:szCs w:val="28"/>
        </w:rPr>
        <w:t xml:space="preserve"> </w:t>
      </w:r>
      <w:r w:rsidRPr="00467153">
        <w:rPr>
          <w:sz w:val="28"/>
          <w:szCs w:val="28"/>
          <w:lang w:val="uk-UA"/>
        </w:rPr>
        <w:t>Д. Комарица, С.</w:t>
      </w:r>
      <w:r w:rsidRPr="00413AD4">
        <w:rPr>
          <w:sz w:val="28"/>
          <w:szCs w:val="28"/>
        </w:rPr>
        <w:t xml:space="preserve"> </w:t>
      </w:r>
      <w:r w:rsidRPr="00467153">
        <w:rPr>
          <w:sz w:val="28"/>
          <w:szCs w:val="28"/>
          <w:lang w:val="uk-UA"/>
        </w:rPr>
        <w:t>Н. Баранов // Хим. Гетероц. Соед. – 1966. – № 5. – С. 706-709.</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Pr>
          <w:sz w:val="28"/>
          <w:szCs w:val="28"/>
          <w:lang w:val="uk-UA"/>
        </w:rPr>
        <w:t>Anticancer thiopyrano [2,</w:t>
      </w:r>
      <w:r w:rsidRPr="00467153">
        <w:rPr>
          <w:sz w:val="28"/>
          <w:szCs w:val="28"/>
          <w:lang w:val="uk-UA"/>
        </w:rPr>
        <w:t>3-d][1,3]</w:t>
      </w:r>
      <w:r>
        <w:rPr>
          <w:sz w:val="28"/>
          <w:szCs w:val="28"/>
          <w:lang w:val="uk-UA"/>
        </w:rPr>
        <w:t>-</w:t>
      </w:r>
      <w:r w:rsidRPr="00467153">
        <w:rPr>
          <w:sz w:val="28"/>
          <w:szCs w:val="28"/>
          <w:lang w:val="uk-UA"/>
        </w:rPr>
        <w:t>thiazol-2-ones with norbornane moiety. Synthesis, cytotoxicity, physico-chemical properties, and computational studies / R. Lesyk, B. Zimenkovsky, D. Atamanyuk [et al.] // Bioorg. Med</w:t>
      </w:r>
      <w:r w:rsidRPr="00467153">
        <w:rPr>
          <w:sz w:val="28"/>
          <w:szCs w:val="28"/>
        </w:rPr>
        <w:t>.</w:t>
      </w:r>
      <w:r w:rsidRPr="00467153">
        <w:rPr>
          <w:sz w:val="28"/>
          <w:szCs w:val="28"/>
          <w:lang w:val="uk-UA"/>
        </w:rPr>
        <w:t xml:space="preserve"> Chem. – 2006. – Vol.</w:t>
      </w:r>
      <w:r w:rsidRPr="00467153">
        <w:rPr>
          <w:sz w:val="28"/>
          <w:szCs w:val="28"/>
        </w:rPr>
        <w:t xml:space="preserve"> </w:t>
      </w:r>
      <w:r w:rsidRPr="00467153">
        <w:rPr>
          <w:sz w:val="28"/>
          <w:szCs w:val="28"/>
          <w:lang w:val="uk-UA"/>
        </w:rPr>
        <w:t>14.</w:t>
      </w:r>
      <w:r w:rsidRPr="00467153">
        <w:rPr>
          <w:sz w:val="28"/>
          <w:szCs w:val="28"/>
        </w:rPr>
        <w:t xml:space="preserve"> </w:t>
      </w:r>
      <w:r w:rsidRPr="00467153">
        <w:rPr>
          <w:sz w:val="28"/>
          <w:szCs w:val="28"/>
          <w:lang w:val="uk-UA"/>
        </w:rPr>
        <w:t>– P.</w:t>
      </w:r>
      <w:r w:rsidRPr="00467153">
        <w:rPr>
          <w:sz w:val="28"/>
          <w:szCs w:val="28"/>
        </w:rPr>
        <w:t xml:space="preserve"> </w:t>
      </w:r>
      <w:r w:rsidRPr="00467153">
        <w:rPr>
          <w:sz w:val="28"/>
          <w:szCs w:val="28"/>
          <w:lang w:val="uk-UA"/>
        </w:rPr>
        <w:t>5230-5240.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Туркевич М. Синтез 3-карбоксиалкилт</w:t>
      </w:r>
      <w:r w:rsidRPr="00467153">
        <w:rPr>
          <w:sz w:val="28"/>
          <w:szCs w:val="28"/>
        </w:rPr>
        <w:t>и</w:t>
      </w:r>
      <w:r w:rsidRPr="00467153">
        <w:rPr>
          <w:sz w:val="28"/>
          <w:szCs w:val="28"/>
          <w:lang w:val="uk-UA"/>
        </w:rPr>
        <w:t>азолидинтион-2-тиосемикарбазонов и их производных / М. Туркевич, М. Ганиткевич // Хим. Гетероц. Соед. – 1976. – № 7. – С. 900-902.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activity, and molecular modeling of new 2, 4-dioxo-5-(naphthylmethylene)-3-thiazolidineacetic acids and 2-thioxo analogues as potent aldose reductase inhibitors / P. Fresneau, M. Cussac, J. Morand [et al.] // J. Med. Chem. – 1998. – Vol. 41, № 24. – P. 4706-4715.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Verma A. 4-Thiazolidinone - </w:t>
      </w:r>
      <w:r w:rsidRPr="00467153">
        <w:rPr>
          <w:sz w:val="28"/>
          <w:szCs w:val="28"/>
          <w:lang w:val="en-US"/>
        </w:rPr>
        <w:t>a</w:t>
      </w:r>
      <w:r w:rsidRPr="00467153">
        <w:rPr>
          <w:sz w:val="28"/>
          <w:szCs w:val="28"/>
          <w:lang w:val="uk-UA"/>
        </w:rPr>
        <w:t xml:space="preserve"> biologically active scaffold / A. Verma, S. K. Saraf // Eur. J. Med. Chem. – 2008. – Vol. 43. – P. 897-905.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The Synthesis and SAR of Rhodanines as Novel Class C -Lactamase Inhibitors / E. B. Grant, D. Guiadeen, E.</w:t>
      </w:r>
      <w:r w:rsidRPr="00467153">
        <w:rPr>
          <w:sz w:val="28"/>
          <w:szCs w:val="28"/>
          <w:lang w:val="en-US"/>
        </w:rPr>
        <w:t xml:space="preserve"> </w:t>
      </w:r>
      <w:r w:rsidRPr="00467153">
        <w:rPr>
          <w:sz w:val="28"/>
          <w:szCs w:val="28"/>
          <w:lang w:val="uk-UA"/>
        </w:rPr>
        <w:t xml:space="preserve">Z. Baum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Bioorg</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w:t>
      </w:r>
      <w:r w:rsidRPr="00467153">
        <w:rPr>
          <w:sz w:val="28"/>
          <w:szCs w:val="28"/>
          <w:lang w:val="en-US"/>
        </w:rPr>
        <w:t>.</w:t>
      </w:r>
      <w:r w:rsidRPr="00467153">
        <w:rPr>
          <w:sz w:val="28"/>
          <w:szCs w:val="28"/>
          <w:lang w:val="uk-UA"/>
        </w:rPr>
        <w:t xml:space="preserve"> Lett. – 2000. – Vol. 10. – P. 2179-2182.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Interaction between Penicilin-Binding Proteins (PBPs) and two novel classes of PBP inhibitors, arylalkylidene rhodanines and arylalkilidene iminothiazolidin-4-ones / A. Zervozen, W. Lu, Z. Chen [et al.] // Antimicrob. Agents and Chemoterapy. – 2004. – Vol. 48, №3. – P. 961-969.</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Benzylidene rhodanines as novel inhibitors of UDP-N-acetylmuramate/L-alanine ligase / M. M. Sim, S. B. Ng, A. D. Buss [et al.] // Bioorg. Med</w:t>
      </w:r>
      <w:r w:rsidRPr="00467153">
        <w:rPr>
          <w:sz w:val="28"/>
          <w:szCs w:val="28"/>
          <w:lang w:val="en-US"/>
        </w:rPr>
        <w:t>.</w:t>
      </w:r>
      <w:r w:rsidRPr="00467153">
        <w:rPr>
          <w:sz w:val="28"/>
          <w:szCs w:val="28"/>
          <w:lang w:val="uk-UA"/>
        </w:rPr>
        <w:t xml:space="preserve"> Chem</w:t>
      </w:r>
      <w:r w:rsidRPr="00467153">
        <w:rPr>
          <w:sz w:val="28"/>
          <w:szCs w:val="28"/>
          <w:lang w:val="en-US"/>
        </w:rPr>
        <w:t>.</w:t>
      </w:r>
      <w:r w:rsidRPr="00467153">
        <w:rPr>
          <w:sz w:val="28"/>
          <w:szCs w:val="28"/>
          <w:lang w:val="uk-UA"/>
        </w:rPr>
        <w:t xml:space="preserve"> Lett. – 2002. – Vol. 12, № 4. – P. 697-</w:t>
      </w:r>
      <w:r>
        <w:rPr>
          <w:sz w:val="28"/>
          <w:szCs w:val="28"/>
          <w:lang w:val="en-US"/>
        </w:rPr>
        <w:t>6</w:t>
      </w:r>
      <w:r w:rsidRPr="00467153">
        <w:rPr>
          <w:sz w:val="28"/>
          <w:szCs w:val="28"/>
          <w:lang w:val="uk-UA"/>
        </w:rPr>
        <w:t>99.</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Mallick S. Synthesis and antimicrobial evaluetion of some 5-(5-nitrofurylidene)rhodanines, 5-(5-nitrofurylidene)thiazolidine-2,4-diones, and their vinylogs / S. Mallick, A. Martin // J. Med. Chem. – 1971. – Vol.</w:t>
      </w:r>
      <w:r w:rsidRPr="00467153">
        <w:rPr>
          <w:sz w:val="28"/>
          <w:szCs w:val="28"/>
          <w:lang w:val="en-US"/>
        </w:rPr>
        <w:t xml:space="preserve"> </w:t>
      </w:r>
      <w:r w:rsidRPr="00467153">
        <w:rPr>
          <w:sz w:val="28"/>
          <w:szCs w:val="28"/>
          <w:lang w:val="uk-UA"/>
        </w:rPr>
        <w:t>14</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6. – P.</w:t>
      </w:r>
      <w:r w:rsidRPr="00467153">
        <w:rPr>
          <w:sz w:val="28"/>
          <w:szCs w:val="28"/>
          <w:lang w:val="en-US"/>
        </w:rPr>
        <w:t xml:space="preserve"> </w:t>
      </w:r>
      <w:r w:rsidRPr="00467153">
        <w:rPr>
          <w:sz w:val="28"/>
          <w:szCs w:val="28"/>
          <w:lang w:val="uk-UA"/>
        </w:rPr>
        <w:t>528-532.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Akerblom E. Nitrofurans with hight renal expression / E. Akerblom // J</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1974. – Vol. 17, № 7. – P. 756-758.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Discovery of the First Antibacterial Small Molecule Inhibitors of MurB / J. J. Bronson, K.</w:t>
      </w:r>
      <w:r w:rsidRPr="00467153">
        <w:rPr>
          <w:sz w:val="28"/>
          <w:szCs w:val="28"/>
          <w:lang w:val="en-US"/>
        </w:rPr>
        <w:t xml:space="preserve"> </w:t>
      </w:r>
      <w:r w:rsidRPr="00467153">
        <w:rPr>
          <w:sz w:val="28"/>
          <w:szCs w:val="28"/>
          <w:lang w:val="uk-UA"/>
        </w:rPr>
        <w:t>L. Denbleyker</w:t>
      </w:r>
      <w:r w:rsidRPr="00467153">
        <w:rPr>
          <w:sz w:val="28"/>
          <w:szCs w:val="28"/>
          <w:lang w:val="en-US"/>
        </w:rPr>
        <w:t>,</w:t>
      </w:r>
      <w:r w:rsidRPr="00467153">
        <w:rPr>
          <w:sz w:val="28"/>
          <w:szCs w:val="28"/>
          <w:lang w:val="uk-UA"/>
        </w:rPr>
        <w:t xml:space="preserve"> P.</w:t>
      </w:r>
      <w:r w:rsidRPr="00467153">
        <w:rPr>
          <w:sz w:val="28"/>
          <w:szCs w:val="28"/>
          <w:lang w:val="en-US"/>
        </w:rPr>
        <w:t xml:space="preserve"> </w:t>
      </w:r>
      <w:r w:rsidRPr="00467153">
        <w:rPr>
          <w:sz w:val="28"/>
          <w:szCs w:val="28"/>
          <w:lang w:val="uk-UA"/>
        </w:rPr>
        <w:t xml:space="preserve">J. Falk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Bioorg</w:t>
      </w:r>
      <w:r w:rsidRPr="00467153">
        <w:rPr>
          <w:sz w:val="28"/>
          <w:szCs w:val="28"/>
          <w:lang w:val="en-US"/>
        </w:rPr>
        <w:t>.</w:t>
      </w:r>
      <w:r w:rsidRPr="00467153">
        <w:rPr>
          <w:sz w:val="28"/>
          <w:szCs w:val="28"/>
          <w:lang w:val="uk-UA"/>
        </w:rPr>
        <w:t xml:space="preserve"> Med. Chem. Lett. – 2003. – Vol. 13. – P. 873-875.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Novel Inhibitors of an Emerging Target in Mycobacterium tuberculosis; Substituted Thiazolidinones as Inhibitors of dTDP-rhamnose Synthesis / K. Babaoglu, M. A. Page, V. C. Jones [et al.] // Bioorg. Med. Chem. Lett. – 2003. – Vol. 13. – P. 3227-3230.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Garcia-Lara J. Staphylococcus aureus: the search for novel targets / J. Garcia-Lara, M. Masalha, S.</w:t>
      </w:r>
      <w:r>
        <w:rPr>
          <w:sz w:val="28"/>
          <w:szCs w:val="28"/>
          <w:lang w:val="uk-UA"/>
        </w:rPr>
        <w:t xml:space="preserve"> </w:t>
      </w:r>
      <w:r w:rsidRPr="00467153">
        <w:rPr>
          <w:sz w:val="28"/>
          <w:szCs w:val="28"/>
          <w:lang w:val="uk-UA"/>
        </w:rPr>
        <w:t>J. Foster // D</w:t>
      </w:r>
      <w:r>
        <w:rPr>
          <w:sz w:val="28"/>
          <w:szCs w:val="28"/>
          <w:lang w:val="en-US"/>
        </w:rPr>
        <w:t>r</w:t>
      </w:r>
      <w:r w:rsidRPr="00467153">
        <w:rPr>
          <w:sz w:val="28"/>
          <w:szCs w:val="28"/>
          <w:lang w:val="en-US"/>
        </w:rPr>
        <w:t>ug</w:t>
      </w:r>
      <w:r w:rsidRPr="00467153">
        <w:rPr>
          <w:sz w:val="28"/>
          <w:szCs w:val="28"/>
          <w:lang w:val="uk-UA"/>
        </w:rPr>
        <w:t xml:space="preserve"> D</w:t>
      </w:r>
      <w:r w:rsidRPr="00467153">
        <w:rPr>
          <w:sz w:val="28"/>
          <w:szCs w:val="28"/>
          <w:lang w:val="en-US"/>
        </w:rPr>
        <w:t>iscovery</w:t>
      </w:r>
      <w:r w:rsidRPr="00467153">
        <w:rPr>
          <w:sz w:val="28"/>
          <w:szCs w:val="28"/>
          <w:lang w:val="uk-UA"/>
        </w:rPr>
        <w:t xml:space="preserve"> T</w:t>
      </w:r>
      <w:r w:rsidRPr="00467153">
        <w:rPr>
          <w:sz w:val="28"/>
          <w:szCs w:val="28"/>
          <w:lang w:val="en-US"/>
        </w:rPr>
        <w:t>oday</w:t>
      </w:r>
      <w:r w:rsidRPr="00467153">
        <w:rPr>
          <w:sz w:val="28"/>
          <w:szCs w:val="28"/>
          <w:lang w:val="uk-UA"/>
        </w:rPr>
        <w:t>. – 2005. – Vol. 10, № 9. – P. 643-651.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Silver L.</w:t>
      </w:r>
      <w:r w:rsidRPr="00467153">
        <w:rPr>
          <w:sz w:val="28"/>
          <w:szCs w:val="28"/>
          <w:lang w:val="en-US"/>
        </w:rPr>
        <w:t xml:space="preserve"> </w:t>
      </w:r>
      <w:r w:rsidRPr="00467153">
        <w:rPr>
          <w:sz w:val="28"/>
          <w:szCs w:val="28"/>
          <w:lang w:val="uk-UA"/>
        </w:rPr>
        <w:t>L. Novel inhibitors of bacterial cell wall synthesis / L.</w:t>
      </w:r>
      <w:r w:rsidRPr="00467153">
        <w:rPr>
          <w:sz w:val="28"/>
          <w:szCs w:val="28"/>
          <w:lang w:val="en-US"/>
        </w:rPr>
        <w:t xml:space="preserve"> </w:t>
      </w:r>
      <w:r w:rsidRPr="00467153">
        <w:rPr>
          <w:sz w:val="28"/>
          <w:szCs w:val="28"/>
          <w:lang w:val="uk-UA"/>
        </w:rPr>
        <w:t>L. Silver // Current Opinion in Microbiology. – 2003. – Vol.</w:t>
      </w:r>
      <w:r w:rsidRPr="00467153">
        <w:rPr>
          <w:sz w:val="28"/>
          <w:szCs w:val="28"/>
          <w:lang w:val="en-US"/>
        </w:rPr>
        <w:t xml:space="preserve"> </w:t>
      </w:r>
      <w:r w:rsidRPr="00467153">
        <w:rPr>
          <w:sz w:val="28"/>
          <w:szCs w:val="28"/>
          <w:lang w:val="uk-UA"/>
        </w:rPr>
        <w:t>6. – P.</w:t>
      </w:r>
      <w:r w:rsidRPr="00467153">
        <w:rPr>
          <w:sz w:val="28"/>
          <w:szCs w:val="28"/>
          <w:lang w:val="en-US"/>
        </w:rPr>
        <w:t xml:space="preserve"> </w:t>
      </w:r>
      <w:r w:rsidRPr="00467153">
        <w:rPr>
          <w:sz w:val="28"/>
          <w:szCs w:val="28"/>
          <w:lang w:val="uk-UA"/>
        </w:rPr>
        <w:t>431-438.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Carlson E.</w:t>
      </w:r>
      <w:r w:rsidRPr="00467153">
        <w:rPr>
          <w:sz w:val="28"/>
          <w:szCs w:val="28"/>
          <w:lang w:val="en-US"/>
        </w:rPr>
        <w:t xml:space="preserve"> </w:t>
      </w:r>
      <w:r w:rsidRPr="00467153">
        <w:rPr>
          <w:sz w:val="28"/>
          <w:szCs w:val="28"/>
          <w:lang w:val="uk-UA"/>
        </w:rPr>
        <w:t>Chemical Probes of UDP-Galactopyranose Mutase / E. Carlson, J. May, L. Kiessling // Chem</w:t>
      </w:r>
      <w:r w:rsidRPr="00467153">
        <w:rPr>
          <w:sz w:val="28"/>
          <w:szCs w:val="28"/>
          <w:lang w:val="en-US"/>
        </w:rPr>
        <w:t>.</w:t>
      </w:r>
      <w:r w:rsidRPr="00467153">
        <w:rPr>
          <w:sz w:val="28"/>
          <w:szCs w:val="28"/>
          <w:lang w:val="uk-UA"/>
        </w:rPr>
        <w:t xml:space="preserve"> Biol. – 2006. – Vol.</w:t>
      </w:r>
      <w:r w:rsidRPr="00467153">
        <w:rPr>
          <w:sz w:val="28"/>
          <w:szCs w:val="28"/>
          <w:lang w:val="en-US"/>
        </w:rPr>
        <w:t xml:space="preserve"> </w:t>
      </w:r>
      <w:r w:rsidRPr="00467153">
        <w:rPr>
          <w:sz w:val="28"/>
          <w:szCs w:val="28"/>
          <w:lang w:val="uk-UA"/>
        </w:rPr>
        <w:t>13. – P.</w:t>
      </w:r>
      <w:r w:rsidRPr="00467153">
        <w:rPr>
          <w:sz w:val="28"/>
          <w:szCs w:val="28"/>
          <w:lang w:val="en-US"/>
        </w:rPr>
        <w:t xml:space="preserve"> </w:t>
      </w:r>
      <w:r w:rsidRPr="00467153">
        <w:rPr>
          <w:sz w:val="28"/>
          <w:szCs w:val="28"/>
          <w:lang w:val="uk-UA"/>
        </w:rPr>
        <w:t>825-837.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A Novel Class of Inhibitors of Peptide Deformylase Discovered through High-Throughput Screening and Virtual Ligand Screening / M.</w:t>
      </w:r>
      <w:r w:rsidRPr="00467153">
        <w:rPr>
          <w:sz w:val="28"/>
          <w:szCs w:val="28"/>
          <w:lang w:val="en-US"/>
        </w:rPr>
        <w:t xml:space="preserve"> </w:t>
      </w:r>
      <w:r w:rsidRPr="00467153">
        <w:rPr>
          <w:sz w:val="28"/>
          <w:szCs w:val="28"/>
          <w:lang w:val="uk-UA"/>
        </w:rPr>
        <w:t xml:space="preserve">H. Howard, T. Cenizal, S. Gutteridge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J</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2004. – Vol. 47, № 27. – P. 6669 -6672.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Novel small-molecule inhibitors of anthrax lethal factor identified by high-throughput screening / I. A. Schepetkin, A. I. Khlebnikov, L. N. Kirpotina [</w:t>
      </w:r>
      <w:r w:rsidRPr="00467153">
        <w:rPr>
          <w:sz w:val="28"/>
          <w:szCs w:val="28"/>
          <w:lang w:val="en-US"/>
        </w:rPr>
        <w:t>et</w:t>
      </w:r>
      <w:r w:rsidRPr="00467153">
        <w:rPr>
          <w:sz w:val="28"/>
          <w:szCs w:val="28"/>
          <w:lang w:val="uk-UA"/>
        </w:rPr>
        <w:t xml:space="preserve"> </w:t>
      </w:r>
      <w:r w:rsidRPr="00467153">
        <w:rPr>
          <w:sz w:val="28"/>
          <w:szCs w:val="28"/>
          <w:lang w:val="en-US"/>
        </w:rPr>
        <w:t>al</w:t>
      </w:r>
      <w:r w:rsidRPr="00467153">
        <w:rPr>
          <w:sz w:val="28"/>
          <w:szCs w:val="28"/>
          <w:lang w:val="uk-UA"/>
        </w:rPr>
        <w:t>.] // J</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2006. – Vol.</w:t>
      </w:r>
      <w:r w:rsidRPr="00467153">
        <w:rPr>
          <w:sz w:val="28"/>
          <w:szCs w:val="28"/>
          <w:lang w:val="en-US"/>
        </w:rPr>
        <w:t xml:space="preserve"> </w:t>
      </w:r>
      <w:r w:rsidRPr="00467153">
        <w:rPr>
          <w:sz w:val="28"/>
          <w:szCs w:val="28"/>
          <w:lang w:val="uk-UA"/>
        </w:rPr>
        <w:t>49</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17.</w:t>
      </w:r>
      <w:r w:rsidRPr="007E08AF">
        <w:rPr>
          <w:sz w:val="28"/>
          <w:szCs w:val="28"/>
          <w:lang w:val="uk-UA"/>
        </w:rPr>
        <w:t xml:space="preserve"> </w:t>
      </w:r>
      <w:r w:rsidRPr="00467153">
        <w:rPr>
          <w:sz w:val="28"/>
          <w:szCs w:val="28"/>
          <w:lang w:val="uk-UA"/>
        </w:rPr>
        <w:t>– P.</w:t>
      </w:r>
      <w:r>
        <w:rPr>
          <w:sz w:val="28"/>
          <w:szCs w:val="28"/>
          <w:lang w:val="en-US"/>
        </w:rPr>
        <w:t xml:space="preserve"> </w:t>
      </w:r>
      <w:r w:rsidRPr="00467153">
        <w:rPr>
          <w:sz w:val="28"/>
          <w:szCs w:val="28"/>
          <w:lang w:val="uk-UA"/>
        </w:rPr>
        <w:t>5232-5244.</w:t>
      </w:r>
    </w:p>
    <w:p w:rsidR="00B02726" w:rsidRPr="00C45ACF"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Synthesis of three classes of rhodacyanine dyes and evaluation of their in vitro and in vivo antimalarial activity / K. Pudhom, K. Kasai, H. Terauchi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w:t>
      </w:r>
      <w:r w:rsidRPr="00C45ACF">
        <w:rPr>
          <w:sz w:val="28"/>
          <w:szCs w:val="28"/>
          <w:lang w:val="uk-UA"/>
        </w:rPr>
        <w:t>Bioorg</w:t>
      </w:r>
      <w:r w:rsidRPr="00C45ACF">
        <w:rPr>
          <w:sz w:val="28"/>
          <w:szCs w:val="28"/>
          <w:lang w:val="en-US"/>
        </w:rPr>
        <w:t>.</w:t>
      </w:r>
      <w:r w:rsidRPr="00C45ACF">
        <w:rPr>
          <w:sz w:val="28"/>
          <w:szCs w:val="28"/>
          <w:lang w:val="uk-UA"/>
        </w:rPr>
        <w:t xml:space="preserve"> Med. Chem. – 2006. – Vol. 14. – P. 8550–8563.</w:t>
      </w:r>
    </w:p>
    <w:p w:rsidR="00B02726" w:rsidRPr="00C45ACF"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C45ACF">
        <w:rPr>
          <w:sz w:val="28"/>
          <w:szCs w:val="28"/>
          <w:lang w:val="uk-UA"/>
        </w:rPr>
        <w:t>Механизмы антибактериального действия некоторых производных тиазолидиндиона / М. В. Шульгина, Н. И. Фадеева, Л. И. Буданова [и др.] //Хим. Фарм. журн. – 1996. –№ 3. – P.</w:t>
      </w:r>
      <w:r>
        <w:rPr>
          <w:sz w:val="28"/>
          <w:szCs w:val="28"/>
          <w:lang w:val="en-US"/>
        </w:rPr>
        <w:t xml:space="preserve"> </w:t>
      </w:r>
      <w:r w:rsidRPr="00C45ACF">
        <w:rPr>
          <w:sz w:val="28"/>
          <w:szCs w:val="28"/>
          <w:lang w:val="uk-UA"/>
        </w:rPr>
        <w:t>3-6.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Reginato M. J. Mechanisms by which Thiazolidinediones Enhance Insulin Action / M. J. Reginato, M. A. Lazar // Trends Endocrinol Metab. – 1999. – Vol. 10, № 1. – P. 9-13.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glycogen phosphorylase inhibitor activity of 2,3-dihydrobenzo[1,4]dioxin derivatives / L. Juhasz, T. Docsa, A. Brunyaszki [et al.] // Bioorg. Med</w:t>
      </w:r>
      <w:r w:rsidRPr="00467153">
        <w:rPr>
          <w:sz w:val="28"/>
          <w:szCs w:val="28"/>
          <w:lang w:val="en-US"/>
        </w:rPr>
        <w:t>.</w:t>
      </w:r>
      <w:r w:rsidRPr="00467153">
        <w:rPr>
          <w:sz w:val="28"/>
          <w:szCs w:val="28"/>
          <w:lang w:val="uk-UA"/>
        </w:rPr>
        <w:t xml:space="preserve"> Chem. – 2007. – Vol.</w:t>
      </w:r>
      <w:r w:rsidRPr="00467153">
        <w:rPr>
          <w:sz w:val="28"/>
          <w:szCs w:val="28"/>
          <w:lang w:val="en-US"/>
        </w:rPr>
        <w:t xml:space="preserve"> </w:t>
      </w:r>
      <w:r w:rsidRPr="00467153">
        <w:rPr>
          <w:sz w:val="28"/>
          <w:szCs w:val="28"/>
          <w:lang w:val="uk-UA"/>
        </w:rPr>
        <w:t>15. – P.</w:t>
      </w:r>
      <w:r w:rsidRPr="00467153">
        <w:rPr>
          <w:sz w:val="28"/>
          <w:szCs w:val="28"/>
          <w:lang w:val="en-US"/>
        </w:rPr>
        <w:t xml:space="preserve"> </w:t>
      </w:r>
      <w:r w:rsidRPr="00467153">
        <w:rPr>
          <w:sz w:val="28"/>
          <w:szCs w:val="28"/>
          <w:lang w:val="uk-UA"/>
        </w:rPr>
        <w:t>4048-4056.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Aldose reductase structures: implications for mechanism and inhibition / O. El-Kabbani, F. Ruiz, C. Darmanin</w:t>
      </w:r>
      <w:r w:rsidRPr="00467153">
        <w:rPr>
          <w:sz w:val="28"/>
          <w:szCs w:val="28"/>
          <w:lang w:val="en-US"/>
        </w:rPr>
        <w:t xml:space="preserve"> [et al.]</w:t>
      </w:r>
      <w:r w:rsidRPr="00467153">
        <w:rPr>
          <w:sz w:val="28"/>
          <w:szCs w:val="28"/>
          <w:lang w:val="uk-UA"/>
        </w:rPr>
        <w:t xml:space="preserve"> // Cell. Mol. Life Sci. – 2004. – Vol. 61</w:t>
      </w:r>
      <w:r>
        <w:rPr>
          <w:sz w:val="28"/>
          <w:szCs w:val="28"/>
          <w:lang w:val="uk-UA"/>
        </w:rPr>
        <w:t>.</w:t>
      </w:r>
      <w:r w:rsidRPr="00467153">
        <w:rPr>
          <w:sz w:val="28"/>
          <w:szCs w:val="28"/>
          <w:lang w:val="uk-UA"/>
        </w:rPr>
        <w:t xml:space="preserve"> – P. 750-762.</w:t>
      </w:r>
    </w:p>
    <w:p w:rsidR="00B02726" w:rsidRPr="00C45ACF"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E</w:t>
      </w:r>
      <w:r w:rsidRPr="00C45ACF">
        <w:rPr>
          <w:sz w:val="28"/>
          <w:szCs w:val="28"/>
          <w:lang w:val="uk-UA"/>
        </w:rPr>
        <w:t>valuation of in vitro aldose reductase inhibitory activity of 5-arylidene-2,4-nhiazolidinediones / R. Maccari, R. Ottana, R. Ciurleo [et al.] // Bioorg. Med. Chem. Lett. –</w:t>
      </w:r>
      <w:r>
        <w:rPr>
          <w:sz w:val="28"/>
          <w:szCs w:val="28"/>
          <w:lang w:val="uk-UA"/>
        </w:rPr>
        <w:t xml:space="preserve"> 2007.</w:t>
      </w:r>
      <w:r w:rsidRPr="00C203A0">
        <w:rPr>
          <w:sz w:val="28"/>
          <w:szCs w:val="28"/>
          <w:lang w:val="uk-UA"/>
        </w:rPr>
        <w:t xml:space="preserve"> </w:t>
      </w:r>
      <w:r w:rsidRPr="00C45ACF">
        <w:rPr>
          <w:sz w:val="28"/>
          <w:szCs w:val="28"/>
          <w:lang w:val="uk-UA"/>
        </w:rPr>
        <w:t>–</w:t>
      </w:r>
      <w:r>
        <w:rPr>
          <w:sz w:val="28"/>
          <w:szCs w:val="28"/>
          <w:lang w:val="en-US"/>
        </w:rPr>
        <w:t>Vol</w:t>
      </w:r>
      <w:r w:rsidRPr="00C203A0">
        <w:rPr>
          <w:sz w:val="28"/>
          <w:szCs w:val="28"/>
          <w:lang w:val="uk-UA"/>
        </w:rPr>
        <w:t>. 1</w:t>
      </w:r>
      <w:r>
        <w:rPr>
          <w:sz w:val="28"/>
          <w:szCs w:val="28"/>
          <w:lang w:val="en-US"/>
        </w:rPr>
        <w:t xml:space="preserve">7, </w:t>
      </w:r>
      <w:r>
        <w:rPr>
          <w:sz w:val="28"/>
          <w:szCs w:val="28"/>
          <w:lang w:val="uk-UA"/>
        </w:rPr>
        <w:t>№</w:t>
      </w:r>
      <w:r w:rsidRPr="00C45ACF">
        <w:rPr>
          <w:sz w:val="28"/>
          <w:szCs w:val="28"/>
          <w:lang w:val="uk-UA"/>
        </w:rPr>
        <w:t xml:space="preserve"> </w:t>
      </w:r>
      <w:r>
        <w:rPr>
          <w:sz w:val="28"/>
          <w:szCs w:val="28"/>
          <w:lang w:val="en-US"/>
        </w:rPr>
        <w:t xml:space="preserve">14 </w:t>
      </w:r>
      <w:r w:rsidRPr="00C45ACF">
        <w:rPr>
          <w:sz w:val="28"/>
          <w:szCs w:val="28"/>
          <w:lang w:val="uk-UA"/>
        </w:rPr>
        <w:t>–</w:t>
      </w:r>
      <w:r>
        <w:rPr>
          <w:sz w:val="28"/>
          <w:szCs w:val="28"/>
          <w:lang w:val="en-US"/>
        </w:rPr>
        <w:t xml:space="preserve"> </w:t>
      </w:r>
      <w:r w:rsidRPr="00C45ACF">
        <w:rPr>
          <w:sz w:val="28"/>
          <w:szCs w:val="28"/>
          <w:lang w:val="uk-UA"/>
        </w:rPr>
        <w:t>P.</w:t>
      </w:r>
      <w:r>
        <w:rPr>
          <w:sz w:val="28"/>
          <w:szCs w:val="28"/>
          <w:lang w:val="en-US"/>
        </w:rPr>
        <w:t xml:space="preserve"> 3886-3893</w:t>
      </w:r>
      <w:r w:rsidRPr="00C45ACF">
        <w:rPr>
          <w:sz w:val="28"/>
          <w:szCs w:val="28"/>
          <w:lang w:val="uk-UA"/>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Synthesis and hypoglycemic activity of some substituted flavonyl thiazolidinedione derivatives /fifth communication: flavonyl benzyl substituted 2,4-thiazolidinedione / M. Tuncbilek, O. G. Bozdag-Dundar, M. Ayhan-Kіlcіgil [et al.] // Il Farmaco. – 2003. – Vol. 58. – P.</w:t>
      </w:r>
      <w:r w:rsidRPr="001C2A86">
        <w:rPr>
          <w:sz w:val="28"/>
          <w:szCs w:val="28"/>
          <w:lang w:val="uk-UA"/>
        </w:rPr>
        <w:t xml:space="preserve"> </w:t>
      </w:r>
      <w:r w:rsidRPr="00467153">
        <w:rPr>
          <w:sz w:val="28"/>
          <w:szCs w:val="28"/>
          <w:lang w:val="uk-UA"/>
        </w:rPr>
        <w:t>79-83.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Prostaglandin Isosteres. 1. (8-Aza-, 8,10-Diaza-, and S-Aza-ll-thia)-9-oxoprostanoic Acids and Their Derivatives / R. L. Smith, T. Lee, N.</w:t>
      </w:r>
      <w:r w:rsidRPr="00467153">
        <w:rPr>
          <w:sz w:val="28"/>
          <w:szCs w:val="28"/>
          <w:lang w:val="en-US"/>
        </w:rPr>
        <w:t xml:space="preserve"> </w:t>
      </w:r>
      <w:r w:rsidRPr="00467153">
        <w:rPr>
          <w:sz w:val="28"/>
          <w:szCs w:val="28"/>
          <w:lang w:val="uk-UA"/>
        </w:rPr>
        <w:t xml:space="preserve">P. Gould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J</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1977. – Vol. 20, № 10. – P. 1292-1300.</w:t>
      </w:r>
    </w:p>
    <w:p w:rsidR="00B02726" w:rsidRPr="00604521"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Rhodanine deri</w:t>
      </w:r>
      <w:r w:rsidRPr="00604521">
        <w:rPr>
          <w:sz w:val="28"/>
          <w:szCs w:val="28"/>
          <w:lang w:val="uk-UA"/>
        </w:rPr>
        <w:t>vatives as novel inhibitors of PDE4 / M. W. Irvine, G. Patrick, J. Kewney [et al.]</w:t>
      </w:r>
      <w:r w:rsidRPr="00604521">
        <w:rPr>
          <w:sz w:val="28"/>
          <w:szCs w:val="28"/>
          <w:lang w:val="en-US"/>
        </w:rPr>
        <w:t xml:space="preserve"> /</w:t>
      </w:r>
      <w:r w:rsidRPr="00604521">
        <w:rPr>
          <w:sz w:val="28"/>
          <w:szCs w:val="28"/>
          <w:lang w:val="uk-UA"/>
        </w:rPr>
        <w:t xml:space="preserve"> Bioorg. Med. Chem. Lett. – 2008. –</w:t>
      </w:r>
      <w:r w:rsidRPr="00604521">
        <w:rPr>
          <w:sz w:val="28"/>
          <w:szCs w:val="28"/>
          <w:lang w:val="en-US"/>
        </w:rPr>
        <w:t xml:space="preserve"> </w:t>
      </w:r>
      <w:r w:rsidRPr="00604521">
        <w:rPr>
          <w:sz w:val="28"/>
          <w:szCs w:val="28"/>
          <w:lang w:val="uk-UA"/>
        </w:rPr>
        <w:t>Vol.</w:t>
      </w:r>
      <w:r w:rsidRPr="00604521">
        <w:rPr>
          <w:sz w:val="28"/>
          <w:szCs w:val="28"/>
          <w:lang w:val="en-US"/>
        </w:rPr>
        <w:t xml:space="preserve"> </w:t>
      </w:r>
      <w:r w:rsidRPr="00604521">
        <w:rPr>
          <w:sz w:val="28"/>
          <w:szCs w:val="28"/>
          <w:lang w:val="uk-UA"/>
        </w:rPr>
        <w:t>18, № 10. – P.</w:t>
      </w:r>
      <w:r w:rsidRPr="00604521">
        <w:rPr>
          <w:sz w:val="28"/>
          <w:szCs w:val="28"/>
          <w:lang w:val="en-US"/>
        </w:rPr>
        <w:t xml:space="preserve"> </w:t>
      </w:r>
      <w:r w:rsidRPr="00604521">
        <w:rPr>
          <w:sz w:val="28"/>
          <w:szCs w:val="28"/>
          <w:lang w:val="uk-UA"/>
        </w:rPr>
        <w:t>2032-2037.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 nonpeptidic agonist ligand of the human C5A receptor: synthesis, binding affinity optimization and functional characterization / S.</w:t>
      </w:r>
      <w:r w:rsidRPr="00467153">
        <w:rPr>
          <w:sz w:val="28"/>
          <w:szCs w:val="28"/>
          <w:lang w:val="en-US"/>
        </w:rPr>
        <w:t xml:space="preserve"> </w:t>
      </w:r>
      <w:r w:rsidRPr="00467153">
        <w:rPr>
          <w:sz w:val="28"/>
          <w:szCs w:val="28"/>
          <w:lang w:val="uk-UA"/>
        </w:rPr>
        <w:t>E. Laszlo, E.</w:t>
      </w:r>
      <w:r w:rsidRPr="00467153">
        <w:rPr>
          <w:sz w:val="28"/>
          <w:szCs w:val="28"/>
          <w:lang w:val="en-US"/>
        </w:rPr>
        <w:t xml:space="preserve"> </w:t>
      </w:r>
      <w:r w:rsidRPr="00467153">
        <w:rPr>
          <w:sz w:val="28"/>
          <w:szCs w:val="28"/>
          <w:lang w:val="uk-UA"/>
        </w:rPr>
        <w:t xml:space="preserve">E. Allen, B. Li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Bioorg</w:t>
      </w:r>
      <w:r w:rsidRPr="00467153">
        <w:rPr>
          <w:sz w:val="28"/>
          <w:szCs w:val="28"/>
          <w:lang w:val="en-US"/>
        </w:rPr>
        <w:t>.</w:t>
      </w:r>
      <w:r w:rsidRPr="00467153">
        <w:rPr>
          <w:sz w:val="28"/>
          <w:szCs w:val="28"/>
          <w:lang w:val="uk-UA"/>
        </w:rPr>
        <w:t xml:space="preserve"> Med. Chem. Lett. – 1997. – Vol. 7. – P. 213-218.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Trocko N. Synthesis of amide 5-arylidene-2.4-dioxo-thiazolidine-3-acetic acids with 1,2,4-triazole system / N. Trocko, M. Dobosz, V. Lukianchuk // Acta Poloniae Pharmaceutica. – 2006. – Vol. 63, №1. – P. 47-52.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Лук'янчук В.</w:t>
      </w:r>
      <w:r w:rsidRPr="00812F73">
        <w:rPr>
          <w:sz w:val="28"/>
          <w:szCs w:val="28"/>
          <w:lang w:val="uk-UA"/>
        </w:rPr>
        <w:t xml:space="preserve"> </w:t>
      </w:r>
      <w:r w:rsidRPr="00467153">
        <w:rPr>
          <w:sz w:val="28"/>
          <w:szCs w:val="28"/>
          <w:lang w:val="uk-UA"/>
        </w:rPr>
        <w:t>Д. Нові шляхи цілеспрямованого пошуку засобів фармакологічої корекції екстремальних киснедефіцитних станів / В. Д. Лук'янчук // Інтегративна антропологія. – 2007. – Т. 9, № 1. – С. 25-29.</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Пат. 63084 </w:t>
      </w:r>
      <w:r>
        <w:rPr>
          <w:sz w:val="28"/>
          <w:szCs w:val="28"/>
          <w:lang w:val="uk-UA"/>
        </w:rPr>
        <w:t>Україна</w:t>
      </w:r>
      <w:r w:rsidRPr="00467153">
        <w:rPr>
          <w:sz w:val="28"/>
          <w:szCs w:val="28"/>
          <w:lang w:val="uk-UA"/>
        </w:rPr>
        <w:t>, МПК 7 А61К31/425. 5-Фенілпропеніліден-2-тіоксо-4-оксотіазолідин-3-ацетат натрію, який виявляє антирадикальну активність / Лук'янчук В. Д., Лесик Р. Б., Зіменковський Б. С.</w:t>
      </w:r>
      <w:r w:rsidRPr="00F47C96">
        <w:rPr>
          <w:sz w:val="28"/>
          <w:szCs w:val="28"/>
          <w:lang w:val="uk-UA"/>
        </w:rPr>
        <w:t xml:space="preserve"> [</w:t>
      </w:r>
      <w:r>
        <w:rPr>
          <w:sz w:val="28"/>
          <w:szCs w:val="28"/>
          <w:lang w:val="uk-UA"/>
        </w:rPr>
        <w:t>та ін.</w:t>
      </w:r>
      <w:r w:rsidRPr="00F47C96">
        <w:rPr>
          <w:sz w:val="28"/>
          <w:szCs w:val="28"/>
          <w:lang w:val="uk-UA"/>
        </w:rPr>
        <w:t>]</w:t>
      </w:r>
      <w:r>
        <w:rPr>
          <w:sz w:val="28"/>
          <w:szCs w:val="28"/>
          <w:lang w:val="uk-UA"/>
        </w:rPr>
        <w:t>.</w:t>
      </w:r>
      <w:r w:rsidRPr="00467153">
        <w:rPr>
          <w:sz w:val="28"/>
          <w:szCs w:val="28"/>
          <w:lang w:val="uk-UA"/>
        </w:rPr>
        <w:t xml:space="preserve"> – № 2002108619; заявл. 30.10.2002; опубл. 15.01.2004. Бюл. №1. </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Пат. 53529 </w:t>
      </w:r>
      <w:r>
        <w:rPr>
          <w:sz w:val="28"/>
          <w:szCs w:val="28"/>
          <w:lang w:val="uk-UA"/>
        </w:rPr>
        <w:t>Україна</w:t>
      </w:r>
      <w:r w:rsidRPr="00467153">
        <w:rPr>
          <w:sz w:val="28"/>
          <w:szCs w:val="28"/>
          <w:lang w:val="uk-UA"/>
        </w:rPr>
        <w:t>, МПК 7 С07</w:t>
      </w:r>
      <w:r w:rsidRPr="00467153">
        <w:rPr>
          <w:sz w:val="28"/>
          <w:szCs w:val="28"/>
          <w:lang w:val="en-US"/>
        </w:rPr>
        <w:t>D</w:t>
      </w:r>
      <w:r w:rsidRPr="00467153">
        <w:rPr>
          <w:sz w:val="28"/>
          <w:szCs w:val="28"/>
          <w:lang w:val="uk-UA"/>
        </w:rPr>
        <w:t>277/08. 5-Фенілпропеніліден-2,4-діоксотіазолідин-3-ацетат натрію, який виявляє антиоксидантну акивність / Зіменковський Б. С., Лук’янчук В. Д., Лесик Р. Б [та ін.]. – №</w:t>
      </w:r>
      <w:r>
        <w:rPr>
          <w:sz w:val="28"/>
          <w:szCs w:val="28"/>
          <w:lang w:val="uk-UA"/>
        </w:rPr>
        <w:t xml:space="preserve"> </w:t>
      </w:r>
      <w:r w:rsidRPr="00467153">
        <w:rPr>
          <w:sz w:val="28"/>
          <w:szCs w:val="28"/>
          <w:lang w:val="uk-UA"/>
        </w:rPr>
        <w:t>2002075693; опубл. 15.01.2003 Бюл. № 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Evaluation of the antioxidant effects of s</w:t>
      </w:r>
      <w:r>
        <w:rPr>
          <w:sz w:val="28"/>
          <w:szCs w:val="28"/>
          <w:lang w:val="uk-UA"/>
        </w:rPr>
        <w:t xml:space="preserve">ome flavonylthiazolidinediones </w:t>
      </w:r>
      <w:r>
        <w:rPr>
          <w:sz w:val="28"/>
          <w:szCs w:val="28"/>
          <w:lang w:val="en-US"/>
        </w:rPr>
        <w:t>b</w:t>
      </w:r>
      <w:r w:rsidRPr="00467153">
        <w:rPr>
          <w:sz w:val="28"/>
          <w:szCs w:val="28"/>
          <w:lang w:val="uk-UA"/>
        </w:rPr>
        <w:t xml:space="preserve">y determining their effects on lipid peroxidation, superoxide anion Formation, and 2,2-diphenyl-1-picrylhydrazyl stable free radical / M. Tuncbilek, B. Eke, G. Ayhan-Kilcigil [et al.] // Biol. </w:t>
      </w:r>
      <w:r w:rsidRPr="00467153">
        <w:rPr>
          <w:sz w:val="28"/>
          <w:szCs w:val="28"/>
          <w:lang w:val="en-US"/>
        </w:rPr>
        <w:t>P</w:t>
      </w:r>
      <w:r w:rsidRPr="00467153">
        <w:rPr>
          <w:sz w:val="28"/>
          <w:szCs w:val="28"/>
          <w:lang w:val="uk-UA"/>
        </w:rPr>
        <w:t xml:space="preserve">harm. </w:t>
      </w:r>
      <w:r w:rsidRPr="00467153">
        <w:rPr>
          <w:sz w:val="28"/>
          <w:szCs w:val="28"/>
          <w:lang w:val="en-US"/>
        </w:rPr>
        <w:t>B</w:t>
      </w:r>
      <w:r w:rsidRPr="00467153">
        <w:rPr>
          <w:sz w:val="28"/>
          <w:szCs w:val="28"/>
          <w:lang w:val="uk-UA"/>
        </w:rPr>
        <w:t xml:space="preserve">ull. 2004. </w:t>
      </w:r>
      <w:bookmarkStart w:id="2" w:name="OLE_LINK2"/>
      <w:r w:rsidRPr="00467153">
        <w:rPr>
          <w:sz w:val="28"/>
          <w:szCs w:val="28"/>
          <w:lang w:val="uk-UA"/>
        </w:rPr>
        <w:t xml:space="preserve">– </w:t>
      </w:r>
      <w:bookmarkEnd w:id="2"/>
      <w:r w:rsidRPr="00467153">
        <w:rPr>
          <w:sz w:val="28"/>
          <w:szCs w:val="28"/>
          <w:lang w:val="uk-UA"/>
        </w:rPr>
        <w:t>Vol.</w:t>
      </w:r>
      <w:r w:rsidRPr="00467153">
        <w:rPr>
          <w:sz w:val="28"/>
          <w:szCs w:val="28"/>
          <w:lang w:val="en-US"/>
        </w:rPr>
        <w:t xml:space="preserve"> </w:t>
      </w:r>
      <w:r w:rsidRPr="00467153">
        <w:rPr>
          <w:sz w:val="28"/>
          <w:szCs w:val="28"/>
          <w:lang w:val="uk-UA"/>
        </w:rPr>
        <w:t>27</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6. – P.</w:t>
      </w:r>
      <w:r w:rsidRPr="00467153">
        <w:rPr>
          <w:sz w:val="28"/>
          <w:szCs w:val="28"/>
          <w:lang w:val="en-US"/>
        </w:rPr>
        <w:t xml:space="preserve"> </w:t>
      </w:r>
      <w:r w:rsidRPr="00467153">
        <w:rPr>
          <w:sz w:val="28"/>
          <w:szCs w:val="28"/>
          <w:lang w:val="uk-UA"/>
        </w:rPr>
        <w:t>912-917.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Shih M. H. Syntheses and evaluation of antioxidant activity of sydnonyl substituted thiazolidinone and thiazoline derivatives / M. H. Shih, F. Y. Ke // Bioorg</w:t>
      </w:r>
      <w:r w:rsidRPr="00467153">
        <w:rPr>
          <w:sz w:val="28"/>
          <w:szCs w:val="28"/>
          <w:lang w:val="en-US"/>
        </w:rPr>
        <w:t>.</w:t>
      </w:r>
      <w:r w:rsidRPr="00467153">
        <w:rPr>
          <w:sz w:val="28"/>
          <w:szCs w:val="28"/>
          <w:lang w:val="uk-UA"/>
        </w:rPr>
        <w:t xml:space="preserve"> Med. Chem. 2004. – Vol. 12, № 17. – P. 4633-4643.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Ткаченко Є.</w:t>
      </w:r>
      <w:r>
        <w:rPr>
          <w:sz w:val="28"/>
          <w:szCs w:val="28"/>
          <w:lang w:val="uk-UA"/>
        </w:rPr>
        <w:t xml:space="preserve"> </w:t>
      </w:r>
      <w:r w:rsidRPr="00467153">
        <w:rPr>
          <w:sz w:val="28"/>
          <w:szCs w:val="28"/>
          <w:lang w:val="uk-UA"/>
        </w:rPr>
        <w:t>В. Порівняльна оцінка протигіпоксичної дії похідних тіазолідину / Є. В. Ткаченко, Р. Б. Лесик, В. Д. Лук'янчук // Фармац. журн. – 2004. – № 5. – С. 88-93.</w:t>
      </w:r>
    </w:p>
    <w:p w:rsidR="00B02726" w:rsidRPr="002C79F5"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2C79F5">
        <w:rPr>
          <w:sz w:val="28"/>
          <w:szCs w:val="28"/>
          <w:lang w:val="uk-UA"/>
        </w:rPr>
        <w:lastRenderedPageBreak/>
        <w:t xml:space="preserve">Пат. 20030133927 США, МПК </w:t>
      </w:r>
      <w:r w:rsidRPr="002C79F5">
        <w:rPr>
          <w:sz w:val="28"/>
          <w:szCs w:val="28"/>
          <w:lang w:val="en"/>
        </w:rPr>
        <w:t>A</w:t>
      </w:r>
      <w:r w:rsidRPr="002C79F5">
        <w:rPr>
          <w:sz w:val="28"/>
          <w:szCs w:val="28"/>
          <w:lang w:val="uk-UA"/>
        </w:rPr>
        <w:t xml:space="preserve"> 61 </w:t>
      </w:r>
      <w:r w:rsidRPr="002C79F5">
        <w:rPr>
          <w:sz w:val="28"/>
          <w:szCs w:val="28"/>
          <w:lang w:val="en"/>
        </w:rPr>
        <w:t>K</w:t>
      </w:r>
      <w:r w:rsidRPr="002C79F5">
        <w:rPr>
          <w:sz w:val="28"/>
          <w:szCs w:val="28"/>
          <w:lang w:val="uk-UA"/>
        </w:rPr>
        <w:t xml:space="preserve">038/48 Conjugates useful in the treatment of prostate cancer / </w:t>
      </w:r>
      <w:r w:rsidRPr="002C79F5">
        <w:rPr>
          <w:sz w:val="28"/>
          <w:szCs w:val="28"/>
          <w:lang w:val="en"/>
        </w:rPr>
        <w:t>Defeo</w:t>
      </w:r>
      <w:r w:rsidRPr="002C79F5">
        <w:rPr>
          <w:sz w:val="28"/>
          <w:szCs w:val="28"/>
          <w:lang w:val="uk-UA"/>
        </w:rPr>
        <w:t>-</w:t>
      </w:r>
      <w:r w:rsidRPr="002C79F5">
        <w:rPr>
          <w:sz w:val="28"/>
          <w:szCs w:val="28"/>
          <w:lang w:val="en"/>
        </w:rPr>
        <w:t>jones</w:t>
      </w:r>
      <w:r w:rsidRPr="002C79F5">
        <w:rPr>
          <w:sz w:val="28"/>
          <w:szCs w:val="28"/>
          <w:lang w:val="uk-UA"/>
        </w:rPr>
        <w:t xml:space="preserve"> </w:t>
      </w:r>
      <w:r w:rsidRPr="002C79F5">
        <w:rPr>
          <w:sz w:val="28"/>
          <w:szCs w:val="28"/>
          <w:lang w:val="en"/>
        </w:rPr>
        <w:t>D</w:t>
      </w:r>
      <w:r w:rsidRPr="002C79F5">
        <w:rPr>
          <w:sz w:val="28"/>
          <w:szCs w:val="28"/>
          <w:lang w:val="uk-UA"/>
        </w:rPr>
        <w:t xml:space="preserve">., </w:t>
      </w:r>
      <w:r w:rsidRPr="002C79F5">
        <w:rPr>
          <w:sz w:val="28"/>
          <w:szCs w:val="28"/>
          <w:lang w:val="en"/>
        </w:rPr>
        <w:t>Jones</w:t>
      </w:r>
      <w:r w:rsidRPr="002C79F5">
        <w:rPr>
          <w:sz w:val="28"/>
          <w:szCs w:val="28"/>
          <w:lang w:val="uk-UA"/>
        </w:rPr>
        <w:t xml:space="preserve"> </w:t>
      </w:r>
      <w:r w:rsidRPr="002C79F5">
        <w:rPr>
          <w:sz w:val="28"/>
          <w:szCs w:val="28"/>
          <w:lang w:val="en"/>
        </w:rPr>
        <w:t>R</w:t>
      </w:r>
      <w:r w:rsidRPr="002C79F5">
        <w:rPr>
          <w:sz w:val="28"/>
          <w:szCs w:val="28"/>
          <w:lang w:val="uk-UA"/>
        </w:rPr>
        <w:t xml:space="preserve">. </w:t>
      </w:r>
      <w:r w:rsidRPr="002C79F5">
        <w:rPr>
          <w:sz w:val="28"/>
          <w:szCs w:val="28"/>
          <w:lang w:val="en"/>
        </w:rPr>
        <w:t>E</w:t>
      </w:r>
      <w:r w:rsidRPr="002C79F5">
        <w:rPr>
          <w:sz w:val="28"/>
          <w:szCs w:val="28"/>
          <w:lang w:val="uk-UA"/>
        </w:rPr>
        <w:t xml:space="preserve">.; заявник і патентовласник </w:t>
      </w:r>
      <w:r w:rsidRPr="002C79F5">
        <w:rPr>
          <w:sz w:val="28"/>
          <w:szCs w:val="28"/>
          <w:lang w:val="en"/>
        </w:rPr>
        <w:t>Merck</w:t>
      </w:r>
      <w:r w:rsidRPr="002C79F5">
        <w:rPr>
          <w:sz w:val="28"/>
          <w:szCs w:val="28"/>
          <w:lang w:val="uk-UA"/>
        </w:rPr>
        <w:t xml:space="preserve"> </w:t>
      </w:r>
      <w:r w:rsidRPr="002C79F5">
        <w:rPr>
          <w:sz w:val="28"/>
          <w:szCs w:val="28"/>
          <w:lang w:val="en"/>
        </w:rPr>
        <w:t>and</w:t>
      </w:r>
      <w:r w:rsidRPr="002C79F5">
        <w:rPr>
          <w:sz w:val="28"/>
          <w:szCs w:val="28"/>
          <w:lang w:val="uk-UA"/>
        </w:rPr>
        <w:t xml:space="preserve"> С</w:t>
      </w:r>
      <w:r w:rsidRPr="002C79F5">
        <w:rPr>
          <w:sz w:val="28"/>
          <w:szCs w:val="28"/>
          <w:lang w:val="en"/>
        </w:rPr>
        <w:t>o</w:t>
      </w:r>
      <w:r w:rsidRPr="002C79F5">
        <w:rPr>
          <w:sz w:val="28"/>
          <w:szCs w:val="28"/>
          <w:lang w:val="uk-UA"/>
        </w:rPr>
        <w:t xml:space="preserve"> </w:t>
      </w:r>
      <w:r w:rsidRPr="002C79F5">
        <w:rPr>
          <w:sz w:val="28"/>
          <w:szCs w:val="28"/>
          <w:lang w:val="en"/>
        </w:rPr>
        <w:t>INC</w:t>
      </w:r>
      <w:r w:rsidRPr="002C79F5">
        <w:rPr>
          <w:sz w:val="28"/>
          <w:szCs w:val="28"/>
          <w:lang w:val="uk-UA"/>
        </w:rPr>
        <w:t>. – № 10/268552; заявл. 10.10.2002; опубл. 17.07.</w:t>
      </w:r>
      <w:r>
        <w:rPr>
          <w:sz w:val="28"/>
          <w:szCs w:val="28"/>
          <w:lang w:val="uk-UA"/>
        </w:rPr>
        <w:t>2003.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Kesel A. S. A new antioxidative vitamine B6- analogue modulates pathophysiological cell proliferation &amp; demage / A. S. Kesel, I. Sonnenbicher, K. Polborn // Bioorg. Med. Chem. – 1999. – Vol. 7. – P. 359-367.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A Novel Approach for Characterizing Protein Ligand Complexes: Molecular Basis for Specificity of Small-Molecule Bcl-2 Inhibitors / A. A. Lugovskoy, A.</w:t>
      </w:r>
      <w:r w:rsidRPr="00467153">
        <w:rPr>
          <w:sz w:val="28"/>
          <w:szCs w:val="28"/>
          <w:lang w:val="en-US"/>
        </w:rPr>
        <w:t xml:space="preserve"> </w:t>
      </w:r>
      <w:r w:rsidRPr="00467153">
        <w:rPr>
          <w:sz w:val="28"/>
          <w:szCs w:val="28"/>
          <w:lang w:val="uk-UA"/>
        </w:rPr>
        <w:t>I. Degterev, A.</w:t>
      </w:r>
      <w:r w:rsidRPr="00467153">
        <w:rPr>
          <w:sz w:val="28"/>
          <w:szCs w:val="28"/>
          <w:lang w:val="en-US"/>
        </w:rPr>
        <w:t xml:space="preserve"> </w:t>
      </w:r>
      <w:r w:rsidRPr="00467153">
        <w:rPr>
          <w:sz w:val="28"/>
          <w:szCs w:val="28"/>
          <w:lang w:val="uk-UA"/>
        </w:rPr>
        <w:t xml:space="preserve">F. Fahmy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J. Am. Chem. Soc. – 2002. – Vol.</w:t>
      </w:r>
      <w:r w:rsidRPr="00467153">
        <w:rPr>
          <w:sz w:val="28"/>
          <w:szCs w:val="28"/>
          <w:lang w:val="en-US"/>
        </w:rPr>
        <w:t xml:space="preserve"> </w:t>
      </w:r>
      <w:r w:rsidRPr="00467153">
        <w:rPr>
          <w:sz w:val="28"/>
          <w:szCs w:val="28"/>
          <w:lang w:val="uk-UA"/>
        </w:rPr>
        <w:t>124</w:t>
      </w:r>
      <w:r w:rsidRPr="00467153">
        <w:rPr>
          <w:sz w:val="28"/>
          <w:szCs w:val="28"/>
          <w:lang w:val="en-US"/>
        </w:rPr>
        <w:t>,</w:t>
      </w:r>
      <w:r w:rsidRPr="00467153">
        <w:rPr>
          <w:sz w:val="28"/>
          <w:szCs w:val="28"/>
          <w:lang w:val="uk-UA"/>
        </w:rPr>
        <w:t xml:space="preserve"> №</w:t>
      </w:r>
      <w:r w:rsidRPr="00467153">
        <w:rPr>
          <w:sz w:val="28"/>
          <w:szCs w:val="28"/>
          <w:lang w:val="en-US"/>
        </w:rPr>
        <w:t xml:space="preserve"> </w:t>
      </w:r>
      <w:r w:rsidRPr="00467153">
        <w:rPr>
          <w:sz w:val="28"/>
          <w:szCs w:val="28"/>
          <w:lang w:val="uk-UA"/>
        </w:rPr>
        <w:t>7. – P.</w:t>
      </w:r>
      <w:r w:rsidRPr="00467153">
        <w:rPr>
          <w:sz w:val="28"/>
          <w:szCs w:val="28"/>
          <w:lang w:val="en-US"/>
        </w:rPr>
        <w:t xml:space="preserve"> </w:t>
      </w:r>
      <w:r w:rsidRPr="00467153">
        <w:rPr>
          <w:sz w:val="28"/>
          <w:szCs w:val="28"/>
          <w:lang w:val="uk-UA"/>
        </w:rPr>
        <w:t>1234-1240.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Development of selective inhibitors for anti-apoptotic Bcl-2 proteins from BHI-1 / C. Xing, L. Wang, X.</w:t>
      </w:r>
      <w:r w:rsidRPr="00467153">
        <w:rPr>
          <w:sz w:val="28"/>
          <w:szCs w:val="28"/>
          <w:lang w:val="en-US"/>
        </w:rPr>
        <w:t xml:space="preserve"> </w:t>
      </w:r>
      <w:r w:rsidRPr="00467153">
        <w:rPr>
          <w:sz w:val="28"/>
          <w:szCs w:val="28"/>
          <w:lang w:val="uk-UA"/>
        </w:rPr>
        <w:t>H. Tang</w:t>
      </w:r>
      <w:r w:rsidRPr="00467153">
        <w:rPr>
          <w:sz w:val="28"/>
          <w:szCs w:val="28"/>
          <w:lang w:val="en-US"/>
        </w:rPr>
        <w:t xml:space="preserve"> [et al.]</w:t>
      </w:r>
      <w:r w:rsidRPr="00467153">
        <w:rPr>
          <w:sz w:val="28"/>
          <w:szCs w:val="28"/>
          <w:lang w:val="uk-UA"/>
        </w:rPr>
        <w:t xml:space="preserve"> // Bioorg</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2007. – Vol.</w:t>
      </w:r>
      <w:r w:rsidRPr="00467153">
        <w:rPr>
          <w:sz w:val="28"/>
          <w:szCs w:val="28"/>
          <w:lang w:val="en-US"/>
        </w:rPr>
        <w:t xml:space="preserve"> </w:t>
      </w:r>
      <w:r w:rsidRPr="00467153">
        <w:rPr>
          <w:sz w:val="28"/>
          <w:szCs w:val="28"/>
          <w:lang w:val="uk-UA"/>
        </w:rPr>
        <w:t>15. – P.</w:t>
      </w:r>
      <w:r w:rsidRPr="00467153">
        <w:rPr>
          <w:sz w:val="28"/>
          <w:szCs w:val="28"/>
          <w:lang w:val="en-US"/>
        </w:rPr>
        <w:t xml:space="preserve"> </w:t>
      </w:r>
      <w:r w:rsidRPr="00467153">
        <w:rPr>
          <w:sz w:val="28"/>
          <w:szCs w:val="28"/>
          <w:lang w:val="uk-UA"/>
        </w:rPr>
        <w:t>2167-2176.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Пат. </w:t>
      </w:r>
      <w:r w:rsidRPr="00467153">
        <w:rPr>
          <w:rStyle w:val="nobr"/>
          <w:lang w:val="en-GB"/>
        </w:rPr>
        <w:t>US</w:t>
      </w:r>
      <w:r w:rsidRPr="00467153">
        <w:rPr>
          <w:sz w:val="28"/>
          <w:szCs w:val="28"/>
          <w:lang w:val="uk-UA"/>
        </w:rPr>
        <w:t>2003</w:t>
      </w:r>
      <w:r w:rsidRPr="00467153">
        <w:rPr>
          <w:sz w:val="28"/>
          <w:szCs w:val="28"/>
          <w:lang w:val="en-US"/>
        </w:rPr>
        <w:t>/</w:t>
      </w:r>
      <w:r w:rsidRPr="00467153">
        <w:rPr>
          <w:sz w:val="28"/>
          <w:szCs w:val="28"/>
          <w:lang w:val="uk-UA"/>
        </w:rPr>
        <w:t>0119894 США</w:t>
      </w:r>
      <w:r w:rsidRPr="00467153">
        <w:rPr>
          <w:sz w:val="28"/>
          <w:szCs w:val="28"/>
          <w:lang w:val="en-US"/>
        </w:rPr>
        <w:t xml:space="preserve">, </w:t>
      </w:r>
      <w:r w:rsidRPr="00467153">
        <w:rPr>
          <w:sz w:val="28"/>
          <w:szCs w:val="28"/>
          <w:lang w:val="uk-UA"/>
        </w:rPr>
        <w:t>МПК</w:t>
      </w:r>
      <w:r w:rsidRPr="00467153">
        <w:rPr>
          <w:sz w:val="28"/>
          <w:szCs w:val="28"/>
          <w:lang w:val="en-GB"/>
        </w:rPr>
        <w:t xml:space="preserve"> A 61K31/404.</w:t>
      </w:r>
      <w:r w:rsidRPr="00467153">
        <w:rPr>
          <w:sz w:val="28"/>
          <w:szCs w:val="28"/>
          <w:lang w:val="uk-UA"/>
        </w:rPr>
        <w:t xml:space="preserve"> Methods for Treatment of Cancer or Neoplastic Disease and for Inhibiting Growth of Cancer Cells and Neoplastic Cells / Murthy M. S.</w:t>
      </w:r>
      <w:r>
        <w:rPr>
          <w:sz w:val="28"/>
          <w:szCs w:val="28"/>
          <w:lang w:val="uk-UA"/>
        </w:rPr>
        <w:t xml:space="preserve"> R</w:t>
      </w:r>
      <w:r>
        <w:rPr>
          <w:sz w:val="28"/>
          <w:szCs w:val="28"/>
          <w:lang w:val="en-US"/>
        </w:rPr>
        <w:t>.,</w:t>
      </w:r>
      <w:r w:rsidRPr="00467153">
        <w:rPr>
          <w:sz w:val="28"/>
          <w:szCs w:val="28"/>
          <w:lang w:val="uk-UA"/>
        </w:rPr>
        <w:t xml:space="preserve"> Shore G.</w:t>
      </w:r>
      <w:r w:rsidRPr="00467153">
        <w:rPr>
          <w:sz w:val="28"/>
          <w:szCs w:val="28"/>
          <w:lang w:val="en-US"/>
        </w:rPr>
        <w:t xml:space="preserve"> C.</w:t>
      </w:r>
      <w:r w:rsidRPr="00467153">
        <w:rPr>
          <w:sz w:val="28"/>
          <w:szCs w:val="28"/>
          <w:lang w:val="en-GB"/>
        </w:rPr>
        <w:t xml:space="preserve"> Bajorath J.</w:t>
      </w:r>
      <w:r w:rsidRPr="00467153">
        <w:rPr>
          <w:sz w:val="28"/>
          <w:szCs w:val="28"/>
          <w:lang w:val="uk-UA"/>
        </w:rPr>
        <w:t xml:space="preserve"> </w:t>
      </w:r>
      <w:r w:rsidRPr="00467153">
        <w:rPr>
          <w:sz w:val="28"/>
          <w:szCs w:val="28"/>
          <w:lang w:val="en-US"/>
        </w:rPr>
        <w:t>[e</w:t>
      </w:r>
      <w:r w:rsidRPr="00467153">
        <w:rPr>
          <w:sz w:val="28"/>
          <w:szCs w:val="28"/>
          <w:lang w:val="uk-UA"/>
        </w:rPr>
        <w:t>t</w:t>
      </w:r>
      <w:r w:rsidRPr="00467153">
        <w:rPr>
          <w:sz w:val="28"/>
          <w:szCs w:val="28"/>
          <w:lang w:val="en-US"/>
        </w:rPr>
        <w:t xml:space="preserve"> al</w:t>
      </w:r>
      <w:r w:rsidRPr="00467153">
        <w:rPr>
          <w:sz w:val="28"/>
          <w:szCs w:val="28"/>
          <w:lang w:val="uk-UA"/>
        </w:rPr>
        <w:t>.</w:t>
      </w:r>
      <w:r w:rsidRPr="00467153">
        <w:rPr>
          <w:sz w:val="28"/>
          <w:szCs w:val="28"/>
          <w:lang w:val="en-US"/>
        </w:rPr>
        <w:t>] -</w:t>
      </w:r>
      <w:r w:rsidRPr="00467153">
        <w:rPr>
          <w:sz w:val="28"/>
          <w:szCs w:val="28"/>
          <w:lang w:val="uk-UA"/>
        </w:rPr>
        <w:t xml:space="preserve"> №09/910</w:t>
      </w:r>
      <w:r>
        <w:rPr>
          <w:sz w:val="28"/>
          <w:szCs w:val="28"/>
          <w:lang w:val="en-US"/>
        </w:rPr>
        <w:t>6</w:t>
      </w:r>
      <w:r w:rsidRPr="00467153">
        <w:rPr>
          <w:sz w:val="28"/>
          <w:szCs w:val="28"/>
          <w:lang w:val="uk-UA"/>
        </w:rPr>
        <w:t xml:space="preserve">291; </w:t>
      </w:r>
      <w:r w:rsidRPr="00467153">
        <w:rPr>
          <w:sz w:val="28"/>
          <w:szCs w:val="28"/>
          <w:lang w:val="en-US"/>
        </w:rPr>
        <w:t>publ. 26.06.2003.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Carmi C. 5-Benzylidene-hydantoins as new EGFR inhibitors with antiproliferative activity / C. Carmi, A. Cavazzoni, V. Zuliani // Bioorg. Med</w:t>
      </w:r>
      <w:r w:rsidRPr="00467153">
        <w:rPr>
          <w:sz w:val="28"/>
          <w:szCs w:val="28"/>
          <w:lang w:val="en-US"/>
        </w:rPr>
        <w:t>.</w:t>
      </w:r>
      <w:r w:rsidRPr="00467153">
        <w:rPr>
          <w:sz w:val="28"/>
          <w:szCs w:val="28"/>
          <w:lang w:val="uk-UA"/>
        </w:rPr>
        <w:t xml:space="preserve"> Chem</w:t>
      </w:r>
      <w:r w:rsidRPr="00467153">
        <w:rPr>
          <w:sz w:val="28"/>
          <w:szCs w:val="28"/>
          <w:lang w:val="en-US"/>
        </w:rPr>
        <w:t>.</w:t>
      </w:r>
      <w:r w:rsidRPr="00467153">
        <w:rPr>
          <w:sz w:val="28"/>
          <w:szCs w:val="28"/>
          <w:lang w:val="uk-UA"/>
        </w:rPr>
        <w:t xml:space="preserve"> Lett. – 2006. – Vol.</w:t>
      </w:r>
      <w:r w:rsidRPr="00467153">
        <w:rPr>
          <w:sz w:val="28"/>
          <w:szCs w:val="28"/>
          <w:lang w:val="en-US"/>
        </w:rPr>
        <w:t xml:space="preserve"> </w:t>
      </w:r>
      <w:r w:rsidRPr="00467153">
        <w:rPr>
          <w:sz w:val="28"/>
          <w:szCs w:val="28"/>
          <w:lang w:val="uk-UA"/>
        </w:rPr>
        <w:t>16. – P.</w:t>
      </w:r>
      <w:r w:rsidRPr="00467153">
        <w:rPr>
          <w:sz w:val="28"/>
          <w:szCs w:val="28"/>
          <w:lang w:val="en-US"/>
        </w:rPr>
        <w:t xml:space="preserve"> </w:t>
      </w:r>
      <w:r w:rsidRPr="00467153">
        <w:rPr>
          <w:sz w:val="28"/>
          <w:szCs w:val="28"/>
          <w:lang w:val="uk-UA"/>
        </w:rPr>
        <w:t>4021-4025.</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Rajic Z. Hydantoin Derivatives of L- and D-amino acids: Synthesis and Evaluation of Their Antiviral and Antitumoral Activity / Z. Rajic, B. Zorc, S. Raic-Malic // Molecules. – 2006. – Vol.</w:t>
      </w:r>
      <w:r w:rsidRPr="00467153">
        <w:rPr>
          <w:sz w:val="28"/>
          <w:szCs w:val="28"/>
          <w:lang w:val="en-US"/>
        </w:rPr>
        <w:t xml:space="preserve"> </w:t>
      </w:r>
      <w:r w:rsidRPr="00467153">
        <w:rPr>
          <w:sz w:val="28"/>
          <w:szCs w:val="28"/>
          <w:lang w:val="uk-UA"/>
        </w:rPr>
        <w:t>11. – P.</w:t>
      </w:r>
      <w:r w:rsidRPr="00467153">
        <w:rPr>
          <w:sz w:val="28"/>
          <w:szCs w:val="28"/>
          <w:lang w:val="en-US"/>
        </w:rPr>
        <w:t xml:space="preserve"> </w:t>
      </w:r>
      <w:r w:rsidRPr="00467153">
        <w:rPr>
          <w:sz w:val="28"/>
          <w:szCs w:val="28"/>
          <w:lang w:val="uk-UA"/>
        </w:rPr>
        <w:t>837-848.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Structure-activity relationship study of novel necroptosis inhibitors / X. Teng, A. Degterev, P. Jagtap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Bioorg</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w:t>
      </w:r>
      <w:r w:rsidRPr="00467153">
        <w:rPr>
          <w:sz w:val="28"/>
          <w:szCs w:val="28"/>
          <w:lang w:val="en-US"/>
        </w:rPr>
        <w:t>.</w:t>
      </w:r>
      <w:r w:rsidRPr="00467153">
        <w:rPr>
          <w:sz w:val="28"/>
          <w:szCs w:val="28"/>
          <w:lang w:val="uk-UA"/>
        </w:rPr>
        <w:t xml:space="preserve"> Lett. – 2005. – Vol.</w:t>
      </w:r>
      <w:r w:rsidRPr="00467153">
        <w:rPr>
          <w:sz w:val="28"/>
          <w:szCs w:val="28"/>
          <w:lang w:val="en-US"/>
        </w:rPr>
        <w:t xml:space="preserve"> </w:t>
      </w:r>
      <w:r w:rsidRPr="00467153">
        <w:rPr>
          <w:sz w:val="28"/>
          <w:szCs w:val="28"/>
          <w:lang w:val="uk-UA"/>
        </w:rPr>
        <w:t>15. – P.</w:t>
      </w:r>
      <w:r w:rsidRPr="00467153">
        <w:rPr>
          <w:sz w:val="28"/>
          <w:szCs w:val="28"/>
          <w:lang w:val="en-US"/>
        </w:rPr>
        <w:t xml:space="preserve"> </w:t>
      </w:r>
      <w:r w:rsidRPr="00467153">
        <w:rPr>
          <w:sz w:val="28"/>
          <w:szCs w:val="28"/>
          <w:lang w:val="uk-UA"/>
        </w:rPr>
        <w:t>5039-5044.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Gibb</w:t>
      </w:r>
      <w:r w:rsidRPr="00F47C96">
        <w:rPr>
          <w:sz w:val="28"/>
          <w:szCs w:val="28"/>
          <w:lang w:val="uk-UA"/>
        </w:rPr>
        <w:t xml:space="preserve">s J. B. </w:t>
      </w:r>
      <w:r w:rsidRPr="00F47C96">
        <w:rPr>
          <w:bCs/>
          <w:color w:val="000000"/>
          <w:sz w:val="28"/>
          <w:szCs w:val="28"/>
          <w:lang w:val="en-GB"/>
        </w:rPr>
        <w:t>The</w:t>
      </w:r>
      <w:r w:rsidRPr="00F47C96">
        <w:rPr>
          <w:bCs/>
          <w:color w:val="000000"/>
          <w:sz w:val="28"/>
          <w:szCs w:val="28"/>
          <w:lang w:val="uk-UA"/>
        </w:rPr>
        <w:t xml:space="preserve"> </w:t>
      </w:r>
      <w:r w:rsidRPr="00F47C96">
        <w:rPr>
          <w:bCs/>
          <w:color w:val="000000"/>
          <w:sz w:val="28"/>
          <w:szCs w:val="28"/>
          <w:lang w:val="en-GB"/>
        </w:rPr>
        <w:t>potential</w:t>
      </w:r>
      <w:r w:rsidRPr="00F47C96">
        <w:rPr>
          <w:bCs/>
          <w:color w:val="000000"/>
          <w:sz w:val="28"/>
          <w:szCs w:val="28"/>
          <w:lang w:val="uk-UA"/>
        </w:rPr>
        <w:t xml:space="preserve"> </w:t>
      </w:r>
      <w:r w:rsidRPr="00F47C96">
        <w:rPr>
          <w:bCs/>
          <w:color w:val="000000"/>
          <w:sz w:val="28"/>
          <w:szCs w:val="28"/>
          <w:lang w:val="en-GB"/>
        </w:rPr>
        <w:t>of</w:t>
      </w:r>
      <w:r w:rsidRPr="00F47C96">
        <w:rPr>
          <w:bCs/>
          <w:color w:val="000000"/>
          <w:sz w:val="28"/>
          <w:szCs w:val="28"/>
          <w:lang w:val="uk-UA"/>
        </w:rPr>
        <w:t xml:space="preserve"> </w:t>
      </w:r>
      <w:r w:rsidRPr="00F47C96">
        <w:rPr>
          <w:bCs/>
          <w:color w:val="000000"/>
          <w:sz w:val="28"/>
          <w:szCs w:val="28"/>
          <w:lang w:val="en-GB"/>
        </w:rPr>
        <w:t>farnesyltransferase</w:t>
      </w:r>
      <w:r w:rsidRPr="00F47C96">
        <w:rPr>
          <w:bCs/>
          <w:color w:val="000000"/>
          <w:sz w:val="28"/>
          <w:szCs w:val="28"/>
          <w:lang w:val="uk-UA"/>
        </w:rPr>
        <w:t xml:space="preserve"> </w:t>
      </w:r>
      <w:r w:rsidRPr="00F47C96">
        <w:rPr>
          <w:bCs/>
          <w:color w:val="000000"/>
          <w:sz w:val="28"/>
          <w:szCs w:val="28"/>
          <w:lang w:val="en-GB"/>
        </w:rPr>
        <w:t>inhibitors</w:t>
      </w:r>
      <w:r w:rsidRPr="00F47C96">
        <w:rPr>
          <w:bCs/>
          <w:color w:val="000000"/>
          <w:sz w:val="28"/>
          <w:szCs w:val="28"/>
          <w:lang w:val="uk-UA"/>
        </w:rPr>
        <w:t xml:space="preserve"> </w:t>
      </w:r>
      <w:r w:rsidRPr="00F47C96">
        <w:rPr>
          <w:bCs/>
          <w:color w:val="000000"/>
          <w:sz w:val="28"/>
          <w:szCs w:val="28"/>
          <w:lang w:val="en-GB"/>
        </w:rPr>
        <w:t>as</w:t>
      </w:r>
      <w:r w:rsidRPr="00F47C96">
        <w:rPr>
          <w:bCs/>
          <w:color w:val="000000"/>
          <w:sz w:val="28"/>
          <w:szCs w:val="28"/>
          <w:lang w:val="uk-UA"/>
        </w:rPr>
        <w:t xml:space="preserve"> </w:t>
      </w:r>
      <w:r w:rsidRPr="00F47C96">
        <w:rPr>
          <w:bCs/>
          <w:color w:val="000000"/>
          <w:sz w:val="28"/>
          <w:szCs w:val="28"/>
          <w:lang w:val="en-GB"/>
        </w:rPr>
        <w:t>cancer</w:t>
      </w:r>
      <w:r w:rsidRPr="00F47C96">
        <w:rPr>
          <w:bCs/>
          <w:color w:val="000000"/>
          <w:sz w:val="28"/>
          <w:szCs w:val="28"/>
          <w:lang w:val="uk-UA"/>
        </w:rPr>
        <w:t xml:space="preserve"> </w:t>
      </w:r>
      <w:r w:rsidRPr="00F47C96">
        <w:rPr>
          <w:bCs/>
          <w:color w:val="000000"/>
          <w:sz w:val="28"/>
          <w:szCs w:val="28"/>
          <w:lang w:val="en-GB"/>
        </w:rPr>
        <w:t>chemotherapeutics</w:t>
      </w:r>
      <w:r w:rsidRPr="00F47C96">
        <w:rPr>
          <w:rFonts w:ascii="Arial" w:hAnsi="Arial" w:cs="Arial"/>
          <w:b/>
          <w:bCs/>
          <w:color w:val="000000"/>
          <w:sz w:val="20"/>
          <w:szCs w:val="20"/>
          <w:lang w:val="uk-UA"/>
        </w:rPr>
        <w:t xml:space="preserve"> </w:t>
      </w:r>
      <w:r w:rsidRPr="00F47C96">
        <w:rPr>
          <w:sz w:val="28"/>
          <w:szCs w:val="28"/>
          <w:lang w:val="uk-UA"/>
        </w:rPr>
        <w:t>/ J. B. Gibbs, A. Oliff // Annu. Rev. Pharmacol. Toxicol.</w:t>
      </w:r>
      <w:r w:rsidRPr="00DD2675">
        <w:rPr>
          <w:sz w:val="28"/>
          <w:szCs w:val="28"/>
          <w:lang w:val="uk-UA"/>
        </w:rPr>
        <w:t xml:space="preserve"> </w:t>
      </w:r>
      <w:r w:rsidRPr="00F47C96">
        <w:rPr>
          <w:sz w:val="28"/>
          <w:szCs w:val="28"/>
          <w:lang w:val="uk-UA"/>
        </w:rPr>
        <w:t>– 1997. – Vol. 37. – P. 143-166.</w:t>
      </w:r>
    </w:p>
    <w:p w:rsidR="00B02726" w:rsidRPr="00476D1D"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DD2675">
        <w:rPr>
          <w:sz w:val="28"/>
          <w:szCs w:val="28"/>
          <w:lang w:val="uk-UA"/>
        </w:rPr>
        <w:lastRenderedPageBreak/>
        <w:t>Halusk</w:t>
      </w:r>
      <w:r w:rsidRPr="00DD2675">
        <w:rPr>
          <w:sz w:val="28"/>
          <w:szCs w:val="28"/>
          <w:lang w:val="en-US"/>
        </w:rPr>
        <w:t>a</w:t>
      </w:r>
      <w:r w:rsidRPr="00DD2675">
        <w:rPr>
          <w:sz w:val="28"/>
          <w:szCs w:val="28"/>
          <w:lang w:val="uk-UA"/>
        </w:rPr>
        <w:t xml:space="preserve"> P. </w:t>
      </w:r>
      <w:r w:rsidRPr="00DD2675">
        <w:rPr>
          <w:sz w:val="28"/>
          <w:szCs w:val="28"/>
          <w:lang w:val="en-GB"/>
        </w:rPr>
        <w:t>Farnesyl</w:t>
      </w:r>
      <w:r w:rsidRPr="00DD2675">
        <w:rPr>
          <w:sz w:val="28"/>
          <w:szCs w:val="28"/>
          <w:lang w:val="uk-UA"/>
        </w:rPr>
        <w:t xml:space="preserve"> </w:t>
      </w:r>
      <w:r w:rsidRPr="00DD2675">
        <w:rPr>
          <w:sz w:val="28"/>
          <w:szCs w:val="28"/>
          <w:lang w:val="en-GB"/>
        </w:rPr>
        <w:t>transferase</w:t>
      </w:r>
      <w:r w:rsidRPr="00DD2675">
        <w:rPr>
          <w:sz w:val="28"/>
          <w:szCs w:val="28"/>
          <w:lang w:val="uk-UA"/>
        </w:rPr>
        <w:t xml:space="preserve"> </w:t>
      </w:r>
      <w:r w:rsidRPr="00DD2675">
        <w:rPr>
          <w:sz w:val="28"/>
          <w:szCs w:val="28"/>
          <w:lang w:val="en-GB"/>
        </w:rPr>
        <w:t>inhibitors</w:t>
      </w:r>
      <w:r w:rsidRPr="00DD2675">
        <w:rPr>
          <w:sz w:val="28"/>
          <w:szCs w:val="28"/>
          <w:lang w:val="uk-UA"/>
        </w:rPr>
        <w:t xml:space="preserve"> </w:t>
      </w:r>
      <w:r w:rsidRPr="00DD2675">
        <w:rPr>
          <w:sz w:val="28"/>
          <w:szCs w:val="28"/>
          <w:lang w:val="en-GB"/>
        </w:rPr>
        <w:t>as</w:t>
      </w:r>
      <w:r w:rsidRPr="00DD2675">
        <w:rPr>
          <w:sz w:val="28"/>
          <w:szCs w:val="28"/>
          <w:lang w:val="uk-UA"/>
        </w:rPr>
        <w:t xml:space="preserve"> </w:t>
      </w:r>
      <w:r w:rsidRPr="00DD2675">
        <w:rPr>
          <w:sz w:val="28"/>
          <w:szCs w:val="28"/>
          <w:lang w:val="en-GB"/>
        </w:rPr>
        <w:t>anticancer</w:t>
      </w:r>
      <w:r w:rsidRPr="00DD2675">
        <w:rPr>
          <w:sz w:val="28"/>
          <w:szCs w:val="28"/>
          <w:lang w:val="uk-UA"/>
        </w:rPr>
        <w:t xml:space="preserve"> </w:t>
      </w:r>
      <w:r w:rsidRPr="00DD2675">
        <w:rPr>
          <w:sz w:val="28"/>
          <w:szCs w:val="28"/>
          <w:lang w:val="en-GB"/>
        </w:rPr>
        <w:t>agents</w:t>
      </w:r>
      <w:r w:rsidRPr="00DD2675">
        <w:rPr>
          <w:sz w:val="28"/>
          <w:szCs w:val="28"/>
          <w:lang w:val="uk-UA"/>
        </w:rPr>
        <w:t xml:space="preserve"> / P. Halusk</w:t>
      </w:r>
      <w:r>
        <w:rPr>
          <w:sz w:val="28"/>
          <w:szCs w:val="28"/>
          <w:lang w:val="en-US"/>
        </w:rPr>
        <w:t>a</w:t>
      </w:r>
      <w:r w:rsidRPr="00DD2675">
        <w:rPr>
          <w:sz w:val="28"/>
          <w:szCs w:val="28"/>
          <w:lang w:val="uk-UA"/>
        </w:rPr>
        <w:t>, G. K. Dy,</w:t>
      </w:r>
      <w:r>
        <w:rPr>
          <w:sz w:val="28"/>
          <w:szCs w:val="28"/>
          <w:lang w:val="uk-UA"/>
        </w:rPr>
        <w:t xml:space="preserve"> A. A. Adjei // Eur. J. Cancer.</w:t>
      </w:r>
      <w:r w:rsidRPr="00DD2675">
        <w:rPr>
          <w:sz w:val="28"/>
          <w:szCs w:val="28"/>
          <w:lang w:val="uk-UA"/>
        </w:rPr>
        <w:t xml:space="preserve"> </w:t>
      </w:r>
      <w:r w:rsidRPr="00F47C96">
        <w:rPr>
          <w:sz w:val="28"/>
          <w:szCs w:val="28"/>
          <w:lang w:val="uk-UA"/>
        </w:rPr>
        <w:t>–</w:t>
      </w:r>
      <w:r>
        <w:rPr>
          <w:sz w:val="28"/>
          <w:szCs w:val="28"/>
          <w:lang w:val="uk-UA"/>
        </w:rPr>
        <w:t xml:space="preserve"> 2002.</w:t>
      </w:r>
      <w:r w:rsidRPr="00DD2675">
        <w:rPr>
          <w:sz w:val="28"/>
          <w:szCs w:val="28"/>
          <w:lang w:val="uk-UA"/>
        </w:rPr>
        <w:t xml:space="preserve"> </w:t>
      </w:r>
      <w:r w:rsidRPr="00F47C96">
        <w:rPr>
          <w:sz w:val="28"/>
          <w:szCs w:val="28"/>
          <w:lang w:val="uk-UA"/>
        </w:rPr>
        <w:t>–</w:t>
      </w:r>
      <w:r w:rsidRPr="00DD2675">
        <w:rPr>
          <w:sz w:val="28"/>
          <w:szCs w:val="28"/>
          <w:lang w:val="uk-UA"/>
        </w:rPr>
        <w:t xml:space="preserve"> Vol. 38, № 13. </w:t>
      </w:r>
      <w:r w:rsidRPr="00F47C96">
        <w:rPr>
          <w:sz w:val="28"/>
          <w:szCs w:val="28"/>
          <w:lang w:val="uk-UA"/>
        </w:rPr>
        <w:t>–</w:t>
      </w:r>
      <w:r w:rsidRPr="00DD2675">
        <w:rPr>
          <w:sz w:val="28"/>
          <w:szCs w:val="28"/>
          <w:lang w:val="uk-UA"/>
        </w:rPr>
        <w:t xml:space="preserve"> P.</w:t>
      </w:r>
      <w:r>
        <w:rPr>
          <w:sz w:val="28"/>
          <w:szCs w:val="28"/>
          <w:lang w:val="en-US"/>
        </w:rPr>
        <w:t xml:space="preserve"> </w:t>
      </w:r>
      <w:r w:rsidRPr="00DD2675">
        <w:rPr>
          <w:sz w:val="28"/>
          <w:szCs w:val="28"/>
          <w:lang w:val="uk-UA"/>
        </w:rPr>
        <w:t>1685</w:t>
      </w:r>
      <w:r>
        <w:rPr>
          <w:sz w:val="28"/>
          <w:szCs w:val="28"/>
          <w:lang w:val="en-US"/>
        </w:rPr>
        <w:t>-1700</w:t>
      </w:r>
      <w:r w:rsidRPr="00DD2675">
        <w:rPr>
          <w:sz w:val="28"/>
          <w:szCs w:val="28"/>
          <w:lang w:val="uk-UA"/>
        </w:rPr>
        <w:t>.</w:t>
      </w:r>
    </w:p>
    <w:p w:rsidR="00B02726" w:rsidRPr="00476D1D"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76D1D">
        <w:rPr>
          <w:sz w:val="28"/>
          <w:szCs w:val="28"/>
          <w:lang w:val="uk-UA"/>
        </w:rPr>
        <w:t xml:space="preserve">Mazieres J. </w:t>
      </w:r>
      <w:r w:rsidRPr="00476D1D">
        <w:rPr>
          <w:sz w:val="28"/>
          <w:szCs w:val="28"/>
          <w:lang w:val="en-GB"/>
        </w:rPr>
        <w:t>Perspectives</w:t>
      </w:r>
      <w:r w:rsidRPr="00476D1D">
        <w:rPr>
          <w:sz w:val="28"/>
          <w:szCs w:val="28"/>
          <w:lang w:val="uk-UA"/>
        </w:rPr>
        <w:t xml:space="preserve"> </w:t>
      </w:r>
      <w:r w:rsidRPr="00476D1D">
        <w:rPr>
          <w:sz w:val="28"/>
          <w:szCs w:val="28"/>
          <w:lang w:val="en-GB"/>
        </w:rPr>
        <w:t>on</w:t>
      </w:r>
      <w:r w:rsidRPr="00476D1D">
        <w:rPr>
          <w:sz w:val="28"/>
          <w:szCs w:val="28"/>
          <w:lang w:val="uk-UA"/>
        </w:rPr>
        <w:t xml:space="preserve"> </w:t>
      </w:r>
      <w:r w:rsidRPr="00476D1D">
        <w:rPr>
          <w:sz w:val="28"/>
          <w:szCs w:val="28"/>
          <w:lang w:val="en-GB"/>
        </w:rPr>
        <w:t>farnesyl</w:t>
      </w:r>
      <w:r w:rsidRPr="00476D1D">
        <w:rPr>
          <w:sz w:val="28"/>
          <w:szCs w:val="28"/>
          <w:lang w:val="uk-UA"/>
        </w:rPr>
        <w:t xml:space="preserve"> </w:t>
      </w:r>
      <w:r w:rsidRPr="00476D1D">
        <w:rPr>
          <w:sz w:val="28"/>
          <w:szCs w:val="28"/>
          <w:lang w:val="en-GB"/>
        </w:rPr>
        <w:t>transferase</w:t>
      </w:r>
      <w:r w:rsidRPr="00476D1D">
        <w:rPr>
          <w:sz w:val="28"/>
          <w:szCs w:val="28"/>
          <w:lang w:val="uk-UA"/>
        </w:rPr>
        <w:t xml:space="preserve"> </w:t>
      </w:r>
      <w:r w:rsidRPr="00476D1D">
        <w:rPr>
          <w:sz w:val="28"/>
          <w:szCs w:val="28"/>
          <w:lang w:val="en-GB"/>
        </w:rPr>
        <w:t>inhibitors</w:t>
      </w:r>
      <w:r w:rsidRPr="00476D1D">
        <w:rPr>
          <w:sz w:val="28"/>
          <w:szCs w:val="28"/>
          <w:lang w:val="uk-UA"/>
        </w:rPr>
        <w:t xml:space="preserve"> </w:t>
      </w:r>
      <w:r w:rsidRPr="00476D1D">
        <w:rPr>
          <w:sz w:val="28"/>
          <w:szCs w:val="28"/>
          <w:lang w:val="en-GB"/>
        </w:rPr>
        <w:t>in</w:t>
      </w:r>
      <w:r w:rsidRPr="00476D1D">
        <w:rPr>
          <w:sz w:val="28"/>
          <w:szCs w:val="28"/>
          <w:lang w:val="uk-UA"/>
        </w:rPr>
        <w:t xml:space="preserve"> </w:t>
      </w:r>
      <w:r w:rsidRPr="00476D1D">
        <w:rPr>
          <w:sz w:val="28"/>
          <w:szCs w:val="28"/>
          <w:lang w:val="en-GB"/>
        </w:rPr>
        <w:t>cancer</w:t>
      </w:r>
      <w:r w:rsidRPr="00476D1D">
        <w:rPr>
          <w:sz w:val="28"/>
          <w:szCs w:val="28"/>
          <w:lang w:val="uk-UA"/>
        </w:rPr>
        <w:t xml:space="preserve"> </w:t>
      </w:r>
      <w:r w:rsidRPr="00476D1D">
        <w:rPr>
          <w:sz w:val="28"/>
          <w:szCs w:val="28"/>
          <w:lang w:val="en-GB"/>
        </w:rPr>
        <w:t>therapy</w:t>
      </w:r>
      <w:r w:rsidRPr="00476D1D">
        <w:rPr>
          <w:sz w:val="28"/>
          <w:szCs w:val="28"/>
          <w:lang w:val="en-US"/>
        </w:rPr>
        <w:t>n</w:t>
      </w:r>
      <w:r w:rsidRPr="00476D1D">
        <w:rPr>
          <w:sz w:val="28"/>
          <w:szCs w:val="28"/>
          <w:lang w:val="uk-UA"/>
        </w:rPr>
        <w:t xml:space="preserve"> / J. Mazieres, A. Pradines, G. Favr</w:t>
      </w:r>
      <w:r>
        <w:rPr>
          <w:sz w:val="28"/>
          <w:szCs w:val="28"/>
          <w:lang w:val="uk-UA"/>
        </w:rPr>
        <w:t>e // Cancer Lett.</w:t>
      </w:r>
      <w:r w:rsidRPr="00476D1D">
        <w:rPr>
          <w:sz w:val="28"/>
          <w:szCs w:val="28"/>
          <w:lang w:val="uk-UA"/>
        </w:rPr>
        <w:t xml:space="preserve"> </w:t>
      </w:r>
      <w:r w:rsidRPr="00F47C96">
        <w:rPr>
          <w:sz w:val="28"/>
          <w:szCs w:val="28"/>
          <w:lang w:val="uk-UA"/>
        </w:rPr>
        <w:t>–</w:t>
      </w:r>
      <w:r w:rsidRPr="00476D1D">
        <w:rPr>
          <w:sz w:val="28"/>
          <w:szCs w:val="28"/>
          <w:lang w:val="uk-UA"/>
        </w:rPr>
        <w:t xml:space="preserve"> 2004. </w:t>
      </w:r>
      <w:r w:rsidRPr="00F47C96">
        <w:rPr>
          <w:sz w:val="28"/>
          <w:szCs w:val="28"/>
          <w:lang w:val="uk-UA"/>
        </w:rPr>
        <w:t>–</w:t>
      </w:r>
      <w:r w:rsidRPr="00476D1D">
        <w:rPr>
          <w:sz w:val="28"/>
          <w:szCs w:val="28"/>
          <w:lang w:val="uk-UA"/>
        </w:rPr>
        <w:t xml:space="preserve"> Vol. 206, </w:t>
      </w:r>
      <w:r w:rsidRPr="00DD2675">
        <w:rPr>
          <w:sz w:val="28"/>
          <w:szCs w:val="28"/>
          <w:lang w:val="uk-UA"/>
        </w:rPr>
        <w:t xml:space="preserve">№ </w:t>
      </w:r>
      <w:r w:rsidRPr="00476D1D">
        <w:rPr>
          <w:sz w:val="28"/>
          <w:szCs w:val="28"/>
          <w:lang w:val="uk-UA"/>
        </w:rPr>
        <w:t xml:space="preserve">2. </w:t>
      </w:r>
      <w:r w:rsidRPr="00F47C96">
        <w:rPr>
          <w:sz w:val="28"/>
          <w:szCs w:val="28"/>
          <w:lang w:val="uk-UA"/>
        </w:rPr>
        <w:t>–</w:t>
      </w:r>
      <w:r w:rsidRPr="00476D1D">
        <w:rPr>
          <w:sz w:val="28"/>
          <w:szCs w:val="28"/>
          <w:lang w:val="uk-UA"/>
        </w:rPr>
        <w:t xml:space="preserve"> P. 159</w:t>
      </w:r>
      <w:r w:rsidRPr="00D04A4A">
        <w:rPr>
          <w:sz w:val="28"/>
          <w:szCs w:val="28"/>
          <w:lang w:val="uk-UA"/>
        </w:rPr>
        <w:t>-167</w:t>
      </w:r>
      <w:r w:rsidRPr="00476D1D">
        <w:rPr>
          <w:sz w:val="28"/>
          <w:szCs w:val="28"/>
          <w:lang w:val="uk-UA"/>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FK506-binding protein ligands: structure-based design, synthesis, and neurotrophic/neuroprotective properties of substituted 5,5-dimethyl-2-(4-thiazolidine) carboxylates / L. Zhao, W. Huang, H. Liu [et al.] // J. Med. Chem. – 2006. – Vol.</w:t>
      </w:r>
      <w:r w:rsidRPr="00902775">
        <w:rPr>
          <w:sz w:val="28"/>
          <w:szCs w:val="28"/>
          <w:lang w:val="uk-UA"/>
        </w:rPr>
        <w:t xml:space="preserve"> </w:t>
      </w:r>
      <w:r w:rsidRPr="00467153">
        <w:rPr>
          <w:sz w:val="28"/>
          <w:szCs w:val="28"/>
          <w:lang w:val="uk-UA"/>
        </w:rPr>
        <w:t>49</w:t>
      </w:r>
      <w:r w:rsidRPr="00902775">
        <w:rPr>
          <w:sz w:val="28"/>
          <w:szCs w:val="28"/>
          <w:lang w:val="uk-UA"/>
        </w:rPr>
        <w:t>,</w:t>
      </w:r>
      <w:r w:rsidRPr="00467153">
        <w:rPr>
          <w:sz w:val="28"/>
          <w:szCs w:val="28"/>
          <w:lang w:val="uk-UA"/>
        </w:rPr>
        <w:t xml:space="preserve"> №</w:t>
      </w:r>
      <w:r w:rsidRPr="00902775">
        <w:rPr>
          <w:sz w:val="28"/>
          <w:szCs w:val="28"/>
          <w:lang w:val="uk-UA"/>
        </w:rPr>
        <w:t xml:space="preserve"> </w:t>
      </w:r>
      <w:r w:rsidRPr="00467153">
        <w:rPr>
          <w:sz w:val="28"/>
          <w:szCs w:val="28"/>
          <w:lang w:val="uk-UA"/>
        </w:rPr>
        <w:t>14. – P.</w:t>
      </w:r>
      <w:r w:rsidRPr="00902775">
        <w:rPr>
          <w:sz w:val="28"/>
          <w:szCs w:val="28"/>
          <w:lang w:val="uk-UA"/>
        </w:rPr>
        <w:t xml:space="preserve"> </w:t>
      </w:r>
      <w:r w:rsidRPr="00467153">
        <w:rPr>
          <w:sz w:val="28"/>
          <w:szCs w:val="28"/>
          <w:lang w:val="uk-UA"/>
        </w:rPr>
        <w:t>4059-4071.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Discovery of Small Molecule Integrin αvβ3 Antagonists as Novel Anticancer Agents / R. Dayam, F. Aiello, J. Deng </w:t>
      </w:r>
      <w:r w:rsidRPr="00467153">
        <w:rPr>
          <w:sz w:val="28"/>
          <w:szCs w:val="28"/>
          <w:lang w:val="en-US"/>
        </w:rPr>
        <w:t>[</w:t>
      </w:r>
      <w:r w:rsidRPr="00467153">
        <w:rPr>
          <w:sz w:val="28"/>
          <w:szCs w:val="28"/>
          <w:lang w:val="uk-UA"/>
        </w:rPr>
        <w:t>et al.</w:t>
      </w:r>
      <w:r w:rsidRPr="00467153">
        <w:rPr>
          <w:sz w:val="28"/>
          <w:szCs w:val="28"/>
          <w:lang w:val="en-US"/>
        </w:rPr>
        <w:t>]</w:t>
      </w:r>
      <w:r>
        <w:rPr>
          <w:sz w:val="28"/>
          <w:szCs w:val="28"/>
          <w:lang w:val="uk-UA"/>
        </w:rPr>
        <w:t xml:space="preserve"> // J. Med. Chem.</w:t>
      </w:r>
      <w:r w:rsidRPr="00902775">
        <w:rPr>
          <w:sz w:val="28"/>
          <w:szCs w:val="28"/>
          <w:lang w:val="uk-UA"/>
        </w:rPr>
        <w:t xml:space="preserve"> </w:t>
      </w:r>
      <w:r w:rsidRPr="00467153">
        <w:rPr>
          <w:sz w:val="28"/>
          <w:szCs w:val="28"/>
          <w:lang w:val="uk-UA"/>
        </w:rPr>
        <w:t>– 2006.</w:t>
      </w:r>
      <w:r w:rsidRPr="00902775">
        <w:rPr>
          <w:sz w:val="28"/>
          <w:szCs w:val="28"/>
          <w:lang w:val="uk-UA"/>
        </w:rPr>
        <w:t xml:space="preserve"> </w:t>
      </w:r>
      <w:r w:rsidRPr="00467153">
        <w:rPr>
          <w:sz w:val="28"/>
          <w:szCs w:val="28"/>
          <w:lang w:val="uk-UA"/>
        </w:rPr>
        <w:t>– Vol.</w:t>
      </w:r>
      <w:r>
        <w:rPr>
          <w:sz w:val="28"/>
          <w:szCs w:val="28"/>
          <w:lang w:val="en-US"/>
        </w:rPr>
        <w:t xml:space="preserve"> </w:t>
      </w:r>
      <w:r w:rsidRPr="00467153">
        <w:rPr>
          <w:sz w:val="28"/>
          <w:szCs w:val="28"/>
          <w:lang w:val="uk-UA"/>
        </w:rPr>
        <w:t>49.</w:t>
      </w:r>
      <w:r w:rsidRPr="00902775">
        <w:rPr>
          <w:sz w:val="28"/>
          <w:szCs w:val="28"/>
          <w:lang w:val="uk-UA"/>
        </w:rPr>
        <w:t xml:space="preserve"> </w:t>
      </w:r>
      <w:r w:rsidRPr="00467153">
        <w:rPr>
          <w:sz w:val="28"/>
          <w:szCs w:val="28"/>
          <w:lang w:val="uk-UA"/>
        </w:rPr>
        <w:t>– P.</w:t>
      </w:r>
      <w:r>
        <w:rPr>
          <w:sz w:val="28"/>
          <w:szCs w:val="28"/>
          <w:lang w:val="en-US"/>
        </w:rPr>
        <w:t xml:space="preserve"> </w:t>
      </w:r>
      <w:r w:rsidRPr="00467153">
        <w:rPr>
          <w:sz w:val="28"/>
          <w:szCs w:val="28"/>
          <w:lang w:val="uk-UA"/>
        </w:rPr>
        <w:t>4526-4534.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Lesyk R. Chemistry and рharmacology of 4-thiazolidone derivatives / R. Lesyk, B. Zimenkovsky, V. Lukyanchuk // Annals of the Polish Chemical Society. – 2003. – Vol. 2, № 2. – P. 293-298.</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Зіменковський Б. С. Спрямований синтез біологічно активних сполук на основі 4-тіазолідонів / Б. С. Зіменковський, Р. Б. Лесик // Журн. орг. фарм. хім. – 2003. – Vol. 1, № 1-2. – </w:t>
      </w:r>
      <w:r w:rsidRPr="00467153">
        <w:rPr>
          <w:sz w:val="28"/>
          <w:szCs w:val="28"/>
          <w:lang w:val="en-US"/>
        </w:rPr>
        <w:t>C</w:t>
      </w:r>
      <w:r w:rsidRPr="00467153">
        <w:rPr>
          <w:sz w:val="28"/>
          <w:szCs w:val="28"/>
          <w:lang w:val="uk-UA"/>
        </w:rPr>
        <w:t>. 24-30.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Novel Hepatitis C Virus Protease Inhibitors: Thiazolidine Derivatives / K. Sudo, Y. Matsumoto, M. Matsushima </w:t>
      </w:r>
      <w:r>
        <w:rPr>
          <w:sz w:val="28"/>
          <w:szCs w:val="28"/>
          <w:lang w:val="en-US"/>
        </w:rPr>
        <w:t>[</w:t>
      </w:r>
      <w:r w:rsidRPr="00467153">
        <w:rPr>
          <w:sz w:val="28"/>
          <w:szCs w:val="28"/>
          <w:lang w:val="uk-UA"/>
        </w:rPr>
        <w:t>et al.</w:t>
      </w:r>
      <w:r>
        <w:rPr>
          <w:sz w:val="28"/>
          <w:szCs w:val="28"/>
          <w:lang w:val="en-US"/>
        </w:rPr>
        <w:t>]</w:t>
      </w:r>
      <w:r w:rsidRPr="00467153">
        <w:rPr>
          <w:sz w:val="28"/>
          <w:szCs w:val="28"/>
          <w:lang w:val="uk-UA"/>
        </w:rPr>
        <w:t xml:space="preserve"> // Biochem. </w:t>
      </w:r>
      <w:r w:rsidRPr="00467153">
        <w:rPr>
          <w:sz w:val="28"/>
          <w:szCs w:val="28"/>
          <w:lang w:val="en-US"/>
        </w:rPr>
        <w:t>B</w:t>
      </w:r>
      <w:r w:rsidRPr="00467153">
        <w:rPr>
          <w:sz w:val="28"/>
          <w:szCs w:val="28"/>
          <w:lang w:val="uk-UA"/>
        </w:rPr>
        <w:t>iophys</w:t>
      </w:r>
      <w:r w:rsidRPr="00467153">
        <w:rPr>
          <w:sz w:val="28"/>
          <w:szCs w:val="28"/>
          <w:lang w:val="en-US"/>
        </w:rPr>
        <w:t>.</w:t>
      </w:r>
      <w:r w:rsidRPr="00467153">
        <w:rPr>
          <w:sz w:val="28"/>
          <w:szCs w:val="28"/>
          <w:lang w:val="uk-UA"/>
        </w:rPr>
        <w:t xml:space="preserve"> </w:t>
      </w:r>
      <w:r w:rsidRPr="00467153">
        <w:rPr>
          <w:sz w:val="28"/>
          <w:szCs w:val="28"/>
          <w:lang w:val="en-US"/>
        </w:rPr>
        <w:t>R</w:t>
      </w:r>
      <w:r w:rsidRPr="00467153">
        <w:rPr>
          <w:sz w:val="28"/>
          <w:szCs w:val="28"/>
          <w:lang w:val="uk-UA"/>
        </w:rPr>
        <w:t xml:space="preserve">esear. </w:t>
      </w:r>
      <w:r w:rsidRPr="00467153">
        <w:rPr>
          <w:sz w:val="28"/>
          <w:szCs w:val="28"/>
          <w:lang w:val="en-US"/>
        </w:rPr>
        <w:t>C</w:t>
      </w:r>
      <w:r w:rsidRPr="00467153">
        <w:rPr>
          <w:sz w:val="28"/>
          <w:szCs w:val="28"/>
          <w:lang w:val="uk-UA"/>
        </w:rPr>
        <w:t>omm. – 1997. – Vol. 238. – P. 643-647.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Beta-diketo acid pharmacophore hypothesis. Discovery of a novel class of HIV-1 integrase inhibitors / R. Dayam, T. Sanchez, O. Clement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J</w:t>
      </w:r>
      <w:r w:rsidRPr="00467153">
        <w:rPr>
          <w:sz w:val="28"/>
          <w:szCs w:val="28"/>
          <w:lang w:val="en-US"/>
        </w:rPr>
        <w:t>.</w:t>
      </w:r>
      <w:r w:rsidRPr="00467153">
        <w:rPr>
          <w:sz w:val="28"/>
          <w:szCs w:val="28"/>
          <w:lang w:val="uk-UA"/>
        </w:rPr>
        <w:t xml:space="preserve"> Med</w:t>
      </w:r>
      <w:r w:rsidRPr="00467153">
        <w:rPr>
          <w:sz w:val="28"/>
          <w:szCs w:val="28"/>
          <w:lang w:val="en-US"/>
        </w:rPr>
        <w:t>.</w:t>
      </w:r>
      <w:r w:rsidRPr="00467153">
        <w:rPr>
          <w:sz w:val="28"/>
          <w:szCs w:val="28"/>
          <w:lang w:val="uk-UA"/>
        </w:rPr>
        <w:t xml:space="preserve"> Chem. – 2005. – Vol. 48, № 1. – P. 111-120.</w:t>
      </w:r>
    </w:p>
    <w:p w:rsidR="00B02726" w:rsidRPr="001B6ABE"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Spielman M. Some N-alkyl</w:t>
      </w:r>
      <w:r w:rsidRPr="001B6ABE">
        <w:rPr>
          <w:sz w:val="28"/>
          <w:szCs w:val="28"/>
          <w:lang w:val="uk-UA"/>
        </w:rPr>
        <w:t xml:space="preserve">-2,4-oxazolidinediones and their anticonvulsant properties / M. Spielman, G. Everett // J. Am. Chem. Soc. – 1948. – </w:t>
      </w:r>
      <w:r w:rsidRPr="001B6ABE">
        <w:rPr>
          <w:sz w:val="28"/>
          <w:szCs w:val="28"/>
          <w:lang w:val="en-US"/>
        </w:rPr>
        <w:t>Vol</w:t>
      </w:r>
      <w:r w:rsidRPr="001B6ABE">
        <w:rPr>
          <w:sz w:val="28"/>
          <w:szCs w:val="28"/>
          <w:lang w:val="uk-UA"/>
        </w:rPr>
        <w:t>. 70, № 3.</w:t>
      </w:r>
      <w:r w:rsidRPr="001B6ABE">
        <w:rPr>
          <w:sz w:val="28"/>
          <w:szCs w:val="28"/>
          <w:lang w:val="en-US"/>
        </w:rPr>
        <w:t xml:space="preserve"> </w:t>
      </w:r>
      <w:r w:rsidRPr="001B6ABE">
        <w:rPr>
          <w:sz w:val="28"/>
          <w:szCs w:val="28"/>
          <w:lang w:val="uk-UA"/>
        </w:rPr>
        <w:t>– P.1021-1023.</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New Oxadiazolidinedione Derivatives as Potent and Selective Human beta-3 Agonists / B. Hu, M. Malamas, J. Ellingboe [et al.] // Bioorg</w:t>
      </w:r>
      <w:r w:rsidRPr="00467153">
        <w:rPr>
          <w:sz w:val="28"/>
          <w:szCs w:val="28"/>
          <w:lang w:val="en-US"/>
        </w:rPr>
        <w:t>.</w:t>
      </w:r>
      <w:r w:rsidRPr="00467153">
        <w:rPr>
          <w:sz w:val="28"/>
          <w:szCs w:val="28"/>
          <w:lang w:val="uk-UA"/>
        </w:rPr>
        <w:t xml:space="preserve"> Med. Chem. Lett. – 2001. – Vol. 11. – P. 981-984.</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lastRenderedPageBreak/>
        <w:t>5-</w:t>
      </w:r>
      <w:r w:rsidRPr="00467153">
        <w:rPr>
          <w:sz w:val="28"/>
          <w:szCs w:val="28"/>
          <w:lang w:val="en-US"/>
        </w:rPr>
        <w:t>A</w:t>
      </w:r>
      <w:r w:rsidRPr="00467153">
        <w:rPr>
          <w:sz w:val="28"/>
          <w:szCs w:val="28"/>
          <w:lang w:val="uk-UA"/>
        </w:rPr>
        <w:t xml:space="preserve">lkylate thiazolidinones as foliicle-stimulating hormone receptor agonist / J. Wrobel, J. Jetter, W. Kao </w:t>
      </w:r>
      <w:r w:rsidRPr="00467153">
        <w:rPr>
          <w:sz w:val="28"/>
          <w:szCs w:val="28"/>
          <w:lang w:val="en-US"/>
        </w:rPr>
        <w:t>[</w:t>
      </w:r>
      <w:r w:rsidRPr="00467153">
        <w:rPr>
          <w:sz w:val="28"/>
          <w:szCs w:val="28"/>
          <w:lang w:val="uk-UA"/>
        </w:rPr>
        <w:t>et al.</w:t>
      </w:r>
      <w:r w:rsidRPr="00467153">
        <w:rPr>
          <w:sz w:val="28"/>
          <w:szCs w:val="28"/>
          <w:lang w:val="en-US"/>
        </w:rPr>
        <w:t>]</w:t>
      </w:r>
      <w:r w:rsidRPr="00467153">
        <w:rPr>
          <w:sz w:val="28"/>
          <w:szCs w:val="28"/>
          <w:lang w:val="uk-UA"/>
        </w:rPr>
        <w:t xml:space="preserve"> // Bioorg</w:t>
      </w:r>
      <w:r w:rsidRPr="00467153">
        <w:rPr>
          <w:sz w:val="28"/>
          <w:szCs w:val="28"/>
          <w:lang w:val="en-US"/>
        </w:rPr>
        <w:t>.</w:t>
      </w:r>
      <w:r w:rsidRPr="00467153">
        <w:rPr>
          <w:sz w:val="28"/>
          <w:szCs w:val="28"/>
          <w:lang w:val="uk-UA"/>
        </w:rPr>
        <w:t xml:space="preserve"> Med. Chem. – 2006. – Vol. 16. – P. 5729-5741</w:t>
      </w:r>
      <w:r>
        <w:rPr>
          <w:sz w:val="28"/>
          <w:szCs w:val="28"/>
          <w:lang w:val="uk-UA"/>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De Novo Discovery of Serotonin N-Acetyltransferase Inhibitors / L. M. Szewczuk, S. A. Saldanha, S. Ganguly [et al.] // J. Med. Chem. – 2007. – Vol.</w:t>
      </w:r>
      <w:r w:rsidRPr="001C2A86">
        <w:rPr>
          <w:sz w:val="28"/>
          <w:szCs w:val="28"/>
          <w:lang w:val="uk-UA"/>
        </w:rPr>
        <w:t xml:space="preserve"> </w:t>
      </w:r>
      <w:r w:rsidRPr="00467153">
        <w:rPr>
          <w:sz w:val="28"/>
          <w:szCs w:val="28"/>
          <w:lang w:val="uk-UA"/>
        </w:rPr>
        <w:t>50. – P.</w:t>
      </w:r>
      <w:r w:rsidRPr="001C2A86">
        <w:rPr>
          <w:sz w:val="28"/>
          <w:szCs w:val="28"/>
          <w:lang w:val="uk-UA"/>
        </w:rPr>
        <w:t xml:space="preserve"> </w:t>
      </w:r>
      <w:r w:rsidRPr="00467153">
        <w:rPr>
          <w:sz w:val="28"/>
          <w:szCs w:val="28"/>
          <w:lang w:val="uk-UA"/>
        </w:rPr>
        <w:t>5330-5338.</w:t>
      </w:r>
      <w:r w:rsidRPr="00467153">
        <w:rPr>
          <w:sz w:val="28"/>
          <w:szCs w:val="28"/>
          <w:lang w:val="uk-UA"/>
        </w:rPr>
        <w:fldChar w:fldCharType="end"/>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67153">
        <w:rPr>
          <w:sz w:val="28"/>
          <w:szCs w:val="28"/>
          <w:lang w:val="uk-UA"/>
        </w:rPr>
        <w:t xml:space="preserve">Mohler D. L. Solution-and solid-phase synthesis of peptide-substituted thiazolidinediones as potential PPAR ligands / D. L. Mohler, G. Shen, A. K. Dotse // Bioorg. Med. Chem. Lett. – 2000. – Vol. 10, № 20. – P. 2239-2242. </w:t>
      </w:r>
    </w:p>
    <w:p w:rsidR="00B02726" w:rsidRPr="00732CAC"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732CAC">
        <w:rPr>
          <w:sz w:val="28"/>
          <w:szCs w:val="28"/>
          <w:lang w:val="uk-UA"/>
        </w:rPr>
        <w:t xml:space="preserve">Kopecky J. </w:t>
      </w:r>
      <w:r w:rsidRPr="00732CAC">
        <w:rPr>
          <w:sz w:val="28"/>
          <w:szCs w:val="28"/>
          <w:lang w:val="en-GB"/>
        </w:rPr>
        <w:t>A</w:t>
      </w:r>
      <w:r w:rsidRPr="00732CAC">
        <w:rPr>
          <w:sz w:val="28"/>
          <w:szCs w:val="28"/>
          <w:lang w:val="uk-UA"/>
        </w:rPr>
        <w:t xml:space="preserve"> </w:t>
      </w:r>
      <w:r w:rsidRPr="00732CAC">
        <w:rPr>
          <w:sz w:val="28"/>
          <w:szCs w:val="28"/>
          <w:lang w:val="en-GB"/>
        </w:rPr>
        <w:t>simple</w:t>
      </w:r>
      <w:r w:rsidRPr="00732CAC">
        <w:rPr>
          <w:sz w:val="28"/>
          <w:szCs w:val="28"/>
          <w:lang w:val="uk-UA"/>
        </w:rPr>
        <w:t xml:space="preserve"> </w:t>
      </w:r>
      <w:r w:rsidRPr="00732CAC">
        <w:rPr>
          <w:sz w:val="28"/>
          <w:szCs w:val="28"/>
          <w:lang w:val="en-GB"/>
        </w:rPr>
        <w:t>preparation</w:t>
      </w:r>
      <w:r w:rsidRPr="00732CAC">
        <w:rPr>
          <w:sz w:val="28"/>
          <w:szCs w:val="28"/>
          <w:lang w:val="uk-UA"/>
        </w:rPr>
        <w:t xml:space="preserve"> </w:t>
      </w:r>
      <w:r w:rsidRPr="00732CAC">
        <w:rPr>
          <w:sz w:val="28"/>
          <w:szCs w:val="28"/>
          <w:lang w:val="en-GB"/>
        </w:rPr>
        <w:t>of</w:t>
      </w:r>
      <w:r w:rsidRPr="00732CAC">
        <w:rPr>
          <w:sz w:val="28"/>
          <w:szCs w:val="28"/>
          <w:lang w:val="uk-UA"/>
        </w:rPr>
        <w:t xml:space="preserve"> </w:t>
      </w:r>
      <w:r w:rsidRPr="00732CAC">
        <w:rPr>
          <w:sz w:val="28"/>
          <w:szCs w:val="28"/>
          <w:lang w:val="en-GB"/>
        </w:rPr>
        <w:t>pure</w:t>
      </w:r>
      <w:r w:rsidRPr="00732CAC">
        <w:rPr>
          <w:sz w:val="28"/>
          <w:szCs w:val="28"/>
          <w:lang w:val="uk-UA"/>
        </w:rPr>
        <w:t xml:space="preserve"> 2-</w:t>
      </w:r>
      <w:r w:rsidRPr="00732CAC">
        <w:rPr>
          <w:sz w:val="28"/>
          <w:szCs w:val="28"/>
          <w:lang w:val="en-GB"/>
        </w:rPr>
        <w:t>thiothiazolidine</w:t>
      </w:r>
      <w:r w:rsidRPr="00732CAC">
        <w:rPr>
          <w:sz w:val="28"/>
          <w:szCs w:val="28"/>
          <w:lang w:val="uk-UA"/>
        </w:rPr>
        <w:t>-4-</w:t>
      </w:r>
      <w:r w:rsidRPr="00732CAC">
        <w:rPr>
          <w:sz w:val="28"/>
          <w:szCs w:val="28"/>
          <w:lang w:val="en-GB"/>
        </w:rPr>
        <w:t>carboxylic</w:t>
      </w:r>
      <w:r w:rsidRPr="00732CAC">
        <w:rPr>
          <w:sz w:val="28"/>
          <w:szCs w:val="28"/>
          <w:lang w:val="uk-UA"/>
        </w:rPr>
        <w:t xml:space="preserve"> </w:t>
      </w:r>
      <w:r w:rsidRPr="00732CAC">
        <w:rPr>
          <w:sz w:val="28"/>
          <w:szCs w:val="28"/>
          <w:lang w:val="en-GB"/>
        </w:rPr>
        <w:t>acid</w:t>
      </w:r>
      <w:r w:rsidRPr="00732CAC">
        <w:rPr>
          <w:sz w:val="28"/>
          <w:szCs w:val="28"/>
          <w:lang w:val="uk-UA"/>
        </w:rPr>
        <w:t xml:space="preserve"> (</w:t>
      </w:r>
      <w:r w:rsidRPr="00732CAC">
        <w:rPr>
          <w:sz w:val="28"/>
          <w:szCs w:val="28"/>
          <w:lang w:val="en-GB"/>
        </w:rPr>
        <w:t>TTCA</w:t>
      </w:r>
      <w:r w:rsidRPr="00732CAC">
        <w:rPr>
          <w:sz w:val="28"/>
          <w:szCs w:val="28"/>
          <w:lang w:val="uk-UA"/>
        </w:rPr>
        <w:t xml:space="preserve">) </w:t>
      </w:r>
      <w:r w:rsidRPr="00732CAC">
        <w:rPr>
          <w:sz w:val="28"/>
          <w:szCs w:val="28"/>
          <w:lang w:val="en-GB"/>
        </w:rPr>
        <w:t>as</w:t>
      </w:r>
      <w:r w:rsidRPr="00732CAC">
        <w:rPr>
          <w:sz w:val="28"/>
          <w:szCs w:val="28"/>
          <w:lang w:val="uk-UA"/>
        </w:rPr>
        <w:t xml:space="preserve"> </w:t>
      </w:r>
      <w:r w:rsidRPr="00732CAC">
        <w:rPr>
          <w:sz w:val="28"/>
          <w:szCs w:val="28"/>
          <w:lang w:val="en-GB"/>
        </w:rPr>
        <w:t>a</w:t>
      </w:r>
      <w:r w:rsidRPr="00732CAC">
        <w:rPr>
          <w:sz w:val="28"/>
          <w:szCs w:val="28"/>
          <w:lang w:val="uk-UA"/>
        </w:rPr>
        <w:t xml:space="preserve"> </w:t>
      </w:r>
      <w:r w:rsidRPr="00732CAC">
        <w:rPr>
          <w:sz w:val="28"/>
          <w:szCs w:val="28"/>
          <w:lang w:val="en-GB"/>
        </w:rPr>
        <w:t>reference</w:t>
      </w:r>
      <w:r w:rsidRPr="00732CAC">
        <w:rPr>
          <w:sz w:val="28"/>
          <w:szCs w:val="28"/>
          <w:lang w:val="uk-UA"/>
        </w:rPr>
        <w:t xml:space="preserve"> </w:t>
      </w:r>
      <w:r w:rsidRPr="00732CAC">
        <w:rPr>
          <w:sz w:val="28"/>
          <w:szCs w:val="28"/>
          <w:lang w:val="en-GB"/>
        </w:rPr>
        <w:t>standard</w:t>
      </w:r>
      <w:r w:rsidRPr="00732CAC">
        <w:rPr>
          <w:sz w:val="28"/>
          <w:szCs w:val="28"/>
          <w:lang w:val="uk-UA"/>
        </w:rPr>
        <w:t xml:space="preserve"> </w:t>
      </w:r>
      <w:r w:rsidRPr="00732CAC">
        <w:rPr>
          <w:sz w:val="28"/>
          <w:szCs w:val="28"/>
          <w:lang w:val="en-GB"/>
        </w:rPr>
        <w:t>for</w:t>
      </w:r>
      <w:r w:rsidRPr="00732CAC">
        <w:rPr>
          <w:sz w:val="28"/>
          <w:szCs w:val="28"/>
          <w:lang w:val="uk-UA"/>
        </w:rPr>
        <w:t xml:space="preserve"> </w:t>
      </w:r>
      <w:r w:rsidRPr="00732CAC">
        <w:rPr>
          <w:sz w:val="28"/>
          <w:szCs w:val="28"/>
          <w:lang w:val="en-GB"/>
        </w:rPr>
        <w:t>carbon</w:t>
      </w:r>
      <w:r w:rsidRPr="00732CAC">
        <w:rPr>
          <w:sz w:val="28"/>
          <w:szCs w:val="28"/>
          <w:lang w:val="uk-UA"/>
        </w:rPr>
        <w:t xml:space="preserve"> </w:t>
      </w:r>
      <w:r w:rsidRPr="00732CAC">
        <w:rPr>
          <w:sz w:val="28"/>
          <w:szCs w:val="28"/>
          <w:lang w:val="en-GB"/>
        </w:rPr>
        <w:t>disulfide</w:t>
      </w:r>
      <w:r w:rsidRPr="00732CAC">
        <w:rPr>
          <w:sz w:val="28"/>
          <w:szCs w:val="28"/>
          <w:lang w:val="uk-UA"/>
        </w:rPr>
        <w:t xml:space="preserve"> </w:t>
      </w:r>
      <w:r w:rsidRPr="00732CAC">
        <w:rPr>
          <w:sz w:val="28"/>
          <w:szCs w:val="28"/>
          <w:lang w:val="en-GB"/>
        </w:rPr>
        <w:t>exposure</w:t>
      </w:r>
      <w:r w:rsidRPr="00732CAC">
        <w:rPr>
          <w:sz w:val="28"/>
          <w:szCs w:val="28"/>
          <w:lang w:val="uk-UA"/>
        </w:rPr>
        <w:t xml:space="preserve"> </w:t>
      </w:r>
      <w:r w:rsidRPr="00732CAC">
        <w:rPr>
          <w:sz w:val="28"/>
          <w:szCs w:val="28"/>
          <w:lang w:val="en-GB"/>
        </w:rPr>
        <w:t>tests</w:t>
      </w:r>
      <w:r w:rsidRPr="00732CAC">
        <w:rPr>
          <w:sz w:val="28"/>
          <w:szCs w:val="28"/>
          <w:lang w:val="uk-UA"/>
        </w:rPr>
        <w:t xml:space="preserve"> / J. Kopecky, J. Smejkal // Bull. Soc. Chim. Belg. – 1984. – Vol. 93, № 3. – P. 231-232.</w:t>
      </w:r>
    </w:p>
    <w:p w:rsidR="00B02726" w:rsidRPr="00B94E48"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B94E48">
        <w:rPr>
          <w:bCs/>
          <w:color w:val="000000"/>
          <w:kern w:val="36"/>
          <w:sz w:val="28"/>
          <w:szCs w:val="28"/>
          <w:lang w:val="en-GB"/>
        </w:rPr>
        <w:t xml:space="preserve">The Measurement of 2-Thiothiazolidine-4-carboxylic Acid as an Index of the </w:t>
      </w:r>
      <w:r w:rsidRPr="00B94E48">
        <w:rPr>
          <w:bCs/>
          <w:i/>
          <w:iCs/>
          <w:color w:val="000000"/>
          <w:kern w:val="36"/>
          <w:sz w:val="28"/>
          <w:szCs w:val="28"/>
          <w:lang w:val="en-GB"/>
        </w:rPr>
        <w:t>in Vivo</w:t>
      </w:r>
      <w:r w:rsidRPr="00B94E48">
        <w:rPr>
          <w:bCs/>
          <w:color w:val="000000"/>
          <w:kern w:val="36"/>
          <w:sz w:val="28"/>
          <w:szCs w:val="28"/>
          <w:lang w:val="en-GB"/>
        </w:rPr>
        <w:t xml:space="preserve"> Release of CS</w:t>
      </w:r>
      <w:r w:rsidRPr="00B94E48">
        <w:rPr>
          <w:bCs/>
          <w:color w:val="000000"/>
          <w:kern w:val="36"/>
          <w:sz w:val="28"/>
          <w:szCs w:val="28"/>
          <w:vertAlign w:val="subscript"/>
          <w:lang w:val="en-GB"/>
        </w:rPr>
        <w:t>2</w:t>
      </w:r>
      <w:r w:rsidRPr="00B94E48">
        <w:rPr>
          <w:bCs/>
          <w:color w:val="000000"/>
          <w:kern w:val="36"/>
          <w:sz w:val="28"/>
          <w:szCs w:val="28"/>
          <w:lang w:val="en-GB"/>
        </w:rPr>
        <w:t xml:space="preserve"> by Dithiocarbamates</w:t>
      </w:r>
      <w:r>
        <w:rPr>
          <w:bCs/>
          <w:color w:val="000000"/>
          <w:kern w:val="36"/>
          <w:sz w:val="28"/>
          <w:szCs w:val="28"/>
          <w:lang w:val="en-GB"/>
        </w:rPr>
        <w:t xml:space="preserve"> </w:t>
      </w:r>
      <w:r w:rsidRPr="00B273E9">
        <w:rPr>
          <w:sz w:val="28"/>
          <w:szCs w:val="28"/>
          <w:lang w:val="uk-UA"/>
        </w:rPr>
        <w:t>/ D.</w:t>
      </w:r>
      <w:r>
        <w:rPr>
          <w:sz w:val="28"/>
          <w:szCs w:val="28"/>
          <w:lang w:val="uk-UA"/>
        </w:rPr>
        <w:t xml:space="preserve"> </w:t>
      </w:r>
      <w:r w:rsidRPr="00B273E9">
        <w:rPr>
          <w:sz w:val="28"/>
          <w:szCs w:val="28"/>
          <w:lang w:val="uk-UA"/>
        </w:rPr>
        <w:t>J. Johnson, D.</w:t>
      </w:r>
      <w:r>
        <w:rPr>
          <w:sz w:val="28"/>
          <w:szCs w:val="28"/>
          <w:lang w:val="uk-UA"/>
        </w:rPr>
        <w:t xml:space="preserve"> </w:t>
      </w:r>
      <w:r w:rsidRPr="00B273E9">
        <w:rPr>
          <w:sz w:val="28"/>
          <w:szCs w:val="28"/>
          <w:lang w:val="uk-UA"/>
        </w:rPr>
        <w:t>G. Graham, V. Amarnath [et al.] // Chem. Res. Toxicol. – 1996. –Vol. 9, № 5. – P. 910</w:t>
      </w:r>
      <w:r>
        <w:rPr>
          <w:sz w:val="28"/>
          <w:szCs w:val="28"/>
          <w:lang w:val="uk-UA"/>
        </w:rPr>
        <w:t>-</w:t>
      </w:r>
      <w:r w:rsidRPr="00B273E9">
        <w:rPr>
          <w:sz w:val="28"/>
          <w:szCs w:val="28"/>
          <w:lang w:val="uk-UA"/>
        </w:rPr>
        <w:t>916</w:t>
      </w:r>
      <w:r w:rsidRPr="00B94E48">
        <w:rPr>
          <w:sz w:val="28"/>
          <w:szCs w:val="28"/>
          <w:lang w:val="uk-UA"/>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436F94">
        <w:rPr>
          <w:sz w:val="28"/>
          <w:szCs w:val="28"/>
          <w:lang w:val="uk-UA"/>
        </w:rPr>
        <w:t xml:space="preserve">Popov-Pergal K. The influence of different 5-arylidene groups potassium salt with ethyl bromoacetate / K. Popov-Pergal, Z. Cecovic, M. Pergal // J. Serb. Chem. Soc. </w:t>
      </w:r>
      <w:r w:rsidRPr="00467153">
        <w:rPr>
          <w:sz w:val="28"/>
          <w:szCs w:val="28"/>
          <w:lang w:val="uk-UA"/>
        </w:rPr>
        <w:t>–</w:t>
      </w:r>
      <w:r w:rsidRPr="00A2263E">
        <w:rPr>
          <w:sz w:val="28"/>
          <w:szCs w:val="28"/>
          <w:lang w:val="uk-UA"/>
        </w:rPr>
        <w:t xml:space="preserve"> </w:t>
      </w:r>
      <w:r w:rsidRPr="00436F94">
        <w:rPr>
          <w:sz w:val="28"/>
          <w:szCs w:val="28"/>
          <w:lang w:val="uk-UA"/>
        </w:rPr>
        <w:t xml:space="preserve">1990. </w:t>
      </w:r>
      <w:r w:rsidRPr="00467153">
        <w:rPr>
          <w:sz w:val="28"/>
          <w:szCs w:val="28"/>
          <w:lang w:val="uk-UA"/>
        </w:rPr>
        <w:t>–</w:t>
      </w:r>
      <w:r w:rsidRPr="00436F94">
        <w:rPr>
          <w:sz w:val="28"/>
          <w:szCs w:val="28"/>
          <w:lang w:val="uk-UA"/>
        </w:rPr>
        <w:t xml:space="preserve"> Vol.</w:t>
      </w:r>
      <w:r w:rsidRPr="00A2263E">
        <w:rPr>
          <w:sz w:val="28"/>
          <w:szCs w:val="28"/>
          <w:lang w:val="uk-UA"/>
        </w:rPr>
        <w:t xml:space="preserve"> </w:t>
      </w:r>
      <w:r w:rsidRPr="00436F94">
        <w:rPr>
          <w:sz w:val="28"/>
          <w:szCs w:val="28"/>
          <w:lang w:val="uk-UA"/>
        </w:rPr>
        <w:t>55</w:t>
      </w:r>
      <w:r w:rsidRPr="00A2263E">
        <w:rPr>
          <w:sz w:val="28"/>
          <w:szCs w:val="28"/>
          <w:lang w:val="uk-UA"/>
        </w:rPr>
        <w:t>,</w:t>
      </w:r>
      <w:r w:rsidRPr="00436F94">
        <w:rPr>
          <w:sz w:val="28"/>
          <w:szCs w:val="28"/>
          <w:lang w:val="uk-UA"/>
        </w:rPr>
        <w:t xml:space="preserve"> №</w:t>
      </w:r>
      <w:r w:rsidRPr="00A2263E">
        <w:rPr>
          <w:sz w:val="28"/>
          <w:szCs w:val="28"/>
          <w:lang w:val="uk-UA"/>
        </w:rPr>
        <w:t xml:space="preserve"> </w:t>
      </w:r>
      <w:r w:rsidRPr="00436F94">
        <w:rPr>
          <w:sz w:val="28"/>
          <w:szCs w:val="28"/>
          <w:lang w:val="uk-UA"/>
        </w:rPr>
        <w:t xml:space="preserve">9. </w:t>
      </w:r>
      <w:r w:rsidRPr="00467153">
        <w:rPr>
          <w:sz w:val="28"/>
          <w:szCs w:val="28"/>
          <w:lang w:val="uk-UA"/>
        </w:rPr>
        <w:t>–</w:t>
      </w:r>
      <w:r w:rsidRPr="00436F94">
        <w:rPr>
          <w:sz w:val="28"/>
          <w:szCs w:val="28"/>
          <w:lang w:val="uk-UA"/>
        </w:rPr>
        <w:t xml:space="preserve"> P.</w:t>
      </w:r>
      <w:r w:rsidRPr="00A2263E">
        <w:rPr>
          <w:sz w:val="28"/>
          <w:szCs w:val="28"/>
          <w:lang w:val="uk-UA"/>
        </w:rPr>
        <w:t xml:space="preserve"> </w:t>
      </w:r>
      <w:r w:rsidRPr="00436F94">
        <w:rPr>
          <w:sz w:val="28"/>
          <w:szCs w:val="28"/>
          <w:lang w:val="uk-UA"/>
        </w:rPr>
        <w:t>495-500.</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605622">
        <w:rPr>
          <w:sz w:val="28"/>
          <w:szCs w:val="28"/>
          <w:lang w:val="uk-UA"/>
        </w:rPr>
        <w:t>Лесик Р.</w:t>
      </w:r>
      <w:r w:rsidRPr="00202401">
        <w:rPr>
          <w:sz w:val="28"/>
          <w:szCs w:val="28"/>
          <w:lang w:val="uk-UA"/>
        </w:rPr>
        <w:t xml:space="preserve"> </w:t>
      </w:r>
      <w:r w:rsidRPr="00605622">
        <w:rPr>
          <w:sz w:val="28"/>
          <w:szCs w:val="28"/>
          <w:lang w:val="uk-UA"/>
        </w:rPr>
        <w:t>Б. Синтез та біологічна активність конденсованих і неконденсованих гетероциклічних систем на основі 4-азолідонів: автореф. дис. на здобуття наук. ступеня д</w:t>
      </w:r>
      <w:r>
        <w:rPr>
          <w:sz w:val="28"/>
          <w:szCs w:val="28"/>
          <w:lang w:val="uk-UA"/>
        </w:rPr>
        <w:t>окто</w:t>
      </w:r>
      <w:r w:rsidRPr="00605622">
        <w:rPr>
          <w:sz w:val="28"/>
          <w:szCs w:val="28"/>
          <w:lang w:val="uk-UA"/>
        </w:rPr>
        <w:t xml:space="preserve">ра фарм. наук: спец. 15.00.02 “Фармацевтична хімія і фармакогнозія” / Р. Б. Лесик. – Львів, 2004. – 40 </w:t>
      </w:r>
      <w:r>
        <w:rPr>
          <w:sz w:val="28"/>
          <w:szCs w:val="28"/>
          <w:lang w:val="uk-UA"/>
        </w:rPr>
        <w:t>с.</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A2263E">
        <w:rPr>
          <w:sz w:val="28"/>
          <w:szCs w:val="28"/>
          <w:lang w:val="uk-UA"/>
        </w:rPr>
        <w:t>Роман О.</w:t>
      </w:r>
      <w:r>
        <w:rPr>
          <w:sz w:val="28"/>
          <w:szCs w:val="28"/>
          <w:lang w:val="uk-UA"/>
        </w:rPr>
        <w:t xml:space="preserve"> </w:t>
      </w:r>
      <w:r w:rsidRPr="00A2263E">
        <w:rPr>
          <w:sz w:val="28"/>
          <w:szCs w:val="28"/>
          <w:lang w:val="uk-UA"/>
        </w:rPr>
        <w:t>М.</w:t>
      </w:r>
      <w:r>
        <w:rPr>
          <w:sz w:val="28"/>
          <w:szCs w:val="28"/>
          <w:lang w:val="uk-UA"/>
        </w:rPr>
        <w:t xml:space="preserve"> </w:t>
      </w:r>
      <w:r w:rsidRPr="00A2263E">
        <w:rPr>
          <w:sz w:val="28"/>
          <w:szCs w:val="28"/>
          <w:lang w:val="uk-UA"/>
        </w:rPr>
        <w:t xml:space="preserve">Синтез, перетворення та властивості 3,5-дизаміщених 4-тіазолідонів: </w:t>
      </w:r>
      <w:r w:rsidRPr="00605622">
        <w:rPr>
          <w:sz w:val="28"/>
          <w:szCs w:val="28"/>
          <w:lang w:val="uk-UA"/>
        </w:rPr>
        <w:t xml:space="preserve">автореф. дис. на здобуття наук. ступеня </w:t>
      </w:r>
      <w:r>
        <w:rPr>
          <w:sz w:val="28"/>
          <w:szCs w:val="28"/>
          <w:lang w:val="uk-UA"/>
        </w:rPr>
        <w:t>канд.</w:t>
      </w:r>
      <w:r w:rsidRPr="00605622">
        <w:rPr>
          <w:sz w:val="28"/>
          <w:szCs w:val="28"/>
          <w:lang w:val="uk-UA"/>
        </w:rPr>
        <w:t xml:space="preserve"> фарм. наук: спец. 15.00.02 “Фармацевтична хімія і фармакогнозія” / </w:t>
      </w:r>
      <w:r>
        <w:rPr>
          <w:sz w:val="28"/>
          <w:szCs w:val="28"/>
          <w:lang w:val="uk-UA"/>
        </w:rPr>
        <w:t>О</w:t>
      </w:r>
      <w:r w:rsidRPr="00605622">
        <w:rPr>
          <w:sz w:val="28"/>
          <w:szCs w:val="28"/>
          <w:lang w:val="uk-UA"/>
        </w:rPr>
        <w:t xml:space="preserve">. </w:t>
      </w:r>
      <w:r>
        <w:rPr>
          <w:sz w:val="28"/>
          <w:szCs w:val="28"/>
          <w:lang w:val="uk-UA"/>
        </w:rPr>
        <w:t>М</w:t>
      </w:r>
      <w:r w:rsidRPr="00605622">
        <w:rPr>
          <w:sz w:val="28"/>
          <w:szCs w:val="28"/>
          <w:lang w:val="uk-UA"/>
        </w:rPr>
        <w:t xml:space="preserve">. </w:t>
      </w:r>
      <w:r>
        <w:rPr>
          <w:sz w:val="28"/>
          <w:szCs w:val="28"/>
          <w:lang w:val="uk-UA"/>
        </w:rPr>
        <w:t>Роман</w:t>
      </w:r>
      <w:r w:rsidRPr="00605622">
        <w:rPr>
          <w:sz w:val="28"/>
          <w:szCs w:val="28"/>
          <w:lang w:val="uk-UA"/>
        </w:rPr>
        <w:t>. – Львів, 200</w:t>
      </w:r>
      <w:r>
        <w:rPr>
          <w:sz w:val="28"/>
          <w:szCs w:val="28"/>
          <w:lang w:val="uk-UA"/>
        </w:rPr>
        <w:t>3</w:t>
      </w:r>
      <w:r w:rsidRPr="00605622">
        <w:rPr>
          <w:sz w:val="28"/>
          <w:szCs w:val="28"/>
          <w:lang w:val="uk-UA"/>
        </w:rPr>
        <w:t xml:space="preserve">. – </w:t>
      </w:r>
      <w:r>
        <w:rPr>
          <w:sz w:val="28"/>
          <w:szCs w:val="28"/>
          <w:lang w:val="uk-UA"/>
        </w:rPr>
        <w:t>20</w:t>
      </w:r>
      <w:r w:rsidRPr="00605622">
        <w:rPr>
          <w:sz w:val="28"/>
          <w:szCs w:val="28"/>
          <w:lang w:val="uk-UA"/>
        </w:rPr>
        <w:t xml:space="preserve"> с.</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271D72">
        <w:rPr>
          <w:sz w:val="28"/>
          <w:szCs w:val="28"/>
          <w:lang w:val="uk-UA"/>
        </w:rPr>
        <w:t>Efficient microwave enhanced regioselective synthesis of a series of benzimidazolyl/triazolyl spiro[indole-thiazolidinones] as potent antifungal agents and crystal structure of spiro[3H-indole-3,20-thiazolidine]-30(1,2,4-triazol-3-yl)- 2,40(1H)-dione / A. Da</w:t>
      </w:r>
      <w:r>
        <w:rPr>
          <w:sz w:val="28"/>
          <w:szCs w:val="28"/>
          <w:lang w:val="uk-UA"/>
        </w:rPr>
        <w:t>ndia, A. Singh, S. Khaturia</w:t>
      </w:r>
      <w:r w:rsidRPr="00271D72">
        <w:rPr>
          <w:sz w:val="28"/>
          <w:szCs w:val="28"/>
          <w:lang w:val="uk-UA"/>
        </w:rPr>
        <w:t xml:space="preserve"> [et al.] // Bioorg. Med</w:t>
      </w:r>
      <w:r w:rsidRPr="001C2A86">
        <w:rPr>
          <w:sz w:val="28"/>
          <w:szCs w:val="28"/>
          <w:lang w:val="uk-UA"/>
        </w:rPr>
        <w:t>.</w:t>
      </w:r>
      <w:r w:rsidRPr="00271D72">
        <w:rPr>
          <w:sz w:val="28"/>
          <w:szCs w:val="28"/>
          <w:lang w:val="uk-UA"/>
        </w:rPr>
        <w:t xml:space="preserve"> Chem. </w:t>
      </w:r>
      <w:r w:rsidRPr="00605622">
        <w:rPr>
          <w:sz w:val="28"/>
          <w:szCs w:val="28"/>
          <w:lang w:val="uk-UA"/>
        </w:rPr>
        <w:t>–</w:t>
      </w:r>
      <w:r>
        <w:rPr>
          <w:sz w:val="28"/>
          <w:szCs w:val="28"/>
          <w:lang w:val="en-US"/>
        </w:rPr>
        <w:t xml:space="preserve"> </w:t>
      </w:r>
      <w:r>
        <w:rPr>
          <w:sz w:val="28"/>
          <w:szCs w:val="28"/>
          <w:lang w:val="uk-UA"/>
        </w:rPr>
        <w:t>2006.</w:t>
      </w:r>
      <w:r w:rsidRPr="00271D72">
        <w:rPr>
          <w:sz w:val="28"/>
          <w:szCs w:val="28"/>
          <w:lang w:val="uk-UA"/>
        </w:rPr>
        <w:t xml:space="preserve"> </w:t>
      </w:r>
      <w:r w:rsidRPr="00605622">
        <w:rPr>
          <w:sz w:val="28"/>
          <w:szCs w:val="28"/>
          <w:lang w:val="uk-UA"/>
        </w:rPr>
        <w:t>–</w:t>
      </w:r>
      <w:r w:rsidRPr="00271D72">
        <w:rPr>
          <w:sz w:val="28"/>
          <w:szCs w:val="28"/>
          <w:lang w:val="uk-UA"/>
        </w:rPr>
        <w:t xml:space="preserve"> Vol.</w:t>
      </w:r>
      <w:r w:rsidRPr="001C2A86">
        <w:rPr>
          <w:sz w:val="28"/>
          <w:szCs w:val="28"/>
          <w:lang w:val="uk-UA"/>
        </w:rPr>
        <w:t xml:space="preserve"> </w:t>
      </w:r>
      <w:r w:rsidRPr="00271D72">
        <w:rPr>
          <w:sz w:val="28"/>
          <w:szCs w:val="28"/>
          <w:lang w:val="uk-UA"/>
        </w:rPr>
        <w:t xml:space="preserve">14. </w:t>
      </w:r>
      <w:r w:rsidRPr="00605622">
        <w:rPr>
          <w:sz w:val="28"/>
          <w:szCs w:val="28"/>
          <w:lang w:val="uk-UA"/>
        </w:rPr>
        <w:t>–</w:t>
      </w:r>
      <w:r w:rsidRPr="00271D72">
        <w:rPr>
          <w:sz w:val="28"/>
          <w:szCs w:val="28"/>
          <w:lang w:val="uk-UA"/>
        </w:rPr>
        <w:t xml:space="preserve"> P.</w:t>
      </w:r>
      <w:r w:rsidRPr="001C2A86">
        <w:rPr>
          <w:sz w:val="28"/>
          <w:szCs w:val="28"/>
          <w:lang w:val="uk-UA"/>
        </w:rPr>
        <w:t xml:space="preserve"> </w:t>
      </w:r>
      <w:r w:rsidRPr="00271D72">
        <w:rPr>
          <w:sz w:val="28"/>
          <w:szCs w:val="28"/>
          <w:lang w:val="uk-UA"/>
        </w:rPr>
        <w:t>2409-2417.</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BD0CA1">
        <w:rPr>
          <w:sz w:val="28"/>
          <w:szCs w:val="28"/>
          <w:lang w:val="uk-UA"/>
        </w:rPr>
        <w:lastRenderedPageBreak/>
        <w:t>Попов-Пергал К. Конденсация 2,4-тетрагидро-1,3-тиазола с ароматическими альдегидами / К.</w:t>
      </w:r>
      <w:r w:rsidRPr="00CE69D8">
        <w:rPr>
          <w:sz w:val="28"/>
          <w:szCs w:val="28"/>
        </w:rPr>
        <w:t xml:space="preserve"> </w:t>
      </w:r>
      <w:r w:rsidRPr="00BD0CA1">
        <w:rPr>
          <w:sz w:val="28"/>
          <w:szCs w:val="28"/>
          <w:lang w:val="uk-UA"/>
        </w:rPr>
        <w:t>Попов-Пергал, Ж.</w:t>
      </w:r>
      <w:r w:rsidRPr="00CE69D8">
        <w:rPr>
          <w:sz w:val="28"/>
          <w:szCs w:val="28"/>
        </w:rPr>
        <w:t xml:space="preserve"> </w:t>
      </w:r>
      <w:r w:rsidRPr="00BD0CA1">
        <w:rPr>
          <w:sz w:val="28"/>
          <w:szCs w:val="28"/>
          <w:lang w:val="uk-UA"/>
        </w:rPr>
        <w:t>Чекович, М. Пергал // Ж</w:t>
      </w:r>
      <w:r>
        <w:rPr>
          <w:sz w:val="28"/>
          <w:szCs w:val="28"/>
          <w:lang w:val="uk-UA"/>
        </w:rPr>
        <w:t xml:space="preserve">урн. </w:t>
      </w:r>
      <w:r w:rsidRPr="00BD0CA1">
        <w:rPr>
          <w:sz w:val="28"/>
          <w:szCs w:val="28"/>
          <w:lang w:val="uk-UA"/>
        </w:rPr>
        <w:t>О</w:t>
      </w:r>
      <w:r>
        <w:rPr>
          <w:sz w:val="28"/>
          <w:szCs w:val="28"/>
          <w:lang w:val="uk-UA"/>
        </w:rPr>
        <w:t xml:space="preserve">рг. </w:t>
      </w:r>
      <w:r w:rsidRPr="00BD0CA1">
        <w:rPr>
          <w:sz w:val="28"/>
          <w:szCs w:val="28"/>
          <w:lang w:val="uk-UA"/>
        </w:rPr>
        <w:t>Х</w:t>
      </w:r>
      <w:r>
        <w:rPr>
          <w:sz w:val="28"/>
          <w:szCs w:val="28"/>
          <w:lang w:val="uk-UA"/>
        </w:rPr>
        <w:t>им</w:t>
      </w:r>
      <w:r w:rsidRPr="00BD0CA1">
        <w:rPr>
          <w:sz w:val="28"/>
          <w:szCs w:val="28"/>
          <w:lang w:val="uk-UA"/>
        </w:rPr>
        <w:t xml:space="preserve">. </w:t>
      </w:r>
      <w:r w:rsidRPr="00605622">
        <w:rPr>
          <w:sz w:val="28"/>
          <w:szCs w:val="28"/>
          <w:lang w:val="uk-UA"/>
        </w:rPr>
        <w:t>–</w:t>
      </w:r>
      <w:r>
        <w:rPr>
          <w:sz w:val="28"/>
          <w:szCs w:val="28"/>
          <w:lang w:val="uk-UA"/>
        </w:rPr>
        <w:t xml:space="preserve"> </w:t>
      </w:r>
      <w:r w:rsidRPr="00BD0CA1">
        <w:rPr>
          <w:sz w:val="28"/>
          <w:szCs w:val="28"/>
          <w:lang w:val="uk-UA"/>
        </w:rPr>
        <w:t>1994.</w:t>
      </w:r>
      <w:r w:rsidRPr="00CE69D8">
        <w:rPr>
          <w:sz w:val="28"/>
          <w:szCs w:val="28"/>
          <w:lang w:val="uk-UA"/>
        </w:rPr>
        <w:t xml:space="preserve"> </w:t>
      </w:r>
      <w:r w:rsidRPr="00605622">
        <w:rPr>
          <w:sz w:val="28"/>
          <w:szCs w:val="28"/>
          <w:lang w:val="uk-UA"/>
        </w:rPr>
        <w:t>–</w:t>
      </w:r>
      <w:r w:rsidRPr="00BD0CA1">
        <w:rPr>
          <w:sz w:val="28"/>
          <w:szCs w:val="28"/>
          <w:lang w:val="uk-UA"/>
        </w:rPr>
        <w:t xml:space="preserve"> </w:t>
      </w:r>
      <w:r>
        <w:rPr>
          <w:sz w:val="28"/>
          <w:szCs w:val="28"/>
          <w:lang w:val="uk-UA"/>
        </w:rPr>
        <w:t>Т</w:t>
      </w:r>
      <w:r w:rsidRPr="00BD0CA1">
        <w:rPr>
          <w:sz w:val="28"/>
          <w:szCs w:val="28"/>
          <w:lang w:val="uk-UA"/>
        </w:rPr>
        <w:t>.</w:t>
      </w:r>
      <w:r>
        <w:rPr>
          <w:sz w:val="28"/>
          <w:szCs w:val="28"/>
          <w:lang w:val="uk-UA"/>
        </w:rPr>
        <w:t xml:space="preserve"> </w:t>
      </w:r>
      <w:r w:rsidRPr="00BD0CA1">
        <w:rPr>
          <w:sz w:val="28"/>
          <w:szCs w:val="28"/>
          <w:lang w:val="uk-UA"/>
        </w:rPr>
        <w:t>61</w:t>
      </w:r>
      <w:r>
        <w:rPr>
          <w:sz w:val="28"/>
          <w:szCs w:val="28"/>
          <w:lang w:val="uk-UA"/>
        </w:rPr>
        <w:t>,</w:t>
      </w:r>
      <w:r w:rsidRPr="00BD0CA1">
        <w:rPr>
          <w:sz w:val="28"/>
          <w:szCs w:val="28"/>
          <w:lang w:val="uk-UA"/>
        </w:rPr>
        <w:t xml:space="preserve"> №</w:t>
      </w:r>
      <w:r>
        <w:rPr>
          <w:sz w:val="28"/>
          <w:szCs w:val="28"/>
          <w:lang w:val="uk-UA"/>
        </w:rPr>
        <w:t xml:space="preserve"> </w:t>
      </w:r>
      <w:r w:rsidRPr="00BD0CA1">
        <w:rPr>
          <w:sz w:val="28"/>
          <w:szCs w:val="28"/>
          <w:lang w:val="uk-UA"/>
        </w:rPr>
        <w:t>9.</w:t>
      </w:r>
      <w:r w:rsidRPr="00CE69D8">
        <w:rPr>
          <w:sz w:val="28"/>
          <w:szCs w:val="28"/>
          <w:lang w:val="uk-UA"/>
        </w:rPr>
        <w:t xml:space="preserve"> </w:t>
      </w:r>
      <w:r w:rsidRPr="00605622">
        <w:rPr>
          <w:sz w:val="28"/>
          <w:szCs w:val="28"/>
          <w:lang w:val="uk-UA"/>
        </w:rPr>
        <w:t>–</w:t>
      </w:r>
      <w:r w:rsidRPr="00BD0CA1">
        <w:rPr>
          <w:sz w:val="28"/>
          <w:szCs w:val="28"/>
          <w:lang w:val="uk-UA"/>
        </w:rPr>
        <w:t xml:space="preserve"> </w:t>
      </w:r>
      <w:r>
        <w:rPr>
          <w:sz w:val="28"/>
          <w:szCs w:val="28"/>
          <w:lang w:val="uk-UA"/>
        </w:rPr>
        <w:t>С</w:t>
      </w:r>
      <w:r w:rsidRPr="00BD0CA1">
        <w:rPr>
          <w:sz w:val="28"/>
          <w:szCs w:val="28"/>
          <w:lang w:val="uk-UA"/>
        </w:rPr>
        <w:t>.</w:t>
      </w:r>
      <w:r>
        <w:rPr>
          <w:sz w:val="28"/>
          <w:szCs w:val="28"/>
          <w:lang w:val="uk-UA"/>
        </w:rPr>
        <w:t xml:space="preserve"> </w:t>
      </w:r>
      <w:r w:rsidRPr="00BD0CA1">
        <w:rPr>
          <w:sz w:val="28"/>
          <w:szCs w:val="28"/>
          <w:lang w:val="uk-UA"/>
        </w:rPr>
        <w:t>2112-2116.</w:t>
      </w:r>
    </w:p>
    <w:p w:rsidR="00B02726" w:rsidRPr="008D4DFD"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8D4DFD">
        <w:rPr>
          <w:sz w:val="28"/>
          <w:szCs w:val="28"/>
          <w:lang w:val="uk-UA"/>
        </w:rPr>
        <w:t>Борисов М. А.</w:t>
      </w:r>
      <w:r w:rsidRPr="008D4DFD">
        <w:t xml:space="preserve"> </w:t>
      </w:r>
      <w:r w:rsidRPr="008D4DFD">
        <w:rPr>
          <w:sz w:val="28"/>
          <w:szCs w:val="28"/>
        </w:rPr>
        <w:t>Реакция конденсации роданина с кетонами</w:t>
      </w:r>
      <w:r w:rsidRPr="008D4DFD">
        <w:t xml:space="preserve"> </w:t>
      </w:r>
      <w:r w:rsidRPr="008D4DFD">
        <w:rPr>
          <w:sz w:val="28"/>
          <w:szCs w:val="28"/>
          <w:lang w:val="uk-UA"/>
        </w:rPr>
        <w:t>/ М. А. Борисов, А. И. Гинак, Е. Г. Сочилин // Журн. прикл. хим.</w:t>
      </w:r>
      <w:r w:rsidRPr="00E8530A">
        <w:rPr>
          <w:sz w:val="28"/>
          <w:szCs w:val="28"/>
          <w:lang w:val="uk-UA"/>
        </w:rPr>
        <w:t xml:space="preserve"> </w:t>
      </w:r>
      <w:r w:rsidRPr="00467153">
        <w:rPr>
          <w:sz w:val="28"/>
          <w:szCs w:val="28"/>
          <w:lang w:val="uk-UA"/>
        </w:rPr>
        <w:t>–</w:t>
      </w:r>
      <w:r w:rsidRPr="008D4DFD">
        <w:rPr>
          <w:sz w:val="28"/>
          <w:szCs w:val="28"/>
          <w:lang w:val="uk-UA"/>
        </w:rPr>
        <w:t xml:space="preserve"> 1970. – Т. 43, № 8. – С. 1886-1887.</w:t>
      </w:r>
    </w:p>
    <w:p w:rsidR="00B02726" w:rsidRPr="00202401"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202401">
        <w:rPr>
          <w:sz w:val="28"/>
          <w:szCs w:val="28"/>
          <w:lang w:val="uk-UA"/>
        </w:rPr>
        <w:t>Brown F.</w:t>
      </w:r>
      <w:r w:rsidRPr="00202401">
        <w:rPr>
          <w:lang w:val="uk-UA"/>
        </w:rPr>
        <w:t xml:space="preserve"> </w:t>
      </w:r>
      <w:r w:rsidRPr="00202401">
        <w:rPr>
          <w:sz w:val="28"/>
          <w:szCs w:val="28"/>
          <w:lang w:val="en-US"/>
        </w:rPr>
        <w:t>Synthesis</w:t>
      </w:r>
      <w:r w:rsidRPr="00202401">
        <w:rPr>
          <w:sz w:val="28"/>
          <w:szCs w:val="28"/>
          <w:lang w:val="uk-UA"/>
        </w:rPr>
        <w:t xml:space="preserve"> </w:t>
      </w:r>
      <w:r w:rsidRPr="00202401">
        <w:rPr>
          <w:sz w:val="28"/>
          <w:szCs w:val="28"/>
          <w:lang w:val="en-US"/>
        </w:rPr>
        <w:t>and</w:t>
      </w:r>
      <w:r w:rsidRPr="00202401">
        <w:rPr>
          <w:sz w:val="28"/>
          <w:szCs w:val="28"/>
          <w:lang w:val="uk-UA"/>
        </w:rPr>
        <w:t xml:space="preserve"> </w:t>
      </w:r>
      <w:r w:rsidRPr="00202401">
        <w:rPr>
          <w:sz w:val="28"/>
          <w:szCs w:val="28"/>
          <w:lang w:val="en-US"/>
        </w:rPr>
        <w:t>antimicrobial</w:t>
      </w:r>
      <w:r w:rsidRPr="00202401">
        <w:rPr>
          <w:sz w:val="28"/>
          <w:szCs w:val="28"/>
          <w:lang w:val="uk-UA"/>
        </w:rPr>
        <w:t xml:space="preserve"> </w:t>
      </w:r>
      <w:r w:rsidRPr="00202401">
        <w:rPr>
          <w:sz w:val="28"/>
          <w:szCs w:val="28"/>
          <w:lang w:val="en-US"/>
        </w:rPr>
        <w:t>activity</w:t>
      </w:r>
      <w:r w:rsidRPr="00202401">
        <w:rPr>
          <w:sz w:val="28"/>
          <w:szCs w:val="28"/>
          <w:lang w:val="uk-UA"/>
        </w:rPr>
        <w:t xml:space="preserve"> </w:t>
      </w:r>
      <w:r w:rsidRPr="00202401">
        <w:rPr>
          <w:sz w:val="28"/>
          <w:szCs w:val="28"/>
          <w:lang w:val="en-US"/>
        </w:rPr>
        <w:t>of</w:t>
      </w:r>
      <w:r w:rsidRPr="00202401">
        <w:rPr>
          <w:sz w:val="28"/>
          <w:szCs w:val="28"/>
          <w:lang w:val="uk-UA"/>
        </w:rPr>
        <w:t xml:space="preserve"> </w:t>
      </w:r>
      <w:r w:rsidRPr="00202401">
        <w:rPr>
          <w:sz w:val="28"/>
          <w:szCs w:val="28"/>
          <w:lang w:val="en-US"/>
        </w:rPr>
        <w:t>some</w:t>
      </w:r>
      <w:r w:rsidRPr="00202401">
        <w:rPr>
          <w:sz w:val="28"/>
          <w:szCs w:val="28"/>
          <w:lang w:val="uk-UA"/>
        </w:rPr>
        <w:t xml:space="preserve"> 5-(1-</w:t>
      </w:r>
      <w:r w:rsidRPr="00202401">
        <w:rPr>
          <w:sz w:val="28"/>
          <w:szCs w:val="28"/>
          <w:lang w:val="en-US"/>
        </w:rPr>
        <w:t>methyl</w:t>
      </w:r>
      <w:r w:rsidRPr="00202401">
        <w:rPr>
          <w:sz w:val="28"/>
          <w:szCs w:val="28"/>
          <w:lang w:val="uk-UA"/>
        </w:rPr>
        <w:t>-</w:t>
      </w:r>
      <w:r w:rsidRPr="00202401">
        <w:rPr>
          <w:sz w:val="28"/>
          <w:szCs w:val="28"/>
          <w:lang w:val="en-US"/>
        </w:rPr>
        <w:t>alkylidene</w:t>
      </w:r>
      <w:r w:rsidRPr="00202401">
        <w:rPr>
          <w:sz w:val="28"/>
          <w:szCs w:val="28"/>
          <w:lang w:val="uk-UA"/>
        </w:rPr>
        <w:t>)-2</w:t>
      </w:r>
      <w:proofErr w:type="gramStart"/>
      <w:r w:rsidRPr="00202401">
        <w:rPr>
          <w:sz w:val="28"/>
          <w:szCs w:val="28"/>
          <w:lang w:val="uk-UA"/>
        </w:rPr>
        <w:t>,4</w:t>
      </w:r>
      <w:proofErr w:type="gramEnd"/>
      <w:r w:rsidRPr="00202401">
        <w:rPr>
          <w:sz w:val="28"/>
          <w:szCs w:val="28"/>
          <w:lang w:val="uk-UA"/>
        </w:rPr>
        <w:t>-</w:t>
      </w:r>
      <w:r w:rsidRPr="00202401">
        <w:rPr>
          <w:sz w:val="28"/>
          <w:szCs w:val="28"/>
          <w:lang w:val="en-US"/>
        </w:rPr>
        <w:t>thiazolidinediones</w:t>
      </w:r>
      <w:r w:rsidRPr="00202401">
        <w:rPr>
          <w:sz w:val="28"/>
          <w:szCs w:val="28"/>
          <w:lang w:val="uk-UA"/>
        </w:rPr>
        <w:t xml:space="preserve"> / F. Brown, C. Bradsher, S. Chilton // J. Org. Chem. – 1956. – Vol. 21. – P.1270-1272.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Pr>
          <w:sz w:val="28"/>
          <w:szCs w:val="28"/>
          <w:lang w:val="uk-UA"/>
        </w:rPr>
        <w:t xml:space="preserve">Фармакологічний </w:t>
      </w:r>
      <w:r>
        <w:rPr>
          <w:sz w:val="28"/>
          <w:szCs w:val="28"/>
          <w:lang w:val="en-US"/>
        </w:rPr>
        <w:t>c</w:t>
      </w:r>
      <w:r>
        <w:rPr>
          <w:sz w:val="28"/>
          <w:szCs w:val="28"/>
          <w:lang w:val="uk-UA"/>
        </w:rPr>
        <w:t>кринінг та 2</w:t>
      </w:r>
      <w:r>
        <w:rPr>
          <w:sz w:val="28"/>
          <w:szCs w:val="28"/>
          <w:lang w:val="en-US"/>
        </w:rPr>
        <w:t>D</w:t>
      </w:r>
      <w:r w:rsidRPr="0016662E">
        <w:rPr>
          <w:sz w:val="28"/>
          <w:szCs w:val="28"/>
          <w:lang w:val="uk-UA"/>
        </w:rPr>
        <w:t>-</w:t>
      </w:r>
      <w:r>
        <w:rPr>
          <w:sz w:val="28"/>
          <w:szCs w:val="28"/>
          <w:lang w:val="en-US"/>
        </w:rPr>
        <w:t>QSAR</w:t>
      </w:r>
      <w:r w:rsidRPr="0016662E">
        <w:rPr>
          <w:sz w:val="28"/>
          <w:szCs w:val="28"/>
          <w:lang w:val="uk-UA"/>
        </w:rPr>
        <w:t xml:space="preserve"> </w:t>
      </w:r>
      <w:r>
        <w:rPr>
          <w:sz w:val="28"/>
          <w:szCs w:val="28"/>
          <w:lang w:val="uk-UA"/>
        </w:rPr>
        <w:t xml:space="preserve">аналіз протизапальної активності похідних 4-тіазолідону </w:t>
      </w:r>
      <w:r w:rsidRPr="00933ED9">
        <w:rPr>
          <w:sz w:val="28"/>
          <w:szCs w:val="28"/>
          <w:lang w:val="uk-UA"/>
        </w:rPr>
        <w:t xml:space="preserve">/ </w:t>
      </w:r>
      <w:r>
        <w:rPr>
          <w:sz w:val="28"/>
          <w:szCs w:val="28"/>
          <w:lang w:val="uk-UA"/>
        </w:rPr>
        <w:t>Р</w:t>
      </w:r>
      <w:r w:rsidRPr="00933ED9">
        <w:rPr>
          <w:sz w:val="28"/>
          <w:szCs w:val="28"/>
          <w:lang w:val="uk-UA"/>
        </w:rPr>
        <w:t xml:space="preserve">. </w:t>
      </w:r>
      <w:r>
        <w:rPr>
          <w:sz w:val="28"/>
          <w:szCs w:val="28"/>
          <w:lang w:val="uk-UA"/>
        </w:rPr>
        <w:t>Б. Лесик</w:t>
      </w:r>
      <w:r w:rsidRPr="00933ED9">
        <w:rPr>
          <w:sz w:val="28"/>
          <w:szCs w:val="28"/>
          <w:lang w:val="uk-UA"/>
        </w:rPr>
        <w:t xml:space="preserve">, </w:t>
      </w:r>
      <w:r>
        <w:rPr>
          <w:sz w:val="28"/>
          <w:szCs w:val="28"/>
          <w:lang w:val="uk-UA"/>
        </w:rPr>
        <w:t>А. Г.</w:t>
      </w:r>
      <w:r w:rsidRPr="00933ED9">
        <w:rPr>
          <w:sz w:val="28"/>
          <w:szCs w:val="28"/>
          <w:lang w:val="uk-UA"/>
        </w:rPr>
        <w:t xml:space="preserve"> </w:t>
      </w:r>
      <w:r>
        <w:rPr>
          <w:sz w:val="28"/>
          <w:szCs w:val="28"/>
          <w:lang w:val="uk-UA"/>
        </w:rPr>
        <w:t>Артеменко</w:t>
      </w:r>
      <w:r w:rsidRPr="00933ED9">
        <w:rPr>
          <w:sz w:val="28"/>
          <w:szCs w:val="28"/>
          <w:lang w:val="uk-UA"/>
        </w:rPr>
        <w:t xml:space="preserve">, </w:t>
      </w:r>
      <w:r>
        <w:rPr>
          <w:sz w:val="28"/>
          <w:szCs w:val="28"/>
          <w:lang w:val="uk-UA"/>
        </w:rPr>
        <w:t xml:space="preserve">Б. С. Зіменковський </w:t>
      </w:r>
      <w:r w:rsidRPr="0016662E">
        <w:rPr>
          <w:sz w:val="28"/>
          <w:szCs w:val="28"/>
          <w:lang w:val="uk-UA"/>
        </w:rPr>
        <w:t>[</w:t>
      </w:r>
      <w:r>
        <w:rPr>
          <w:sz w:val="28"/>
          <w:szCs w:val="28"/>
          <w:lang w:val="uk-UA"/>
        </w:rPr>
        <w:t>та ін.</w:t>
      </w:r>
      <w:r w:rsidRPr="0016662E">
        <w:rPr>
          <w:sz w:val="28"/>
          <w:szCs w:val="28"/>
          <w:lang w:val="uk-UA"/>
        </w:rPr>
        <w:t>]</w:t>
      </w:r>
      <w:r w:rsidRPr="00933ED9">
        <w:rPr>
          <w:sz w:val="28"/>
          <w:szCs w:val="28"/>
          <w:lang w:val="uk-UA"/>
        </w:rPr>
        <w:t xml:space="preserve"> // </w:t>
      </w:r>
      <w:r>
        <w:rPr>
          <w:sz w:val="28"/>
          <w:szCs w:val="28"/>
          <w:lang w:val="uk-UA"/>
        </w:rPr>
        <w:t>Фармац. журн</w:t>
      </w:r>
      <w:r w:rsidRPr="00933ED9">
        <w:rPr>
          <w:sz w:val="28"/>
          <w:szCs w:val="28"/>
          <w:lang w:val="uk-UA"/>
        </w:rPr>
        <w:t xml:space="preserve">. </w:t>
      </w:r>
      <w:r w:rsidRPr="00605622">
        <w:rPr>
          <w:sz w:val="28"/>
          <w:szCs w:val="28"/>
          <w:lang w:val="uk-UA"/>
        </w:rPr>
        <w:t>–</w:t>
      </w:r>
      <w:r w:rsidRPr="00933ED9">
        <w:rPr>
          <w:sz w:val="28"/>
          <w:szCs w:val="28"/>
          <w:lang w:val="uk-UA"/>
        </w:rPr>
        <w:t xml:space="preserve"> </w:t>
      </w:r>
      <w:r>
        <w:rPr>
          <w:sz w:val="28"/>
          <w:szCs w:val="28"/>
          <w:lang w:val="uk-UA"/>
        </w:rPr>
        <w:t>2003</w:t>
      </w:r>
      <w:r w:rsidRPr="00933ED9">
        <w:rPr>
          <w:sz w:val="28"/>
          <w:szCs w:val="28"/>
          <w:lang w:val="uk-UA"/>
        </w:rPr>
        <w:t xml:space="preserve">. </w:t>
      </w:r>
      <w:r w:rsidRPr="00605622">
        <w:rPr>
          <w:sz w:val="28"/>
          <w:szCs w:val="28"/>
          <w:lang w:val="uk-UA"/>
        </w:rPr>
        <w:t>–</w:t>
      </w:r>
      <w:r w:rsidRPr="00933ED9">
        <w:rPr>
          <w:sz w:val="28"/>
          <w:szCs w:val="28"/>
          <w:lang w:val="uk-UA"/>
        </w:rPr>
        <w:t xml:space="preserve"> </w:t>
      </w:r>
      <w:r>
        <w:rPr>
          <w:sz w:val="28"/>
          <w:szCs w:val="28"/>
          <w:lang w:val="uk-UA"/>
        </w:rPr>
        <w:t>№</w:t>
      </w:r>
      <w:r w:rsidRPr="00933ED9">
        <w:rPr>
          <w:sz w:val="28"/>
          <w:szCs w:val="28"/>
          <w:lang w:val="uk-UA"/>
        </w:rPr>
        <w:t>.</w:t>
      </w:r>
      <w:r>
        <w:rPr>
          <w:sz w:val="28"/>
          <w:szCs w:val="28"/>
          <w:lang w:val="uk-UA"/>
        </w:rPr>
        <w:t xml:space="preserve"> 5</w:t>
      </w:r>
      <w:r w:rsidRPr="00933ED9">
        <w:rPr>
          <w:sz w:val="28"/>
          <w:szCs w:val="28"/>
          <w:lang w:val="uk-UA"/>
        </w:rPr>
        <w:t>.</w:t>
      </w:r>
      <w:r>
        <w:rPr>
          <w:sz w:val="28"/>
          <w:szCs w:val="28"/>
          <w:lang w:val="uk-UA"/>
        </w:rPr>
        <w:t xml:space="preserve"> </w:t>
      </w:r>
      <w:r w:rsidRPr="00605622">
        <w:rPr>
          <w:sz w:val="28"/>
          <w:szCs w:val="28"/>
          <w:lang w:val="uk-UA"/>
        </w:rPr>
        <w:t>–</w:t>
      </w:r>
      <w:r w:rsidRPr="00933ED9">
        <w:rPr>
          <w:sz w:val="28"/>
          <w:szCs w:val="28"/>
          <w:lang w:val="uk-UA"/>
        </w:rPr>
        <w:t xml:space="preserve"> </w:t>
      </w:r>
      <w:r>
        <w:rPr>
          <w:sz w:val="28"/>
          <w:szCs w:val="28"/>
          <w:lang w:val="uk-UA"/>
        </w:rPr>
        <w:t>С</w:t>
      </w:r>
      <w:r w:rsidRPr="00933ED9">
        <w:rPr>
          <w:sz w:val="28"/>
          <w:szCs w:val="28"/>
          <w:lang w:val="uk-UA"/>
        </w:rPr>
        <w:t>.</w:t>
      </w:r>
      <w:r>
        <w:rPr>
          <w:sz w:val="28"/>
          <w:szCs w:val="28"/>
          <w:lang w:val="uk-UA"/>
        </w:rPr>
        <w:t xml:space="preserve"> 58-61</w:t>
      </w:r>
      <w:r w:rsidRPr="00933ED9">
        <w:rPr>
          <w:sz w:val="28"/>
          <w:szCs w:val="28"/>
          <w:lang w:val="uk-UA"/>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BC6468">
        <w:rPr>
          <w:sz w:val="28"/>
          <w:szCs w:val="28"/>
          <w:lang w:val="uk-UA"/>
        </w:rPr>
        <w:t>Горішній В.</w:t>
      </w:r>
      <w:r>
        <w:rPr>
          <w:sz w:val="28"/>
          <w:szCs w:val="28"/>
          <w:lang w:val="uk-UA"/>
        </w:rPr>
        <w:t xml:space="preserve"> </w:t>
      </w:r>
      <w:r w:rsidRPr="00BC6468">
        <w:rPr>
          <w:sz w:val="28"/>
          <w:szCs w:val="28"/>
          <w:lang w:val="uk-UA"/>
        </w:rPr>
        <w:t xml:space="preserve">Я. Синтез біологічно активних діамідів роданінового ряду на основі глютамінатної та аспарагінатної кислот </w:t>
      </w:r>
      <w:r>
        <w:rPr>
          <w:sz w:val="28"/>
          <w:szCs w:val="28"/>
          <w:lang w:val="uk-UA"/>
        </w:rPr>
        <w:t xml:space="preserve">/ </w:t>
      </w:r>
      <w:r w:rsidRPr="00BC6468">
        <w:rPr>
          <w:sz w:val="28"/>
          <w:szCs w:val="28"/>
          <w:lang w:val="uk-UA"/>
        </w:rPr>
        <w:t>В.</w:t>
      </w:r>
      <w:r>
        <w:rPr>
          <w:sz w:val="28"/>
          <w:szCs w:val="28"/>
          <w:lang w:val="uk-UA"/>
        </w:rPr>
        <w:t xml:space="preserve"> </w:t>
      </w:r>
      <w:r w:rsidRPr="00BC6468">
        <w:rPr>
          <w:sz w:val="28"/>
          <w:szCs w:val="28"/>
          <w:lang w:val="uk-UA"/>
        </w:rPr>
        <w:t>Я. Горішній</w:t>
      </w:r>
      <w:r>
        <w:rPr>
          <w:sz w:val="28"/>
          <w:szCs w:val="28"/>
          <w:lang w:val="uk-UA"/>
        </w:rPr>
        <w:t>,</w:t>
      </w:r>
      <w:r w:rsidRPr="00BC6468">
        <w:rPr>
          <w:sz w:val="28"/>
          <w:szCs w:val="28"/>
          <w:lang w:val="uk-UA"/>
        </w:rPr>
        <w:t xml:space="preserve"> </w:t>
      </w:r>
      <w:r>
        <w:rPr>
          <w:sz w:val="28"/>
          <w:szCs w:val="28"/>
          <w:lang w:val="uk-UA"/>
        </w:rPr>
        <w:t xml:space="preserve">Р. Б. </w:t>
      </w:r>
      <w:r w:rsidRPr="00BC6468">
        <w:rPr>
          <w:sz w:val="28"/>
          <w:szCs w:val="28"/>
          <w:lang w:val="uk-UA"/>
        </w:rPr>
        <w:t>Лесик // Фармац</w:t>
      </w:r>
      <w:r>
        <w:rPr>
          <w:sz w:val="28"/>
          <w:szCs w:val="28"/>
          <w:lang w:val="uk-UA"/>
        </w:rPr>
        <w:t>.</w:t>
      </w:r>
      <w:r w:rsidRPr="00BC6468">
        <w:rPr>
          <w:sz w:val="28"/>
          <w:szCs w:val="28"/>
          <w:lang w:val="uk-UA"/>
        </w:rPr>
        <w:t xml:space="preserve"> журн. –</w:t>
      </w:r>
      <w:r>
        <w:rPr>
          <w:sz w:val="28"/>
          <w:szCs w:val="28"/>
          <w:lang w:val="uk-UA"/>
        </w:rPr>
        <w:t xml:space="preserve"> </w:t>
      </w:r>
      <w:r w:rsidRPr="00BC6468">
        <w:rPr>
          <w:sz w:val="28"/>
          <w:szCs w:val="28"/>
          <w:lang w:val="uk-UA"/>
        </w:rPr>
        <w:t>1994. –</w:t>
      </w:r>
      <w:r>
        <w:rPr>
          <w:sz w:val="28"/>
          <w:szCs w:val="28"/>
          <w:lang w:val="uk-UA"/>
        </w:rPr>
        <w:t xml:space="preserve"> </w:t>
      </w:r>
      <w:r w:rsidRPr="00BC6468">
        <w:rPr>
          <w:sz w:val="28"/>
          <w:szCs w:val="28"/>
          <w:lang w:val="uk-UA"/>
        </w:rPr>
        <w:t>№</w:t>
      </w:r>
      <w:r>
        <w:rPr>
          <w:sz w:val="28"/>
          <w:szCs w:val="28"/>
          <w:lang w:val="uk-UA"/>
        </w:rPr>
        <w:t xml:space="preserve"> </w:t>
      </w:r>
      <w:r w:rsidRPr="00BC6468">
        <w:rPr>
          <w:sz w:val="28"/>
          <w:szCs w:val="28"/>
          <w:lang w:val="uk-UA"/>
        </w:rPr>
        <w:t>2. –</w:t>
      </w:r>
      <w:r>
        <w:rPr>
          <w:sz w:val="28"/>
          <w:szCs w:val="28"/>
          <w:lang w:val="uk-UA"/>
        </w:rPr>
        <w:t xml:space="preserve"> </w:t>
      </w:r>
      <w:r w:rsidRPr="00BC6468">
        <w:rPr>
          <w:sz w:val="28"/>
          <w:szCs w:val="28"/>
          <w:lang w:val="uk-UA"/>
        </w:rPr>
        <w:t>С.</w:t>
      </w:r>
      <w:r>
        <w:rPr>
          <w:sz w:val="28"/>
          <w:szCs w:val="28"/>
          <w:lang w:val="uk-UA"/>
        </w:rPr>
        <w:t xml:space="preserve"> </w:t>
      </w:r>
      <w:r w:rsidRPr="00BC6468">
        <w:rPr>
          <w:sz w:val="28"/>
          <w:szCs w:val="28"/>
          <w:lang w:val="uk-UA"/>
        </w:rPr>
        <w:t>52-56.</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BC6468">
        <w:rPr>
          <w:sz w:val="28"/>
          <w:szCs w:val="28"/>
          <w:lang w:val="uk-UA"/>
        </w:rPr>
        <w:t>Лесик Р.Б.</w:t>
      </w:r>
      <w:r>
        <w:rPr>
          <w:sz w:val="28"/>
          <w:szCs w:val="28"/>
          <w:lang w:val="uk-UA"/>
        </w:rPr>
        <w:t xml:space="preserve"> </w:t>
      </w:r>
      <w:r w:rsidRPr="00BC6468">
        <w:rPr>
          <w:sz w:val="28"/>
          <w:szCs w:val="28"/>
          <w:lang w:val="uk-UA"/>
        </w:rPr>
        <w:t>Синтез, перетворення та біологічна активність моно-, ди-,та трициклічних похідних тіазолідину</w:t>
      </w:r>
      <w:r>
        <w:rPr>
          <w:sz w:val="28"/>
          <w:szCs w:val="28"/>
          <w:lang w:val="uk-UA"/>
        </w:rPr>
        <w:t>:</w:t>
      </w:r>
      <w:r w:rsidRPr="00BC6468">
        <w:rPr>
          <w:sz w:val="28"/>
          <w:szCs w:val="28"/>
          <w:lang w:val="uk-UA"/>
        </w:rPr>
        <w:t xml:space="preserve"> </w:t>
      </w:r>
      <w:r>
        <w:rPr>
          <w:sz w:val="28"/>
          <w:szCs w:val="28"/>
          <w:lang w:val="uk-UA"/>
        </w:rPr>
        <w:t>а</w:t>
      </w:r>
      <w:r w:rsidRPr="00BC6468">
        <w:rPr>
          <w:sz w:val="28"/>
          <w:szCs w:val="28"/>
          <w:lang w:val="uk-UA"/>
        </w:rPr>
        <w:t>втореф. дис.</w:t>
      </w:r>
      <w:r>
        <w:rPr>
          <w:sz w:val="28"/>
          <w:szCs w:val="28"/>
          <w:lang w:val="uk-UA"/>
        </w:rPr>
        <w:t xml:space="preserve"> на здобуття наук. ступеня</w:t>
      </w:r>
      <w:r w:rsidRPr="00BC6468">
        <w:rPr>
          <w:sz w:val="28"/>
          <w:szCs w:val="28"/>
          <w:lang w:val="uk-UA"/>
        </w:rPr>
        <w:t>. канд. фарм. наук</w:t>
      </w:r>
      <w:r>
        <w:rPr>
          <w:sz w:val="28"/>
          <w:szCs w:val="28"/>
          <w:lang w:val="uk-UA"/>
        </w:rPr>
        <w:t>:</w:t>
      </w:r>
      <w:r w:rsidRPr="00BC6468">
        <w:rPr>
          <w:sz w:val="28"/>
          <w:szCs w:val="28"/>
          <w:lang w:val="uk-UA"/>
        </w:rPr>
        <w:t xml:space="preserve"> </w:t>
      </w:r>
      <w:r>
        <w:rPr>
          <w:sz w:val="28"/>
          <w:szCs w:val="28"/>
          <w:lang w:val="uk-UA"/>
        </w:rPr>
        <w:t>спец</w:t>
      </w:r>
      <w:r w:rsidRPr="00A81119">
        <w:rPr>
          <w:sz w:val="28"/>
          <w:szCs w:val="28"/>
          <w:lang w:val="uk-UA"/>
        </w:rPr>
        <w:t xml:space="preserve"> </w:t>
      </w:r>
      <w:r>
        <w:rPr>
          <w:sz w:val="28"/>
          <w:szCs w:val="28"/>
          <w:lang w:val="uk-UA"/>
        </w:rPr>
        <w:t xml:space="preserve">15.00.02 </w:t>
      </w:r>
      <w:r w:rsidRPr="00A81119">
        <w:rPr>
          <w:sz w:val="28"/>
          <w:szCs w:val="28"/>
          <w:lang w:val="uk-UA"/>
        </w:rPr>
        <w:t>“</w:t>
      </w:r>
      <w:r>
        <w:rPr>
          <w:sz w:val="28"/>
          <w:szCs w:val="28"/>
          <w:lang w:val="uk-UA"/>
        </w:rPr>
        <w:t>Фармацевтична хімія і фармакогнозія</w:t>
      </w:r>
      <w:r w:rsidRPr="00A81119">
        <w:rPr>
          <w:sz w:val="28"/>
          <w:szCs w:val="28"/>
          <w:lang w:val="uk-UA"/>
        </w:rPr>
        <w:t>”</w:t>
      </w:r>
      <w:r>
        <w:rPr>
          <w:sz w:val="28"/>
          <w:szCs w:val="28"/>
          <w:lang w:val="uk-UA"/>
        </w:rPr>
        <w:t xml:space="preserve"> / Р. Б. Лесик. </w:t>
      </w:r>
      <w:r w:rsidRPr="00BC6468">
        <w:rPr>
          <w:sz w:val="28"/>
          <w:szCs w:val="28"/>
          <w:lang w:val="uk-UA"/>
        </w:rPr>
        <w:t>–</w:t>
      </w:r>
      <w:r>
        <w:rPr>
          <w:sz w:val="28"/>
          <w:szCs w:val="28"/>
          <w:lang w:val="uk-UA"/>
        </w:rPr>
        <w:t xml:space="preserve"> </w:t>
      </w:r>
      <w:r w:rsidRPr="00BC6468">
        <w:rPr>
          <w:sz w:val="28"/>
          <w:szCs w:val="28"/>
          <w:lang w:val="uk-UA"/>
        </w:rPr>
        <w:t>Львів</w:t>
      </w:r>
      <w:r>
        <w:rPr>
          <w:sz w:val="28"/>
          <w:szCs w:val="28"/>
          <w:lang w:val="uk-UA"/>
        </w:rPr>
        <w:t>,</w:t>
      </w:r>
      <w:r w:rsidRPr="00BC6468">
        <w:rPr>
          <w:sz w:val="28"/>
          <w:szCs w:val="28"/>
          <w:lang w:val="uk-UA"/>
        </w:rPr>
        <w:t>1996. – 21с.</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Pr>
          <w:sz w:val="28"/>
          <w:lang w:val="en-US"/>
        </w:rPr>
        <w:t>Takahashi</w:t>
      </w:r>
      <w:r w:rsidRPr="00036E68">
        <w:rPr>
          <w:sz w:val="28"/>
          <w:lang w:val="uk-UA"/>
        </w:rPr>
        <w:t xml:space="preserve"> </w:t>
      </w:r>
      <w:r>
        <w:rPr>
          <w:sz w:val="28"/>
          <w:lang w:val="en-US"/>
        </w:rPr>
        <w:t>T</w:t>
      </w:r>
      <w:r w:rsidRPr="00036E68">
        <w:rPr>
          <w:sz w:val="28"/>
          <w:lang w:val="uk-UA"/>
        </w:rPr>
        <w:t xml:space="preserve">. </w:t>
      </w:r>
      <w:r>
        <w:rPr>
          <w:sz w:val="28"/>
          <w:lang w:val="en-US"/>
        </w:rPr>
        <w:t>Spin</w:t>
      </w:r>
      <w:r w:rsidRPr="00036E68">
        <w:rPr>
          <w:sz w:val="28"/>
          <w:lang w:val="uk-UA"/>
        </w:rPr>
        <w:t>-</w:t>
      </w:r>
      <w:r>
        <w:rPr>
          <w:sz w:val="28"/>
          <w:lang w:val="en-US"/>
        </w:rPr>
        <w:t>spin</w:t>
      </w:r>
      <w:r w:rsidRPr="00036E68">
        <w:rPr>
          <w:sz w:val="28"/>
          <w:lang w:val="uk-UA"/>
        </w:rPr>
        <w:t xml:space="preserve"> </w:t>
      </w:r>
      <w:r>
        <w:rPr>
          <w:sz w:val="28"/>
          <w:lang w:val="en-US"/>
        </w:rPr>
        <w:t>coupling</w:t>
      </w:r>
      <w:r w:rsidRPr="00036E68">
        <w:rPr>
          <w:sz w:val="28"/>
          <w:lang w:val="uk-UA"/>
        </w:rPr>
        <w:t xml:space="preserve"> </w:t>
      </w:r>
      <w:r>
        <w:rPr>
          <w:sz w:val="28"/>
          <w:lang w:val="en-US"/>
        </w:rPr>
        <w:t>constants</w:t>
      </w:r>
      <w:r w:rsidRPr="00036E68">
        <w:rPr>
          <w:sz w:val="28"/>
          <w:lang w:val="uk-UA"/>
        </w:rPr>
        <w:t xml:space="preserve"> </w:t>
      </w:r>
      <w:r>
        <w:rPr>
          <w:sz w:val="28"/>
          <w:lang w:val="en-US"/>
        </w:rPr>
        <w:t>for</w:t>
      </w:r>
      <w:r w:rsidRPr="00036E68">
        <w:rPr>
          <w:sz w:val="28"/>
          <w:lang w:val="uk-UA"/>
        </w:rPr>
        <w:t xml:space="preserve"> </w:t>
      </w:r>
      <w:r>
        <w:rPr>
          <w:sz w:val="28"/>
          <w:lang w:val="en-US"/>
        </w:rPr>
        <w:t>methylene</w:t>
      </w:r>
      <w:r w:rsidRPr="00036E68">
        <w:rPr>
          <w:sz w:val="28"/>
          <w:lang w:val="uk-UA"/>
        </w:rPr>
        <w:t xml:space="preserve"> </w:t>
      </w:r>
      <w:r>
        <w:rPr>
          <w:sz w:val="28"/>
          <w:lang w:val="en-US"/>
        </w:rPr>
        <w:t>groups</w:t>
      </w:r>
      <w:r w:rsidRPr="00036E68">
        <w:rPr>
          <w:sz w:val="28"/>
          <w:lang w:val="uk-UA"/>
        </w:rPr>
        <w:t xml:space="preserve"> </w:t>
      </w:r>
      <w:r>
        <w:rPr>
          <w:sz w:val="28"/>
          <w:lang w:val="en-US"/>
        </w:rPr>
        <w:t>adjacent</w:t>
      </w:r>
      <w:r w:rsidRPr="00036E68">
        <w:rPr>
          <w:sz w:val="28"/>
          <w:lang w:val="uk-UA"/>
        </w:rPr>
        <w:t xml:space="preserve"> </w:t>
      </w:r>
      <w:r>
        <w:rPr>
          <w:sz w:val="28"/>
          <w:lang w:val="en-US"/>
        </w:rPr>
        <w:t>to</w:t>
      </w:r>
      <w:r w:rsidRPr="00036E68">
        <w:rPr>
          <w:sz w:val="28"/>
          <w:lang w:val="uk-UA"/>
        </w:rPr>
        <w:t xml:space="preserve"> </w:t>
      </w:r>
      <w:r>
        <w:rPr>
          <w:sz w:val="28"/>
          <w:lang w:val="en-US"/>
        </w:rPr>
        <w:t>carbonyl</w:t>
      </w:r>
      <w:r w:rsidRPr="00036E68">
        <w:rPr>
          <w:sz w:val="28"/>
          <w:lang w:val="uk-UA"/>
        </w:rPr>
        <w:t xml:space="preserve"> </w:t>
      </w:r>
      <w:r>
        <w:rPr>
          <w:sz w:val="28"/>
          <w:lang w:val="en-US"/>
        </w:rPr>
        <w:t>groups</w:t>
      </w:r>
      <w:r w:rsidRPr="00036E68">
        <w:rPr>
          <w:sz w:val="28"/>
          <w:lang w:val="uk-UA"/>
        </w:rPr>
        <w:t xml:space="preserve"> / </w:t>
      </w:r>
      <w:r>
        <w:rPr>
          <w:sz w:val="28"/>
          <w:lang w:val="en-US"/>
        </w:rPr>
        <w:t>T</w:t>
      </w:r>
      <w:r w:rsidRPr="00036E68">
        <w:rPr>
          <w:sz w:val="28"/>
          <w:lang w:val="uk-UA"/>
        </w:rPr>
        <w:t xml:space="preserve">. </w:t>
      </w:r>
      <w:r>
        <w:rPr>
          <w:sz w:val="28"/>
          <w:lang w:val="en-US"/>
        </w:rPr>
        <w:t>Takahashi</w:t>
      </w:r>
      <w:r w:rsidRPr="00036E68">
        <w:rPr>
          <w:sz w:val="28"/>
          <w:lang w:val="uk-UA"/>
        </w:rPr>
        <w:t xml:space="preserve"> // </w:t>
      </w:r>
      <w:r>
        <w:rPr>
          <w:sz w:val="28"/>
          <w:lang w:val="en-US"/>
        </w:rPr>
        <w:t>Tetrahedron</w:t>
      </w:r>
      <w:r w:rsidRPr="00036E68">
        <w:rPr>
          <w:sz w:val="28"/>
          <w:lang w:val="uk-UA"/>
        </w:rPr>
        <w:t xml:space="preserve"> </w:t>
      </w:r>
      <w:r>
        <w:rPr>
          <w:sz w:val="28"/>
          <w:lang w:val="en-US"/>
        </w:rPr>
        <w:t>Lett</w:t>
      </w:r>
      <w:r w:rsidRPr="00036E68">
        <w:rPr>
          <w:sz w:val="28"/>
          <w:lang w:val="uk-UA"/>
        </w:rPr>
        <w:t xml:space="preserve">. – 1964. – № 11. – </w:t>
      </w:r>
      <w:r>
        <w:rPr>
          <w:sz w:val="28"/>
          <w:lang w:val="en-US"/>
        </w:rPr>
        <w:t>P</w:t>
      </w:r>
      <w:r w:rsidRPr="00036E68">
        <w:rPr>
          <w:sz w:val="28"/>
          <w:lang w:val="uk-UA"/>
        </w:rPr>
        <w:t>. 565-572.</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0B026B">
        <w:rPr>
          <w:sz w:val="28"/>
          <w:szCs w:val="28"/>
          <w:lang w:val="en-GB"/>
        </w:rPr>
        <w:t>Deghengni R. Orotic acid and its analogues. Part II. On the alkaline rearangement of 5-carboxymethylidenehydantoin</w:t>
      </w:r>
      <w:r>
        <w:rPr>
          <w:sz w:val="28"/>
          <w:szCs w:val="28"/>
          <w:lang w:val="en-GB"/>
        </w:rPr>
        <w:t xml:space="preserve"> / </w:t>
      </w:r>
      <w:r w:rsidRPr="000B026B">
        <w:rPr>
          <w:sz w:val="28"/>
          <w:szCs w:val="28"/>
          <w:lang w:val="en-GB"/>
        </w:rPr>
        <w:t>Deghengni R., Daneault G. // Can. J. Chem. –</w:t>
      </w:r>
      <w:r>
        <w:rPr>
          <w:sz w:val="28"/>
          <w:szCs w:val="28"/>
          <w:lang w:val="en-GB"/>
        </w:rPr>
        <w:t xml:space="preserve"> </w:t>
      </w:r>
      <w:r w:rsidRPr="000B026B">
        <w:rPr>
          <w:sz w:val="28"/>
          <w:szCs w:val="28"/>
          <w:lang w:val="en-GB"/>
        </w:rPr>
        <w:t>1960. –</w:t>
      </w:r>
      <w:r>
        <w:rPr>
          <w:sz w:val="28"/>
          <w:szCs w:val="28"/>
          <w:lang w:val="en-GB"/>
        </w:rPr>
        <w:t xml:space="preserve"> </w:t>
      </w:r>
      <w:r w:rsidRPr="000B026B">
        <w:rPr>
          <w:sz w:val="28"/>
          <w:szCs w:val="28"/>
          <w:lang w:val="en-GB"/>
        </w:rPr>
        <w:t>Vol.</w:t>
      </w:r>
      <w:r>
        <w:rPr>
          <w:sz w:val="28"/>
          <w:szCs w:val="28"/>
          <w:lang w:val="en-GB"/>
        </w:rPr>
        <w:t xml:space="preserve"> </w:t>
      </w:r>
      <w:r w:rsidRPr="000B026B">
        <w:rPr>
          <w:sz w:val="28"/>
          <w:szCs w:val="28"/>
          <w:lang w:val="en-GB"/>
        </w:rPr>
        <w:t>38. –</w:t>
      </w:r>
      <w:r>
        <w:rPr>
          <w:sz w:val="28"/>
          <w:szCs w:val="28"/>
          <w:lang w:val="en-GB"/>
        </w:rPr>
        <w:t xml:space="preserve"> </w:t>
      </w:r>
      <w:r w:rsidRPr="000B026B">
        <w:rPr>
          <w:sz w:val="28"/>
          <w:szCs w:val="28"/>
          <w:lang w:val="en-GB"/>
        </w:rPr>
        <w:t>P.</w:t>
      </w:r>
      <w:r>
        <w:rPr>
          <w:sz w:val="28"/>
          <w:szCs w:val="28"/>
          <w:lang w:val="en-GB"/>
        </w:rPr>
        <w:t xml:space="preserve"> </w:t>
      </w:r>
      <w:r w:rsidRPr="000B026B">
        <w:rPr>
          <w:sz w:val="28"/>
          <w:szCs w:val="28"/>
          <w:lang w:val="en-GB"/>
        </w:rPr>
        <w:t>1255-1260</w:t>
      </w:r>
      <w:r>
        <w:rPr>
          <w:sz w:val="28"/>
          <w:szCs w:val="28"/>
          <w:lang w:val="en-GB"/>
        </w:rPr>
        <w:t>.</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A87E78">
        <w:rPr>
          <w:sz w:val="28"/>
          <w:szCs w:val="28"/>
          <w:lang w:val="uk-UA"/>
        </w:rPr>
        <w:t>Dewick P.M. Medicinal Natural Products</w:t>
      </w:r>
      <w:r w:rsidRPr="00A87E78">
        <w:rPr>
          <w:rFonts w:ascii="Benguiat-Medium" w:hAnsi="Benguiat-Medium" w:cs="Benguiat-Medium"/>
          <w:sz w:val="36"/>
          <w:szCs w:val="36"/>
          <w:lang w:val="en-GB"/>
        </w:rPr>
        <w:t xml:space="preserve"> </w:t>
      </w:r>
      <w:r w:rsidRPr="00A87E78">
        <w:rPr>
          <w:sz w:val="28"/>
          <w:szCs w:val="28"/>
          <w:lang w:val="en-GB"/>
        </w:rPr>
        <w:t>A Biosynthetic Approach</w:t>
      </w:r>
      <w:r w:rsidRPr="00A87E78">
        <w:rPr>
          <w:sz w:val="28"/>
          <w:szCs w:val="28"/>
          <w:lang w:val="uk-UA"/>
        </w:rPr>
        <w:t xml:space="preserve"> / Р. М. Dewick. </w:t>
      </w:r>
      <w:r w:rsidRPr="00A87E78">
        <w:rPr>
          <w:sz w:val="28"/>
          <w:szCs w:val="28"/>
          <w:lang w:val="en-GB"/>
        </w:rPr>
        <w:t>–</w:t>
      </w:r>
      <w:r w:rsidRPr="00A87E78">
        <w:rPr>
          <w:sz w:val="28"/>
          <w:szCs w:val="28"/>
          <w:lang w:val="uk-UA"/>
        </w:rPr>
        <w:t xml:space="preserve"> Nottingham, UK: A John Wiley &amp; Sons Ltd INC, 2002.</w:t>
      </w:r>
      <w:r w:rsidRPr="00A87E78">
        <w:rPr>
          <w:sz w:val="28"/>
          <w:szCs w:val="28"/>
          <w:lang w:val="en-GB"/>
        </w:rPr>
        <w:t xml:space="preserve"> –</w:t>
      </w:r>
      <w:r w:rsidRPr="00A87E78">
        <w:rPr>
          <w:sz w:val="28"/>
          <w:szCs w:val="28"/>
          <w:lang w:val="uk-UA"/>
        </w:rPr>
        <w:t xml:space="preserve"> 514р. </w:t>
      </w:r>
    </w:p>
    <w:p w:rsidR="00B02726" w:rsidRPr="00A87E78"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A87E78">
        <w:rPr>
          <w:sz w:val="28"/>
          <w:szCs w:val="28"/>
          <w:lang w:val="uk-UA"/>
        </w:rPr>
        <w:t>Medicinal chemistry of bioactive natural products /</w:t>
      </w:r>
      <w:r w:rsidRPr="00A87E78">
        <w:rPr>
          <w:sz w:val="28"/>
          <w:szCs w:val="28"/>
          <w:lang w:val="en-GB"/>
        </w:rPr>
        <w:t xml:space="preserve"> [edited by]</w:t>
      </w:r>
      <w:r w:rsidRPr="00A87E78">
        <w:rPr>
          <w:sz w:val="28"/>
          <w:szCs w:val="28"/>
          <w:lang w:val="uk-UA"/>
        </w:rPr>
        <w:t xml:space="preserve"> X. T. Liang, W. S. Fang.</w:t>
      </w:r>
      <w:r w:rsidRPr="00A87E78">
        <w:rPr>
          <w:sz w:val="28"/>
          <w:szCs w:val="28"/>
          <w:lang w:val="en-GB"/>
        </w:rPr>
        <w:t xml:space="preserve"> – Hoboken, New Jersey,</w:t>
      </w:r>
      <w:r w:rsidRPr="00A87E78">
        <w:rPr>
          <w:sz w:val="28"/>
          <w:szCs w:val="28"/>
          <w:lang w:val="uk-UA"/>
        </w:rPr>
        <w:t xml:space="preserve"> USA: A John Wiley &amp; Sons Ltd INC</w:t>
      </w:r>
      <w:r>
        <w:rPr>
          <w:sz w:val="28"/>
          <w:szCs w:val="28"/>
          <w:lang w:val="en-US"/>
        </w:rPr>
        <w:t>,</w:t>
      </w:r>
      <w:r w:rsidRPr="00A87E78">
        <w:rPr>
          <w:sz w:val="28"/>
          <w:szCs w:val="28"/>
          <w:lang w:val="uk-UA"/>
        </w:rPr>
        <w:t xml:space="preserve"> </w:t>
      </w:r>
      <w:r>
        <w:rPr>
          <w:sz w:val="28"/>
          <w:szCs w:val="28"/>
          <w:lang w:val="en-US"/>
        </w:rPr>
        <w:t xml:space="preserve">2006. </w:t>
      </w:r>
      <w:r w:rsidRPr="00467153">
        <w:rPr>
          <w:sz w:val="28"/>
          <w:szCs w:val="28"/>
          <w:lang w:val="uk-UA"/>
        </w:rPr>
        <w:t>–</w:t>
      </w:r>
      <w:r>
        <w:rPr>
          <w:sz w:val="28"/>
          <w:szCs w:val="28"/>
          <w:lang w:val="en-US"/>
        </w:rPr>
        <w:t xml:space="preserve"> </w:t>
      </w:r>
      <w:r w:rsidRPr="00A87E78">
        <w:rPr>
          <w:sz w:val="28"/>
          <w:szCs w:val="28"/>
          <w:lang w:val="uk-UA"/>
        </w:rPr>
        <w:t>477</w:t>
      </w:r>
      <w:r>
        <w:rPr>
          <w:sz w:val="28"/>
          <w:szCs w:val="28"/>
          <w:lang w:val="uk-UA"/>
        </w:rPr>
        <w:t xml:space="preserve"> </w:t>
      </w:r>
      <w:r w:rsidRPr="00A87E78">
        <w:rPr>
          <w:sz w:val="28"/>
          <w:szCs w:val="28"/>
          <w:lang w:val="uk-UA"/>
        </w:rPr>
        <w:t>р.</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1E04B2">
        <w:rPr>
          <w:sz w:val="28"/>
          <w:szCs w:val="28"/>
          <w:lang w:val="uk-UA"/>
        </w:rPr>
        <w:lastRenderedPageBreak/>
        <w:t>Yogeeswari</w:t>
      </w:r>
      <w:r w:rsidRPr="00D752D6">
        <w:rPr>
          <w:sz w:val="28"/>
          <w:szCs w:val="28"/>
          <w:lang w:val="uk-UA"/>
        </w:rPr>
        <w:t xml:space="preserve"> </w:t>
      </w:r>
      <w:r w:rsidRPr="001E04B2">
        <w:rPr>
          <w:sz w:val="28"/>
          <w:szCs w:val="28"/>
          <w:lang w:val="uk-UA"/>
        </w:rPr>
        <w:t>P. Betulinic Acid and Its Derivatives: A Review on their Biological Properties / P. Yogeeswari, D. Sriram // Curr</w:t>
      </w:r>
      <w:r>
        <w:rPr>
          <w:sz w:val="28"/>
          <w:szCs w:val="28"/>
          <w:lang w:val="uk-UA"/>
        </w:rPr>
        <w:t>.</w:t>
      </w:r>
      <w:r w:rsidRPr="001E04B2">
        <w:rPr>
          <w:sz w:val="28"/>
          <w:szCs w:val="28"/>
          <w:lang w:val="uk-UA"/>
        </w:rPr>
        <w:t xml:space="preserve"> Med</w:t>
      </w:r>
      <w:r>
        <w:rPr>
          <w:sz w:val="28"/>
          <w:szCs w:val="28"/>
          <w:lang w:val="uk-UA"/>
        </w:rPr>
        <w:t>.</w:t>
      </w:r>
      <w:r w:rsidRPr="001E04B2">
        <w:rPr>
          <w:sz w:val="28"/>
          <w:szCs w:val="28"/>
          <w:lang w:val="uk-UA"/>
        </w:rPr>
        <w:t xml:space="preserve"> Chem. </w:t>
      </w:r>
      <w:r w:rsidRPr="001C2A86">
        <w:rPr>
          <w:sz w:val="28"/>
          <w:szCs w:val="28"/>
          <w:lang w:val="en-GB"/>
        </w:rPr>
        <w:t>–</w:t>
      </w:r>
      <w:r>
        <w:rPr>
          <w:sz w:val="28"/>
          <w:szCs w:val="28"/>
          <w:lang w:val="uk-UA"/>
        </w:rPr>
        <w:t xml:space="preserve"> </w:t>
      </w:r>
      <w:r w:rsidRPr="001E04B2">
        <w:rPr>
          <w:sz w:val="28"/>
          <w:szCs w:val="28"/>
          <w:lang w:val="uk-UA"/>
        </w:rPr>
        <w:t>2005.</w:t>
      </w:r>
      <w:r w:rsidRPr="00D752D6">
        <w:rPr>
          <w:sz w:val="28"/>
          <w:szCs w:val="28"/>
          <w:lang w:val="en-GB"/>
        </w:rPr>
        <w:t xml:space="preserve"> –</w:t>
      </w:r>
      <w:r w:rsidRPr="001E04B2">
        <w:rPr>
          <w:sz w:val="28"/>
          <w:szCs w:val="28"/>
          <w:lang w:val="uk-UA"/>
        </w:rPr>
        <w:t xml:space="preserve"> Vol.</w:t>
      </w:r>
      <w:r>
        <w:rPr>
          <w:sz w:val="28"/>
          <w:szCs w:val="28"/>
          <w:lang w:val="uk-UA"/>
        </w:rPr>
        <w:t xml:space="preserve"> </w:t>
      </w:r>
      <w:r w:rsidRPr="001E04B2">
        <w:rPr>
          <w:sz w:val="28"/>
          <w:szCs w:val="28"/>
          <w:lang w:val="uk-UA"/>
        </w:rPr>
        <w:t>12.</w:t>
      </w:r>
      <w:r w:rsidRPr="001C2A86">
        <w:rPr>
          <w:sz w:val="28"/>
          <w:szCs w:val="28"/>
          <w:lang w:val="en-GB"/>
        </w:rPr>
        <w:t xml:space="preserve"> –</w:t>
      </w:r>
      <w:r w:rsidRPr="001E04B2">
        <w:rPr>
          <w:sz w:val="28"/>
          <w:szCs w:val="28"/>
          <w:lang w:val="uk-UA"/>
        </w:rPr>
        <w:t xml:space="preserve"> P.</w:t>
      </w:r>
      <w:r>
        <w:rPr>
          <w:sz w:val="28"/>
          <w:szCs w:val="28"/>
          <w:lang w:val="uk-UA"/>
        </w:rPr>
        <w:t xml:space="preserve"> </w:t>
      </w:r>
      <w:r w:rsidRPr="001E04B2">
        <w:rPr>
          <w:sz w:val="28"/>
          <w:szCs w:val="28"/>
          <w:lang w:val="uk-UA"/>
        </w:rPr>
        <w:t>763-771.</w:t>
      </w:r>
    </w:p>
    <w:p w:rsidR="00B02726" w:rsidRDefault="00B02726" w:rsidP="003973A3">
      <w:pPr>
        <w:numPr>
          <w:ilvl w:val="0"/>
          <w:numId w:val="49"/>
        </w:numPr>
        <w:tabs>
          <w:tab w:val="clear" w:pos="360"/>
          <w:tab w:val="left" w:pos="480"/>
          <w:tab w:val="num" w:pos="600"/>
        </w:tabs>
        <w:suppressAutoHyphens w:val="0"/>
        <w:spacing w:line="360" w:lineRule="auto"/>
        <w:jc w:val="both"/>
        <w:rPr>
          <w:sz w:val="28"/>
          <w:szCs w:val="28"/>
          <w:lang w:val="uk-UA"/>
        </w:rPr>
      </w:pPr>
      <w:r w:rsidRPr="001E04B2">
        <w:rPr>
          <w:sz w:val="28"/>
          <w:szCs w:val="28"/>
          <w:lang w:val="uk-UA"/>
        </w:rPr>
        <w:t>Флехтер О.</w:t>
      </w:r>
      <w:r>
        <w:rPr>
          <w:sz w:val="28"/>
          <w:szCs w:val="28"/>
          <w:lang w:val="uk-UA"/>
        </w:rPr>
        <w:t xml:space="preserve"> </w:t>
      </w:r>
      <w:r w:rsidRPr="001E04B2">
        <w:rPr>
          <w:sz w:val="28"/>
          <w:szCs w:val="28"/>
          <w:lang w:val="uk-UA"/>
        </w:rPr>
        <w:t xml:space="preserve">Б. Синтез </w:t>
      </w:r>
      <w:r>
        <w:rPr>
          <w:sz w:val="28"/>
          <w:szCs w:val="28"/>
          <w:lang w:val="uk-UA"/>
        </w:rPr>
        <w:t>п</w:t>
      </w:r>
      <w:r w:rsidRPr="001E04B2">
        <w:rPr>
          <w:sz w:val="28"/>
          <w:szCs w:val="28"/>
          <w:lang w:val="uk-UA"/>
        </w:rPr>
        <w:t xml:space="preserve">роизводных </w:t>
      </w:r>
      <w:r>
        <w:rPr>
          <w:sz w:val="28"/>
          <w:szCs w:val="28"/>
          <w:lang w:val="uk-UA"/>
        </w:rPr>
        <w:t>б</w:t>
      </w:r>
      <w:r w:rsidRPr="001E04B2">
        <w:rPr>
          <w:sz w:val="28"/>
          <w:szCs w:val="28"/>
          <w:lang w:val="uk-UA"/>
        </w:rPr>
        <w:t xml:space="preserve">етулина, </w:t>
      </w:r>
      <w:r>
        <w:rPr>
          <w:sz w:val="28"/>
          <w:szCs w:val="28"/>
          <w:lang w:val="uk-UA"/>
        </w:rPr>
        <w:t>о</w:t>
      </w:r>
      <w:r w:rsidRPr="001E04B2">
        <w:rPr>
          <w:sz w:val="28"/>
          <w:szCs w:val="28"/>
          <w:lang w:val="uk-UA"/>
        </w:rPr>
        <w:t xml:space="preserve">бладающих </w:t>
      </w:r>
      <w:r>
        <w:rPr>
          <w:sz w:val="28"/>
          <w:szCs w:val="28"/>
          <w:lang w:val="uk-UA"/>
        </w:rPr>
        <w:t>п</w:t>
      </w:r>
      <w:r w:rsidRPr="001E04B2">
        <w:rPr>
          <w:sz w:val="28"/>
          <w:szCs w:val="28"/>
          <w:lang w:val="uk-UA"/>
        </w:rPr>
        <w:t xml:space="preserve">ротивовирусной, </w:t>
      </w:r>
      <w:r>
        <w:rPr>
          <w:sz w:val="28"/>
          <w:szCs w:val="28"/>
          <w:lang w:val="uk-UA"/>
        </w:rPr>
        <w:t>гепатопротекторной и</w:t>
      </w:r>
      <w:r w:rsidRPr="001E04B2">
        <w:rPr>
          <w:sz w:val="28"/>
          <w:szCs w:val="28"/>
          <w:lang w:val="uk-UA"/>
        </w:rPr>
        <w:t xml:space="preserve"> </w:t>
      </w:r>
      <w:r>
        <w:rPr>
          <w:sz w:val="28"/>
          <w:szCs w:val="28"/>
          <w:lang w:val="uk-UA"/>
        </w:rPr>
        <w:t>противоязвенной а</w:t>
      </w:r>
      <w:r w:rsidRPr="001E04B2">
        <w:rPr>
          <w:sz w:val="28"/>
          <w:szCs w:val="28"/>
          <w:lang w:val="uk-UA"/>
        </w:rPr>
        <w:t>ктивностью</w:t>
      </w:r>
      <w:r>
        <w:rPr>
          <w:sz w:val="28"/>
          <w:szCs w:val="28"/>
          <w:lang w:val="uk-UA"/>
        </w:rPr>
        <w:t>:</w:t>
      </w:r>
      <w:r w:rsidRPr="001E04B2">
        <w:rPr>
          <w:sz w:val="28"/>
          <w:szCs w:val="28"/>
          <w:lang w:val="uk-UA"/>
        </w:rPr>
        <w:t xml:space="preserve"> </w:t>
      </w:r>
      <w:r>
        <w:rPr>
          <w:sz w:val="28"/>
          <w:szCs w:val="28"/>
          <w:lang w:val="uk-UA"/>
        </w:rPr>
        <w:t>а</w:t>
      </w:r>
      <w:r w:rsidRPr="001E04B2">
        <w:rPr>
          <w:sz w:val="28"/>
          <w:szCs w:val="28"/>
          <w:lang w:val="uk-UA"/>
        </w:rPr>
        <w:t xml:space="preserve">втореферат </w:t>
      </w:r>
      <w:r>
        <w:rPr>
          <w:sz w:val="28"/>
          <w:szCs w:val="28"/>
          <w:lang w:val="uk-UA"/>
        </w:rPr>
        <w:t>д</w:t>
      </w:r>
      <w:r w:rsidRPr="001E04B2">
        <w:rPr>
          <w:sz w:val="28"/>
          <w:szCs w:val="28"/>
          <w:lang w:val="uk-UA"/>
        </w:rPr>
        <w:t>исс</w:t>
      </w:r>
      <w:r>
        <w:rPr>
          <w:sz w:val="28"/>
          <w:szCs w:val="28"/>
          <w:lang w:val="uk-UA"/>
        </w:rPr>
        <w:t>.</w:t>
      </w:r>
      <w:r w:rsidRPr="001E04B2">
        <w:rPr>
          <w:sz w:val="28"/>
          <w:szCs w:val="28"/>
          <w:lang w:val="uk-UA"/>
        </w:rPr>
        <w:t xml:space="preserve"> </w:t>
      </w:r>
      <w:r>
        <w:rPr>
          <w:sz w:val="28"/>
          <w:szCs w:val="28"/>
          <w:lang w:val="uk-UA"/>
        </w:rPr>
        <w:t>н</w:t>
      </w:r>
      <w:r w:rsidRPr="001E04B2">
        <w:rPr>
          <w:sz w:val="28"/>
          <w:szCs w:val="28"/>
          <w:lang w:val="uk-UA"/>
        </w:rPr>
        <w:t xml:space="preserve">а </w:t>
      </w:r>
      <w:r>
        <w:rPr>
          <w:sz w:val="28"/>
          <w:szCs w:val="28"/>
          <w:lang w:val="uk-UA"/>
        </w:rPr>
        <w:t>с</w:t>
      </w:r>
      <w:r w:rsidRPr="001E04B2">
        <w:rPr>
          <w:sz w:val="28"/>
          <w:szCs w:val="28"/>
          <w:lang w:val="uk-UA"/>
        </w:rPr>
        <w:t xml:space="preserve">оискание </w:t>
      </w:r>
      <w:r>
        <w:rPr>
          <w:sz w:val="28"/>
          <w:szCs w:val="28"/>
          <w:lang w:val="uk-UA"/>
        </w:rPr>
        <w:t>у</w:t>
      </w:r>
      <w:r w:rsidRPr="001E04B2">
        <w:rPr>
          <w:sz w:val="28"/>
          <w:szCs w:val="28"/>
          <w:lang w:val="uk-UA"/>
        </w:rPr>
        <w:t xml:space="preserve">ченой </w:t>
      </w:r>
      <w:r>
        <w:rPr>
          <w:sz w:val="28"/>
          <w:szCs w:val="28"/>
          <w:lang w:val="uk-UA"/>
        </w:rPr>
        <w:t>с</w:t>
      </w:r>
      <w:r w:rsidRPr="001E04B2">
        <w:rPr>
          <w:sz w:val="28"/>
          <w:szCs w:val="28"/>
          <w:lang w:val="uk-UA"/>
        </w:rPr>
        <w:t xml:space="preserve">тепени </w:t>
      </w:r>
      <w:r>
        <w:rPr>
          <w:sz w:val="28"/>
          <w:szCs w:val="28"/>
          <w:lang w:val="uk-UA"/>
        </w:rPr>
        <w:t>д-ра</w:t>
      </w:r>
      <w:r w:rsidRPr="001E04B2">
        <w:rPr>
          <w:sz w:val="28"/>
          <w:szCs w:val="28"/>
          <w:lang w:val="uk-UA"/>
        </w:rPr>
        <w:t xml:space="preserve"> </w:t>
      </w:r>
      <w:r>
        <w:rPr>
          <w:sz w:val="28"/>
          <w:szCs w:val="28"/>
          <w:lang w:val="uk-UA"/>
        </w:rPr>
        <w:t>х</w:t>
      </w:r>
      <w:r w:rsidRPr="001E04B2">
        <w:rPr>
          <w:sz w:val="28"/>
          <w:szCs w:val="28"/>
          <w:lang w:val="uk-UA"/>
        </w:rPr>
        <w:t>им</w:t>
      </w:r>
      <w:r>
        <w:rPr>
          <w:sz w:val="28"/>
          <w:szCs w:val="28"/>
          <w:lang w:val="uk-UA"/>
        </w:rPr>
        <w:t>.</w:t>
      </w:r>
      <w:r w:rsidRPr="001E04B2">
        <w:rPr>
          <w:sz w:val="28"/>
          <w:szCs w:val="28"/>
          <w:lang w:val="uk-UA"/>
        </w:rPr>
        <w:t xml:space="preserve"> </w:t>
      </w:r>
      <w:r>
        <w:rPr>
          <w:sz w:val="28"/>
          <w:szCs w:val="28"/>
          <w:lang w:val="uk-UA"/>
        </w:rPr>
        <w:t>н</w:t>
      </w:r>
      <w:r w:rsidRPr="001E04B2">
        <w:rPr>
          <w:sz w:val="28"/>
          <w:szCs w:val="28"/>
          <w:lang w:val="uk-UA"/>
        </w:rPr>
        <w:t>аук</w:t>
      </w:r>
      <w:r>
        <w:rPr>
          <w:sz w:val="28"/>
          <w:szCs w:val="28"/>
          <w:lang w:val="uk-UA"/>
        </w:rPr>
        <w:t>: спец. 02.00.03</w:t>
      </w:r>
      <w:r w:rsidRPr="001E04B2">
        <w:rPr>
          <w:sz w:val="28"/>
          <w:szCs w:val="28"/>
          <w:lang w:val="uk-UA"/>
        </w:rPr>
        <w:t xml:space="preserve"> </w:t>
      </w:r>
      <w:r w:rsidRPr="00D752D6">
        <w:rPr>
          <w:sz w:val="28"/>
          <w:szCs w:val="28"/>
          <w:lang w:val="uk-UA"/>
        </w:rPr>
        <w:t xml:space="preserve">“Органическая химия” / </w:t>
      </w:r>
      <w:r w:rsidRPr="001E04B2">
        <w:rPr>
          <w:sz w:val="28"/>
          <w:szCs w:val="28"/>
          <w:lang w:val="uk-UA"/>
        </w:rPr>
        <w:t>О.</w:t>
      </w:r>
      <w:r>
        <w:rPr>
          <w:sz w:val="28"/>
          <w:szCs w:val="28"/>
          <w:lang w:val="uk-UA"/>
        </w:rPr>
        <w:t xml:space="preserve"> </w:t>
      </w:r>
      <w:r w:rsidRPr="001E04B2">
        <w:rPr>
          <w:sz w:val="28"/>
          <w:szCs w:val="28"/>
          <w:lang w:val="uk-UA"/>
        </w:rPr>
        <w:t>Б. Флехтер</w:t>
      </w:r>
      <w:r>
        <w:rPr>
          <w:sz w:val="28"/>
          <w:szCs w:val="28"/>
          <w:lang w:val="uk-UA"/>
        </w:rPr>
        <w:t xml:space="preserve">. </w:t>
      </w:r>
      <w:r w:rsidRPr="00D752D6">
        <w:rPr>
          <w:sz w:val="28"/>
          <w:szCs w:val="28"/>
          <w:lang w:val="uk-UA"/>
        </w:rPr>
        <w:t>–</w:t>
      </w:r>
      <w:r w:rsidRPr="001E04B2">
        <w:rPr>
          <w:sz w:val="28"/>
          <w:szCs w:val="28"/>
          <w:lang w:val="uk-UA"/>
        </w:rPr>
        <w:t xml:space="preserve"> Уфа</w:t>
      </w:r>
      <w:r>
        <w:rPr>
          <w:sz w:val="28"/>
          <w:szCs w:val="28"/>
          <w:lang w:val="uk-UA"/>
        </w:rPr>
        <w:t xml:space="preserve">, </w:t>
      </w:r>
      <w:r w:rsidRPr="001E04B2">
        <w:rPr>
          <w:sz w:val="28"/>
          <w:szCs w:val="28"/>
          <w:lang w:val="uk-UA"/>
        </w:rPr>
        <w:t>2007</w:t>
      </w:r>
      <w:r>
        <w:rPr>
          <w:sz w:val="28"/>
          <w:szCs w:val="28"/>
          <w:lang w:val="uk-UA"/>
        </w:rPr>
        <w:t xml:space="preserve">. </w:t>
      </w:r>
      <w:r w:rsidRPr="00D752D6">
        <w:rPr>
          <w:sz w:val="28"/>
          <w:szCs w:val="28"/>
          <w:lang w:val="uk-UA"/>
        </w:rPr>
        <w:t>–</w:t>
      </w:r>
      <w:r w:rsidRPr="001E04B2">
        <w:rPr>
          <w:sz w:val="28"/>
          <w:szCs w:val="28"/>
          <w:lang w:val="uk-UA"/>
        </w:rPr>
        <w:t xml:space="preserve"> 48</w:t>
      </w:r>
      <w:r>
        <w:rPr>
          <w:sz w:val="28"/>
          <w:szCs w:val="28"/>
          <w:lang w:val="uk-UA"/>
        </w:rPr>
        <w:t xml:space="preserve"> </w:t>
      </w:r>
      <w:r w:rsidRPr="001E04B2">
        <w:rPr>
          <w:sz w:val="28"/>
          <w:szCs w:val="28"/>
          <w:lang w:val="uk-UA"/>
        </w:rPr>
        <w:t>c</w:t>
      </w:r>
      <w:r>
        <w:rPr>
          <w:sz w:val="28"/>
          <w:szCs w:val="28"/>
          <w:lang w:val="uk-UA"/>
        </w:rPr>
        <w:t>.</w:t>
      </w:r>
    </w:p>
    <w:p w:rsidR="00B0272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Liu</w:t>
      </w:r>
      <w:r>
        <w:rPr>
          <w:sz w:val="28"/>
          <w:szCs w:val="28"/>
          <w:lang w:val="uk-UA"/>
        </w:rPr>
        <w:t xml:space="preserve"> </w:t>
      </w:r>
      <w:r w:rsidRPr="001E04B2">
        <w:rPr>
          <w:sz w:val="28"/>
          <w:szCs w:val="28"/>
          <w:lang w:val="uk-UA"/>
        </w:rPr>
        <w:t>J.</w:t>
      </w:r>
      <w:r>
        <w:rPr>
          <w:sz w:val="28"/>
          <w:szCs w:val="28"/>
          <w:lang w:val="uk-UA"/>
        </w:rPr>
        <w:t xml:space="preserve"> </w:t>
      </w:r>
      <w:r w:rsidRPr="00BB659B">
        <w:rPr>
          <w:bCs/>
          <w:sz w:val="28"/>
          <w:szCs w:val="28"/>
          <w:lang w:val="en-GB"/>
        </w:rPr>
        <w:t>Oleanolic acid and ursolic acid: Research perspectives</w:t>
      </w:r>
      <w:r w:rsidRPr="001E04B2">
        <w:rPr>
          <w:sz w:val="28"/>
          <w:szCs w:val="28"/>
          <w:lang w:val="uk-UA"/>
        </w:rPr>
        <w:t xml:space="preserve"> / J. Liu // J. Ethnopharmacol.</w:t>
      </w:r>
      <w:r w:rsidRPr="00D752D6">
        <w:rPr>
          <w:sz w:val="28"/>
          <w:szCs w:val="28"/>
          <w:lang w:val="uk-UA"/>
        </w:rPr>
        <w:t xml:space="preserve"> –</w:t>
      </w:r>
      <w:r w:rsidRPr="001E04B2">
        <w:rPr>
          <w:sz w:val="28"/>
          <w:szCs w:val="28"/>
          <w:lang w:val="uk-UA"/>
        </w:rPr>
        <w:t xml:space="preserve"> 2005.</w:t>
      </w:r>
      <w:r w:rsidRPr="00D752D6">
        <w:rPr>
          <w:sz w:val="28"/>
          <w:szCs w:val="28"/>
          <w:lang w:val="uk-UA"/>
        </w:rPr>
        <w:t xml:space="preserve"> –</w:t>
      </w:r>
      <w:r w:rsidRPr="001E04B2">
        <w:rPr>
          <w:sz w:val="28"/>
          <w:szCs w:val="28"/>
          <w:lang w:val="uk-UA"/>
        </w:rPr>
        <w:t xml:space="preserve"> Vol. 100</w:t>
      </w:r>
      <w:r>
        <w:rPr>
          <w:sz w:val="28"/>
          <w:szCs w:val="28"/>
          <w:lang w:val="uk-UA"/>
        </w:rPr>
        <w:t>, №1-2.</w:t>
      </w:r>
      <w:r w:rsidRPr="00D752D6">
        <w:rPr>
          <w:sz w:val="28"/>
          <w:szCs w:val="28"/>
          <w:lang w:val="uk-UA"/>
        </w:rPr>
        <w:t xml:space="preserve"> –</w:t>
      </w:r>
      <w:r w:rsidRPr="001E04B2">
        <w:rPr>
          <w:sz w:val="28"/>
          <w:szCs w:val="28"/>
          <w:lang w:val="uk-UA"/>
        </w:rPr>
        <w:t xml:space="preserve"> P.</w:t>
      </w:r>
      <w:r>
        <w:rPr>
          <w:sz w:val="28"/>
          <w:szCs w:val="28"/>
          <w:lang w:val="uk-UA"/>
        </w:rPr>
        <w:t xml:space="preserve"> </w:t>
      </w:r>
      <w:r w:rsidRPr="001E04B2">
        <w:rPr>
          <w:sz w:val="28"/>
          <w:szCs w:val="28"/>
          <w:lang w:val="uk-UA"/>
        </w:rPr>
        <w:t>92-94.</w:t>
      </w:r>
    </w:p>
    <w:p w:rsidR="00B02726" w:rsidRPr="00365C05" w:rsidRDefault="00B02726" w:rsidP="003973A3">
      <w:pPr>
        <w:numPr>
          <w:ilvl w:val="0"/>
          <w:numId w:val="49"/>
        </w:numPr>
        <w:tabs>
          <w:tab w:val="clear" w:pos="360"/>
        </w:tabs>
        <w:suppressAutoHyphens w:val="0"/>
        <w:spacing w:line="360" w:lineRule="auto"/>
        <w:jc w:val="both"/>
        <w:rPr>
          <w:sz w:val="28"/>
          <w:szCs w:val="28"/>
          <w:lang w:val="uk-UA"/>
        </w:rPr>
      </w:pPr>
      <w:r w:rsidRPr="007874C8">
        <w:rPr>
          <w:bCs/>
          <w:sz w:val="28"/>
          <w:szCs w:val="28"/>
          <w:lang w:val="en-GB"/>
        </w:rPr>
        <w:t>Studies on the reactivity of CDDO, a promising new chemopreventive and chemotherapeutic agent: implications for a molecular mechanism of action</w:t>
      </w:r>
      <w:r w:rsidRPr="007874C8">
        <w:rPr>
          <w:sz w:val="28"/>
          <w:szCs w:val="28"/>
          <w:lang w:val="uk-UA"/>
        </w:rPr>
        <w:t xml:space="preserve"> </w:t>
      </w:r>
      <w:r w:rsidRPr="001E04B2">
        <w:rPr>
          <w:sz w:val="28"/>
          <w:szCs w:val="28"/>
          <w:lang w:val="uk-UA"/>
        </w:rPr>
        <w:t>/ R.</w:t>
      </w:r>
      <w:r>
        <w:rPr>
          <w:sz w:val="28"/>
          <w:szCs w:val="28"/>
          <w:lang w:val="uk-UA"/>
        </w:rPr>
        <w:t xml:space="preserve"> </w:t>
      </w:r>
      <w:r w:rsidRPr="001E04B2">
        <w:rPr>
          <w:sz w:val="28"/>
          <w:szCs w:val="28"/>
          <w:lang w:val="uk-UA"/>
        </w:rPr>
        <w:t>D. Couch, R.</w:t>
      </w:r>
      <w:r>
        <w:rPr>
          <w:sz w:val="28"/>
          <w:szCs w:val="28"/>
          <w:lang w:val="uk-UA"/>
        </w:rPr>
        <w:t xml:space="preserve"> </w:t>
      </w:r>
      <w:r w:rsidRPr="001E04B2">
        <w:rPr>
          <w:sz w:val="28"/>
          <w:szCs w:val="28"/>
          <w:lang w:val="uk-UA"/>
        </w:rPr>
        <w:t xml:space="preserve">G. Browning, T. Honda </w:t>
      </w:r>
      <w:r w:rsidRPr="003E23C7">
        <w:rPr>
          <w:sz w:val="28"/>
          <w:szCs w:val="28"/>
          <w:lang w:val="uk-UA"/>
        </w:rPr>
        <w:t>[</w:t>
      </w:r>
      <w:r w:rsidRPr="001E04B2">
        <w:rPr>
          <w:sz w:val="28"/>
          <w:szCs w:val="28"/>
          <w:lang w:val="uk-UA"/>
        </w:rPr>
        <w:t>et al.</w:t>
      </w:r>
      <w:r w:rsidRPr="003E23C7">
        <w:rPr>
          <w:sz w:val="28"/>
          <w:szCs w:val="28"/>
          <w:lang w:val="uk-UA"/>
        </w:rPr>
        <w:t>]</w:t>
      </w:r>
      <w:r w:rsidRPr="001E04B2">
        <w:rPr>
          <w:sz w:val="28"/>
          <w:szCs w:val="28"/>
          <w:lang w:val="uk-UA"/>
        </w:rPr>
        <w:t xml:space="preserve"> // Bioorg. Med. Chem. Lett. </w:t>
      </w:r>
      <w:r w:rsidRPr="00D752D6">
        <w:rPr>
          <w:sz w:val="28"/>
          <w:szCs w:val="28"/>
        </w:rPr>
        <w:t>–</w:t>
      </w:r>
      <w:r w:rsidRPr="001E04B2">
        <w:rPr>
          <w:sz w:val="28"/>
          <w:szCs w:val="28"/>
          <w:lang w:val="uk-UA"/>
        </w:rPr>
        <w:t xml:space="preserve"> 2005.</w:t>
      </w:r>
      <w:r w:rsidRPr="003E23C7">
        <w:rPr>
          <w:sz w:val="28"/>
          <w:szCs w:val="28"/>
        </w:rPr>
        <w:t xml:space="preserve"> </w:t>
      </w:r>
      <w:r w:rsidRPr="00D752D6">
        <w:rPr>
          <w:sz w:val="28"/>
          <w:szCs w:val="28"/>
        </w:rPr>
        <w:t>–</w:t>
      </w:r>
      <w:r w:rsidRPr="001E04B2">
        <w:rPr>
          <w:sz w:val="28"/>
          <w:szCs w:val="28"/>
          <w:lang w:val="uk-UA"/>
        </w:rPr>
        <w:t xml:space="preserve"> Vol.</w:t>
      </w:r>
      <w:r>
        <w:rPr>
          <w:sz w:val="28"/>
          <w:szCs w:val="28"/>
          <w:lang w:val="en-US"/>
        </w:rPr>
        <w:t xml:space="preserve"> </w:t>
      </w:r>
      <w:r w:rsidRPr="001E04B2">
        <w:rPr>
          <w:sz w:val="28"/>
          <w:szCs w:val="28"/>
          <w:lang w:val="uk-UA"/>
        </w:rPr>
        <w:t>15</w:t>
      </w:r>
      <w:r>
        <w:rPr>
          <w:sz w:val="28"/>
          <w:szCs w:val="28"/>
          <w:lang w:val="uk-UA"/>
        </w:rPr>
        <w:t>, № 9</w:t>
      </w:r>
      <w:r w:rsidRPr="001E04B2">
        <w:rPr>
          <w:sz w:val="28"/>
          <w:szCs w:val="28"/>
          <w:lang w:val="uk-UA"/>
        </w:rPr>
        <w:t>.</w:t>
      </w:r>
      <w:r w:rsidRPr="003E23C7">
        <w:rPr>
          <w:sz w:val="28"/>
          <w:szCs w:val="28"/>
        </w:rPr>
        <w:t xml:space="preserve"> </w:t>
      </w:r>
      <w:r w:rsidRPr="00D752D6">
        <w:rPr>
          <w:sz w:val="28"/>
          <w:szCs w:val="28"/>
        </w:rPr>
        <w:t>–</w:t>
      </w:r>
      <w:r w:rsidRPr="001E04B2">
        <w:rPr>
          <w:sz w:val="28"/>
          <w:szCs w:val="28"/>
          <w:lang w:val="uk-UA"/>
        </w:rPr>
        <w:t xml:space="preserve"> P.</w:t>
      </w:r>
      <w:r>
        <w:rPr>
          <w:sz w:val="28"/>
          <w:szCs w:val="28"/>
          <w:lang w:val="en-US"/>
        </w:rPr>
        <w:t xml:space="preserve"> </w:t>
      </w:r>
      <w:r w:rsidRPr="001E04B2">
        <w:rPr>
          <w:sz w:val="28"/>
          <w:szCs w:val="28"/>
          <w:lang w:val="uk-UA"/>
        </w:rPr>
        <w:t>2215-2219.</w:t>
      </w:r>
    </w:p>
    <w:p w:rsidR="00B02726" w:rsidRPr="00B53B4C" w:rsidRDefault="00B02726" w:rsidP="003973A3">
      <w:pPr>
        <w:numPr>
          <w:ilvl w:val="0"/>
          <w:numId w:val="49"/>
        </w:numPr>
        <w:tabs>
          <w:tab w:val="clear" w:pos="360"/>
        </w:tabs>
        <w:suppressAutoHyphens w:val="0"/>
        <w:spacing w:line="360" w:lineRule="auto"/>
        <w:jc w:val="both"/>
        <w:rPr>
          <w:sz w:val="28"/>
          <w:szCs w:val="28"/>
          <w:lang w:val="uk-UA"/>
        </w:rPr>
      </w:pPr>
      <w:r w:rsidRPr="001F4035">
        <w:rPr>
          <w:bCs/>
          <w:sz w:val="28"/>
          <w:szCs w:val="28"/>
          <w:lang w:val="en-GB"/>
        </w:rPr>
        <w:t>Partial synthesis of C-ring derivatives from oleanolic and maslinic acids. Formation of several triene systems by chemical and photochemical isomerization processes</w:t>
      </w:r>
      <w:r w:rsidRPr="001539B1">
        <w:rPr>
          <w:bCs/>
          <w:sz w:val="28"/>
          <w:szCs w:val="28"/>
          <w:lang w:val="en-GB"/>
        </w:rPr>
        <w:t xml:space="preserve"> </w:t>
      </w:r>
      <w:r w:rsidRPr="001E04B2">
        <w:rPr>
          <w:sz w:val="28"/>
          <w:szCs w:val="28"/>
          <w:lang w:val="uk-UA"/>
        </w:rPr>
        <w:t>/ A. García-Granados, P.</w:t>
      </w:r>
      <w:r w:rsidRPr="00365C05">
        <w:rPr>
          <w:sz w:val="28"/>
          <w:szCs w:val="28"/>
          <w:lang w:val="uk-UA"/>
        </w:rPr>
        <w:t xml:space="preserve"> </w:t>
      </w:r>
      <w:r w:rsidRPr="001E04B2">
        <w:rPr>
          <w:sz w:val="28"/>
          <w:szCs w:val="28"/>
          <w:lang w:val="uk-UA"/>
        </w:rPr>
        <w:t xml:space="preserve">E. López, E. Melguizo, </w:t>
      </w:r>
      <w:r w:rsidRPr="00365C05">
        <w:rPr>
          <w:sz w:val="28"/>
          <w:szCs w:val="28"/>
          <w:lang w:val="uk-UA"/>
        </w:rPr>
        <w:t>[</w:t>
      </w:r>
      <w:r w:rsidRPr="001E04B2">
        <w:rPr>
          <w:sz w:val="28"/>
          <w:szCs w:val="28"/>
          <w:lang w:val="uk-UA"/>
        </w:rPr>
        <w:t>et al.</w:t>
      </w:r>
      <w:r w:rsidRPr="00365C05">
        <w:rPr>
          <w:sz w:val="28"/>
          <w:szCs w:val="28"/>
          <w:lang w:val="uk-UA"/>
        </w:rPr>
        <w:t>]</w:t>
      </w:r>
      <w:r w:rsidRPr="001E04B2">
        <w:rPr>
          <w:sz w:val="28"/>
          <w:szCs w:val="28"/>
          <w:lang w:val="uk-UA"/>
        </w:rPr>
        <w:t xml:space="preserve"> // Tetrahedron.</w:t>
      </w:r>
      <w:r w:rsidRPr="00365C05">
        <w:rPr>
          <w:sz w:val="28"/>
          <w:szCs w:val="28"/>
          <w:lang w:val="uk-UA"/>
        </w:rPr>
        <w:t xml:space="preserve"> –</w:t>
      </w:r>
      <w:r w:rsidRPr="001E04B2">
        <w:rPr>
          <w:sz w:val="28"/>
          <w:szCs w:val="28"/>
          <w:lang w:val="uk-UA"/>
        </w:rPr>
        <w:t xml:space="preserve"> 2004.</w:t>
      </w:r>
      <w:r w:rsidRPr="00365C05">
        <w:rPr>
          <w:sz w:val="28"/>
          <w:szCs w:val="28"/>
          <w:lang w:val="uk-UA"/>
        </w:rPr>
        <w:t xml:space="preserve"> –</w:t>
      </w:r>
      <w:r w:rsidRPr="001E04B2">
        <w:rPr>
          <w:sz w:val="28"/>
          <w:szCs w:val="28"/>
          <w:lang w:val="uk-UA"/>
        </w:rPr>
        <w:t xml:space="preserve"> Vol.</w:t>
      </w:r>
      <w:r w:rsidRPr="00365C05">
        <w:rPr>
          <w:sz w:val="28"/>
          <w:szCs w:val="28"/>
          <w:lang w:val="uk-UA"/>
        </w:rPr>
        <w:t xml:space="preserve"> </w:t>
      </w:r>
      <w:r w:rsidRPr="001E04B2">
        <w:rPr>
          <w:sz w:val="28"/>
          <w:szCs w:val="28"/>
          <w:lang w:val="uk-UA"/>
        </w:rPr>
        <w:t>60</w:t>
      </w:r>
      <w:r>
        <w:rPr>
          <w:sz w:val="28"/>
          <w:szCs w:val="28"/>
          <w:lang w:val="uk-UA"/>
        </w:rPr>
        <w:t>, № 7.</w:t>
      </w:r>
      <w:r w:rsidRPr="00365C05">
        <w:rPr>
          <w:sz w:val="28"/>
          <w:szCs w:val="28"/>
          <w:lang w:val="uk-UA"/>
        </w:rPr>
        <w:t xml:space="preserve"> – </w:t>
      </w:r>
      <w:r w:rsidRPr="001F4035">
        <w:rPr>
          <w:sz w:val="28"/>
          <w:szCs w:val="28"/>
          <w:lang w:val="en-GB"/>
        </w:rPr>
        <w:t>P</w:t>
      </w:r>
      <w:r w:rsidRPr="00365C05">
        <w:rPr>
          <w:sz w:val="28"/>
          <w:szCs w:val="28"/>
          <w:lang w:val="uk-UA"/>
        </w:rPr>
        <w:t xml:space="preserve">. </w:t>
      </w:r>
      <w:r w:rsidRPr="001E04B2">
        <w:rPr>
          <w:sz w:val="28"/>
          <w:szCs w:val="28"/>
          <w:lang w:val="uk-UA"/>
        </w:rPr>
        <w:t>1491 - 1503.</w:t>
      </w:r>
    </w:p>
    <w:p w:rsidR="00B02726" w:rsidRPr="005D79BF" w:rsidRDefault="00B02726" w:rsidP="003973A3">
      <w:pPr>
        <w:numPr>
          <w:ilvl w:val="0"/>
          <w:numId w:val="49"/>
        </w:numPr>
        <w:tabs>
          <w:tab w:val="clear" w:pos="360"/>
        </w:tabs>
        <w:suppressAutoHyphens w:val="0"/>
        <w:spacing w:line="360" w:lineRule="auto"/>
        <w:jc w:val="both"/>
        <w:rPr>
          <w:sz w:val="28"/>
          <w:szCs w:val="28"/>
          <w:lang w:val="uk-UA"/>
        </w:rPr>
      </w:pPr>
      <w:r w:rsidRPr="005D79BF">
        <w:rPr>
          <w:bCs/>
          <w:sz w:val="28"/>
          <w:szCs w:val="28"/>
          <w:lang w:val="en-GB"/>
        </w:rPr>
        <w:t xml:space="preserve">Antibacterial activities of a few prepared derivatives of oleanolic acid and of other natural triterpenic compounds </w:t>
      </w:r>
      <w:r w:rsidRPr="005D79BF">
        <w:rPr>
          <w:sz w:val="28"/>
          <w:szCs w:val="28"/>
          <w:lang w:val="uk-UA"/>
        </w:rPr>
        <w:t>/ F.</w:t>
      </w:r>
      <w:r>
        <w:rPr>
          <w:sz w:val="28"/>
          <w:szCs w:val="28"/>
          <w:lang w:val="uk-UA"/>
        </w:rPr>
        <w:t xml:space="preserve"> </w:t>
      </w:r>
      <w:r w:rsidRPr="005D79BF">
        <w:rPr>
          <w:sz w:val="28"/>
          <w:szCs w:val="28"/>
          <w:lang w:val="uk-UA"/>
        </w:rPr>
        <w:t xml:space="preserve">Hichri, H. B. Jannet, </w:t>
      </w:r>
      <w:r w:rsidRPr="005D79BF">
        <w:rPr>
          <w:sz w:val="28"/>
          <w:szCs w:val="28"/>
          <w:lang w:val="en-GB"/>
        </w:rPr>
        <w:t>J</w:t>
      </w:r>
      <w:r w:rsidRPr="005D79BF">
        <w:rPr>
          <w:sz w:val="28"/>
          <w:szCs w:val="28"/>
          <w:lang w:val="uk-UA"/>
        </w:rPr>
        <w:t xml:space="preserve">. Cheria [et al.] // Comptes Rendus Chimi. – 2003. – Vol. </w:t>
      </w:r>
      <w:r>
        <w:rPr>
          <w:sz w:val="28"/>
          <w:szCs w:val="28"/>
          <w:lang w:val="uk-UA"/>
        </w:rPr>
        <w:t>6, № 4.</w:t>
      </w:r>
      <w:r w:rsidRPr="005D79BF">
        <w:rPr>
          <w:sz w:val="28"/>
          <w:szCs w:val="28"/>
          <w:lang w:val="uk-UA"/>
        </w:rPr>
        <w:t xml:space="preserve"> – P. 473 -483.</w:t>
      </w:r>
    </w:p>
    <w:p w:rsidR="00B0272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Толстиков Г.А. Глицирретовая кислота</w:t>
      </w:r>
      <w:r w:rsidRPr="00583E70">
        <w:rPr>
          <w:sz w:val="28"/>
          <w:szCs w:val="28"/>
        </w:rPr>
        <w:t xml:space="preserve"> /</w:t>
      </w:r>
      <w:r w:rsidRPr="001E04B2">
        <w:rPr>
          <w:sz w:val="28"/>
          <w:szCs w:val="28"/>
          <w:lang w:val="uk-UA"/>
        </w:rPr>
        <w:t xml:space="preserve"> Г.</w:t>
      </w:r>
      <w:r w:rsidRPr="00583E70">
        <w:rPr>
          <w:sz w:val="28"/>
          <w:szCs w:val="28"/>
        </w:rPr>
        <w:t xml:space="preserve"> </w:t>
      </w:r>
      <w:r w:rsidRPr="001E04B2">
        <w:rPr>
          <w:sz w:val="28"/>
          <w:szCs w:val="28"/>
          <w:lang w:val="uk-UA"/>
        </w:rPr>
        <w:t>А. Толстиков</w:t>
      </w:r>
      <w:r w:rsidRPr="00583E70">
        <w:rPr>
          <w:sz w:val="28"/>
          <w:szCs w:val="28"/>
        </w:rPr>
        <w:t>,</w:t>
      </w:r>
      <w:r w:rsidRPr="001E04B2">
        <w:rPr>
          <w:sz w:val="28"/>
          <w:szCs w:val="28"/>
          <w:lang w:val="uk-UA"/>
        </w:rPr>
        <w:t xml:space="preserve"> М.</w:t>
      </w:r>
      <w:r w:rsidRPr="00583E70">
        <w:rPr>
          <w:sz w:val="28"/>
          <w:szCs w:val="28"/>
        </w:rPr>
        <w:t xml:space="preserve"> </w:t>
      </w:r>
      <w:r w:rsidRPr="001E04B2">
        <w:rPr>
          <w:sz w:val="28"/>
          <w:szCs w:val="28"/>
          <w:lang w:val="uk-UA"/>
        </w:rPr>
        <w:t>И. Горяев</w:t>
      </w:r>
      <w:r w:rsidRPr="00583E70">
        <w:rPr>
          <w:sz w:val="28"/>
          <w:szCs w:val="28"/>
        </w:rPr>
        <w:t>.</w:t>
      </w:r>
      <w:r w:rsidRPr="00583E70">
        <w:rPr>
          <w:sz w:val="28"/>
          <w:szCs w:val="28"/>
          <w:lang w:val="uk-UA"/>
        </w:rPr>
        <w:t xml:space="preserve"> </w:t>
      </w:r>
      <w:r w:rsidRPr="00B53B4C">
        <w:rPr>
          <w:sz w:val="28"/>
          <w:szCs w:val="28"/>
          <w:lang w:val="uk-UA"/>
        </w:rPr>
        <w:t>–</w:t>
      </w:r>
      <w:r w:rsidRPr="00583E70">
        <w:rPr>
          <w:sz w:val="28"/>
          <w:szCs w:val="28"/>
        </w:rPr>
        <w:t xml:space="preserve"> </w:t>
      </w:r>
      <w:r w:rsidRPr="001E04B2">
        <w:rPr>
          <w:sz w:val="28"/>
          <w:szCs w:val="28"/>
          <w:lang w:val="uk-UA"/>
        </w:rPr>
        <w:t>Алма-Ата:</w:t>
      </w:r>
      <w:r w:rsidRPr="00B371D5">
        <w:rPr>
          <w:sz w:val="28"/>
          <w:szCs w:val="28"/>
        </w:rPr>
        <w:t xml:space="preserve"> </w:t>
      </w:r>
      <w:r>
        <w:rPr>
          <w:sz w:val="28"/>
          <w:szCs w:val="28"/>
          <w:lang w:val="en-US"/>
        </w:rPr>
        <w:t>CO</w:t>
      </w:r>
      <w:r w:rsidRPr="00B371D5">
        <w:rPr>
          <w:sz w:val="28"/>
          <w:szCs w:val="28"/>
        </w:rPr>
        <w:t>-</w:t>
      </w:r>
      <w:r>
        <w:rPr>
          <w:sz w:val="28"/>
          <w:szCs w:val="28"/>
        </w:rPr>
        <w:t xml:space="preserve">АН, </w:t>
      </w:r>
      <w:r w:rsidRPr="001E04B2">
        <w:rPr>
          <w:sz w:val="28"/>
          <w:szCs w:val="28"/>
          <w:lang w:val="uk-UA"/>
        </w:rPr>
        <w:t>1966.</w:t>
      </w:r>
      <w:r w:rsidRPr="00B371D5">
        <w:rPr>
          <w:sz w:val="28"/>
          <w:szCs w:val="28"/>
          <w:lang w:val="uk-UA"/>
        </w:rPr>
        <w:t xml:space="preserve"> </w:t>
      </w:r>
      <w:r w:rsidRPr="00B53B4C">
        <w:rPr>
          <w:sz w:val="28"/>
          <w:szCs w:val="28"/>
          <w:lang w:val="uk-UA"/>
        </w:rPr>
        <w:t>–</w:t>
      </w:r>
      <w:r>
        <w:rPr>
          <w:sz w:val="28"/>
          <w:szCs w:val="28"/>
          <w:lang w:val="uk-UA"/>
        </w:rPr>
        <w:t xml:space="preserve"> 216 с.</w:t>
      </w:r>
    </w:p>
    <w:p w:rsidR="00B0272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Глицирризиновая кислота / Г.</w:t>
      </w:r>
      <w:r>
        <w:rPr>
          <w:sz w:val="28"/>
          <w:szCs w:val="28"/>
          <w:lang w:val="uk-UA"/>
        </w:rPr>
        <w:t xml:space="preserve"> </w:t>
      </w:r>
      <w:r w:rsidRPr="001E04B2">
        <w:rPr>
          <w:sz w:val="28"/>
          <w:szCs w:val="28"/>
          <w:lang w:val="uk-UA"/>
        </w:rPr>
        <w:t>А</w:t>
      </w:r>
      <w:r>
        <w:rPr>
          <w:sz w:val="28"/>
          <w:szCs w:val="28"/>
          <w:lang w:val="uk-UA"/>
        </w:rPr>
        <w:t>.</w:t>
      </w:r>
      <w:r w:rsidRPr="001E04B2">
        <w:rPr>
          <w:sz w:val="28"/>
          <w:szCs w:val="28"/>
          <w:lang w:val="uk-UA"/>
        </w:rPr>
        <w:t xml:space="preserve"> Толстиков, Л</w:t>
      </w:r>
      <w:r>
        <w:rPr>
          <w:sz w:val="28"/>
          <w:szCs w:val="28"/>
          <w:lang w:val="uk-UA"/>
        </w:rPr>
        <w:t>.</w:t>
      </w:r>
      <w:r w:rsidRPr="001E04B2">
        <w:rPr>
          <w:sz w:val="28"/>
          <w:szCs w:val="28"/>
          <w:lang w:val="uk-UA"/>
        </w:rPr>
        <w:t xml:space="preserve"> А.</w:t>
      </w:r>
      <w:r>
        <w:rPr>
          <w:sz w:val="28"/>
          <w:szCs w:val="28"/>
          <w:lang w:val="uk-UA"/>
        </w:rPr>
        <w:t xml:space="preserve"> </w:t>
      </w:r>
      <w:r w:rsidRPr="001E04B2">
        <w:rPr>
          <w:sz w:val="28"/>
          <w:szCs w:val="28"/>
          <w:lang w:val="uk-UA"/>
        </w:rPr>
        <w:t>Балтина, Э.</w:t>
      </w:r>
      <w:r>
        <w:rPr>
          <w:sz w:val="28"/>
          <w:szCs w:val="28"/>
          <w:lang w:val="uk-UA"/>
        </w:rPr>
        <w:t xml:space="preserve"> </w:t>
      </w:r>
      <w:r w:rsidRPr="001E04B2">
        <w:rPr>
          <w:sz w:val="28"/>
          <w:szCs w:val="28"/>
          <w:lang w:val="uk-UA"/>
        </w:rPr>
        <w:t>Э. Шульц</w:t>
      </w:r>
      <w:r>
        <w:rPr>
          <w:sz w:val="28"/>
          <w:szCs w:val="28"/>
          <w:lang w:val="uk-UA"/>
        </w:rPr>
        <w:t xml:space="preserve"> </w:t>
      </w:r>
      <w:r w:rsidRPr="009856E7">
        <w:rPr>
          <w:sz w:val="28"/>
          <w:szCs w:val="28"/>
        </w:rPr>
        <w:t>[</w:t>
      </w:r>
      <w:r>
        <w:rPr>
          <w:sz w:val="28"/>
          <w:szCs w:val="28"/>
        </w:rPr>
        <w:t>и др.</w:t>
      </w:r>
      <w:r w:rsidRPr="009856E7">
        <w:rPr>
          <w:sz w:val="28"/>
          <w:szCs w:val="28"/>
        </w:rPr>
        <w:t>]</w:t>
      </w:r>
      <w:r w:rsidRPr="001E04B2">
        <w:rPr>
          <w:sz w:val="28"/>
          <w:szCs w:val="28"/>
          <w:lang w:val="uk-UA"/>
        </w:rPr>
        <w:t xml:space="preserve"> // Биоорган. химия. </w:t>
      </w:r>
      <w:r w:rsidRPr="00B53B4C">
        <w:rPr>
          <w:sz w:val="28"/>
          <w:szCs w:val="28"/>
          <w:lang w:val="uk-UA"/>
        </w:rPr>
        <w:t>–</w:t>
      </w:r>
      <w:r>
        <w:rPr>
          <w:sz w:val="28"/>
          <w:szCs w:val="28"/>
          <w:lang w:val="uk-UA"/>
        </w:rPr>
        <w:t xml:space="preserve"> </w:t>
      </w:r>
      <w:r w:rsidRPr="001E04B2">
        <w:rPr>
          <w:sz w:val="28"/>
          <w:szCs w:val="28"/>
          <w:lang w:val="uk-UA"/>
        </w:rPr>
        <w:t>1997.</w:t>
      </w:r>
      <w:r w:rsidRPr="009856E7">
        <w:rPr>
          <w:sz w:val="28"/>
          <w:szCs w:val="28"/>
          <w:lang w:val="uk-UA"/>
        </w:rPr>
        <w:t xml:space="preserve"> </w:t>
      </w:r>
      <w:r w:rsidRPr="00B53B4C">
        <w:rPr>
          <w:sz w:val="28"/>
          <w:szCs w:val="28"/>
          <w:lang w:val="uk-UA"/>
        </w:rPr>
        <w:t>–</w:t>
      </w:r>
      <w:r w:rsidRPr="001E04B2">
        <w:rPr>
          <w:sz w:val="28"/>
          <w:szCs w:val="28"/>
          <w:lang w:val="uk-UA"/>
        </w:rPr>
        <w:t xml:space="preserve"> </w:t>
      </w:r>
      <w:r>
        <w:rPr>
          <w:sz w:val="28"/>
          <w:szCs w:val="28"/>
          <w:lang w:val="uk-UA"/>
        </w:rPr>
        <w:t>Т</w:t>
      </w:r>
      <w:r w:rsidRPr="001E04B2">
        <w:rPr>
          <w:sz w:val="28"/>
          <w:szCs w:val="28"/>
          <w:lang w:val="uk-UA"/>
        </w:rPr>
        <w:t>.</w:t>
      </w:r>
      <w:r>
        <w:rPr>
          <w:sz w:val="28"/>
          <w:szCs w:val="28"/>
          <w:lang w:val="uk-UA"/>
        </w:rPr>
        <w:t xml:space="preserve"> </w:t>
      </w:r>
      <w:r w:rsidRPr="001E04B2">
        <w:rPr>
          <w:sz w:val="28"/>
          <w:szCs w:val="28"/>
          <w:lang w:val="uk-UA"/>
        </w:rPr>
        <w:t>23</w:t>
      </w:r>
      <w:r>
        <w:rPr>
          <w:sz w:val="28"/>
          <w:szCs w:val="28"/>
          <w:lang w:val="uk-UA"/>
        </w:rPr>
        <w:t xml:space="preserve">, </w:t>
      </w:r>
      <w:r w:rsidRPr="001E04B2">
        <w:rPr>
          <w:sz w:val="28"/>
          <w:szCs w:val="28"/>
          <w:lang w:val="uk-UA"/>
        </w:rPr>
        <w:t>№</w:t>
      </w:r>
      <w:r>
        <w:rPr>
          <w:sz w:val="28"/>
          <w:szCs w:val="28"/>
          <w:lang w:val="uk-UA"/>
        </w:rPr>
        <w:t xml:space="preserve"> </w:t>
      </w:r>
      <w:r w:rsidRPr="001E04B2">
        <w:rPr>
          <w:sz w:val="28"/>
          <w:szCs w:val="28"/>
          <w:lang w:val="uk-UA"/>
        </w:rPr>
        <w:t>9.</w:t>
      </w:r>
      <w:r w:rsidRPr="009856E7">
        <w:rPr>
          <w:sz w:val="28"/>
          <w:szCs w:val="28"/>
          <w:lang w:val="uk-UA"/>
        </w:rPr>
        <w:t xml:space="preserve"> </w:t>
      </w:r>
      <w:r w:rsidRPr="00B53B4C">
        <w:rPr>
          <w:sz w:val="28"/>
          <w:szCs w:val="28"/>
          <w:lang w:val="uk-UA"/>
        </w:rPr>
        <w:t>–</w:t>
      </w:r>
      <w:r w:rsidRPr="001E04B2">
        <w:rPr>
          <w:sz w:val="28"/>
          <w:szCs w:val="28"/>
          <w:lang w:val="uk-UA"/>
        </w:rPr>
        <w:t xml:space="preserve"> </w:t>
      </w:r>
      <w:r>
        <w:rPr>
          <w:sz w:val="28"/>
          <w:szCs w:val="28"/>
          <w:lang w:val="uk-UA"/>
        </w:rPr>
        <w:t>С</w:t>
      </w:r>
      <w:r w:rsidRPr="001E04B2">
        <w:rPr>
          <w:sz w:val="28"/>
          <w:szCs w:val="28"/>
          <w:lang w:val="uk-UA"/>
        </w:rPr>
        <w:t>.</w:t>
      </w:r>
      <w:r>
        <w:rPr>
          <w:sz w:val="28"/>
          <w:szCs w:val="28"/>
          <w:lang w:val="uk-UA"/>
        </w:rPr>
        <w:t xml:space="preserve"> </w:t>
      </w:r>
      <w:r w:rsidRPr="001E04B2">
        <w:rPr>
          <w:sz w:val="28"/>
          <w:szCs w:val="28"/>
          <w:lang w:val="uk-UA"/>
        </w:rPr>
        <w:t>691-709.</w:t>
      </w:r>
    </w:p>
    <w:p w:rsidR="00B0272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Baltina L.</w:t>
      </w:r>
      <w:r>
        <w:rPr>
          <w:sz w:val="28"/>
          <w:szCs w:val="28"/>
          <w:lang w:val="uk-UA"/>
        </w:rPr>
        <w:t xml:space="preserve"> </w:t>
      </w:r>
      <w:r w:rsidRPr="001E04B2">
        <w:rPr>
          <w:sz w:val="28"/>
          <w:szCs w:val="28"/>
          <w:lang w:val="uk-UA"/>
        </w:rPr>
        <w:t>A.</w:t>
      </w:r>
      <w:r>
        <w:rPr>
          <w:sz w:val="28"/>
          <w:szCs w:val="28"/>
          <w:lang w:val="uk-UA"/>
        </w:rPr>
        <w:t xml:space="preserve"> </w:t>
      </w:r>
      <w:r w:rsidRPr="001E04B2">
        <w:rPr>
          <w:sz w:val="28"/>
          <w:szCs w:val="28"/>
          <w:lang w:val="uk-UA"/>
        </w:rPr>
        <w:t>Chemical modification of glycyrrhizic acid as a route to new bioactive compounds for medicine. / L.</w:t>
      </w:r>
      <w:r>
        <w:rPr>
          <w:sz w:val="28"/>
          <w:szCs w:val="28"/>
          <w:lang w:val="uk-UA"/>
        </w:rPr>
        <w:t xml:space="preserve"> </w:t>
      </w:r>
      <w:r w:rsidRPr="001E04B2">
        <w:rPr>
          <w:sz w:val="28"/>
          <w:szCs w:val="28"/>
          <w:lang w:val="uk-UA"/>
        </w:rPr>
        <w:t xml:space="preserve">A. Baltina // Curr. Med. Chem. </w:t>
      </w:r>
      <w:r w:rsidRPr="00B53B4C">
        <w:rPr>
          <w:sz w:val="28"/>
          <w:szCs w:val="28"/>
          <w:lang w:val="uk-UA"/>
        </w:rPr>
        <w:t>–</w:t>
      </w:r>
      <w:r w:rsidRPr="001E04B2">
        <w:rPr>
          <w:sz w:val="28"/>
          <w:szCs w:val="28"/>
          <w:lang w:val="uk-UA"/>
        </w:rPr>
        <w:t xml:space="preserve"> 2003.</w:t>
      </w:r>
      <w:r w:rsidRPr="00882D17">
        <w:rPr>
          <w:sz w:val="28"/>
          <w:szCs w:val="28"/>
          <w:lang w:val="uk-UA"/>
        </w:rPr>
        <w:t xml:space="preserve"> </w:t>
      </w:r>
      <w:r w:rsidRPr="00B53B4C">
        <w:rPr>
          <w:sz w:val="28"/>
          <w:szCs w:val="28"/>
          <w:lang w:val="uk-UA"/>
        </w:rPr>
        <w:t>–</w:t>
      </w:r>
      <w:r w:rsidRPr="001E04B2">
        <w:rPr>
          <w:sz w:val="28"/>
          <w:szCs w:val="28"/>
          <w:lang w:val="uk-UA"/>
        </w:rPr>
        <w:t xml:space="preserve"> Vol.</w:t>
      </w:r>
      <w:r>
        <w:rPr>
          <w:sz w:val="28"/>
          <w:szCs w:val="28"/>
          <w:lang w:val="uk-UA"/>
        </w:rPr>
        <w:t xml:space="preserve"> </w:t>
      </w:r>
      <w:r w:rsidRPr="001E04B2">
        <w:rPr>
          <w:sz w:val="28"/>
          <w:szCs w:val="28"/>
          <w:lang w:val="uk-UA"/>
        </w:rPr>
        <w:t>10</w:t>
      </w:r>
      <w:r>
        <w:rPr>
          <w:sz w:val="28"/>
          <w:szCs w:val="28"/>
          <w:lang w:val="uk-UA"/>
        </w:rPr>
        <w:t>,</w:t>
      </w:r>
      <w:r w:rsidRPr="001E04B2">
        <w:rPr>
          <w:sz w:val="28"/>
          <w:szCs w:val="28"/>
          <w:lang w:val="uk-UA"/>
        </w:rPr>
        <w:t xml:space="preserve"> №</w:t>
      </w:r>
      <w:r>
        <w:rPr>
          <w:sz w:val="28"/>
          <w:szCs w:val="28"/>
          <w:lang w:val="uk-UA"/>
        </w:rPr>
        <w:t xml:space="preserve"> </w:t>
      </w:r>
      <w:r w:rsidRPr="001E04B2">
        <w:rPr>
          <w:sz w:val="28"/>
          <w:szCs w:val="28"/>
          <w:lang w:val="uk-UA"/>
        </w:rPr>
        <w:t>2.</w:t>
      </w:r>
      <w:r w:rsidRPr="00882D17">
        <w:rPr>
          <w:sz w:val="28"/>
          <w:szCs w:val="28"/>
          <w:lang w:val="uk-UA"/>
        </w:rPr>
        <w:t xml:space="preserve"> </w:t>
      </w:r>
      <w:r w:rsidRPr="00B53B4C">
        <w:rPr>
          <w:sz w:val="28"/>
          <w:szCs w:val="28"/>
          <w:lang w:val="uk-UA"/>
        </w:rPr>
        <w:t>–</w:t>
      </w:r>
      <w:r w:rsidRPr="001E04B2">
        <w:rPr>
          <w:sz w:val="28"/>
          <w:szCs w:val="28"/>
          <w:lang w:val="uk-UA"/>
        </w:rPr>
        <w:t xml:space="preserve"> P.</w:t>
      </w:r>
      <w:r>
        <w:rPr>
          <w:sz w:val="28"/>
          <w:szCs w:val="28"/>
          <w:lang w:val="uk-UA"/>
        </w:rPr>
        <w:t xml:space="preserve"> </w:t>
      </w:r>
      <w:r w:rsidRPr="001E04B2">
        <w:rPr>
          <w:sz w:val="28"/>
          <w:szCs w:val="28"/>
          <w:lang w:val="uk-UA"/>
        </w:rPr>
        <w:t>155-171.</w:t>
      </w:r>
    </w:p>
    <w:p w:rsidR="00B0272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Kim</w:t>
      </w:r>
      <w:r w:rsidRPr="00BA22B9">
        <w:rPr>
          <w:sz w:val="28"/>
          <w:szCs w:val="28"/>
          <w:lang w:val="uk-UA"/>
        </w:rPr>
        <w:t xml:space="preserve"> </w:t>
      </w:r>
      <w:r w:rsidRPr="001E04B2">
        <w:rPr>
          <w:sz w:val="28"/>
          <w:szCs w:val="28"/>
          <w:lang w:val="uk-UA"/>
        </w:rPr>
        <w:t>J.</w:t>
      </w:r>
      <w:r>
        <w:rPr>
          <w:sz w:val="28"/>
          <w:szCs w:val="28"/>
          <w:lang w:val="uk-UA"/>
        </w:rPr>
        <w:t xml:space="preserve"> </w:t>
      </w:r>
      <w:r w:rsidRPr="001E04B2">
        <w:rPr>
          <w:sz w:val="28"/>
          <w:szCs w:val="28"/>
          <w:lang w:val="uk-UA"/>
        </w:rPr>
        <w:t>Y.</w:t>
      </w:r>
      <w:r>
        <w:rPr>
          <w:sz w:val="28"/>
          <w:szCs w:val="28"/>
          <w:lang w:val="uk-UA"/>
        </w:rPr>
        <w:t xml:space="preserve"> </w:t>
      </w:r>
      <w:r w:rsidRPr="001E04B2">
        <w:rPr>
          <w:sz w:val="28"/>
          <w:szCs w:val="28"/>
          <w:lang w:val="uk-UA"/>
        </w:rPr>
        <w:t>Development of C-20 modified betulinic acid derivatives as antitumor agents / J.</w:t>
      </w:r>
      <w:r>
        <w:rPr>
          <w:sz w:val="28"/>
          <w:szCs w:val="28"/>
          <w:lang w:val="uk-UA"/>
        </w:rPr>
        <w:t xml:space="preserve"> </w:t>
      </w:r>
      <w:r w:rsidRPr="001E04B2">
        <w:rPr>
          <w:sz w:val="28"/>
          <w:szCs w:val="28"/>
          <w:lang w:val="uk-UA"/>
        </w:rPr>
        <w:t>Y. Kim, H.</w:t>
      </w:r>
      <w:r>
        <w:rPr>
          <w:sz w:val="28"/>
          <w:szCs w:val="28"/>
          <w:lang w:val="uk-UA"/>
        </w:rPr>
        <w:t xml:space="preserve"> </w:t>
      </w:r>
      <w:r w:rsidRPr="001E04B2">
        <w:rPr>
          <w:sz w:val="28"/>
          <w:szCs w:val="28"/>
          <w:lang w:val="uk-UA"/>
        </w:rPr>
        <w:t>M. Koo, D.</w:t>
      </w:r>
      <w:r>
        <w:rPr>
          <w:sz w:val="28"/>
          <w:szCs w:val="28"/>
          <w:lang w:val="uk-UA"/>
        </w:rPr>
        <w:t xml:space="preserve"> </w:t>
      </w:r>
      <w:r w:rsidRPr="001E04B2">
        <w:rPr>
          <w:sz w:val="28"/>
          <w:szCs w:val="28"/>
          <w:lang w:val="uk-UA"/>
        </w:rPr>
        <w:t>S. Kim // Bioorg. Med. Chem. Lett.</w:t>
      </w:r>
      <w:r w:rsidRPr="00BA22B9">
        <w:rPr>
          <w:sz w:val="28"/>
          <w:szCs w:val="28"/>
          <w:lang w:val="uk-UA"/>
        </w:rPr>
        <w:t xml:space="preserve"> </w:t>
      </w:r>
      <w:r w:rsidRPr="00B53B4C">
        <w:rPr>
          <w:sz w:val="28"/>
          <w:szCs w:val="28"/>
          <w:lang w:val="uk-UA"/>
        </w:rPr>
        <w:t>–</w:t>
      </w:r>
      <w:r w:rsidRPr="001E04B2">
        <w:rPr>
          <w:sz w:val="28"/>
          <w:szCs w:val="28"/>
          <w:lang w:val="uk-UA"/>
        </w:rPr>
        <w:t xml:space="preserve"> 2001.</w:t>
      </w:r>
      <w:r w:rsidRPr="00BA22B9">
        <w:rPr>
          <w:sz w:val="28"/>
          <w:szCs w:val="28"/>
          <w:lang w:val="uk-UA"/>
        </w:rPr>
        <w:t xml:space="preserve"> </w:t>
      </w:r>
      <w:r w:rsidRPr="00B53B4C">
        <w:rPr>
          <w:sz w:val="28"/>
          <w:szCs w:val="28"/>
          <w:lang w:val="uk-UA"/>
        </w:rPr>
        <w:t>–</w:t>
      </w:r>
      <w:r w:rsidRPr="001E04B2">
        <w:rPr>
          <w:sz w:val="28"/>
          <w:szCs w:val="28"/>
          <w:lang w:val="uk-UA"/>
        </w:rPr>
        <w:t xml:space="preserve"> Vol.</w:t>
      </w:r>
      <w:r>
        <w:rPr>
          <w:sz w:val="28"/>
          <w:szCs w:val="28"/>
          <w:lang w:val="uk-UA"/>
        </w:rPr>
        <w:t xml:space="preserve"> </w:t>
      </w:r>
      <w:r w:rsidRPr="001E04B2">
        <w:rPr>
          <w:sz w:val="28"/>
          <w:szCs w:val="28"/>
          <w:lang w:val="uk-UA"/>
        </w:rPr>
        <w:t>11.</w:t>
      </w:r>
      <w:r w:rsidRPr="00BA22B9">
        <w:rPr>
          <w:sz w:val="28"/>
          <w:szCs w:val="28"/>
          <w:lang w:val="uk-UA"/>
        </w:rPr>
        <w:t xml:space="preserve"> </w:t>
      </w:r>
      <w:r w:rsidRPr="00B53B4C">
        <w:rPr>
          <w:sz w:val="28"/>
          <w:szCs w:val="28"/>
          <w:lang w:val="uk-UA"/>
        </w:rPr>
        <w:t>–</w:t>
      </w:r>
      <w:r w:rsidRPr="001E04B2">
        <w:rPr>
          <w:sz w:val="28"/>
          <w:szCs w:val="28"/>
          <w:lang w:val="uk-UA"/>
        </w:rPr>
        <w:t xml:space="preserve"> P.</w:t>
      </w:r>
      <w:r>
        <w:rPr>
          <w:sz w:val="28"/>
          <w:szCs w:val="28"/>
          <w:lang w:val="uk-UA"/>
        </w:rPr>
        <w:t xml:space="preserve"> </w:t>
      </w:r>
      <w:r w:rsidRPr="001E04B2">
        <w:rPr>
          <w:sz w:val="28"/>
          <w:szCs w:val="28"/>
          <w:lang w:val="uk-UA"/>
        </w:rPr>
        <w:t>2405-2408.</w:t>
      </w:r>
    </w:p>
    <w:p w:rsidR="00B0272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lastRenderedPageBreak/>
        <w:t>Discovery of betulinic acid as a selective inhibitor of human melanoma that functions by induction of apoptosis / E. Pisha, H. Chai, L.</w:t>
      </w:r>
      <w:r>
        <w:rPr>
          <w:sz w:val="28"/>
          <w:szCs w:val="28"/>
          <w:lang w:val="uk-UA"/>
        </w:rPr>
        <w:t xml:space="preserve"> </w:t>
      </w:r>
      <w:r w:rsidRPr="001E04B2">
        <w:rPr>
          <w:sz w:val="28"/>
          <w:szCs w:val="28"/>
          <w:lang w:val="uk-UA"/>
        </w:rPr>
        <w:t xml:space="preserve">I. See </w:t>
      </w:r>
      <w:r>
        <w:rPr>
          <w:sz w:val="28"/>
          <w:szCs w:val="28"/>
          <w:lang w:val="en-US"/>
        </w:rPr>
        <w:t>[</w:t>
      </w:r>
      <w:r w:rsidRPr="001E04B2">
        <w:rPr>
          <w:sz w:val="28"/>
          <w:szCs w:val="28"/>
          <w:lang w:val="uk-UA"/>
        </w:rPr>
        <w:t>et al.</w:t>
      </w:r>
      <w:r>
        <w:rPr>
          <w:sz w:val="28"/>
          <w:szCs w:val="28"/>
          <w:lang w:val="en-US"/>
        </w:rPr>
        <w:t>]</w:t>
      </w:r>
      <w:r w:rsidRPr="001E04B2">
        <w:rPr>
          <w:sz w:val="28"/>
          <w:szCs w:val="28"/>
          <w:lang w:val="uk-UA"/>
        </w:rPr>
        <w:t xml:space="preserve"> // Nature Medicine.</w:t>
      </w:r>
      <w:r w:rsidRPr="00F00ABD">
        <w:rPr>
          <w:sz w:val="28"/>
          <w:szCs w:val="28"/>
          <w:lang w:val="uk-UA"/>
        </w:rPr>
        <w:t xml:space="preserve"> </w:t>
      </w:r>
      <w:r w:rsidRPr="00B53B4C">
        <w:rPr>
          <w:sz w:val="28"/>
          <w:szCs w:val="28"/>
          <w:lang w:val="uk-UA"/>
        </w:rPr>
        <w:t>–</w:t>
      </w:r>
      <w:r w:rsidRPr="001E04B2">
        <w:rPr>
          <w:sz w:val="28"/>
          <w:szCs w:val="28"/>
          <w:lang w:val="uk-UA"/>
        </w:rPr>
        <w:t xml:space="preserve"> 1995.</w:t>
      </w:r>
      <w:r w:rsidRPr="00F00ABD">
        <w:rPr>
          <w:sz w:val="28"/>
          <w:szCs w:val="28"/>
          <w:lang w:val="uk-UA"/>
        </w:rPr>
        <w:t xml:space="preserve"> </w:t>
      </w:r>
      <w:r w:rsidRPr="00B53B4C">
        <w:rPr>
          <w:sz w:val="28"/>
          <w:szCs w:val="28"/>
          <w:lang w:val="uk-UA"/>
        </w:rPr>
        <w:t>–</w:t>
      </w:r>
      <w:r w:rsidRPr="001E04B2">
        <w:rPr>
          <w:sz w:val="28"/>
          <w:szCs w:val="28"/>
          <w:lang w:val="uk-UA"/>
        </w:rPr>
        <w:t xml:space="preserve"> Vol.</w:t>
      </w:r>
      <w:r>
        <w:rPr>
          <w:sz w:val="28"/>
          <w:szCs w:val="28"/>
          <w:lang w:val="en-US"/>
        </w:rPr>
        <w:t xml:space="preserve"> </w:t>
      </w:r>
      <w:r w:rsidRPr="001E04B2">
        <w:rPr>
          <w:sz w:val="28"/>
          <w:szCs w:val="28"/>
          <w:lang w:val="uk-UA"/>
        </w:rPr>
        <w:t>1</w:t>
      </w:r>
      <w:r>
        <w:rPr>
          <w:sz w:val="28"/>
          <w:szCs w:val="28"/>
          <w:lang w:val="en-US"/>
        </w:rPr>
        <w:t>,</w:t>
      </w:r>
      <w:r w:rsidRPr="001E04B2">
        <w:rPr>
          <w:sz w:val="28"/>
          <w:szCs w:val="28"/>
          <w:lang w:val="uk-UA"/>
        </w:rPr>
        <w:t xml:space="preserve"> №</w:t>
      </w:r>
      <w:r>
        <w:rPr>
          <w:sz w:val="28"/>
          <w:szCs w:val="28"/>
          <w:lang w:val="en-US"/>
        </w:rPr>
        <w:t xml:space="preserve"> </w:t>
      </w:r>
      <w:r w:rsidRPr="001E04B2">
        <w:rPr>
          <w:sz w:val="28"/>
          <w:szCs w:val="28"/>
          <w:lang w:val="uk-UA"/>
        </w:rPr>
        <w:t>10.</w:t>
      </w:r>
      <w:r w:rsidRPr="00F00ABD">
        <w:rPr>
          <w:sz w:val="28"/>
          <w:szCs w:val="28"/>
          <w:lang w:val="uk-UA"/>
        </w:rPr>
        <w:t xml:space="preserve"> </w:t>
      </w:r>
      <w:r w:rsidRPr="00B53B4C">
        <w:rPr>
          <w:sz w:val="28"/>
          <w:szCs w:val="28"/>
          <w:lang w:val="uk-UA"/>
        </w:rPr>
        <w:t>–</w:t>
      </w:r>
      <w:r w:rsidRPr="001E04B2">
        <w:rPr>
          <w:sz w:val="28"/>
          <w:szCs w:val="28"/>
          <w:lang w:val="uk-UA"/>
        </w:rPr>
        <w:t xml:space="preserve"> P.</w:t>
      </w:r>
      <w:r>
        <w:rPr>
          <w:sz w:val="28"/>
          <w:szCs w:val="28"/>
          <w:lang w:val="en-US"/>
        </w:rPr>
        <w:t xml:space="preserve"> </w:t>
      </w:r>
      <w:r w:rsidRPr="001E04B2">
        <w:rPr>
          <w:sz w:val="28"/>
          <w:szCs w:val="28"/>
          <w:lang w:val="uk-UA"/>
        </w:rPr>
        <w:t>1046-1051.</w:t>
      </w:r>
    </w:p>
    <w:p w:rsidR="00B02726" w:rsidRPr="002A0633" w:rsidRDefault="00B02726" w:rsidP="003973A3">
      <w:pPr>
        <w:numPr>
          <w:ilvl w:val="0"/>
          <w:numId w:val="49"/>
        </w:numPr>
        <w:tabs>
          <w:tab w:val="clear" w:pos="360"/>
        </w:tabs>
        <w:suppressAutoHyphens w:val="0"/>
        <w:spacing w:line="360" w:lineRule="auto"/>
        <w:jc w:val="both"/>
        <w:rPr>
          <w:sz w:val="28"/>
          <w:szCs w:val="28"/>
          <w:lang w:val="uk-UA"/>
        </w:rPr>
      </w:pPr>
      <w:r>
        <w:rPr>
          <w:sz w:val="28"/>
          <w:szCs w:val="28"/>
          <w:lang w:val="uk-UA"/>
        </w:rPr>
        <w:t>Пат</w:t>
      </w:r>
      <w:r w:rsidRPr="00650825">
        <w:rPr>
          <w:sz w:val="28"/>
          <w:szCs w:val="28"/>
          <w:lang w:val="uk-UA"/>
        </w:rPr>
        <w:t xml:space="preserve">. </w:t>
      </w:r>
      <w:r w:rsidRPr="00650825">
        <w:rPr>
          <w:sz w:val="28"/>
          <w:szCs w:val="28"/>
          <w:lang w:val="en-US"/>
        </w:rPr>
        <w:t>US</w:t>
      </w:r>
      <w:r w:rsidRPr="00650825">
        <w:rPr>
          <w:sz w:val="28"/>
          <w:szCs w:val="28"/>
          <w:lang w:val="uk-UA"/>
        </w:rPr>
        <w:t>5962527 США</w:t>
      </w:r>
      <w:r>
        <w:rPr>
          <w:sz w:val="28"/>
          <w:szCs w:val="28"/>
          <w:lang w:val="uk-UA"/>
        </w:rPr>
        <w:t>, МПК А61К 3120.</w:t>
      </w:r>
      <w:r w:rsidRPr="00594103">
        <w:rPr>
          <w:sz w:val="28"/>
          <w:szCs w:val="28"/>
          <w:lang w:val="uk-UA"/>
        </w:rPr>
        <w:t xml:space="preserve"> </w:t>
      </w:r>
      <w:r w:rsidRPr="00B02726">
        <w:rPr>
          <w:rFonts w:cs="Arial"/>
          <w:sz w:val="29"/>
          <w:szCs w:val="29"/>
          <w:lang w:val="en-US"/>
        </w:rPr>
        <w:t>Method</w:t>
      </w:r>
      <w:r w:rsidRPr="00982167">
        <w:rPr>
          <w:rFonts w:cs="Arial"/>
          <w:sz w:val="29"/>
          <w:szCs w:val="29"/>
          <w:lang w:val="uk-UA"/>
        </w:rPr>
        <w:t xml:space="preserve"> </w:t>
      </w:r>
      <w:r w:rsidRPr="00B02726">
        <w:rPr>
          <w:rFonts w:cs="Arial"/>
          <w:sz w:val="29"/>
          <w:szCs w:val="29"/>
          <w:lang w:val="en-US"/>
        </w:rPr>
        <w:t>and</w:t>
      </w:r>
      <w:r w:rsidRPr="00982167">
        <w:rPr>
          <w:rFonts w:cs="Arial"/>
          <w:sz w:val="29"/>
          <w:szCs w:val="29"/>
          <w:lang w:val="uk-UA"/>
        </w:rPr>
        <w:t xml:space="preserve"> </w:t>
      </w:r>
      <w:r w:rsidRPr="00B02726">
        <w:rPr>
          <w:rFonts w:cs="Arial"/>
          <w:sz w:val="29"/>
          <w:szCs w:val="29"/>
          <w:lang w:val="en-US"/>
        </w:rPr>
        <w:t>composition</w:t>
      </w:r>
      <w:r w:rsidRPr="00982167">
        <w:rPr>
          <w:rFonts w:cs="Arial"/>
          <w:sz w:val="29"/>
          <w:szCs w:val="29"/>
          <w:lang w:val="uk-UA"/>
        </w:rPr>
        <w:t xml:space="preserve"> </w:t>
      </w:r>
      <w:r w:rsidRPr="00B02726">
        <w:rPr>
          <w:rFonts w:cs="Arial"/>
          <w:sz w:val="29"/>
          <w:szCs w:val="29"/>
          <w:lang w:val="en-US"/>
        </w:rPr>
        <w:t>for</w:t>
      </w:r>
      <w:r w:rsidRPr="00982167">
        <w:rPr>
          <w:rFonts w:cs="Arial"/>
          <w:sz w:val="29"/>
          <w:szCs w:val="29"/>
          <w:lang w:val="uk-UA"/>
        </w:rPr>
        <w:t xml:space="preserve"> </w:t>
      </w:r>
      <w:r w:rsidRPr="00B02726">
        <w:rPr>
          <w:rFonts w:cs="Arial"/>
          <w:sz w:val="29"/>
          <w:szCs w:val="29"/>
          <w:lang w:val="en-US"/>
        </w:rPr>
        <w:t>treating</w:t>
      </w:r>
      <w:r w:rsidRPr="00982167">
        <w:rPr>
          <w:rFonts w:cs="Arial"/>
          <w:sz w:val="29"/>
          <w:szCs w:val="29"/>
          <w:lang w:val="uk-UA"/>
        </w:rPr>
        <w:t xml:space="preserve"> </w:t>
      </w:r>
      <w:r w:rsidRPr="00B02726">
        <w:rPr>
          <w:rFonts w:cs="Arial"/>
          <w:sz w:val="29"/>
          <w:szCs w:val="29"/>
          <w:lang w:val="en-US"/>
        </w:rPr>
        <w:t>cancers</w:t>
      </w:r>
      <w:r w:rsidRPr="00982167">
        <w:rPr>
          <w:rFonts w:cs="Arial"/>
          <w:sz w:val="29"/>
          <w:szCs w:val="29"/>
          <w:lang w:val="uk-UA"/>
        </w:rPr>
        <w:t xml:space="preserve"> </w:t>
      </w:r>
      <w:r w:rsidRPr="00594103">
        <w:rPr>
          <w:sz w:val="28"/>
          <w:szCs w:val="28"/>
          <w:lang w:val="uk-UA"/>
        </w:rPr>
        <w:t>/ J.</w:t>
      </w:r>
      <w:r w:rsidRPr="00982167">
        <w:rPr>
          <w:sz w:val="28"/>
          <w:szCs w:val="28"/>
          <w:lang w:val="uk-UA"/>
        </w:rPr>
        <w:t xml:space="preserve"> </w:t>
      </w:r>
      <w:r w:rsidRPr="00594103">
        <w:rPr>
          <w:sz w:val="28"/>
          <w:szCs w:val="28"/>
          <w:lang w:val="uk-UA"/>
        </w:rPr>
        <w:t>M. Pezzuto, T.</w:t>
      </w:r>
      <w:r w:rsidRPr="00982167">
        <w:rPr>
          <w:sz w:val="28"/>
          <w:szCs w:val="28"/>
          <w:lang w:val="uk-UA"/>
        </w:rPr>
        <w:t xml:space="preserve"> </w:t>
      </w:r>
      <w:r w:rsidRPr="00594103">
        <w:rPr>
          <w:sz w:val="28"/>
          <w:szCs w:val="28"/>
          <w:lang w:val="uk-UA"/>
        </w:rPr>
        <w:t>K. Dac Gupta, M.</w:t>
      </w:r>
      <w:r w:rsidRPr="00982167">
        <w:rPr>
          <w:sz w:val="28"/>
          <w:szCs w:val="28"/>
          <w:lang w:val="uk-UA"/>
        </w:rPr>
        <w:t xml:space="preserve"> </w:t>
      </w:r>
      <w:r w:rsidRPr="00594103">
        <w:rPr>
          <w:sz w:val="28"/>
          <w:szCs w:val="28"/>
          <w:lang w:val="uk-UA"/>
        </w:rPr>
        <w:t xml:space="preserve">L. Schmidt </w:t>
      </w:r>
      <w:r w:rsidRPr="00650825">
        <w:rPr>
          <w:sz w:val="28"/>
          <w:szCs w:val="28"/>
          <w:lang w:val="uk-UA"/>
        </w:rPr>
        <w:t>[</w:t>
      </w:r>
      <w:r w:rsidRPr="00594103">
        <w:rPr>
          <w:sz w:val="28"/>
          <w:szCs w:val="28"/>
          <w:lang w:val="uk-UA"/>
        </w:rPr>
        <w:t>et al.</w:t>
      </w:r>
      <w:r w:rsidRPr="00650825">
        <w:rPr>
          <w:sz w:val="28"/>
          <w:szCs w:val="28"/>
          <w:lang w:val="uk-UA"/>
        </w:rPr>
        <w:t>]</w:t>
      </w:r>
      <w:r>
        <w:rPr>
          <w:sz w:val="28"/>
          <w:szCs w:val="28"/>
          <w:lang w:val="uk-UA"/>
        </w:rPr>
        <w:t xml:space="preserve">; заявник і патентовласник </w:t>
      </w:r>
      <w:r>
        <w:rPr>
          <w:sz w:val="28"/>
          <w:szCs w:val="28"/>
          <w:lang w:val="en-US"/>
        </w:rPr>
        <w:t>U</w:t>
      </w:r>
      <w:r w:rsidRPr="00B02726">
        <w:rPr>
          <w:sz w:val="28"/>
          <w:szCs w:val="28"/>
          <w:lang w:val="en-US"/>
        </w:rPr>
        <w:t>niv</w:t>
      </w:r>
      <w:r w:rsidRPr="00541163">
        <w:rPr>
          <w:sz w:val="28"/>
          <w:szCs w:val="28"/>
          <w:lang w:val="uk-UA"/>
        </w:rPr>
        <w:t>.</w:t>
      </w:r>
      <w:r w:rsidRPr="00650825">
        <w:rPr>
          <w:sz w:val="28"/>
          <w:szCs w:val="28"/>
          <w:lang w:val="uk-UA"/>
        </w:rPr>
        <w:t xml:space="preserve"> </w:t>
      </w:r>
      <w:r>
        <w:rPr>
          <w:sz w:val="28"/>
          <w:szCs w:val="28"/>
          <w:lang w:val="en-US"/>
        </w:rPr>
        <w:t>I</w:t>
      </w:r>
      <w:r w:rsidRPr="00650825">
        <w:rPr>
          <w:sz w:val="28"/>
          <w:szCs w:val="28"/>
        </w:rPr>
        <w:t>llinois</w:t>
      </w:r>
      <w:r w:rsidRPr="00650825">
        <w:rPr>
          <w:sz w:val="28"/>
          <w:szCs w:val="28"/>
          <w:lang w:val="uk-UA"/>
        </w:rPr>
        <w:t xml:space="preserve"> </w:t>
      </w:r>
      <w:r w:rsidRPr="00B53B4C">
        <w:rPr>
          <w:sz w:val="28"/>
          <w:szCs w:val="28"/>
          <w:lang w:val="uk-UA"/>
        </w:rPr>
        <w:t>–</w:t>
      </w:r>
      <w:r>
        <w:rPr>
          <w:sz w:val="28"/>
          <w:szCs w:val="28"/>
          <w:lang w:val="uk-UA"/>
        </w:rPr>
        <w:t xml:space="preserve"> №</w:t>
      </w:r>
      <w:r w:rsidRPr="00650825">
        <w:rPr>
          <w:sz w:val="28"/>
          <w:szCs w:val="28"/>
          <w:lang w:val="uk-UA"/>
        </w:rPr>
        <w:t xml:space="preserve"> </w:t>
      </w:r>
      <w:r>
        <w:rPr>
          <w:sz w:val="28"/>
          <w:szCs w:val="28"/>
          <w:lang w:val="uk-UA"/>
        </w:rPr>
        <w:t>08857143;</w:t>
      </w:r>
      <w:r w:rsidRPr="00982167">
        <w:rPr>
          <w:sz w:val="28"/>
          <w:szCs w:val="28"/>
          <w:lang w:val="uk-UA"/>
        </w:rPr>
        <w:t xml:space="preserve"> заявл.</w:t>
      </w:r>
      <w:r>
        <w:rPr>
          <w:sz w:val="28"/>
          <w:szCs w:val="28"/>
          <w:lang w:val="uk-UA"/>
        </w:rPr>
        <w:t xml:space="preserve"> 16.05.97; </w:t>
      </w:r>
      <w:r w:rsidRPr="00650825">
        <w:rPr>
          <w:sz w:val="28"/>
          <w:szCs w:val="28"/>
          <w:lang w:val="uk-UA"/>
        </w:rPr>
        <w:t>опубл</w:t>
      </w:r>
      <w:r>
        <w:rPr>
          <w:sz w:val="28"/>
          <w:szCs w:val="28"/>
          <w:lang w:val="uk-UA"/>
        </w:rPr>
        <w:t>. 05.10.99</w:t>
      </w:r>
      <w:r w:rsidRPr="00982167">
        <w:rPr>
          <w:rFonts w:ascii="Arial" w:hAnsi="Arial" w:cs="Arial"/>
          <w:lang w:val="uk-UA"/>
        </w:rPr>
        <w:t>.</w:t>
      </w:r>
    </w:p>
    <w:p w:rsidR="00B02726" w:rsidRPr="00963F45"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Cichewicz</w:t>
      </w:r>
      <w:r w:rsidRPr="002A0633">
        <w:rPr>
          <w:sz w:val="28"/>
          <w:szCs w:val="28"/>
          <w:lang w:val="uk-UA"/>
        </w:rPr>
        <w:t xml:space="preserve"> </w:t>
      </w:r>
      <w:r w:rsidRPr="001E04B2">
        <w:rPr>
          <w:sz w:val="28"/>
          <w:szCs w:val="28"/>
          <w:lang w:val="uk-UA"/>
        </w:rPr>
        <w:t>R.</w:t>
      </w:r>
      <w:r w:rsidRPr="00982167">
        <w:rPr>
          <w:sz w:val="28"/>
          <w:szCs w:val="28"/>
          <w:lang w:val="uk-UA"/>
        </w:rPr>
        <w:t xml:space="preserve"> </w:t>
      </w:r>
      <w:r w:rsidRPr="001E04B2">
        <w:rPr>
          <w:sz w:val="28"/>
          <w:szCs w:val="28"/>
          <w:lang w:val="uk-UA"/>
        </w:rPr>
        <w:t>H.</w:t>
      </w:r>
      <w:r w:rsidRPr="00982167">
        <w:rPr>
          <w:sz w:val="28"/>
          <w:szCs w:val="28"/>
          <w:lang w:val="uk-UA"/>
        </w:rPr>
        <w:t xml:space="preserve"> </w:t>
      </w:r>
      <w:r w:rsidRPr="001E04B2">
        <w:rPr>
          <w:sz w:val="28"/>
          <w:szCs w:val="28"/>
          <w:lang w:val="uk-UA"/>
        </w:rPr>
        <w:t>Chemistry, Biological Activity, and Chemotherapeutic Potential of Betulinic Acid for the Prevention andTreatment of Cancer and HIV Infection / R.</w:t>
      </w:r>
      <w:r>
        <w:rPr>
          <w:sz w:val="28"/>
          <w:szCs w:val="28"/>
          <w:lang w:val="en-US"/>
        </w:rPr>
        <w:t xml:space="preserve"> </w:t>
      </w:r>
      <w:r w:rsidRPr="001E04B2">
        <w:rPr>
          <w:sz w:val="28"/>
          <w:szCs w:val="28"/>
          <w:lang w:val="uk-UA"/>
        </w:rPr>
        <w:t>H. Cichewicz, S.</w:t>
      </w:r>
      <w:r>
        <w:rPr>
          <w:sz w:val="28"/>
          <w:szCs w:val="28"/>
          <w:lang w:val="en-US"/>
        </w:rPr>
        <w:t xml:space="preserve"> </w:t>
      </w:r>
      <w:r w:rsidRPr="001E04B2">
        <w:rPr>
          <w:sz w:val="28"/>
          <w:szCs w:val="28"/>
          <w:lang w:val="uk-UA"/>
        </w:rPr>
        <w:t>A. Kouzi // Med</w:t>
      </w:r>
      <w:r>
        <w:rPr>
          <w:sz w:val="28"/>
          <w:szCs w:val="28"/>
          <w:lang w:val="en-US"/>
        </w:rPr>
        <w:t>.</w:t>
      </w:r>
      <w:r w:rsidRPr="001E04B2">
        <w:rPr>
          <w:sz w:val="28"/>
          <w:szCs w:val="28"/>
          <w:lang w:val="uk-UA"/>
        </w:rPr>
        <w:t xml:space="preserve"> Resear</w:t>
      </w:r>
      <w:r>
        <w:rPr>
          <w:sz w:val="28"/>
          <w:szCs w:val="28"/>
          <w:lang w:val="en-US"/>
        </w:rPr>
        <w:t xml:space="preserve">. </w:t>
      </w:r>
      <w:r w:rsidRPr="001E04B2">
        <w:rPr>
          <w:sz w:val="28"/>
          <w:szCs w:val="28"/>
          <w:lang w:val="uk-UA"/>
        </w:rPr>
        <w:t>Rev.</w:t>
      </w:r>
      <w:r w:rsidRPr="002A0633">
        <w:rPr>
          <w:sz w:val="28"/>
          <w:szCs w:val="28"/>
          <w:lang w:val="uk-UA"/>
        </w:rPr>
        <w:t xml:space="preserve"> </w:t>
      </w:r>
      <w:r w:rsidRPr="00B53B4C">
        <w:rPr>
          <w:sz w:val="28"/>
          <w:szCs w:val="28"/>
          <w:lang w:val="uk-UA"/>
        </w:rPr>
        <w:t>–</w:t>
      </w:r>
      <w:r w:rsidRPr="001E04B2">
        <w:rPr>
          <w:sz w:val="28"/>
          <w:szCs w:val="28"/>
          <w:lang w:val="uk-UA"/>
        </w:rPr>
        <w:t xml:space="preserve"> 2004.</w:t>
      </w:r>
      <w:r w:rsidRPr="002A0633">
        <w:rPr>
          <w:sz w:val="28"/>
          <w:szCs w:val="28"/>
          <w:lang w:val="uk-UA"/>
        </w:rPr>
        <w:t xml:space="preserve"> </w:t>
      </w:r>
      <w:r w:rsidRPr="00B53B4C">
        <w:rPr>
          <w:sz w:val="28"/>
          <w:szCs w:val="28"/>
          <w:lang w:val="uk-UA"/>
        </w:rPr>
        <w:t>–</w:t>
      </w:r>
      <w:r w:rsidRPr="001E04B2">
        <w:rPr>
          <w:sz w:val="28"/>
          <w:szCs w:val="28"/>
          <w:lang w:val="uk-UA"/>
        </w:rPr>
        <w:t xml:space="preserve"> Vol.</w:t>
      </w:r>
      <w:r>
        <w:rPr>
          <w:sz w:val="28"/>
          <w:szCs w:val="28"/>
          <w:lang w:val="en-US"/>
        </w:rPr>
        <w:t xml:space="preserve"> </w:t>
      </w:r>
      <w:r w:rsidRPr="001E04B2">
        <w:rPr>
          <w:sz w:val="28"/>
          <w:szCs w:val="28"/>
          <w:lang w:val="uk-UA"/>
        </w:rPr>
        <w:t>24</w:t>
      </w:r>
      <w:r>
        <w:rPr>
          <w:sz w:val="28"/>
          <w:szCs w:val="28"/>
          <w:lang w:val="en-US"/>
        </w:rPr>
        <w:t>,</w:t>
      </w:r>
      <w:r w:rsidRPr="001E04B2">
        <w:rPr>
          <w:sz w:val="28"/>
          <w:szCs w:val="28"/>
          <w:lang w:val="uk-UA"/>
        </w:rPr>
        <w:t xml:space="preserve"> №</w:t>
      </w:r>
      <w:r>
        <w:rPr>
          <w:sz w:val="28"/>
          <w:szCs w:val="28"/>
          <w:lang w:val="en-US"/>
        </w:rPr>
        <w:t xml:space="preserve"> </w:t>
      </w:r>
      <w:r w:rsidRPr="001E04B2">
        <w:rPr>
          <w:sz w:val="28"/>
          <w:szCs w:val="28"/>
          <w:lang w:val="uk-UA"/>
        </w:rPr>
        <w:t>1.</w:t>
      </w:r>
      <w:r>
        <w:rPr>
          <w:sz w:val="28"/>
          <w:szCs w:val="28"/>
          <w:lang w:val="en-US"/>
        </w:rPr>
        <w:t xml:space="preserve"> </w:t>
      </w:r>
      <w:r w:rsidRPr="00B53B4C">
        <w:rPr>
          <w:sz w:val="28"/>
          <w:szCs w:val="28"/>
          <w:lang w:val="uk-UA"/>
        </w:rPr>
        <w:t>–</w:t>
      </w:r>
      <w:r w:rsidRPr="001E04B2">
        <w:rPr>
          <w:sz w:val="28"/>
          <w:szCs w:val="28"/>
          <w:lang w:val="uk-UA"/>
        </w:rPr>
        <w:t xml:space="preserve"> P.</w:t>
      </w:r>
      <w:r>
        <w:rPr>
          <w:sz w:val="28"/>
          <w:szCs w:val="28"/>
          <w:lang w:val="en-US"/>
        </w:rPr>
        <w:t xml:space="preserve"> </w:t>
      </w:r>
      <w:r w:rsidRPr="001E04B2">
        <w:rPr>
          <w:sz w:val="28"/>
          <w:szCs w:val="28"/>
          <w:lang w:val="uk-UA"/>
        </w:rPr>
        <w:t>90-114.</w:t>
      </w:r>
    </w:p>
    <w:p w:rsidR="00B02726" w:rsidRPr="004A4C0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 xml:space="preserve">Design and synthesis of 2-cyano-3,12-dioxoolean-1,9-dien-28-oic acid, a novel and highly active inhibitor of nitric oxide </w:t>
      </w:r>
      <w:r>
        <w:rPr>
          <w:sz w:val="28"/>
          <w:szCs w:val="28"/>
          <w:lang w:val="uk-UA"/>
        </w:rPr>
        <w:t>production in mouse macrophages</w:t>
      </w:r>
      <w:r w:rsidRPr="001E04B2">
        <w:rPr>
          <w:sz w:val="28"/>
          <w:szCs w:val="28"/>
          <w:lang w:val="uk-UA"/>
        </w:rPr>
        <w:t xml:space="preserve"> / T. Honda, B.V. Rounds, G. W.</w:t>
      </w:r>
      <w:r>
        <w:rPr>
          <w:sz w:val="28"/>
          <w:szCs w:val="28"/>
          <w:lang w:val="en-US"/>
        </w:rPr>
        <w:t xml:space="preserve"> </w:t>
      </w:r>
      <w:r w:rsidRPr="001E04B2">
        <w:rPr>
          <w:sz w:val="28"/>
          <w:szCs w:val="28"/>
          <w:lang w:val="uk-UA"/>
        </w:rPr>
        <w:t xml:space="preserve">Gribble </w:t>
      </w:r>
      <w:r>
        <w:rPr>
          <w:sz w:val="28"/>
          <w:szCs w:val="28"/>
          <w:lang w:val="en-US"/>
        </w:rPr>
        <w:t>[</w:t>
      </w:r>
      <w:r w:rsidRPr="001E04B2">
        <w:rPr>
          <w:sz w:val="28"/>
          <w:szCs w:val="28"/>
          <w:lang w:val="uk-UA"/>
        </w:rPr>
        <w:t>et al.</w:t>
      </w:r>
      <w:r>
        <w:rPr>
          <w:sz w:val="28"/>
          <w:szCs w:val="28"/>
          <w:lang w:val="en-US"/>
        </w:rPr>
        <w:t>]</w:t>
      </w:r>
      <w:r w:rsidRPr="001E04B2">
        <w:rPr>
          <w:sz w:val="28"/>
          <w:szCs w:val="28"/>
          <w:lang w:val="uk-UA"/>
        </w:rPr>
        <w:t xml:space="preserve"> // Bioorg. Med. Chem. Lett.</w:t>
      </w:r>
      <w:r w:rsidRPr="00963F45">
        <w:rPr>
          <w:sz w:val="28"/>
          <w:szCs w:val="28"/>
          <w:lang w:val="uk-UA"/>
        </w:rPr>
        <w:t xml:space="preserve"> </w:t>
      </w:r>
      <w:r w:rsidRPr="00B53B4C">
        <w:rPr>
          <w:sz w:val="28"/>
          <w:szCs w:val="28"/>
          <w:lang w:val="uk-UA"/>
        </w:rPr>
        <w:t>–</w:t>
      </w:r>
      <w:r w:rsidRPr="001E04B2">
        <w:rPr>
          <w:sz w:val="28"/>
          <w:szCs w:val="28"/>
          <w:lang w:val="uk-UA"/>
        </w:rPr>
        <w:t xml:space="preserve"> 1998.</w:t>
      </w:r>
      <w:r w:rsidRPr="00963F45">
        <w:rPr>
          <w:sz w:val="28"/>
          <w:szCs w:val="28"/>
          <w:lang w:val="uk-UA"/>
        </w:rPr>
        <w:t xml:space="preserve"> </w:t>
      </w:r>
      <w:r w:rsidRPr="00B53B4C">
        <w:rPr>
          <w:sz w:val="28"/>
          <w:szCs w:val="28"/>
          <w:lang w:val="uk-UA"/>
        </w:rPr>
        <w:t>–</w:t>
      </w:r>
      <w:r w:rsidRPr="001E04B2">
        <w:rPr>
          <w:sz w:val="28"/>
          <w:szCs w:val="28"/>
          <w:lang w:val="uk-UA"/>
        </w:rPr>
        <w:t xml:space="preserve"> Vol.</w:t>
      </w:r>
      <w:r>
        <w:rPr>
          <w:sz w:val="28"/>
          <w:szCs w:val="28"/>
          <w:lang w:val="en-US"/>
        </w:rPr>
        <w:t xml:space="preserve"> </w:t>
      </w:r>
      <w:r w:rsidRPr="001E04B2">
        <w:rPr>
          <w:sz w:val="28"/>
          <w:szCs w:val="28"/>
          <w:lang w:val="uk-UA"/>
        </w:rPr>
        <w:t>8</w:t>
      </w:r>
      <w:r>
        <w:rPr>
          <w:sz w:val="28"/>
          <w:szCs w:val="28"/>
          <w:lang w:val="en-US"/>
        </w:rPr>
        <w:t>,</w:t>
      </w:r>
      <w:r w:rsidRPr="001E04B2">
        <w:rPr>
          <w:sz w:val="28"/>
          <w:szCs w:val="28"/>
          <w:lang w:val="uk-UA"/>
        </w:rPr>
        <w:t xml:space="preserve"> №</w:t>
      </w:r>
      <w:r>
        <w:rPr>
          <w:sz w:val="28"/>
          <w:szCs w:val="28"/>
          <w:lang w:val="en-US"/>
        </w:rPr>
        <w:t xml:space="preserve"> </w:t>
      </w:r>
      <w:r w:rsidRPr="001E04B2">
        <w:rPr>
          <w:sz w:val="28"/>
          <w:szCs w:val="28"/>
          <w:lang w:val="uk-UA"/>
        </w:rPr>
        <w:t>19.</w:t>
      </w:r>
      <w:r w:rsidRPr="00963F45">
        <w:rPr>
          <w:sz w:val="28"/>
          <w:szCs w:val="28"/>
          <w:lang w:val="uk-UA"/>
        </w:rPr>
        <w:t xml:space="preserve"> </w:t>
      </w:r>
      <w:r w:rsidRPr="00B53B4C">
        <w:rPr>
          <w:sz w:val="28"/>
          <w:szCs w:val="28"/>
          <w:lang w:val="uk-UA"/>
        </w:rPr>
        <w:t>–</w:t>
      </w:r>
      <w:r w:rsidRPr="001E04B2">
        <w:rPr>
          <w:sz w:val="28"/>
          <w:szCs w:val="28"/>
          <w:lang w:val="uk-UA"/>
        </w:rPr>
        <w:t xml:space="preserve"> P.</w:t>
      </w:r>
      <w:r>
        <w:rPr>
          <w:sz w:val="28"/>
          <w:szCs w:val="28"/>
          <w:lang w:val="en-US"/>
        </w:rPr>
        <w:t xml:space="preserve"> </w:t>
      </w:r>
      <w:r w:rsidRPr="001E04B2">
        <w:rPr>
          <w:sz w:val="28"/>
          <w:szCs w:val="28"/>
          <w:lang w:val="uk-UA"/>
        </w:rPr>
        <w:t>2711-2714.</w:t>
      </w:r>
    </w:p>
    <w:p w:rsidR="00B02726" w:rsidRPr="000057E8"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Anti-AIDS agents-XXVII. Synthesis and anti-HIV activity of betulinic acid and dihydrobetulinic acid derivatives / F. Hashimoto, Y. Kashiwada, L.</w:t>
      </w:r>
      <w:r w:rsidRPr="004A4C06">
        <w:rPr>
          <w:sz w:val="28"/>
          <w:szCs w:val="28"/>
          <w:lang w:val="uk-UA"/>
        </w:rPr>
        <w:t xml:space="preserve"> </w:t>
      </w:r>
      <w:r w:rsidRPr="001E04B2">
        <w:rPr>
          <w:sz w:val="28"/>
          <w:szCs w:val="28"/>
          <w:lang w:val="uk-UA"/>
        </w:rPr>
        <w:t xml:space="preserve">M. Cosentino </w:t>
      </w:r>
      <w:r w:rsidRPr="004A4C06">
        <w:rPr>
          <w:sz w:val="28"/>
          <w:szCs w:val="28"/>
          <w:lang w:val="uk-UA"/>
        </w:rPr>
        <w:t>[</w:t>
      </w:r>
      <w:r w:rsidRPr="001E04B2">
        <w:rPr>
          <w:sz w:val="28"/>
          <w:szCs w:val="28"/>
          <w:lang w:val="uk-UA"/>
        </w:rPr>
        <w:t>et al.</w:t>
      </w:r>
      <w:r w:rsidRPr="004A4C06">
        <w:rPr>
          <w:sz w:val="28"/>
          <w:szCs w:val="28"/>
          <w:lang w:val="uk-UA"/>
        </w:rPr>
        <w:t>]</w:t>
      </w:r>
      <w:r w:rsidRPr="001E04B2">
        <w:rPr>
          <w:sz w:val="28"/>
          <w:szCs w:val="28"/>
          <w:lang w:val="uk-UA"/>
        </w:rPr>
        <w:t xml:space="preserve"> // Bioorg. Med. Chem.</w:t>
      </w:r>
      <w:r w:rsidRPr="004A4C06">
        <w:rPr>
          <w:sz w:val="28"/>
          <w:szCs w:val="28"/>
          <w:lang w:val="uk-UA"/>
        </w:rPr>
        <w:t xml:space="preserve"> </w:t>
      </w:r>
      <w:r w:rsidRPr="00B53B4C">
        <w:rPr>
          <w:sz w:val="28"/>
          <w:szCs w:val="28"/>
          <w:lang w:val="uk-UA"/>
        </w:rPr>
        <w:t>–</w:t>
      </w:r>
      <w:r w:rsidRPr="001E04B2">
        <w:rPr>
          <w:sz w:val="28"/>
          <w:szCs w:val="28"/>
          <w:lang w:val="uk-UA"/>
        </w:rPr>
        <w:t xml:space="preserve"> 1997.</w:t>
      </w:r>
      <w:r w:rsidRPr="004A4C06">
        <w:rPr>
          <w:sz w:val="28"/>
          <w:szCs w:val="28"/>
          <w:lang w:val="uk-UA"/>
        </w:rPr>
        <w:t xml:space="preserve"> </w:t>
      </w:r>
      <w:r w:rsidRPr="00B53B4C">
        <w:rPr>
          <w:sz w:val="28"/>
          <w:szCs w:val="28"/>
          <w:lang w:val="uk-UA"/>
        </w:rPr>
        <w:t>–</w:t>
      </w:r>
      <w:r w:rsidRPr="001E04B2">
        <w:rPr>
          <w:sz w:val="28"/>
          <w:szCs w:val="28"/>
          <w:lang w:val="uk-UA"/>
        </w:rPr>
        <w:t xml:space="preserve"> Vol.</w:t>
      </w:r>
      <w:r w:rsidRPr="004A4C06">
        <w:rPr>
          <w:sz w:val="28"/>
          <w:szCs w:val="28"/>
          <w:lang w:val="uk-UA"/>
        </w:rPr>
        <w:t xml:space="preserve"> </w:t>
      </w:r>
      <w:r w:rsidRPr="001E04B2">
        <w:rPr>
          <w:sz w:val="28"/>
          <w:szCs w:val="28"/>
          <w:lang w:val="uk-UA"/>
        </w:rPr>
        <w:t>5</w:t>
      </w:r>
      <w:r w:rsidRPr="004A4C06">
        <w:rPr>
          <w:sz w:val="28"/>
          <w:szCs w:val="28"/>
          <w:lang w:val="uk-UA"/>
        </w:rPr>
        <w:t>,</w:t>
      </w:r>
      <w:r w:rsidRPr="001E04B2">
        <w:rPr>
          <w:sz w:val="28"/>
          <w:szCs w:val="28"/>
          <w:lang w:val="uk-UA"/>
        </w:rPr>
        <w:t xml:space="preserve"> №</w:t>
      </w:r>
      <w:r>
        <w:rPr>
          <w:sz w:val="28"/>
          <w:szCs w:val="28"/>
          <w:lang w:val="en-US"/>
        </w:rPr>
        <w:t xml:space="preserve"> </w:t>
      </w:r>
      <w:r w:rsidRPr="001E04B2">
        <w:rPr>
          <w:sz w:val="28"/>
          <w:szCs w:val="28"/>
          <w:lang w:val="uk-UA"/>
        </w:rPr>
        <w:t>12.</w:t>
      </w:r>
      <w:r w:rsidRPr="004A4C06">
        <w:rPr>
          <w:sz w:val="28"/>
          <w:szCs w:val="28"/>
          <w:lang w:val="uk-UA"/>
        </w:rPr>
        <w:t xml:space="preserve"> </w:t>
      </w:r>
      <w:r w:rsidRPr="00B53B4C">
        <w:rPr>
          <w:sz w:val="28"/>
          <w:szCs w:val="28"/>
          <w:lang w:val="uk-UA"/>
        </w:rPr>
        <w:t>–</w:t>
      </w:r>
      <w:r w:rsidRPr="001E04B2">
        <w:rPr>
          <w:sz w:val="28"/>
          <w:szCs w:val="28"/>
          <w:lang w:val="uk-UA"/>
        </w:rPr>
        <w:t xml:space="preserve"> P.</w:t>
      </w:r>
      <w:r>
        <w:rPr>
          <w:sz w:val="28"/>
          <w:szCs w:val="28"/>
          <w:lang w:val="en-US"/>
        </w:rPr>
        <w:t xml:space="preserve"> </w:t>
      </w:r>
      <w:r w:rsidRPr="001E04B2">
        <w:rPr>
          <w:sz w:val="28"/>
          <w:szCs w:val="28"/>
          <w:lang w:val="uk-UA"/>
        </w:rPr>
        <w:t>2133-2143.</w:t>
      </w:r>
    </w:p>
    <w:p w:rsidR="00B02726" w:rsidRPr="00A5449F"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Aiken C.</w:t>
      </w:r>
      <w:r w:rsidRPr="000057E8">
        <w:rPr>
          <w:sz w:val="28"/>
          <w:szCs w:val="28"/>
          <w:lang w:val="uk-UA"/>
        </w:rPr>
        <w:t xml:space="preserve"> </w:t>
      </w:r>
      <w:r w:rsidRPr="001E04B2">
        <w:rPr>
          <w:sz w:val="28"/>
          <w:szCs w:val="28"/>
          <w:lang w:val="uk-UA"/>
        </w:rPr>
        <w:t>Betulinic acid derivatives as HIV-1 antiviral. / C. Aik</w:t>
      </w:r>
      <w:r>
        <w:rPr>
          <w:sz w:val="28"/>
          <w:szCs w:val="28"/>
          <w:lang w:val="uk-UA"/>
        </w:rPr>
        <w:t>en, C. Chen // Тrends Mol. Med.</w:t>
      </w:r>
      <w:r w:rsidRPr="000057E8">
        <w:rPr>
          <w:sz w:val="28"/>
          <w:szCs w:val="28"/>
          <w:lang w:val="uk-UA"/>
        </w:rPr>
        <w:t xml:space="preserve"> </w:t>
      </w:r>
      <w:r w:rsidRPr="00B53B4C">
        <w:rPr>
          <w:sz w:val="28"/>
          <w:szCs w:val="28"/>
          <w:lang w:val="uk-UA"/>
        </w:rPr>
        <w:t>–</w:t>
      </w:r>
      <w:r w:rsidRPr="001E04B2">
        <w:rPr>
          <w:sz w:val="28"/>
          <w:szCs w:val="28"/>
          <w:lang w:val="uk-UA"/>
        </w:rPr>
        <w:t xml:space="preserve"> 2005.</w:t>
      </w:r>
      <w:r w:rsidRPr="000057E8">
        <w:rPr>
          <w:sz w:val="28"/>
          <w:szCs w:val="28"/>
          <w:lang w:val="uk-UA"/>
        </w:rPr>
        <w:t xml:space="preserve"> </w:t>
      </w:r>
      <w:r w:rsidRPr="00B53B4C">
        <w:rPr>
          <w:sz w:val="28"/>
          <w:szCs w:val="28"/>
          <w:lang w:val="uk-UA"/>
        </w:rPr>
        <w:t>–</w:t>
      </w:r>
      <w:r w:rsidRPr="001E04B2">
        <w:rPr>
          <w:sz w:val="28"/>
          <w:szCs w:val="28"/>
          <w:lang w:val="uk-UA"/>
        </w:rPr>
        <w:t xml:space="preserve"> Vol.</w:t>
      </w:r>
      <w:r>
        <w:rPr>
          <w:sz w:val="28"/>
          <w:szCs w:val="28"/>
          <w:lang w:val="en-US"/>
        </w:rPr>
        <w:t xml:space="preserve"> </w:t>
      </w:r>
      <w:r w:rsidRPr="001E04B2">
        <w:rPr>
          <w:sz w:val="28"/>
          <w:szCs w:val="28"/>
          <w:lang w:val="uk-UA"/>
        </w:rPr>
        <w:t>11</w:t>
      </w:r>
      <w:r>
        <w:rPr>
          <w:sz w:val="28"/>
          <w:szCs w:val="28"/>
          <w:lang w:val="en-US"/>
        </w:rPr>
        <w:t>,</w:t>
      </w:r>
      <w:r w:rsidRPr="001E04B2">
        <w:rPr>
          <w:sz w:val="28"/>
          <w:szCs w:val="28"/>
          <w:lang w:val="uk-UA"/>
        </w:rPr>
        <w:t xml:space="preserve"> №</w:t>
      </w:r>
      <w:r>
        <w:rPr>
          <w:sz w:val="28"/>
          <w:szCs w:val="28"/>
          <w:lang w:val="en-US"/>
        </w:rPr>
        <w:t xml:space="preserve"> </w:t>
      </w:r>
      <w:r w:rsidRPr="001E04B2">
        <w:rPr>
          <w:sz w:val="28"/>
          <w:szCs w:val="28"/>
          <w:lang w:val="uk-UA"/>
        </w:rPr>
        <w:t>1.</w:t>
      </w:r>
      <w:r w:rsidRPr="000057E8">
        <w:rPr>
          <w:sz w:val="28"/>
          <w:szCs w:val="28"/>
          <w:lang w:val="uk-UA"/>
        </w:rPr>
        <w:t xml:space="preserve"> </w:t>
      </w:r>
      <w:r w:rsidRPr="00B53B4C">
        <w:rPr>
          <w:sz w:val="28"/>
          <w:szCs w:val="28"/>
          <w:lang w:val="uk-UA"/>
        </w:rPr>
        <w:t>–</w:t>
      </w:r>
      <w:r w:rsidRPr="001E04B2">
        <w:rPr>
          <w:sz w:val="28"/>
          <w:szCs w:val="28"/>
          <w:lang w:val="uk-UA"/>
        </w:rPr>
        <w:t xml:space="preserve"> P.</w:t>
      </w:r>
      <w:r>
        <w:rPr>
          <w:sz w:val="28"/>
          <w:szCs w:val="28"/>
          <w:lang w:val="en-US"/>
        </w:rPr>
        <w:t xml:space="preserve"> </w:t>
      </w:r>
      <w:r w:rsidRPr="001E04B2">
        <w:rPr>
          <w:sz w:val="28"/>
          <w:szCs w:val="28"/>
          <w:lang w:val="uk-UA"/>
        </w:rPr>
        <w:t>31-36.</w:t>
      </w:r>
    </w:p>
    <w:p w:rsidR="00B0272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Extremely potent triterpenoid inducers of the phase 2 response: correlations of protection against oxidant and inflammatory stress / A.</w:t>
      </w:r>
      <w:r>
        <w:rPr>
          <w:sz w:val="28"/>
          <w:szCs w:val="28"/>
          <w:lang w:val="en-US"/>
        </w:rPr>
        <w:t xml:space="preserve"> </w:t>
      </w:r>
      <w:r w:rsidRPr="001E04B2">
        <w:rPr>
          <w:sz w:val="28"/>
          <w:szCs w:val="28"/>
          <w:lang w:val="uk-UA"/>
        </w:rPr>
        <w:t>T. Dinkova-Kostova, K.</w:t>
      </w:r>
      <w:r>
        <w:rPr>
          <w:sz w:val="28"/>
          <w:szCs w:val="28"/>
          <w:lang w:val="en-US"/>
        </w:rPr>
        <w:t xml:space="preserve"> </w:t>
      </w:r>
      <w:r w:rsidRPr="001E04B2">
        <w:rPr>
          <w:sz w:val="28"/>
          <w:szCs w:val="28"/>
          <w:lang w:val="uk-UA"/>
        </w:rPr>
        <w:t>T. Liby, K.</w:t>
      </w:r>
      <w:r>
        <w:rPr>
          <w:sz w:val="28"/>
          <w:szCs w:val="28"/>
          <w:lang w:val="en-US"/>
        </w:rPr>
        <w:t xml:space="preserve"> </w:t>
      </w:r>
      <w:r w:rsidRPr="001E04B2">
        <w:rPr>
          <w:sz w:val="28"/>
          <w:szCs w:val="28"/>
          <w:lang w:val="uk-UA"/>
        </w:rPr>
        <w:t xml:space="preserve">K. Stephenson </w:t>
      </w:r>
      <w:r>
        <w:rPr>
          <w:sz w:val="28"/>
          <w:szCs w:val="28"/>
          <w:lang w:val="en-US"/>
        </w:rPr>
        <w:t>[</w:t>
      </w:r>
      <w:r w:rsidRPr="001E04B2">
        <w:rPr>
          <w:sz w:val="28"/>
          <w:szCs w:val="28"/>
          <w:lang w:val="uk-UA"/>
        </w:rPr>
        <w:t>et al.</w:t>
      </w:r>
      <w:r>
        <w:rPr>
          <w:sz w:val="28"/>
          <w:szCs w:val="28"/>
          <w:lang w:val="en-US"/>
        </w:rPr>
        <w:t>]</w:t>
      </w:r>
      <w:r w:rsidRPr="001E04B2">
        <w:rPr>
          <w:sz w:val="28"/>
          <w:szCs w:val="28"/>
          <w:lang w:val="uk-UA"/>
        </w:rPr>
        <w:t xml:space="preserve"> // </w:t>
      </w:r>
      <w:r w:rsidRPr="00467153">
        <w:rPr>
          <w:sz w:val="28"/>
          <w:szCs w:val="28"/>
          <w:lang w:val="uk-UA"/>
        </w:rPr>
        <w:t>Proc</w:t>
      </w:r>
      <w:r w:rsidRPr="00467153">
        <w:rPr>
          <w:sz w:val="28"/>
          <w:szCs w:val="28"/>
          <w:lang w:val="en-US"/>
        </w:rPr>
        <w:t>.</w:t>
      </w:r>
      <w:r w:rsidRPr="00467153">
        <w:rPr>
          <w:sz w:val="28"/>
          <w:szCs w:val="28"/>
          <w:lang w:val="uk-UA"/>
        </w:rPr>
        <w:t xml:space="preserve"> Natl</w:t>
      </w:r>
      <w:r w:rsidRPr="00467153">
        <w:rPr>
          <w:sz w:val="28"/>
          <w:szCs w:val="28"/>
          <w:lang w:val="en-US"/>
        </w:rPr>
        <w:t>.</w:t>
      </w:r>
      <w:r w:rsidRPr="00467153">
        <w:rPr>
          <w:sz w:val="28"/>
          <w:szCs w:val="28"/>
          <w:lang w:val="uk-UA"/>
        </w:rPr>
        <w:t xml:space="preserve"> Acad. Sci. USA</w:t>
      </w:r>
      <w:r w:rsidRPr="001E04B2">
        <w:rPr>
          <w:sz w:val="28"/>
          <w:szCs w:val="28"/>
          <w:lang w:val="uk-UA"/>
        </w:rPr>
        <w:t>.</w:t>
      </w:r>
      <w:r w:rsidRPr="00A5449F">
        <w:rPr>
          <w:sz w:val="28"/>
          <w:szCs w:val="28"/>
          <w:lang w:val="uk-UA"/>
        </w:rPr>
        <w:t xml:space="preserve"> </w:t>
      </w:r>
      <w:r w:rsidRPr="00B53B4C">
        <w:rPr>
          <w:sz w:val="28"/>
          <w:szCs w:val="28"/>
          <w:lang w:val="uk-UA"/>
        </w:rPr>
        <w:t>–</w:t>
      </w:r>
      <w:r w:rsidRPr="001E04B2">
        <w:rPr>
          <w:sz w:val="28"/>
          <w:szCs w:val="28"/>
          <w:lang w:val="uk-UA"/>
        </w:rPr>
        <w:t xml:space="preserve"> 2005.</w:t>
      </w:r>
      <w:r w:rsidRPr="00A5449F">
        <w:rPr>
          <w:sz w:val="28"/>
          <w:szCs w:val="28"/>
          <w:lang w:val="uk-UA"/>
        </w:rPr>
        <w:t xml:space="preserve"> </w:t>
      </w:r>
      <w:r w:rsidRPr="00B53B4C">
        <w:rPr>
          <w:sz w:val="28"/>
          <w:szCs w:val="28"/>
          <w:lang w:val="uk-UA"/>
        </w:rPr>
        <w:t>–</w:t>
      </w:r>
      <w:r w:rsidRPr="001E04B2">
        <w:rPr>
          <w:sz w:val="28"/>
          <w:szCs w:val="28"/>
          <w:lang w:val="uk-UA"/>
        </w:rPr>
        <w:t xml:space="preserve"> Vol.</w:t>
      </w:r>
      <w:r>
        <w:rPr>
          <w:sz w:val="28"/>
          <w:szCs w:val="28"/>
          <w:lang w:val="en-US"/>
        </w:rPr>
        <w:t xml:space="preserve"> </w:t>
      </w:r>
      <w:r w:rsidRPr="001E04B2">
        <w:rPr>
          <w:sz w:val="28"/>
          <w:szCs w:val="28"/>
          <w:lang w:val="uk-UA"/>
        </w:rPr>
        <w:t>102</w:t>
      </w:r>
      <w:r>
        <w:rPr>
          <w:sz w:val="28"/>
          <w:szCs w:val="28"/>
          <w:lang w:val="en-US"/>
        </w:rPr>
        <w:t xml:space="preserve">, </w:t>
      </w:r>
      <w:r w:rsidRPr="001E04B2">
        <w:rPr>
          <w:sz w:val="28"/>
          <w:szCs w:val="28"/>
          <w:lang w:val="uk-UA"/>
        </w:rPr>
        <w:t>№</w:t>
      </w:r>
      <w:r>
        <w:rPr>
          <w:sz w:val="28"/>
          <w:szCs w:val="28"/>
          <w:lang w:val="en-US"/>
        </w:rPr>
        <w:t xml:space="preserve"> </w:t>
      </w:r>
      <w:r w:rsidRPr="001E04B2">
        <w:rPr>
          <w:sz w:val="28"/>
          <w:szCs w:val="28"/>
          <w:lang w:val="uk-UA"/>
        </w:rPr>
        <w:t>12</w:t>
      </w:r>
      <w:r>
        <w:rPr>
          <w:sz w:val="28"/>
          <w:szCs w:val="28"/>
          <w:lang w:val="en-US"/>
        </w:rPr>
        <w:t>.</w:t>
      </w:r>
      <w:r w:rsidRPr="00A5449F">
        <w:rPr>
          <w:sz w:val="28"/>
          <w:szCs w:val="28"/>
          <w:lang w:val="uk-UA"/>
        </w:rPr>
        <w:t xml:space="preserve"> </w:t>
      </w:r>
      <w:r w:rsidRPr="00B53B4C">
        <w:rPr>
          <w:sz w:val="28"/>
          <w:szCs w:val="28"/>
          <w:lang w:val="uk-UA"/>
        </w:rPr>
        <w:t>–</w:t>
      </w:r>
      <w:r w:rsidRPr="001E04B2">
        <w:rPr>
          <w:sz w:val="28"/>
          <w:szCs w:val="28"/>
          <w:lang w:val="uk-UA"/>
        </w:rPr>
        <w:t xml:space="preserve"> P.</w:t>
      </w:r>
      <w:r>
        <w:rPr>
          <w:sz w:val="28"/>
          <w:szCs w:val="28"/>
          <w:lang w:val="en-US"/>
        </w:rPr>
        <w:t xml:space="preserve"> </w:t>
      </w:r>
      <w:r w:rsidRPr="001E04B2">
        <w:rPr>
          <w:sz w:val="28"/>
          <w:szCs w:val="28"/>
          <w:lang w:val="uk-UA"/>
        </w:rPr>
        <w:t>4584-4589.</w:t>
      </w:r>
    </w:p>
    <w:p w:rsidR="00B02726" w:rsidRPr="00905B29"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Novel Synthetic Oleanane and Ursane Triterpenoids with Various Enone Functionalities in Ring A as Inhibitors of Nitric Oxide Production in mouse Macrophages / T. Honda, G.</w:t>
      </w:r>
      <w:r>
        <w:rPr>
          <w:sz w:val="28"/>
          <w:szCs w:val="28"/>
          <w:lang w:val="uk-UA"/>
        </w:rPr>
        <w:t xml:space="preserve"> W. Gribble, N. Suh</w:t>
      </w:r>
      <w:r w:rsidRPr="001E04B2">
        <w:rPr>
          <w:sz w:val="28"/>
          <w:szCs w:val="28"/>
          <w:lang w:val="uk-UA"/>
        </w:rPr>
        <w:t xml:space="preserve"> </w:t>
      </w:r>
      <w:r>
        <w:rPr>
          <w:sz w:val="28"/>
          <w:szCs w:val="28"/>
          <w:lang w:val="en-US"/>
        </w:rPr>
        <w:t>[</w:t>
      </w:r>
      <w:r w:rsidRPr="001E04B2">
        <w:rPr>
          <w:sz w:val="28"/>
          <w:szCs w:val="28"/>
          <w:lang w:val="uk-UA"/>
        </w:rPr>
        <w:t>et al.</w:t>
      </w:r>
      <w:r>
        <w:rPr>
          <w:sz w:val="28"/>
          <w:szCs w:val="28"/>
          <w:lang w:val="en-US"/>
        </w:rPr>
        <w:t>]</w:t>
      </w:r>
      <w:r>
        <w:rPr>
          <w:sz w:val="28"/>
          <w:szCs w:val="28"/>
          <w:lang w:val="uk-UA"/>
        </w:rPr>
        <w:t xml:space="preserve"> // J. Med. Chem.</w:t>
      </w:r>
      <w:r w:rsidRPr="00E8530A">
        <w:rPr>
          <w:sz w:val="28"/>
          <w:szCs w:val="28"/>
          <w:lang w:val="uk-UA"/>
        </w:rPr>
        <w:t xml:space="preserve"> </w:t>
      </w:r>
      <w:r w:rsidRPr="00467153">
        <w:rPr>
          <w:sz w:val="28"/>
          <w:szCs w:val="28"/>
          <w:lang w:val="uk-UA"/>
        </w:rPr>
        <w:t>–</w:t>
      </w:r>
      <w:r>
        <w:rPr>
          <w:sz w:val="28"/>
          <w:szCs w:val="28"/>
          <w:lang w:val="uk-UA"/>
        </w:rPr>
        <w:t xml:space="preserve"> 2000.</w:t>
      </w:r>
      <w:r w:rsidRPr="00176003">
        <w:rPr>
          <w:sz w:val="28"/>
          <w:szCs w:val="28"/>
          <w:lang w:val="uk-UA"/>
        </w:rPr>
        <w:t xml:space="preserve"> </w:t>
      </w:r>
      <w:r w:rsidRPr="00B53B4C">
        <w:rPr>
          <w:sz w:val="28"/>
          <w:szCs w:val="28"/>
          <w:lang w:val="uk-UA"/>
        </w:rPr>
        <w:t>–</w:t>
      </w:r>
      <w:r w:rsidRPr="001E04B2">
        <w:rPr>
          <w:sz w:val="28"/>
          <w:szCs w:val="28"/>
          <w:lang w:val="uk-UA"/>
        </w:rPr>
        <w:t xml:space="preserve"> Vol.</w:t>
      </w:r>
      <w:r>
        <w:rPr>
          <w:sz w:val="28"/>
          <w:szCs w:val="28"/>
          <w:lang w:val="en-US"/>
        </w:rPr>
        <w:t xml:space="preserve"> </w:t>
      </w:r>
      <w:r w:rsidRPr="001E04B2">
        <w:rPr>
          <w:sz w:val="28"/>
          <w:szCs w:val="28"/>
          <w:lang w:val="uk-UA"/>
        </w:rPr>
        <w:t>43.</w:t>
      </w:r>
      <w:r w:rsidRPr="00176003">
        <w:rPr>
          <w:sz w:val="28"/>
          <w:szCs w:val="28"/>
          <w:lang w:val="uk-UA"/>
        </w:rPr>
        <w:t xml:space="preserve"> </w:t>
      </w:r>
      <w:r w:rsidRPr="00B53B4C">
        <w:rPr>
          <w:sz w:val="28"/>
          <w:szCs w:val="28"/>
          <w:lang w:val="uk-UA"/>
        </w:rPr>
        <w:t>–</w:t>
      </w:r>
      <w:r w:rsidRPr="001E04B2">
        <w:rPr>
          <w:sz w:val="28"/>
          <w:szCs w:val="28"/>
          <w:lang w:val="uk-UA"/>
        </w:rPr>
        <w:t xml:space="preserve"> P.</w:t>
      </w:r>
      <w:r>
        <w:rPr>
          <w:sz w:val="28"/>
          <w:szCs w:val="28"/>
          <w:lang w:val="en-US"/>
        </w:rPr>
        <w:t xml:space="preserve"> </w:t>
      </w:r>
      <w:r w:rsidRPr="001E04B2">
        <w:rPr>
          <w:sz w:val="28"/>
          <w:szCs w:val="28"/>
          <w:lang w:val="uk-UA"/>
        </w:rPr>
        <w:t>1866-1877.</w:t>
      </w:r>
    </w:p>
    <w:p w:rsidR="00B02726" w:rsidRPr="00F41C65" w:rsidRDefault="00B02726" w:rsidP="003973A3">
      <w:pPr>
        <w:numPr>
          <w:ilvl w:val="0"/>
          <w:numId w:val="49"/>
        </w:numPr>
        <w:tabs>
          <w:tab w:val="clear" w:pos="360"/>
        </w:tabs>
        <w:suppressAutoHyphens w:val="0"/>
        <w:spacing w:line="360" w:lineRule="auto"/>
        <w:jc w:val="both"/>
        <w:rPr>
          <w:sz w:val="28"/>
          <w:szCs w:val="28"/>
          <w:lang w:val="uk-UA"/>
        </w:rPr>
      </w:pPr>
      <w:r w:rsidRPr="00C506C7">
        <w:rPr>
          <w:bCs/>
          <w:color w:val="000000"/>
          <w:kern w:val="36"/>
          <w:sz w:val="28"/>
          <w:szCs w:val="28"/>
          <w:lang w:val="en-GB"/>
        </w:rPr>
        <w:t>Synthetic</w:t>
      </w:r>
      <w:r w:rsidRPr="00C506C7">
        <w:rPr>
          <w:bCs/>
          <w:color w:val="000000"/>
          <w:kern w:val="36"/>
          <w:sz w:val="28"/>
          <w:szCs w:val="28"/>
          <w:lang w:val="uk-UA"/>
        </w:rPr>
        <w:t xml:space="preserve"> </w:t>
      </w:r>
      <w:r w:rsidRPr="00C506C7">
        <w:rPr>
          <w:bCs/>
          <w:color w:val="000000"/>
          <w:kern w:val="36"/>
          <w:sz w:val="28"/>
          <w:szCs w:val="28"/>
          <w:lang w:val="en-GB"/>
        </w:rPr>
        <w:t>Oleanane</w:t>
      </w:r>
      <w:r w:rsidRPr="00C506C7">
        <w:rPr>
          <w:bCs/>
          <w:color w:val="000000"/>
          <w:kern w:val="36"/>
          <w:sz w:val="28"/>
          <w:szCs w:val="28"/>
          <w:lang w:val="uk-UA"/>
        </w:rPr>
        <w:t xml:space="preserve"> </w:t>
      </w:r>
      <w:r w:rsidRPr="00C506C7">
        <w:rPr>
          <w:bCs/>
          <w:color w:val="000000"/>
          <w:kern w:val="36"/>
          <w:sz w:val="28"/>
          <w:szCs w:val="28"/>
          <w:lang w:val="en-GB"/>
        </w:rPr>
        <w:t>and</w:t>
      </w:r>
      <w:r w:rsidRPr="00C506C7">
        <w:rPr>
          <w:bCs/>
          <w:color w:val="000000"/>
          <w:kern w:val="36"/>
          <w:sz w:val="28"/>
          <w:szCs w:val="28"/>
          <w:lang w:val="uk-UA"/>
        </w:rPr>
        <w:t xml:space="preserve"> </w:t>
      </w:r>
      <w:r w:rsidRPr="00C506C7">
        <w:rPr>
          <w:bCs/>
          <w:color w:val="000000"/>
          <w:kern w:val="36"/>
          <w:sz w:val="28"/>
          <w:szCs w:val="28"/>
          <w:lang w:val="en-GB"/>
        </w:rPr>
        <w:t>Ursane</w:t>
      </w:r>
      <w:r w:rsidRPr="00C506C7">
        <w:rPr>
          <w:bCs/>
          <w:color w:val="000000"/>
          <w:kern w:val="36"/>
          <w:sz w:val="28"/>
          <w:szCs w:val="28"/>
          <w:lang w:val="uk-UA"/>
        </w:rPr>
        <w:t xml:space="preserve"> </w:t>
      </w:r>
      <w:r w:rsidRPr="00C506C7">
        <w:rPr>
          <w:bCs/>
          <w:color w:val="000000"/>
          <w:kern w:val="36"/>
          <w:sz w:val="28"/>
          <w:szCs w:val="28"/>
          <w:lang w:val="en-GB"/>
        </w:rPr>
        <w:t>Triterpenoids</w:t>
      </w:r>
      <w:r w:rsidRPr="00C506C7">
        <w:rPr>
          <w:bCs/>
          <w:color w:val="000000"/>
          <w:kern w:val="36"/>
          <w:sz w:val="28"/>
          <w:szCs w:val="28"/>
          <w:lang w:val="uk-UA"/>
        </w:rPr>
        <w:t xml:space="preserve"> </w:t>
      </w:r>
      <w:r w:rsidRPr="00C506C7">
        <w:rPr>
          <w:bCs/>
          <w:color w:val="000000"/>
          <w:kern w:val="36"/>
          <w:sz w:val="28"/>
          <w:szCs w:val="28"/>
          <w:lang w:val="en-GB"/>
        </w:rPr>
        <w:t>with</w:t>
      </w:r>
      <w:r w:rsidRPr="00C506C7">
        <w:rPr>
          <w:bCs/>
          <w:color w:val="000000"/>
          <w:kern w:val="36"/>
          <w:sz w:val="28"/>
          <w:szCs w:val="28"/>
          <w:lang w:val="uk-UA"/>
        </w:rPr>
        <w:t xml:space="preserve"> </w:t>
      </w:r>
      <w:r w:rsidRPr="00C506C7">
        <w:rPr>
          <w:bCs/>
          <w:color w:val="000000"/>
          <w:kern w:val="36"/>
          <w:sz w:val="28"/>
          <w:szCs w:val="28"/>
          <w:lang w:val="en-GB"/>
        </w:rPr>
        <w:t>Modified</w:t>
      </w:r>
      <w:r w:rsidRPr="00C506C7">
        <w:rPr>
          <w:bCs/>
          <w:color w:val="000000"/>
          <w:kern w:val="36"/>
          <w:sz w:val="28"/>
          <w:szCs w:val="28"/>
          <w:lang w:val="uk-UA"/>
        </w:rPr>
        <w:t xml:space="preserve"> </w:t>
      </w:r>
      <w:r w:rsidRPr="00C506C7">
        <w:rPr>
          <w:bCs/>
          <w:color w:val="000000"/>
          <w:kern w:val="36"/>
          <w:sz w:val="28"/>
          <w:szCs w:val="28"/>
          <w:lang w:val="en-GB"/>
        </w:rPr>
        <w:t>Rings</w:t>
      </w:r>
      <w:r w:rsidRPr="00C506C7">
        <w:rPr>
          <w:bCs/>
          <w:color w:val="000000"/>
          <w:kern w:val="36"/>
          <w:sz w:val="28"/>
          <w:szCs w:val="28"/>
          <w:lang w:val="uk-UA"/>
        </w:rPr>
        <w:t xml:space="preserve"> </w:t>
      </w:r>
      <w:r w:rsidRPr="00C506C7">
        <w:rPr>
          <w:bCs/>
          <w:color w:val="000000"/>
          <w:kern w:val="36"/>
          <w:sz w:val="28"/>
          <w:szCs w:val="28"/>
          <w:lang w:val="en-GB"/>
        </w:rPr>
        <w:t>A</w:t>
      </w:r>
      <w:r w:rsidRPr="00C506C7">
        <w:rPr>
          <w:bCs/>
          <w:color w:val="000000"/>
          <w:kern w:val="36"/>
          <w:sz w:val="28"/>
          <w:szCs w:val="28"/>
          <w:lang w:val="uk-UA"/>
        </w:rPr>
        <w:t xml:space="preserve"> </w:t>
      </w:r>
      <w:r w:rsidRPr="00C506C7">
        <w:rPr>
          <w:bCs/>
          <w:color w:val="000000"/>
          <w:kern w:val="36"/>
          <w:sz w:val="28"/>
          <w:szCs w:val="28"/>
          <w:lang w:val="en-GB"/>
        </w:rPr>
        <w:t>and</w:t>
      </w:r>
      <w:r w:rsidRPr="00C506C7">
        <w:rPr>
          <w:bCs/>
          <w:color w:val="000000"/>
          <w:kern w:val="36"/>
          <w:sz w:val="28"/>
          <w:szCs w:val="28"/>
          <w:lang w:val="uk-UA"/>
        </w:rPr>
        <w:t xml:space="preserve"> </w:t>
      </w:r>
      <w:r w:rsidRPr="00C506C7">
        <w:rPr>
          <w:bCs/>
          <w:color w:val="000000"/>
          <w:kern w:val="36"/>
          <w:sz w:val="28"/>
          <w:szCs w:val="28"/>
          <w:lang w:val="en-GB"/>
        </w:rPr>
        <w:t>C</w:t>
      </w:r>
      <w:r w:rsidRPr="00C506C7">
        <w:rPr>
          <w:bCs/>
          <w:color w:val="000000"/>
          <w:kern w:val="36"/>
          <w:sz w:val="28"/>
          <w:szCs w:val="28"/>
          <w:lang w:val="uk-UA"/>
        </w:rPr>
        <w:t xml:space="preserve">: </w:t>
      </w:r>
      <w:r w:rsidRPr="00C506C7">
        <w:rPr>
          <w:bCs/>
          <w:color w:val="000000"/>
          <w:kern w:val="36"/>
          <w:sz w:val="28"/>
          <w:szCs w:val="28"/>
          <w:lang w:val="en-GB"/>
        </w:rPr>
        <w:t>A</w:t>
      </w:r>
      <w:r w:rsidRPr="00C506C7">
        <w:rPr>
          <w:bCs/>
          <w:color w:val="000000"/>
          <w:kern w:val="36"/>
          <w:sz w:val="28"/>
          <w:szCs w:val="28"/>
          <w:lang w:val="uk-UA"/>
        </w:rPr>
        <w:t xml:space="preserve"> </w:t>
      </w:r>
      <w:r w:rsidRPr="00C506C7">
        <w:rPr>
          <w:bCs/>
          <w:color w:val="000000"/>
          <w:kern w:val="36"/>
          <w:sz w:val="28"/>
          <w:szCs w:val="28"/>
          <w:lang w:val="en-GB"/>
        </w:rPr>
        <w:t>Series</w:t>
      </w:r>
      <w:r w:rsidRPr="00C506C7">
        <w:rPr>
          <w:bCs/>
          <w:color w:val="000000"/>
          <w:kern w:val="36"/>
          <w:sz w:val="28"/>
          <w:szCs w:val="28"/>
          <w:lang w:val="uk-UA"/>
        </w:rPr>
        <w:t xml:space="preserve"> </w:t>
      </w:r>
      <w:r w:rsidRPr="00C506C7">
        <w:rPr>
          <w:bCs/>
          <w:color w:val="000000"/>
          <w:kern w:val="36"/>
          <w:sz w:val="28"/>
          <w:szCs w:val="28"/>
          <w:lang w:val="en-GB"/>
        </w:rPr>
        <w:t>of</w:t>
      </w:r>
      <w:r w:rsidRPr="00C506C7">
        <w:rPr>
          <w:bCs/>
          <w:color w:val="000000"/>
          <w:kern w:val="36"/>
          <w:sz w:val="28"/>
          <w:szCs w:val="28"/>
          <w:lang w:val="uk-UA"/>
        </w:rPr>
        <w:t xml:space="preserve"> </w:t>
      </w:r>
      <w:r w:rsidRPr="00C506C7">
        <w:rPr>
          <w:bCs/>
          <w:color w:val="000000"/>
          <w:kern w:val="36"/>
          <w:sz w:val="28"/>
          <w:szCs w:val="28"/>
          <w:lang w:val="en-GB"/>
        </w:rPr>
        <w:t>Highly</w:t>
      </w:r>
      <w:r w:rsidRPr="00C506C7">
        <w:rPr>
          <w:bCs/>
          <w:color w:val="000000"/>
          <w:kern w:val="36"/>
          <w:sz w:val="28"/>
          <w:szCs w:val="28"/>
          <w:lang w:val="uk-UA"/>
        </w:rPr>
        <w:t xml:space="preserve"> </w:t>
      </w:r>
      <w:r w:rsidRPr="00C506C7">
        <w:rPr>
          <w:bCs/>
          <w:color w:val="000000"/>
          <w:kern w:val="36"/>
          <w:sz w:val="28"/>
          <w:szCs w:val="28"/>
          <w:lang w:val="en-GB"/>
        </w:rPr>
        <w:t>Active</w:t>
      </w:r>
      <w:r w:rsidRPr="00C506C7">
        <w:rPr>
          <w:bCs/>
          <w:color w:val="000000"/>
          <w:kern w:val="36"/>
          <w:sz w:val="28"/>
          <w:szCs w:val="28"/>
          <w:lang w:val="uk-UA"/>
        </w:rPr>
        <w:t xml:space="preserve"> </w:t>
      </w:r>
      <w:r w:rsidRPr="00C506C7">
        <w:rPr>
          <w:bCs/>
          <w:color w:val="000000"/>
          <w:kern w:val="36"/>
          <w:sz w:val="28"/>
          <w:szCs w:val="28"/>
          <w:lang w:val="en-GB"/>
        </w:rPr>
        <w:t>Inhibitors</w:t>
      </w:r>
      <w:r w:rsidRPr="00C506C7">
        <w:rPr>
          <w:bCs/>
          <w:color w:val="000000"/>
          <w:kern w:val="36"/>
          <w:sz w:val="28"/>
          <w:szCs w:val="28"/>
          <w:lang w:val="uk-UA"/>
        </w:rPr>
        <w:t xml:space="preserve"> </w:t>
      </w:r>
      <w:r w:rsidRPr="00C506C7">
        <w:rPr>
          <w:bCs/>
          <w:color w:val="000000"/>
          <w:kern w:val="36"/>
          <w:sz w:val="28"/>
          <w:szCs w:val="28"/>
          <w:lang w:val="en-GB"/>
        </w:rPr>
        <w:t>of</w:t>
      </w:r>
      <w:r w:rsidRPr="00C506C7">
        <w:rPr>
          <w:bCs/>
          <w:color w:val="000000"/>
          <w:kern w:val="36"/>
          <w:sz w:val="28"/>
          <w:szCs w:val="28"/>
          <w:lang w:val="uk-UA"/>
        </w:rPr>
        <w:t xml:space="preserve"> </w:t>
      </w:r>
      <w:r w:rsidRPr="00C506C7">
        <w:rPr>
          <w:bCs/>
          <w:color w:val="000000"/>
          <w:kern w:val="36"/>
          <w:sz w:val="28"/>
          <w:szCs w:val="28"/>
          <w:lang w:val="en-GB"/>
        </w:rPr>
        <w:t>Nitric</w:t>
      </w:r>
      <w:r w:rsidRPr="00C506C7">
        <w:rPr>
          <w:bCs/>
          <w:color w:val="000000"/>
          <w:kern w:val="36"/>
          <w:sz w:val="28"/>
          <w:szCs w:val="28"/>
          <w:lang w:val="uk-UA"/>
        </w:rPr>
        <w:t xml:space="preserve"> </w:t>
      </w:r>
      <w:r w:rsidRPr="00C506C7">
        <w:rPr>
          <w:bCs/>
          <w:color w:val="000000"/>
          <w:kern w:val="36"/>
          <w:sz w:val="28"/>
          <w:szCs w:val="28"/>
          <w:lang w:val="en-GB"/>
        </w:rPr>
        <w:t>Oxide</w:t>
      </w:r>
      <w:r w:rsidRPr="00C506C7">
        <w:rPr>
          <w:bCs/>
          <w:color w:val="000000"/>
          <w:kern w:val="36"/>
          <w:sz w:val="28"/>
          <w:szCs w:val="28"/>
          <w:lang w:val="uk-UA"/>
        </w:rPr>
        <w:t xml:space="preserve"> </w:t>
      </w:r>
      <w:r w:rsidRPr="00C506C7">
        <w:rPr>
          <w:bCs/>
          <w:color w:val="000000"/>
          <w:kern w:val="36"/>
          <w:sz w:val="28"/>
          <w:szCs w:val="28"/>
          <w:lang w:val="en-GB"/>
        </w:rPr>
        <w:t>Production</w:t>
      </w:r>
      <w:r w:rsidRPr="00C506C7">
        <w:rPr>
          <w:bCs/>
          <w:color w:val="000000"/>
          <w:kern w:val="36"/>
          <w:sz w:val="28"/>
          <w:szCs w:val="28"/>
          <w:lang w:val="uk-UA"/>
        </w:rPr>
        <w:t xml:space="preserve"> </w:t>
      </w:r>
      <w:r w:rsidRPr="00C506C7">
        <w:rPr>
          <w:bCs/>
          <w:color w:val="000000"/>
          <w:kern w:val="36"/>
          <w:sz w:val="28"/>
          <w:szCs w:val="28"/>
          <w:lang w:val="en-GB"/>
        </w:rPr>
        <w:t>in</w:t>
      </w:r>
      <w:r w:rsidRPr="00C506C7">
        <w:rPr>
          <w:bCs/>
          <w:color w:val="000000"/>
          <w:kern w:val="36"/>
          <w:sz w:val="28"/>
          <w:szCs w:val="28"/>
          <w:lang w:val="uk-UA"/>
        </w:rPr>
        <w:t xml:space="preserve"> </w:t>
      </w:r>
      <w:r w:rsidRPr="00C506C7">
        <w:rPr>
          <w:bCs/>
          <w:color w:val="000000"/>
          <w:kern w:val="36"/>
          <w:sz w:val="28"/>
          <w:szCs w:val="28"/>
          <w:lang w:val="en-GB"/>
        </w:rPr>
        <w:t>Mouse</w:t>
      </w:r>
      <w:r w:rsidRPr="00C506C7">
        <w:rPr>
          <w:bCs/>
          <w:color w:val="000000"/>
          <w:kern w:val="36"/>
          <w:sz w:val="28"/>
          <w:szCs w:val="28"/>
          <w:lang w:val="uk-UA"/>
        </w:rPr>
        <w:t xml:space="preserve"> </w:t>
      </w:r>
      <w:r w:rsidRPr="00C506C7">
        <w:rPr>
          <w:bCs/>
          <w:color w:val="000000"/>
          <w:kern w:val="36"/>
          <w:sz w:val="28"/>
          <w:szCs w:val="28"/>
          <w:lang w:val="en-GB"/>
        </w:rPr>
        <w:t>Macrophages</w:t>
      </w:r>
      <w:r w:rsidRPr="001E04B2">
        <w:rPr>
          <w:sz w:val="28"/>
          <w:szCs w:val="28"/>
          <w:lang w:val="uk-UA"/>
        </w:rPr>
        <w:t xml:space="preserve"> / T. Honda, B.A.V. Rounds, L. Bore </w:t>
      </w:r>
      <w:r w:rsidRPr="00C506C7">
        <w:rPr>
          <w:sz w:val="28"/>
          <w:szCs w:val="28"/>
          <w:lang w:val="uk-UA"/>
        </w:rPr>
        <w:t>[</w:t>
      </w:r>
      <w:r w:rsidRPr="001E04B2">
        <w:rPr>
          <w:sz w:val="28"/>
          <w:szCs w:val="28"/>
          <w:lang w:val="uk-UA"/>
        </w:rPr>
        <w:t>et al.</w:t>
      </w:r>
      <w:r w:rsidRPr="00C506C7">
        <w:rPr>
          <w:sz w:val="28"/>
          <w:szCs w:val="28"/>
          <w:lang w:val="uk-UA"/>
        </w:rPr>
        <w:t>]</w:t>
      </w:r>
      <w:r w:rsidRPr="001E04B2">
        <w:rPr>
          <w:sz w:val="28"/>
          <w:szCs w:val="28"/>
          <w:lang w:val="uk-UA"/>
        </w:rPr>
        <w:t xml:space="preserve"> // J. Med. Chem.</w:t>
      </w:r>
      <w:r w:rsidRPr="00905B29">
        <w:rPr>
          <w:sz w:val="28"/>
          <w:szCs w:val="28"/>
          <w:lang w:val="uk-UA"/>
        </w:rPr>
        <w:t xml:space="preserve"> </w:t>
      </w:r>
      <w:r w:rsidRPr="00B53B4C">
        <w:rPr>
          <w:sz w:val="28"/>
          <w:szCs w:val="28"/>
          <w:lang w:val="uk-UA"/>
        </w:rPr>
        <w:t>–</w:t>
      </w:r>
      <w:r w:rsidRPr="001E04B2">
        <w:rPr>
          <w:sz w:val="28"/>
          <w:szCs w:val="28"/>
          <w:lang w:val="uk-UA"/>
        </w:rPr>
        <w:t xml:space="preserve"> 2000.</w:t>
      </w:r>
      <w:r w:rsidRPr="00905B29">
        <w:rPr>
          <w:sz w:val="28"/>
          <w:szCs w:val="28"/>
          <w:lang w:val="uk-UA"/>
        </w:rPr>
        <w:t xml:space="preserve"> </w:t>
      </w:r>
      <w:r w:rsidRPr="00B53B4C">
        <w:rPr>
          <w:sz w:val="28"/>
          <w:szCs w:val="28"/>
          <w:lang w:val="uk-UA"/>
        </w:rPr>
        <w:t>–</w:t>
      </w:r>
      <w:r w:rsidRPr="001E04B2">
        <w:rPr>
          <w:sz w:val="28"/>
          <w:szCs w:val="28"/>
          <w:lang w:val="uk-UA"/>
        </w:rPr>
        <w:t xml:space="preserve"> Vol.</w:t>
      </w:r>
      <w:r w:rsidRPr="00C506C7">
        <w:rPr>
          <w:sz w:val="28"/>
          <w:szCs w:val="28"/>
          <w:lang w:val="uk-UA"/>
        </w:rPr>
        <w:t xml:space="preserve"> </w:t>
      </w:r>
      <w:r>
        <w:rPr>
          <w:sz w:val="28"/>
          <w:szCs w:val="28"/>
          <w:lang w:val="uk-UA"/>
        </w:rPr>
        <w:t>43</w:t>
      </w:r>
      <w:r w:rsidRPr="00C506C7">
        <w:rPr>
          <w:sz w:val="28"/>
          <w:szCs w:val="28"/>
          <w:lang w:val="uk-UA"/>
        </w:rPr>
        <w:t>, № 22.</w:t>
      </w:r>
      <w:r w:rsidRPr="00905B29">
        <w:rPr>
          <w:sz w:val="28"/>
          <w:szCs w:val="28"/>
          <w:lang w:val="uk-UA"/>
        </w:rPr>
        <w:t xml:space="preserve"> </w:t>
      </w:r>
      <w:r w:rsidRPr="00B53B4C">
        <w:rPr>
          <w:sz w:val="28"/>
          <w:szCs w:val="28"/>
          <w:lang w:val="uk-UA"/>
        </w:rPr>
        <w:t>–</w:t>
      </w:r>
      <w:r w:rsidRPr="001E04B2">
        <w:rPr>
          <w:sz w:val="28"/>
          <w:szCs w:val="28"/>
          <w:lang w:val="uk-UA"/>
        </w:rPr>
        <w:t xml:space="preserve"> P.</w:t>
      </w:r>
      <w:r w:rsidRPr="00C506C7">
        <w:rPr>
          <w:sz w:val="28"/>
          <w:szCs w:val="28"/>
          <w:lang w:val="uk-UA"/>
        </w:rPr>
        <w:t xml:space="preserve"> </w:t>
      </w:r>
      <w:r w:rsidRPr="001E04B2">
        <w:rPr>
          <w:sz w:val="28"/>
          <w:szCs w:val="28"/>
          <w:lang w:val="uk-UA"/>
        </w:rPr>
        <w:t>4233-4246.</w:t>
      </w:r>
    </w:p>
    <w:p w:rsidR="00B0272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lastRenderedPageBreak/>
        <w:t xml:space="preserve">Погребняк Л. В. Разработка </w:t>
      </w:r>
      <w:r w:rsidRPr="00C506C7">
        <w:rPr>
          <w:sz w:val="28"/>
          <w:szCs w:val="28"/>
          <w:lang w:val="uk-UA"/>
        </w:rPr>
        <w:t>т</w:t>
      </w:r>
      <w:r w:rsidRPr="001E04B2">
        <w:rPr>
          <w:sz w:val="28"/>
          <w:szCs w:val="28"/>
          <w:lang w:val="uk-UA"/>
        </w:rPr>
        <w:t xml:space="preserve">ехнологии </w:t>
      </w:r>
      <w:r>
        <w:rPr>
          <w:sz w:val="28"/>
          <w:szCs w:val="28"/>
          <w:lang w:val="uk-UA"/>
        </w:rPr>
        <w:t>та</w:t>
      </w:r>
      <w:r w:rsidRPr="001E04B2">
        <w:rPr>
          <w:sz w:val="28"/>
          <w:szCs w:val="28"/>
          <w:lang w:val="uk-UA"/>
        </w:rPr>
        <w:t xml:space="preserve">блетированной </w:t>
      </w:r>
      <w:r>
        <w:rPr>
          <w:sz w:val="28"/>
          <w:szCs w:val="28"/>
          <w:lang w:val="uk-UA"/>
        </w:rPr>
        <w:t>л</w:t>
      </w:r>
      <w:r w:rsidRPr="001E04B2">
        <w:rPr>
          <w:sz w:val="28"/>
          <w:szCs w:val="28"/>
          <w:lang w:val="uk-UA"/>
        </w:rPr>
        <w:t xml:space="preserve">екарственной </w:t>
      </w:r>
      <w:r>
        <w:rPr>
          <w:sz w:val="28"/>
          <w:szCs w:val="28"/>
          <w:lang w:val="uk-UA"/>
        </w:rPr>
        <w:t>ф</w:t>
      </w:r>
      <w:r w:rsidRPr="001E04B2">
        <w:rPr>
          <w:sz w:val="28"/>
          <w:szCs w:val="28"/>
          <w:lang w:val="uk-UA"/>
        </w:rPr>
        <w:t xml:space="preserve">ормы </w:t>
      </w:r>
      <w:r>
        <w:rPr>
          <w:sz w:val="28"/>
          <w:szCs w:val="28"/>
          <w:lang w:val="uk-UA"/>
        </w:rPr>
        <w:t>на о</w:t>
      </w:r>
      <w:r w:rsidRPr="001E04B2">
        <w:rPr>
          <w:sz w:val="28"/>
          <w:szCs w:val="28"/>
          <w:lang w:val="uk-UA"/>
        </w:rPr>
        <w:t xml:space="preserve">снове </w:t>
      </w:r>
      <w:r>
        <w:rPr>
          <w:sz w:val="28"/>
          <w:szCs w:val="28"/>
          <w:lang w:val="uk-UA"/>
        </w:rPr>
        <w:t>н</w:t>
      </w:r>
      <w:r w:rsidRPr="001E04B2">
        <w:rPr>
          <w:sz w:val="28"/>
          <w:szCs w:val="28"/>
          <w:lang w:val="uk-UA"/>
        </w:rPr>
        <w:t xml:space="preserve">ового </w:t>
      </w:r>
      <w:r>
        <w:rPr>
          <w:sz w:val="28"/>
          <w:szCs w:val="28"/>
          <w:lang w:val="uk-UA"/>
        </w:rPr>
        <w:t>п</w:t>
      </w:r>
      <w:r w:rsidRPr="001E04B2">
        <w:rPr>
          <w:sz w:val="28"/>
          <w:szCs w:val="28"/>
          <w:lang w:val="uk-UA"/>
        </w:rPr>
        <w:t xml:space="preserve">олусинтетического </w:t>
      </w:r>
      <w:r>
        <w:rPr>
          <w:sz w:val="28"/>
          <w:szCs w:val="28"/>
          <w:lang w:val="uk-UA"/>
        </w:rPr>
        <w:t>п</w:t>
      </w:r>
      <w:r w:rsidRPr="001E04B2">
        <w:rPr>
          <w:sz w:val="28"/>
          <w:szCs w:val="28"/>
          <w:lang w:val="uk-UA"/>
        </w:rPr>
        <w:t xml:space="preserve">роизводного </w:t>
      </w:r>
      <w:r>
        <w:rPr>
          <w:sz w:val="28"/>
          <w:szCs w:val="28"/>
          <w:lang w:val="uk-UA"/>
        </w:rPr>
        <w:t>бетулина: а</w:t>
      </w:r>
      <w:r w:rsidRPr="001E04B2">
        <w:rPr>
          <w:sz w:val="28"/>
          <w:szCs w:val="28"/>
          <w:lang w:val="uk-UA"/>
        </w:rPr>
        <w:t>втореф</w:t>
      </w:r>
      <w:r>
        <w:rPr>
          <w:sz w:val="28"/>
          <w:szCs w:val="28"/>
          <w:lang w:val="uk-UA"/>
        </w:rPr>
        <w:t>. дисс. на соискание ученой степени</w:t>
      </w:r>
      <w:r w:rsidRPr="001E04B2">
        <w:rPr>
          <w:sz w:val="28"/>
          <w:szCs w:val="28"/>
          <w:lang w:val="uk-UA"/>
        </w:rPr>
        <w:t xml:space="preserve"> </w:t>
      </w:r>
      <w:r>
        <w:rPr>
          <w:sz w:val="28"/>
          <w:szCs w:val="28"/>
          <w:lang w:val="uk-UA"/>
        </w:rPr>
        <w:t>к</w:t>
      </w:r>
      <w:r w:rsidRPr="001E04B2">
        <w:rPr>
          <w:sz w:val="28"/>
          <w:szCs w:val="28"/>
          <w:lang w:val="uk-UA"/>
        </w:rPr>
        <w:t xml:space="preserve">анд. </w:t>
      </w:r>
      <w:r>
        <w:rPr>
          <w:sz w:val="28"/>
          <w:szCs w:val="28"/>
          <w:lang w:val="uk-UA"/>
        </w:rPr>
        <w:t>ф</w:t>
      </w:r>
      <w:r w:rsidRPr="001E04B2">
        <w:rPr>
          <w:sz w:val="28"/>
          <w:szCs w:val="28"/>
          <w:lang w:val="uk-UA"/>
        </w:rPr>
        <w:t>арм.</w:t>
      </w:r>
      <w:r>
        <w:rPr>
          <w:sz w:val="28"/>
          <w:szCs w:val="28"/>
          <w:lang w:val="uk-UA"/>
        </w:rPr>
        <w:t xml:space="preserve"> наук: спец. 15.00.01 </w:t>
      </w:r>
      <w:r w:rsidRPr="003A315D">
        <w:rPr>
          <w:sz w:val="28"/>
          <w:szCs w:val="28"/>
          <w:lang w:val="uk-UA"/>
        </w:rPr>
        <w:t xml:space="preserve">“Технология лекарствннных форм” / </w:t>
      </w:r>
      <w:r w:rsidRPr="001E04B2">
        <w:rPr>
          <w:sz w:val="28"/>
          <w:szCs w:val="28"/>
          <w:lang w:val="uk-UA"/>
        </w:rPr>
        <w:t>Л. В</w:t>
      </w:r>
      <w:r w:rsidRPr="003A315D">
        <w:rPr>
          <w:sz w:val="28"/>
          <w:szCs w:val="28"/>
          <w:lang w:val="uk-UA"/>
        </w:rPr>
        <w:t>.</w:t>
      </w:r>
      <w:r w:rsidRPr="001E04B2">
        <w:rPr>
          <w:sz w:val="28"/>
          <w:szCs w:val="28"/>
          <w:lang w:val="uk-UA"/>
        </w:rPr>
        <w:t xml:space="preserve"> Погребняк.</w:t>
      </w:r>
      <w:r w:rsidRPr="00F41C65">
        <w:rPr>
          <w:sz w:val="28"/>
          <w:szCs w:val="28"/>
          <w:lang w:val="uk-UA"/>
        </w:rPr>
        <w:t xml:space="preserve"> </w:t>
      </w:r>
      <w:r w:rsidRPr="00B53B4C">
        <w:rPr>
          <w:sz w:val="28"/>
          <w:szCs w:val="28"/>
          <w:lang w:val="uk-UA"/>
        </w:rPr>
        <w:t>–</w:t>
      </w:r>
      <w:r>
        <w:rPr>
          <w:sz w:val="28"/>
          <w:szCs w:val="28"/>
          <w:lang w:val="uk-UA"/>
        </w:rPr>
        <w:t xml:space="preserve"> </w:t>
      </w:r>
      <w:r w:rsidRPr="001E04B2">
        <w:rPr>
          <w:sz w:val="28"/>
          <w:szCs w:val="28"/>
          <w:lang w:val="uk-UA"/>
        </w:rPr>
        <w:t xml:space="preserve">Пятигорск, 2005 </w:t>
      </w:r>
      <w:r w:rsidRPr="00B53B4C">
        <w:rPr>
          <w:sz w:val="28"/>
          <w:szCs w:val="28"/>
          <w:lang w:val="uk-UA"/>
        </w:rPr>
        <w:t>–</w:t>
      </w:r>
      <w:r w:rsidRPr="001E04B2">
        <w:rPr>
          <w:sz w:val="28"/>
          <w:szCs w:val="28"/>
          <w:lang w:val="uk-UA"/>
        </w:rPr>
        <w:t xml:space="preserve"> 24</w:t>
      </w:r>
      <w:r>
        <w:rPr>
          <w:sz w:val="28"/>
          <w:szCs w:val="28"/>
          <w:lang w:val="uk-UA"/>
        </w:rPr>
        <w:t xml:space="preserve"> с.</w:t>
      </w:r>
    </w:p>
    <w:p w:rsidR="00B02726" w:rsidRPr="00A36C08" w:rsidRDefault="00B02726" w:rsidP="003973A3">
      <w:pPr>
        <w:numPr>
          <w:ilvl w:val="0"/>
          <w:numId w:val="49"/>
        </w:numPr>
        <w:tabs>
          <w:tab w:val="clear" w:pos="360"/>
        </w:tabs>
        <w:suppressAutoHyphens w:val="0"/>
        <w:spacing w:line="360" w:lineRule="auto"/>
        <w:jc w:val="both"/>
        <w:rPr>
          <w:sz w:val="28"/>
          <w:szCs w:val="28"/>
          <w:lang w:val="uk-UA"/>
        </w:rPr>
      </w:pPr>
      <w:r>
        <w:rPr>
          <w:sz w:val="28"/>
          <w:szCs w:val="28"/>
          <w:lang w:val="uk-UA"/>
        </w:rPr>
        <w:t>Bednarczyk</w:t>
      </w:r>
      <w:r w:rsidRPr="001E04B2">
        <w:rPr>
          <w:sz w:val="28"/>
          <w:szCs w:val="28"/>
          <w:lang w:val="uk-UA"/>
        </w:rPr>
        <w:t>–Cwynar B. Synteza Laktamowych I Tiolaktamowych Pochodnych Kwasu Oleanolowego Bedacych Aktywatorami Transportu Przezskórnego</w:t>
      </w:r>
      <w:r>
        <w:rPr>
          <w:sz w:val="28"/>
          <w:szCs w:val="28"/>
          <w:lang w:val="uk-UA"/>
        </w:rPr>
        <w:t>:</w:t>
      </w:r>
      <w:r w:rsidRPr="001E04B2">
        <w:rPr>
          <w:sz w:val="28"/>
          <w:szCs w:val="28"/>
          <w:lang w:val="uk-UA"/>
        </w:rPr>
        <w:t xml:space="preserve"> </w:t>
      </w:r>
      <w:r w:rsidRPr="00F41C65">
        <w:rPr>
          <w:sz w:val="28"/>
          <w:szCs w:val="28"/>
          <w:lang w:val="pl-PL"/>
        </w:rPr>
        <w:t>p</w:t>
      </w:r>
      <w:r w:rsidRPr="001E04B2">
        <w:rPr>
          <w:sz w:val="28"/>
          <w:szCs w:val="28"/>
          <w:lang w:val="uk-UA"/>
        </w:rPr>
        <w:t xml:space="preserve">raca </w:t>
      </w:r>
      <w:r w:rsidRPr="00F41C65">
        <w:rPr>
          <w:sz w:val="28"/>
          <w:szCs w:val="28"/>
          <w:lang w:val="pl-PL"/>
        </w:rPr>
        <w:t>d</w:t>
      </w:r>
      <w:r w:rsidRPr="001E04B2">
        <w:rPr>
          <w:sz w:val="28"/>
          <w:szCs w:val="28"/>
          <w:lang w:val="uk-UA"/>
        </w:rPr>
        <w:t xml:space="preserve">oktora </w:t>
      </w:r>
      <w:r w:rsidRPr="00F41C65">
        <w:rPr>
          <w:sz w:val="28"/>
          <w:szCs w:val="28"/>
          <w:lang w:val="pl-PL"/>
        </w:rPr>
        <w:t>n</w:t>
      </w:r>
      <w:r w:rsidRPr="001E04B2">
        <w:rPr>
          <w:sz w:val="28"/>
          <w:szCs w:val="28"/>
          <w:lang w:val="uk-UA"/>
        </w:rPr>
        <w:t xml:space="preserve">auk </w:t>
      </w:r>
      <w:r w:rsidRPr="00F41C65">
        <w:rPr>
          <w:sz w:val="28"/>
          <w:szCs w:val="28"/>
          <w:lang w:val="pl-PL"/>
        </w:rPr>
        <w:t>f</w:t>
      </w:r>
      <w:r w:rsidRPr="001E04B2">
        <w:rPr>
          <w:sz w:val="28"/>
          <w:szCs w:val="28"/>
          <w:lang w:val="uk-UA"/>
        </w:rPr>
        <w:t>armaceutycznych</w:t>
      </w:r>
      <w:r w:rsidRPr="00F41C65">
        <w:rPr>
          <w:sz w:val="28"/>
          <w:szCs w:val="28"/>
          <w:lang w:val="pl-PL"/>
        </w:rPr>
        <w:t xml:space="preserve"> / </w:t>
      </w:r>
      <w:r w:rsidRPr="001E04B2">
        <w:rPr>
          <w:sz w:val="28"/>
          <w:szCs w:val="28"/>
          <w:lang w:val="uk-UA"/>
        </w:rPr>
        <w:t>B</w:t>
      </w:r>
      <w:r w:rsidRPr="00F41C65">
        <w:rPr>
          <w:sz w:val="28"/>
          <w:szCs w:val="28"/>
          <w:lang w:val="pl-PL"/>
        </w:rPr>
        <w:t>arbara</w:t>
      </w:r>
      <w:r w:rsidRPr="001E04B2">
        <w:rPr>
          <w:sz w:val="28"/>
          <w:szCs w:val="28"/>
          <w:lang w:val="uk-UA"/>
        </w:rPr>
        <w:t>. Bednarczyk–Cwynar</w:t>
      </w:r>
      <w:r w:rsidRPr="00F41C65">
        <w:rPr>
          <w:sz w:val="28"/>
          <w:szCs w:val="28"/>
          <w:lang w:val="uk-UA"/>
        </w:rPr>
        <w:t xml:space="preserve">. </w:t>
      </w:r>
      <w:r w:rsidRPr="00B53B4C">
        <w:rPr>
          <w:sz w:val="28"/>
          <w:szCs w:val="28"/>
          <w:lang w:val="uk-UA"/>
        </w:rPr>
        <w:t>–</w:t>
      </w:r>
      <w:r w:rsidRPr="001E04B2">
        <w:rPr>
          <w:sz w:val="28"/>
          <w:szCs w:val="28"/>
          <w:lang w:val="uk-UA"/>
        </w:rPr>
        <w:t xml:space="preserve"> Poznan</w:t>
      </w:r>
      <w:r w:rsidRPr="00F41C65">
        <w:rPr>
          <w:sz w:val="28"/>
          <w:szCs w:val="28"/>
          <w:lang w:val="uk-UA"/>
        </w:rPr>
        <w:t>,</w:t>
      </w:r>
      <w:r w:rsidRPr="001E04B2">
        <w:rPr>
          <w:sz w:val="28"/>
          <w:szCs w:val="28"/>
          <w:lang w:val="uk-UA"/>
        </w:rPr>
        <w:t xml:space="preserve"> 2007</w:t>
      </w:r>
      <w:r w:rsidRPr="00F41C65">
        <w:rPr>
          <w:sz w:val="28"/>
          <w:szCs w:val="28"/>
          <w:lang w:val="uk-UA"/>
        </w:rPr>
        <w:t xml:space="preserve">. </w:t>
      </w:r>
      <w:r w:rsidRPr="00B53B4C">
        <w:rPr>
          <w:sz w:val="28"/>
          <w:szCs w:val="28"/>
          <w:lang w:val="uk-UA"/>
        </w:rPr>
        <w:t>–</w:t>
      </w:r>
      <w:r>
        <w:rPr>
          <w:sz w:val="28"/>
          <w:szCs w:val="28"/>
          <w:lang w:val="uk-UA"/>
        </w:rPr>
        <w:t xml:space="preserve"> 266s</w:t>
      </w:r>
      <w:r w:rsidRPr="001E04B2">
        <w:rPr>
          <w:sz w:val="28"/>
          <w:szCs w:val="28"/>
          <w:lang w:val="uk-UA"/>
        </w:rPr>
        <w:t>.</w:t>
      </w:r>
    </w:p>
    <w:p w:rsidR="00B02726" w:rsidRPr="005B1146" w:rsidRDefault="00B02726" w:rsidP="003973A3">
      <w:pPr>
        <w:numPr>
          <w:ilvl w:val="0"/>
          <w:numId w:val="49"/>
        </w:numPr>
        <w:tabs>
          <w:tab w:val="clear" w:pos="360"/>
        </w:tabs>
        <w:suppressAutoHyphens w:val="0"/>
        <w:spacing w:line="360" w:lineRule="auto"/>
        <w:jc w:val="both"/>
        <w:rPr>
          <w:sz w:val="28"/>
          <w:szCs w:val="28"/>
          <w:lang w:val="uk-UA"/>
        </w:rPr>
      </w:pPr>
      <w:r w:rsidRPr="001E04B2">
        <w:rPr>
          <w:sz w:val="28"/>
          <w:szCs w:val="28"/>
          <w:lang w:val="uk-UA"/>
        </w:rPr>
        <w:t xml:space="preserve">Inhibitory Effects of Triterpene–Azidothymidine Conjugates on Proliferation of Human Immunodeficiency Virus Type 1 and Its Protease / C. Ma, N. Nakamura, M. Hattori </w:t>
      </w:r>
      <w:r w:rsidRPr="00A36C08">
        <w:rPr>
          <w:sz w:val="28"/>
          <w:szCs w:val="28"/>
          <w:lang w:val="uk-UA"/>
        </w:rPr>
        <w:t>[</w:t>
      </w:r>
      <w:r w:rsidRPr="001E04B2">
        <w:rPr>
          <w:sz w:val="28"/>
          <w:szCs w:val="28"/>
          <w:lang w:val="uk-UA"/>
        </w:rPr>
        <w:t>et al.</w:t>
      </w:r>
      <w:r w:rsidRPr="00A36C08">
        <w:rPr>
          <w:sz w:val="28"/>
          <w:szCs w:val="28"/>
          <w:lang w:val="uk-UA"/>
        </w:rPr>
        <w:t>]</w:t>
      </w:r>
      <w:r w:rsidRPr="001E04B2">
        <w:rPr>
          <w:sz w:val="28"/>
          <w:szCs w:val="28"/>
          <w:lang w:val="uk-UA"/>
        </w:rPr>
        <w:t xml:space="preserve"> // Chem</w:t>
      </w:r>
      <w:r w:rsidRPr="00A36C08">
        <w:rPr>
          <w:sz w:val="28"/>
          <w:szCs w:val="28"/>
          <w:lang w:val="uk-UA"/>
        </w:rPr>
        <w:t xml:space="preserve">. </w:t>
      </w:r>
      <w:r>
        <w:rPr>
          <w:sz w:val="28"/>
          <w:szCs w:val="28"/>
          <w:lang w:val="en-US"/>
        </w:rPr>
        <w:t>P</w:t>
      </w:r>
      <w:r w:rsidRPr="001E04B2">
        <w:rPr>
          <w:sz w:val="28"/>
          <w:szCs w:val="28"/>
          <w:lang w:val="uk-UA"/>
        </w:rPr>
        <w:t>harm</w:t>
      </w:r>
      <w:r w:rsidRPr="005B1146">
        <w:rPr>
          <w:sz w:val="28"/>
          <w:szCs w:val="28"/>
          <w:lang w:val="uk-UA"/>
        </w:rPr>
        <w:t>.</w:t>
      </w:r>
      <w:r w:rsidRPr="001E04B2">
        <w:rPr>
          <w:sz w:val="28"/>
          <w:szCs w:val="28"/>
          <w:lang w:val="uk-UA"/>
        </w:rPr>
        <w:t xml:space="preserve"> </w:t>
      </w:r>
      <w:r>
        <w:rPr>
          <w:sz w:val="28"/>
          <w:szCs w:val="28"/>
          <w:lang w:val="en-US"/>
        </w:rPr>
        <w:t>B</w:t>
      </w:r>
      <w:r w:rsidRPr="001E04B2">
        <w:rPr>
          <w:sz w:val="28"/>
          <w:szCs w:val="28"/>
          <w:lang w:val="uk-UA"/>
        </w:rPr>
        <w:t>ull.</w:t>
      </w:r>
      <w:r w:rsidRPr="00A36C08">
        <w:rPr>
          <w:sz w:val="28"/>
          <w:szCs w:val="28"/>
          <w:lang w:val="uk-UA"/>
        </w:rPr>
        <w:t xml:space="preserve"> </w:t>
      </w:r>
      <w:r w:rsidRPr="00B53B4C">
        <w:rPr>
          <w:sz w:val="28"/>
          <w:szCs w:val="28"/>
          <w:lang w:val="uk-UA"/>
        </w:rPr>
        <w:t>–</w:t>
      </w:r>
      <w:r w:rsidRPr="001E04B2">
        <w:rPr>
          <w:sz w:val="28"/>
          <w:szCs w:val="28"/>
          <w:lang w:val="uk-UA"/>
        </w:rPr>
        <w:t xml:space="preserve"> 2002.</w:t>
      </w:r>
      <w:r w:rsidRPr="00A36C08">
        <w:rPr>
          <w:sz w:val="28"/>
          <w:szCs w:val="28"/>
          <w:lang w:val="uk-UA"/>
        </w:rPr>
        <w:t xml:space="preserve"> </w:t>
      </w:r>
      <w:r w:rsidRPr="00B53B4C">
        <w:rPr>
          <w:sz w:val="28"/>
          <w:szCs w:val="28"/>
          <w:lang w:val="uk-UA"/>
        </w:rPr>
        <w:t>–</w:t>
      </w:r>
      <w:r w:rsidRPr="001E04B2">
        <w:rPr>
          <w:sz w:val="28"/>
          <w:szCs w:val="28"/>
          <w:lang w:val="uk-UA"/>
        </w:rPr>
        <w:t xml:space="preserve"> Vol.</w:t>
      </w:r>
      <w:r w:rsidRPr="005B1146">
        <w:rPr>
          <w:sz w:val="28"/>
          <w:szCs w:val="28"/>
          <w:lang w:val="uk-UA"/>
        </w:rPr>
        <w:t xml:space="preserve"> </w:t>
      </w:r>
      <w:r>
        <w:rPr>
          <w:sz w:val="28"/>
          <w:szCs w:val="28"/>
          <w:lang w:val="uk-UA"/>
        </w:rPr>
        <w:t>5</w:t>
      </w:r>
      <w:r w:rsidRPr="005B1146">
        <w:rPr>
          <w:sz w:val="28"/>
          <w:szCs w:val="28"/>
          <w:lang w:val="uk-UA"/>
        </w:rPr>
        <w:t>,</w:t>
      </w:r>
      <w:r w:rsidRPr="001E04B2">
        <w:rPr>
          <w:sz w:val="28"/>
          <w:szCs w:val="28"/>
          <w:lang w:val="uk-UA"/>
        </w:rPr>
        <w:t xml:space="preserve"> №</w:t>
      </w:r>
      <w:r w:rsidRPr="005B1146">
        <w:rPr>
          <w:sz w:val="28"/>
          <w:szCs w:val="28"/>
          <w:lang w:val="uk-UA"/>
        </w:rPr>
        <w:t xml:space="preserve"> </w:t>
      </w:r>
      <w:r w:rsidRPr="001E04B2">
        <w:rPr>
          <w:sz w:val="28"/>
          <w:szCs w:val="28"/>
          <w:lang w:val="uk-UA"/>
        </w:rPr>
        <w:t>6.</w:t>
      </w:r>
      <w:r w:rsidRPr="00A36C08">
        <w:rPr>
          <w:sz w:val="28"/>
          <w:szCs w:val="28"/>
          <w:lang w:val="uk-UA"/>
        </w:rPr>
        <w:t xml:space="preserve"> </w:t>
      </w:r>
      <w:r w:rsidRPr="00B53B4C">
        <w:rPr>
          <w:sz w:val="28"/>
          <w:szCs w:val="28"/>
          <w:lang w:val="uk-UA"/>
        </w:rPr>
        <w:t>–</w:t>
      </w:r>
      <w:r w:rsidRPr="001E04B2">
        <w:rPr>
          <w:sz w:val="28"/>
          <w:szCs w:val="28"/>
          <w:lang w:val="uk-UA"/>
        </w:rPr>
        <w:t xml:space="preserve"> P.</w:t>
      </w:r>
      <w:r w:rsidRPr="005B1146">
        <w:rPr>
          <w:sz w:val="28"/>
          <w:szCs w:val="28"/>
          <w:lang w:val="uk-UA"/>
        </w:rPr>
        <w:t xml:space="preserve"> </w:t>
      </w:r>
      <w:r w:rsidRPr="001E04B2">
        <w:rPr>
          <w:sz w:val="28"/>
          <w:szCs w:val="28"/>
          <w:lang w:val="uk-UA"/>
        </w:rPr>
        <w:t>877-880.</w:t>
      </w:r>
    </w:p>
    <w:p w:rsidR="00B02726" w:rsidRPr="00A85CA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rPr>
        <w:fldChar w:fldCharType="begin"/>
      </w:r>
      <w:r w:rsidRPr="005B1146">
        <w:rPr>
          <w:sz w:val="28"/>
          <w:szCs w:val="28"/>
          <w:lang w:val="uk-UA"/>
        </w:rPr>
        <w:instrText xml:space="preserve"> </w:instrText>
      </w:r>
      <w:r w:rsidRPr="005B1146">
        <w:rPr>
          <w:sz w:val="28"/>
          <w:szCs w:val="28"/>
          <w:lang w:val="en-GB"/>
        </w:rPr>
        <w:instrText>ADDIN</w:instrText>
      </w:r>
      <w:r w:rsidRPr="005B1146">
        <w:rPr>
          <w:sz w:val="28"/>
          <w:szCs w:val="28"/>
          <w:lang w:val="uk-UA"/>
        </w:rPr>
        <w:instrText xml:space="preserve"> </w:instrText>
      </w:r>
      <w:r w:rsidRPr="005B1146">
        <w:rPr>
          <w:sz w:val="28"/>
          <w:szCs w:val="28"/>
          <w:lang w:val="en-GB"/>
        </w:rPr>
        <w:instrText>EN</w:instrText>
      </w:r>
      <w:r w:rsidRPr="005B1146">
        <w:rPr>
          <w:sz w:val="28"/>
          <w:szCs w:val="28"/>
          <w:lang w:val="uk-UA"/>
        </w:rPr>
        <w:instrText>.</w:instrText>
      </w:r>
      <w:r w:rsidRPr="005B1146">
        <w:rPr>
          <w:sz w:val="28"/>
          <w:szCs w:val="28"/>
          <w:lang w:val="en-GB"/>
        </w:rPr>
        <w:instrText>REFLIST</w:instrText>
      </w:r>
      <w:r w:rsidRPr="005B1146">
        <w:rPr>
          <w:sz w:val="28"/>
          <w:szCs w:val="28"/>
          <w:lang w:val="uk-UA"/>
        </w:rPr>
        <w:instrText xml:space="preserve"> </w:instrText>
      </w:r>
      <w:r w:rsidRPr="005B1146">
        <w:rPr>
          <w:sz w:val="28"/>
          <w:szCs w:val="28"/>
        </w:rPr>
        <w:fldChar w:fldCharType="separate"/>
      </w:r>
      <w:r w:rsidRPr="005B1146">
        <w:rPr>
          <w:sz w:val="28"/>
          <w:szCs w:val="28"/>
          <w:lang w:val="uk-UA"/>
        </w:rPr>
        <w:t xml:space="preserve"> Boyd M.</w:t>
      </w:r>
      <w:r>
        <w:rPr>
          <w:sz w:val="28"/>
          <w:szCs w:val="28"/>
          <w:lang w:val="en-US"/>
        </w:rPr>
        <w:t xml:space="preserve"> </w:t>
      </w:r>
      <w:r w:rsidRPr="005B1146">
        <w:rPr>
          <w:sz w:val="28"/>
          <w:szCs w:val="28"/>
          <w:lang w:val="uk-UA"/>
        </w:rPr>
        <w:t xml:space="preserve">R. Anticancer Drug Development Guide: Preclinical Screening, Clinical Trials, and Approval </w:t>
      </w:r>
      <w:r>
        <w:rPr>
          <w:sz w:val="28"/>
          <w:szCs w:val="28"/>
          <w:lang w:val="en-US"/>
        </w:rPr>
        <w:t xml:space="preserve">/ </w:t>
      </w:r>
      <w:r w:rsidRPr="005B1146">
        <w:rPr>
          <w:sz w:val="28"/>
          <w:szCs w:val="28"/>
          <w:lang w:val="uk-UA"/>
        </w:rPr>
        <w:t>A. Teicher</w:t>
      </w:r>
      <w:r>
        <w:rPr>
          <w:sz w:val="28"/>
          <w:szCs w:val="28"/>
          <w:lang w:val="en-US"/>
        </w:rPr>
        <w:t xml:space="preserve"> (editor) //</w:t>
      </w:r>
      <w:r w:rsidRPr="005B1146">
        <w:rPr>
          <w:sz w:val="28"/>
          <w:szCs w:val="28"/>
          <w:lang w:val="uk-UA"/>
        </w:rPr>
        <w:t xml:space="preserve"> Cancer Drug Discovery and Development</w:t>
      </w:r>
      <w:r>
        <w:rPr>
          <w:sz w:val="28"/>
          <w:szCs w:val="28"/>
          <w:lang w:val="en-US"/>
        </w:rPr>
        <w:t xml:space="preserve"> /</w:t>
      </w:r>
      <w:r>
        <w:rPr>
          <w:sz w:val="28"/>
          <w:szCs w:val="28"/>
          <w:lang w:val="uk-UA"/>
        </w:rPr>
        <w:t xml:space="preserve"> </w:t>
      </w:r>
      <w:r w:rsidRPr="005B1146">
        <w:rPr>
          <w:sz w:val="28"/>
          <w:szCs w:val="28"/>
          <w:lang w:val="uk-UA"/>
        </w:rPr>
        <w:t>M.</w:t>
      </w:r>
      <w:r>
        <w:rPr>
          <w:sz w:val="28"/>
          <w:szCs w:val="28"/>
          <w:lang w:val="en-US"/>
        </w:rPr>
        <w:t xml:space="preserve"> </w:t>
      </w:r>
      <w:r w:rsidRPr="005B1146">
        <w:rPr>
          <w:sz w:val="28"/>
          <w:szCs w:val="28"/>
          <w:lang w:val="uk-UA"/>
        </w:rPr>
        <w:t>R Boyd</w:t>
      </w:r>
      <w:r>
        <w:rPr>
          <w:sz w:val="28"/>
          <w:szCs w:val="28"/>
          <w:lang w:val="en-US"/>
        </w:rPr>
        <w:t>.</w:t>
      </w:r>
      <w:r w:rsidRPr="005B1146">
        <w:rPr>
          <w:sz w:val="28"/>
          <w:szCs w:val="28"/>
          <w:lang w:val="uk-UA"/>
        </w:rPr>
        <w:t xml:space="preserve"> </w:t>
      </w:r>
      <w:r w:rsidRPr="00B53B4C">
        <w:rPr>
          <w:sz w:val="28"/>
          <w:szCs w:val="28"/>
          <w:lang w:val="uk-UA"/>
        </w:rPr>
        <w:t>–</w:t>
      </w:r>
      <w:r>
        <w:rPr>
          <w:sz w:val="28"/>
          <w:szCs w:val="28"/>
          <w:lang w:val="en-US"/>
        </w:rPr>
        <w:t xml:space="preserve"> </w:t>
      </w:r>
      <w:r w:rsidRPr="005B1146">
        <w:rPr>
          <w:sz w:val="28"/>
          <w:szCs w:val="28"/>
          <w:lang w:val="uk-UA"/>
        </w:rPr>
        <w:t>Totowa, New Jersey:</w:t>
      </w:r>
      <w:r>
        <w:rPr>
          <w:sz w:val="28"/>
          <w:szCs w:val="28"/>
          <w:lang w:val="en-US"/>
        </w:rPr>
        <w:t xml:space="preserve"> </w:t>
      </w:r>
      <w:r w:rsidRPr="005B1146">
        <w:rPr>
          <w:sz w:val="28"/>
          <w:szCs w:val="28"/>
          <w:lang w:val="uk-UA"/>
        </w:rPr>
        <w:t xml:space="preserve">Humana Press, </w:t>
      </w:r>
      <w:r>
        <w:rPr>
          <w:sz w:val="28"/>
          <w:szCs w:val="28"/>
          <w:lang w:val="en-US"/>
        </w:rPr>
        <w:t xml:space="preserve">1997. </w:t>
      </w:r>
      <w:r w:rsidRPr="00B53B4C">
        <w:rPr>
          <w:sz w:val="28"/>
          <w:szCs w:val="28"/>
          <w:lang w:val="uk-UA"/>
        </w:rPr>
        <w:t>–</w:t>
      </w:r>
      <w:r>
        <w:rPr>
          <w:sz w:val="28"/>
          <w:szCs w:val="28"/>
          <w:lang w:val="en-US"/>
        </w:rPr>
        <w:t xml:space="preserve"> </w:t>
      </w:r>
      <w:r w:rsidRPr="005B1146">
        <w:rPr>
          <w:sz w:val="28"/>
          <w:szCs w:val="28"/>
          <w:lang w:val="uk-UA"/>
        </w:rPr>
        <w:t xml:space="preserve">Chapter 2. </w:t>
      </w:r>
      <w:r w:rsidRPr="00B53B4C">
        <w:rPr>
          <w:sz w:val="28"/>
          <w:szCs w:val="28"/>
          <w:lang w:val="uk-UA"/>
        </w:rPr>
        <w:t>–</w:t>
      </w:r>
      <w:r w:rsidRPr="005B1146">
        <w:rPr>
          <w:sz w:val="28"/>
          <w:szCs w:val="28"/>
          <w:lang w:val="uk-UA"/>
        </w:rPr>
        <w:t xml:space="preserve"> P.</w:t>
      </w:r>
      <w:r>
        <w:rPr>
          <w:sz w:val="28"/>
          <w:szCs w:val="28"/>
          <w:lang w:val="en-US"/>
        </w:rPr>
        <w:t xml:space="preserve"> </w:t>
      </w:r>
      <w:r>
        <w:rPr>
          <w:sz w:val="28"/>
          <w:szCs w:val="28"/>
          <w:lang w:val="uk-UA"/>
        </w:rPr>
        <w:t>23-43</w:t>
      </w:r>
      <w:r w:rsidRPr="005B1146">
        <w:rPr>
          <w:sz w:val="28"/>
          <w:szCs w:val="28"/>
          <w:lang w:val="uk-UA"/>
        </w:rPr>
        <w:t>.</w:t>
      </w:r>
    </w:p>
    <w:p w:rsidR="00B02726" w:rsidRPr="00BF3296"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Boyd</w:t>
      </w:r>
      <w:r w:rsidRPr="00A85CA7">
        <w:rPr>
          <w:sz w:val="28"/>
          <w:szCs w:val="28"/>
          <w:lang w:val="uk-UA"/>
        </w:rPr>
        <w:t xml:space="preserve"> </w:t>
      </w:r>
      <w:r w:rsidRPr="005B1146">
        <w:rPr>
          <w:sz w:val="28"/>
          <w:szCs w:val="28"/>
          <w:lang w:val="uk-UA"/>
        </w:rPr>
        <w:t>M.</w:t>
      </w:r>
      <w:r>
        <w:rPr>
          <w:sz w:val="28"/>
          <w:szCs w:val="28"/>
          <w:lang w:val="en-US"/>
        </w:rPr>
        <w:t xml:space="preserve"> </w:t>
      </w:r>
      <w:r w:rsidRPr="005B1146">
        <w:rPr>
          <w:sz w:val="28"/>
          <w:szCs w:val="28"/>
          <w:lang w:val="uk-UA"/>
        </w:rPr>
        <w:t>R Some practical considerations and applications of the national cancer institute in vitro anticancer drug discovery screen / M.</w:t>
      </w:r>
      <w:r>
        <w:rPr>
          <w:sz w:val="28"/>
          <w:szCs w:val="28"/>
          <w:lang w:val="en-US"/>
        </w:rPr>
        <w:t xml:space="preserve"> </w:t>
      </w:r>
      <w:r w:rsidRPr="005B1146">
        <w:rPr>
          <w:sz w:val="28"/>
          <w:szCs w:val="28"/>
          <w:lang w:val="uk-UA"/>
        </w:rPr>
        <w:t>R. Boyd, K.</w:t>
      </w:r>
      <w:r>
        <w:rPr>
          <w:sz w:val="28"/>
          <w:szCs w:val="28"/>
          <w:lang w:val="en-US"/>
        </w:rPr>
        <w:t xml:space="preserve"> </w:t>
      </w:r>
      <w:r w:rsidRPr="005B1146">
        <w:rPr>
          <w:sz w:val="28"/>
          <w:szCs w:val="28"/>
          <w:lang w:val="uk-UA"/>
        </w:rPr>
        <w:t>D. Paull // Drug Development Research.</w:t>
      </w:r>
      <w:r w:rsidRPr="00A85CA7">
        <w:rPr>
          <w:sz w:val="28"/>
          <w:szCs w:val="28"/>
          <w:lang w:val="uk-UA"/>
        </w:rPr>
        <w:t xml:space="preserve"> </w:t>
      </w:r>
      <w:r w:rsidRPr="00B53B4C">
        <w:rPr>
          <w:sz w:val="28"/>
          <w:szCs w:val="28"/>
          <w:lang w:val="uk-UA"/>
        </w:rPr>
        <w:t>–</w:t>
      </w:r>
      <w:r w:rsidRPr="005B1146">
        <w:rPr>
          <w:sz w:val="28"/>
          <w:szCs w:val="28"/>
          <w:lang w:val="uk-UA"/>
        </w:rPr>
        <w:t xml:space="preserve"> 1995.</w:t>
      </w:r>
      <w:r w:rsidRPr="00A85CA7">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34</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2.</w:t>
      </w:r>
      <w:r w:rsidRPr="00A85CA7">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91-109.</w:t>
      </w:r>
    </w:p>
    <w:p w:rsidR="00B02726" w:rsidRPr="00B02CF1"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Application of high-throughput, molecular-targeted screening to anticancer drug discovery / R.</w:t>
      </w:r>
      <w:r>
        <w:rPr>
          <w:sz w:val="28"/>
          <w:szCs w:val="28"/>
          <w:lang w:val="en-US"/>
        </w:rPr>
        <w:t xml:space="preserve"> </w:t>
      </w:r>
      <w:r w:rsidRPr="005B1146">
        <w:rPr>
          <w:sz w:val="28"/>
          <w:szCs w:val="28"/>
          <w:lang w:val="uk-UA"/>
        </w:rPr>
        <w:t>H. Shoemaker, D.</w:t>
      </w:r>
      <w:r>
        <w:rPr>
          <w:sz w:val="28"/>
          <w:szCs w:val="28"/>
          <w:lang w:val="en-US"/>
        </w:rPr>
        <w:t xml:space="preserve"> </w:t>
      </w:r>
      <w:r>
        <w:rPr>
          <w:sz w:val="28"/>
          <w:szCs w:val="28"/>
          <w:lang w:val="uk-UA"/>
        </w:rPr>
        <w:t>A. Scudiero, G. Melillo</w:t>
      </w:r>
      <w:r w:rsidRPr="005B1146">
        <w:rPr>
          <w:sz w:val="28"/>
          <w:szCs w:val="28"/>
          <w:lang w:val="uk-UA"/>
        </w:rPr>
        <w:t xml:space="preserve"> </w:t>
      </w:r>
      <w:r>
        <w:rPr>
          <w:sz w:val="28"/>
          <w:szCs w:val="28"/>
          <w:lang w:val="en-US"/>
        </w:rPr>
        <w:t>[</w:t>
      </w:r>
      <w:r w:rsidRPr="005B1146">
        <w:rPr>
          <w:sz w:val="28"/>
          <w:szCs w:val="28"/>
          <w:lang w:val="uk-UA"/>
        </w:rPr>
        <w:t>et al.</w:t>
      </w:r>
      <w:r>
        <w:rPr>
          <w:sz w:val="28"/>
          <w:szCs w:val="28"/>
          <w:lang w:val="en-US"/>
        </w:rPr>
        <w:t>]</w:t>
      </w:r>
      <w:r w:rsidRPr="005B1146">
        <w:rPr>
          <w:sz w:val="28"/>
          <w:szCs w:val="28"/>
          <w:lang w:val="uk-UA"/>
        </w:rPr>
        <w:t xml:space="preserve"> // Curr. Top. Med. Chem.</w:t>
      </w:r>
      <w:r w:rsidRPr="00BF3296">
        <w:rPr>
          <w:sz w:val="28"/>
          <w:szCs w:val="28"/>
          <w:lang w:val="uk-UA"/>
        </w:rPr>
        <w:t xml:space="preserve"> </w:t>
      </w:r>
      <w:r w:rsidRPr="00B53B4C">
        <w:rPr>
          <w:sz w:val="28"/>
          <w:szCs w:val="28"/>
          <w:lang w:val="uk-UA"/>
        </w:rPr>
        <w:t>–</w:t>
      </w:r>
      <w:r w:rsidRPr="005B1146">
        <w:rPr>
          <w:sz w:val="28"/>
          <w:szCs w:val="28"/>
          <w:lang w:val="uk-UA"/>
        </w:rPr>
        <w:t xml:space="preserve"> 2002.</w:t>
      </w:r>
      <w:r w:rsidRPr="00BF3296">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2</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3.</w:t>
      </w:r>
      <w:r w:rsidRPr="00BF3296">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229-246.</w:t>
      </w:r>
    </w:p>
    <w:p w:rsidR="00B02726" w:rsidRPr="00357A16"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Feasibility of a high-flux anticancer drug screen using a diverse panel of cultured human tumor cell lines / A</w:t>
      </w:r>
      <w:r>
        <w:rPr>
          <w:sz w:val="28"/>
          <w:szCs w:val="28"/>
          <w:lang w:val="uk-UA"/>
        </w:rPr>
        <w:t>. Monks, D. Scudiero, P. Skehan</w:t>
      </w:r>
      <w:r w:rsidRPr="005B1146">
        <w:rPr>
          <w:sz w:val="28"/>
          <w:szCs w:val="28"/>
          <w:lang w:val="uk-UA"/>
        </w:rPr>
        <w:t xml:space="preserve"> </w:t>
      </w:r>
      <w:r w:rsidRPr="00B02CF1">
        <w:rPr>
          <w:sz w:val="28"/>
          <w:szCs w:val="28"/>
          <w:lang w:val="uk-UA"/>
        </w:rPr>
        <w:t>[</w:t>
      </w:r>
      <w:r w:rsidRPr="005B1146">
        <w:rPr>
          <w:sz w:val="28"/>
          <w:szCs w:val="28"/>
          <w:lang w:val="uk-UA"/>
        </w:rPr>
        <w:t>et al.</w:t>
      </w:r>
      <w:r w:rsidRPr="00B02CF1">
        <w:rPr>
          <w:sz w:val="28"/>
          <w:szCs w:val="28"/>
          <w:lang w:val="uk-UA"/>
        </w:rPr>
        <w:t>]</w:t>
      </w:r>
      <w:r w:rsidRPr="005B1146">
        <w:rPr>
          <w:sz w:val="28"/>
          <w:szCs w:val="28"/>
          <w:lang w:val="uk-UA"/>
        </w:rPr>
        <w:t xml:space="preserve"> // J. Nat. Cancer Inst.</w:t>
      </w:r>
      <w:r w:rsidRPr="00B02CF1">
        <w:rPr>
          <w:sz w:val="28"/>
          <w:szCs w:val="28"/>
          <w:lang w:val="uk-UA"/>
        </w:rPr>
        <w:t xml:space="preserve"> </w:t>
      </w:r>
      <w:r w:rsidRPr="00B53B4C">
        <w:rPr>
          <w:sz w:val="28"/>
          <w:szCs w:val="28"/>
          <w:lang w:val="uk-UA"/>
        </w:rPr>
        <w:t>–</w:t>
      </w:r>
      <w:r w:rsidRPr="005B1146">
        <w:rPr>
          <w:sz w:val="28"/>
          <w:szCs w:val="28"/>
          <w:lang w:val="uk-UA"/>
        </w:rPr>
        <w:t xml:space="preserve"> 1991.</w:t>
      </w:r>
      <w:r w:rsidRPr="00B02CF1">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83</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11.</w:t>
      </w:r>
      <w:r w:rsidRPr="00B02CF1">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757-766.</w:t>
      </w:r>
    </w:p>
    <w:p w:rsidR="00B02726" w:rsidRPr="00552A1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The NCI anti-cancer drug screen: a smart screen to identify effectors of novel targets / A. Monks, D.</w:t>
      </w:r>
      <w:r w:rsidRPr="00357A16">
        <w:rPr>
          <w:sz w:val="28"/>
          <w:szCs w:val="28"/>
          <w:lang w:val="uk-UA"/>
        </w:rPr>
        <w:t xml:space="preserve"> </w:t>
      </w:r>
      <w:r w:rsidRPr="005B1146">
        <w:rPr>
          <w:sz w:val="28"/>
          <w:szCs w:val="28"/>
          <w:lang w:val="uk-UA"/>
        </w:rPr>
        <w:t>A. Scudiero, G.</w:t>
      </w:r>
      <w:r w:rsidRPr="00357A16">
        <w:rPr>
          <w:sz w:val="28"/>
          <w:szCs w:val="28"/>
          <w:lang w:val="uk-UA"/>
        </w:rPr>
        <w:t xml:space="preserve"> </w:t>
      </w:r>
      <w:r>
        <w:rPr>
          <w:sz w:val="28"/>
          <w:szCs w:val="28"/>
          <w:lang w:val="uk-UA"/>
        </w:rPr>
        <w:t>S. Johnson</w:t>
      </w:r>
      <w:r w:rsidRPr="005B1146">
        <w:rPr>
          <w:sz w:val="28"/>
          <w:szCs w:val="28"/>
          <w:lang w:val="uk-UA"/>
        </w:rPr>
        <w:t xml:space="preserve"> </w:t>
      </w:r>
      <w:r w:rsidRPr="00357A16">
        <w:rPr>
          <w:sz w:val="28"/>
          <w:szCs w:val="28"/>
          <w:lang w:val="uk-UA"/>
        </w:rPr>
        <w:t>[</w:t>
      </w:r>
      <w:r w:rsidRPr="005B1146">
        <w:rPr>
          <w:sz w:val="28"/>
          <w:szCs w:val="28"/>
          <w:lang w:val="uk-UA"/>
        </w:rPr>
        <w:t>et al.</w:t>
      </w:r>
      <w:r w:rsidRPr="00357A16">
        <w:rPr>
          <w:sz w:val="28"/>
          <w:szCs w:val="28"/>
          <w:lang w:val="uk-UA"/>
        </w:rPr>
        <w:t>]</w:t>
      </w:r>
      <w:r w:rsidRPr="005B1146">
        <w:rPr>
          <w:sz w:val="28"/>
          <w:szCs w:val="28"/>
          <w:lang w:val="uk-UA"/>
        </w:rPr>
        <w:t xml:space="preserve"> // Anti-Cancer Drug Design.</w:t>
      </w:r>
      <w:r w:rsidRPr="00357A16">
        <w:rPr>
          <w:sz w:val="28"/>
          <w:szCs w:val="28"/>
          <w:lang w:val="uk-UA"/>
        </w:rPr>
        <w:t xml:space="preserve"> </w:t>
      </w:r>
      <w:r w:rsidRPr="00B53B4C">
        <w:rPr>
          <w:sz w:val="28"/>
          <w:szCs w:val="28"/>
          <w:lang w:val="uk-UA"/>
        </w:rPr>
        <w:t>–</w:t>
      </w:r>
      <w:r w:rsidRPr="005B1146">
        <w:rPr>
          <w:sz w:val="28"/>
          <w:szCs w:val="28"/>
          <w:lang w:val="uk-UA"/>
        </w:rPr>
        <w:t xml:space="preserve"> 1997.</w:t>
      </w:r>
      <w:r w:rsidRPr="00357A16">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12</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7.</w:t>
      </w:r>
      <w:r w:rsidRPr="00357A16">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533-541.</w:t>
      </w:r>
    </w:p>
    <w:p w:rsidR="00B02726" w:rsidRPr="00552A1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Macromodel Maestro, Glide, Schrodinger L.L.C. – Ne</w:t>
      </w:r>
      <w:r>
        <w:rPr>
          <w:sz w:val="28"/>
          <w:szCs w:val="28"/>
          <w:lang w:val="uk-UA"/>
        </w:rPr>
        <w:t>w York, 120 West 45th Street, N</w:t>
      </w:r>
      <w:r>
        <w:rPr>
          <w:sz w:val="28"/>
          <w:szCs w:val="28"/>
          <w:lang w:val="en-US"/>
        </w:rPr>
        <w:t>Y</w:t>
      </w:r>
      <w:r w:rsidRPr="005B1146">
        <w:rPr>
          <w:sz w:val="28"/>
          <w:szCs w:val="28"/>
          <w:lang w:val="uk-UA"/>
        </w:rPr>
        <w:t xml:space="preserve"> 10036-4041, USA, 2003. </w:t>
      </w:r>
    </w:p>
    <w:p w:rsidR="00B02726" w:rsidRPr="00AB7DC2"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lastRenderedPageBreak/>
        <w:t xml:space="preserve">Glide: a new approach for rapid, accurate docking and scoring. 1. Method and assessment of docking accuracy / R. A. Friesner, J. L. Banks, R. B. Murphy </w:t>
      </w:r>
      <w:r>
        <w:rPr>
          <w:sz w:val="28"/>
          <w:szCs w:val="28"/>
          <w:lang w:val="en-US"/>
        </w:rPr>
        <w:t>[</w:t>
      </w:r>
      <w:r w:rsidRPr="005B1146">
        <w:rPr>
          <w:sz w:val="28"/>
          <w:szCs w:val="28"/>
          <w:lang w:val="uk-UA"/>
        </w:rPr>
        <w:t>et al.</w:t>
      </w:r>
      <w:r>
        <w:rPr>
          <w:sz w:val="28"/>
          <w:szCs w:val="28"/>
          <w:lang w:val="en-US"/>
        </w:rPr>
        <w:t>]</w:t>
      </w:r>
      <w:r>
        <w:rPr>
          <w:sz w:val="28"/>
          <w:szCs w:val="28"/>
          <w:lang w:val="uk-UA"/>
        </w:rPr>
        <w:t xml:space="preserve"> // J. Med. Chem.</w:t>
      </w:r>
      <w:r w:rsidRPr="00552A17">
        <w:rPr>
          <w:sz w:val="28"/>
          <w:szCs w:val="28"/>
          <w:lang w:val="uk-UA"/>
        </w:rPr>
        <w:t xml:space="preserve"> </w:t>
      </w:r>
      <w:r w:rsidRPr="00B53B4C">
        <w:rPr>
          <w:sz w:val="28"/>
          <w:szCs w:val="28"/>
          <w:lang w:val="uk-UA"/>
        </w:rPr>
        <w:t>–</w:t>
      </w:r>
      <w:r w:rsidRPr="005B1146">
        <w:rPr>
          <w:sz w:val="28"/>
          <w:szCs w:val="28"/>
          <w:lang w:val="uk-UA"/>
        </w:rPr>
        <w:t xml:space="preserve"> 2004.</w:t>
      </w:r>
      <w:r w:rsidRPr="00552A17">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47</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7.</w:t>
      </w:r>
      <w:r w:rsidRPr="00552A17">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1739-1749.</w:t>
      </w:r>
    </w:p>
    <w:p w:rsidR="00B02726" w:rsidRPr="00AB7DC2"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 xml:space="preserve">Fred Omega, Openeye Scientific Software, 3600 Cerrillos Rd., Suite 1107, Santa Fe, Nm 87507, USA, 2005. </w:t>
      </w:r>
      <w:r>
        <w:rPr>
          <w:sz w:val="28"/>
          <w:szCs w:val="28"/>
          <w:lang w:val="en-US"/>
        </w:rPr>
        <w:t>h</w:t>
      </w:r>
      <w:r>
        <w:rPr>
          <w:sz w:val="28"/>
          <w:szCs w:val="28"/>
          <w:lang w:val="uk-UA"/>
        </w:rPr>
        <w:t>ttp://</w:t>
      </w:r>
      <w:r>
        <w:rPr>
          <w:sz w:val="28"/>
          <w:szCs w:val="28"/>
          <w:lang w:val="en-US"/>
        </w:rPr>
        <w:t>w</w:t>
      </w:r>
      <w:r>
        <w:rPr>
          <w:sz w:val="28"/>
          <w:szCs w:val="28"/>
          <w:lang w:val="uk-UA"/>
        </w:rPr>
        <w:t>ww.</w:t>
      </w:r>
      <w:r>
        <w:rPr>
          <w:sz w:val="28"/>
          <w:szCs w:val="28"/>
          <w:lang w:val="en-US"/>
        </w:rPr>
        <w:t>e</w:t>
      </w:r>
      <w:r w:rsidRPr="00AB7DC2">
        <w:rPr>
          <w:sz w:val="28"/>
          <w:szCs w:val="28"/>
          <w:lang w:val="uk-UA"/>
        </w:rPr>
        <w:t>yesopen.</w:t>
      </w:r>
      <w:r>
        <w:rPr>
          <w:sz w:val="28"/>
          <w:szCs w:val="28"/>
          <w:lang w:val="en-US"/>
        </w:rPr>
        <w:t>c</w:t>
      </w:r>
      <w:r>
        <w:rPr>
          <w:sz w:val="28"/>
          <w:szCs w:val="28"/>
          <w:lang w:val="uk-UA"/>
        </w:rPr>
        <w:t>om</w:t>
      </w:r>
      <w:r>
        <w:rPr>
          <w:sz w:val="28"/>
          <w:szCs w:val="28"/>
          <w:lang w:val="en-US"/>
        </w:rPr>
        <w:t>.</w:t>
      </w:r>
    </w:p>
    <w:p w:rsidR="00B02726" w:rsidRPr="00AB7DC2"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 xml:space="preserve">Gaussian 03: </w:t>
      </w:r>
      <w:r w:rsidRPr="00AB7DC2">
        <w:rPr>
          <w:sz w:val="28"/>
          <w:szCs w:val="28"/>
          <w:lang w:val="fr-FR"/>
        </w:rPr>
        <w:t>h</w:t>
      </w:r>
      <w:r w:rsidRPr="00AB7DC2">
        <w:rPr>
          <w:sz w:val="28"/>
          <w:szCs w:val="28"/>
          <w:lang w:val="uk-UA"/>
        </w:rPr>
        <w:t>ttp://</w:t>
      </w:r>
      <w:r w:rsidRPr="00AB7DC2">
        <w:rPr>
          <w:sz w:val="28"/>
          <w:szCs w:val="28"/>
          <w:lang w:val="fr-FR"/>
        </w:rPr>
        <w:t>w</w:t>
      </w:r>
      <w:r w:rsidRPr="00AB7DC2">
        <w:rPr>
          <w:sz w:val="28"/>
          <w:szCs w:val="28"/>
          <w:lang w:val="uk-UA"/>
        </w:rPr>
        <w:t>ww.</w:t>
      </w:r>
      <w:r w:rsidRPr="00AB7DC2">
        <w:rPr>
          <w:sz w:val="28"/>
          <w:szCs w:val="28"/>
          <w:lang w:val="fr-FR"/>
        </w:rPr>
        <w:t>g</w:t>
      </w:r>
      <w:r w:rsidRPr="00AB7DC2">
        <w:rPr>
          <w:sz w:val="28"/>
          <w:szCs w:val="28"/>
          <w:lang w:val="uk-UA"/>
        </w:rPr>
        <w:t>aussian.</w:t>
      </w:r>
      <w:r w:rsidRPr="00AB7DC2">
        <w:rPr>
          <w:sz w:val="28"/>
          <w:szCs w:val="28"/>
          <w:lang w:val="fr-FR"/>
        </w:rPr>
        <w:t>c</w:t>
      </w:r>
      <w:r w:rsidRPr="00AB7DC2">
        <w:rPr>
          <w:sz w:val="28"/>
          <w:szCs w:val="28"/>
          <w:lang w:val="uk-UA"/>
        </w:rPr>
        <w:t>om</w:t>
      </w:r>
      <w:r w:rsidRPr="005B1146">
        <w:rPr>
          <w:sz w:val="28"/>
          <w:szCs w:val="28"/>
          <w:lang w:val="uk-UA"/>
        </w:rPr>
        <w:t xml:space="preserve">. </w:t>
      </w:r>
    </w:p>
    <w:p w:rsidR="00B02726" w:rsidRPr="00AB7DC2" w:rsidRDefault="00B02726" w:rsidP="003973A3">
      <w:pPr>
        <w:numPr>
          <w:ilvl w:val="0"/>
          <w:numId w:val="49"/>
        </w:numPr>
        <w:tabs>
          <w:tab w:val="clear" w:pos="360"/>
        </w:tabs>
        <w:suppressAutoHyphens w:val="0"/>
        <w:spacing w:line="360" w:lineRule="auto"/>
        <w:jc w:val="both"/>
        <w:rPr>
          <w:sz w:val="28"/>
          <w:szCs w:val="28"/>
          <w:lang w:val="uk-UA"/>
        </w:rPr>
      </w:pPr>
      <w:r>
        <w:rPr>
          <w:sz w:val="28"/>
          <w:szCs w:val="28"/>
          <w:lang w:val="en-US"/>
        </w:rPr>
        <w:t>G</w:t>
      </w:r>
      <w:r w:rsidRPr="005B1146">
        <w:rPr>
          <w:sz w:val="28"/>
          <w:szCs w:val="28"/>
          <w:lang w:val="uk-UA"/>
        </w:rPr>
        <w:t>aussian</w:t>
      </w:r>
      <w:r w:rsidRPr="00AB7DC2">
        <w:rPr>
          <w:sz w:val="28"/>
          <w:szCs w:val="28"/>
          <w:lang w:val="uk-UA"/>
        </w:rPr>
        <w:t>/</w:t>
      </w:r>
      <w:r w:rsidRPr="005B1146">
        <w:rPr>
          <w:sz w:val="28"/>
          <w:szCs w:val="28"/>
          <w:lang w:val="uk-UA"/>
        </w:rPr>
        <w:t>Gaussian 03, Inc., Carnegie Office Park, Building Six, Carnegie, Pa 15106, USA, 2005.</w:t>
      </w:r>
    </w:p>
    <w:p w:rsidR="00B02726" w:rsidRPr="00F179A0"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Willett</w:t>
      </w:r>
      <w:r w:rsidRPr="00AB7DC2">
        <w:rPr>
          <w:sz w:val="28"/>
          <w:szCs w:val="28"/>
          <w:lang w:val="uk-UA"/>
        </w:rPr>
        <w:t xml:space="preserve"> </w:t>
      </w:r>
      <w:r w:rsidRPr="005B1146">
        <w:rPr>
          <w:sz w:val="28"/>
          <w:szCs w:val="28"/>
          <w:lang w:val="uk-UA"/>
        </w:rPr>
        <w:t>P. Chemical Similarity Searching / P. Willett, J.</w:t>
      </w:r>
      <w:r>
        <w:rPr>
          <w:sz w:val="28"/>
          <w:szCs w:val="28"/>
          <w:lang w:val="en-US"/>
        </w:rPr>
        <w:t xml:space="preserve"> </w:t>
      </w:r>
      <w:r w:rsidRPr="005B1146">
        <w:rPr>
          <w:sz w:val="28"/>
          <w:szCs w:val="28"/>
          <w:lang w:val="uk-UA"/>
        </w:rPr>
        <w:t>M. Barnard, G.</w:t>
      </w:r>
      <w:r>
        <w:rPr>
          <w:sz w:val="28"/>
          <w:szCs w:val="28"/>
          <w:lang w:val="en-US"/>
        </w:rPr>
        <w:t xml:space="preserve"> </w:t>
      </w:r>
      <w:r w:rsidRPr="005B1146">
        <w:rPr>
          <w:sz w:val="28"/>
          <w:szCs w:val="28"/>
          <w:lang w:val="uk-UA"/>
        </w:rPr>
        <w:t>M. Down</w:t>
      </w:r>
      <w:r>
        <w:rPr>
          <w:sz w:val="28"/>
          <w:szCs w:val="28"/>
          <w:lang w:val="uk-UA"/>
        </w:rPr>
        <w:t>s // J. Chem. Inf. Comput. Sci.</w:t>
      </w:r>
      <w:r w:rsidRPr="00AB7DC2">
        <w:rPr>
          <w:sz w:val="28"/>
          <w:szCs w:val="28"/>
          <w:lang w:val="uk-UA"/>
        </w:rPr>
        <w:t xml:space="preserve"> </w:t>
      </w:r>
      <w:r w:rsidRPr="00B53B4C">
        <w:rPr>
          <w:sz w:val="28"/>
          <w:szCs w:val="28"/>
          <w:lang w:val="uk-UA"/>
        </w:rPr>
        <w:t>–</w:t>
      </w:r>
      <w:r w:rsidRPr="005B1146">
        <w:rPr>
          <w:sz w:val="28"/>
          <w:szCs w:val="28"/>
          <w:lang w:val="uk-UA"/>
        </w:rPr>
        <w:t xml:space="preserve"> 1998.</w:t>
      </w:r>
      <w:r w:rsidRPr="00AB7DC2">
        <w:rPr>
          <w:sz w:val="28"/>
          <w:szCs w:val="28"/>
          <w:lang w:val="uk-UA"/>
        </w:rPr>
        <w:t xml:space="preserve"> </w:t>
      </w:r>
      <w:r w:rsidRPr="00B53B4C">
        <w:rPr>
          <w:sz w:val="28"/>
          <w:szCs w:val="28"/>
          <w:lang w:val="uk-UA"/>
        </w:rPr>
        <w:t>–</w:t>
      </w:r>
      <w:r w:rsidRPr="005B1146">
        <w:rPr>
          <w:sz w:val="28"/>
          <w:szCs w:val="28"/>
          <w:lang w:val="uk-UA"/>
        </w:rPr>
        <w:t xml:space="preserve"> Vol.</w:t>
      </w:r>
      <w:r w:rsidRPr="00AB7DC2">
        <w:rPr>
          <w:sz w:val="28"/>
          <w:szCs w:val="28"/>
          <w:lang w:val="uk-UA"/>
        </w:rPr>
        <w:t xml:space="preserve"> </w:t>
      </w:r>
      <w:r w:rsidRPr="005B1146">
        <w:rPr>
          <w:sz w:val="28"/>
          <w:szCs w:val="28"/>
          <w:lang w:val="uk-UA"/>
        </w:rPr>
        <w:t>38</w:t>
      </w:r>
      <w:r w:rsidRPr="00AB7DC2">
        <w:rPr>
          <w:sz w:val="28"/>
          <w:szCs w:val="28"/>
          <w:lang w:val="uk-UA"/>
        </w:rPr>
        <w:t>,</w:t>
      </w:r>
      <w:r w:rsidRPr="005B1146">
        <w:rPr>
          <w:sz w:val="28"/>
          <w:szCs w:val="28"/>
          <w:lang w:val="uk-UA"/>
        </w:rPr>
        <w:t xml:space="preserve"> №</w:t>
      </w:r>
      <w:r>
        <w:rPr>
          <w:sz w:val="28"/>
          <w:szCs w:val="28"/>
          <w:lang w:val="uk-UA"/>
        </w:rPr>
        <w:t>6.</w:t>
      </w:r>
      <w:r w:rsidRPr="00AB7DC2">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983-996.</w:t>
      </w:r>
    </w:p>
    <w:p w:rsidR="00B02726" w:rsidRPr="00F179A0"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JChem, ChemAxon, ChemAxon Ltd.. Máramaros 3/a, Budapest, 1037, Hungary.</w:t>
      </w:r>
    </w:p>
    <w:p w:rsidR="00B02726" w:rsidRPr="00F179A0"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 xml:space="preserve">Schrodinger Inc.: </w:t>
      </w:r>
      <w:r w:rsidRPr="00AB7DC2">
        <w:rPr>
          <w:sz w:val="28"/>
          <w:szCs w:val="28"/>
          <w:lang w:val="uk-UA"/>
        </w:rPr>
        <w:t>http://www.schrodinger.com</w:t>
      </w:r>
      <w:r w:rsidRPr="005B1146">
        <w:rPr>
          <w:sz w:val="28"/>
          <w:szCs w:val="28"/>
          <w:lang w:val="uk-UA"/>
        </w:rPr>
        <w:t>.</w:t>
      </w:r>
    </w:p>
    <w:p w:rsidR="00B02726" w:rsidRPr="00E4330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A PLS kernel algorithm for data sets with many variables and fewer objects. Part 1: Theory and algorithm / S. Rannar, F. Lindgren, P. Geladi</w:t>
      </w:r>
      <w:r w:rsidRPr="00F179A0">
        <w:rPr>
          <w:sz w:val="28"/>
          <w:szCs w:val="28"/>
          <w:lang w:val="uk-UA"/>
        </w:rPr>
        <w:t xml:space="preserve"> [</w:t>
      </w:r>
      <w:r>
        <w:rPr>
          <w:sz w:val="28"/>
          <w:szCs w:val="28"/>
          <w:lang w:val="en-US"/>
        </w:rPr>
        <w:t>et</w:t>
      </w:r>
      <w:r w:rsidRPr="00F179A0">
        <w:rPr>
          <w:sz w:val="28"/>
          <w:szCs w:val="28"/>
          <w:lang w:val="uk-UA"/>
        </w:rPr>
        <w:t xml:space="preserve"> </w:t>
      </w:r>
      <w:r>
        <w:rPr>
          <w:sz w:val="28"/>
          <w:szCs w:val="28"/>
          <w:lang w:val="en-US"/>
        </w:rPr>
        <w:t>al</w:t>
      </w:r>
      <w:r w:rsidRPr="00F179A0">
        <w:rPr>
          <w:sz w:val="28"/>
          <w:szCs w:val="28"/>
          <w:lang w:val="uk-UA"/>
        </w:rPr>
        <w:t>.]</w:t>
      </w:r>
      <w:r w:rsidRPr="005B1146">
        <w:rPr>
          <w:sz w:val="28"/>
          <w:szCs w:val="28"/>
          <w:lang w:val="uk-UA"/>
        </w:rPr>
        <w:t xml:space="preserve"> // Journal of Chemometrics.</w:t>
      </w:r>
      <w:r w:rsidRPr="00F179A0">
        <w:rPr>
          <w:sz w:val="28"/>
          <w:szCs w:val="28"/>
          <w:lang w:val="uk-UA"/>
        </w:rPr>
        <w:t xml:space="preserve"> </w:t>
      </w:r>
      <w:r w:rsidRPr="00B53B4C">
        <w:rPr>
          <w:sz w:val="28"/>
          <w:szCs w:val="28"/>
          <w:lang w:val="uk-UA"/>
        </w:rPr>
        <w:t>–</w:t>
      </w:r>
      <w:r w:rsidRPr="005B1146">
        <w:rPr>
          <w:sz w:val="28"/>
          <w:szCs w:val="28"/>
          <w:lang w:val="uk-UA"/>
        </w:rPr>
        <w:t xml:space="preserve"> 1994.</w:t>
      </w:r>
      <w:r w:rsidRPr="00F179A0">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8</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2.</w:t>
      </w:r>
      <w:r w:rsidRPr="00F179A0">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111-125.</w:t>
      </w:r>
    </w:p>
    <w:p w:rsidR="00B02726" w:rsidRPr="002949DF"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Veber</w:t>
      </w:r>
      <w:r w:rsidRPr="00E43307">
        <w:rPr>
          <w:sz w:val="28"/>
          <w:szCs w:val="28"/>
          <w:lang w:val="uk-UA"/>
        </w:rPr>
        <w:t xml:space="preserve"> </w:t>
      </w:r>
      <w:r w:rsidRPr="005B1146">
        <w:rPr>
          <w:sz w:val="28"/>
          <w:szCs w:val="28"/>
          <w:lang w:val="uk-UA"/>
        </w:rPr>
        <w:t>D.</w:t>
      </w:r>
      <w:r w:rsidRPr="00E43307">
        <w:rPr>
          <w:sz w:val="28"/>
          <w:szCs w:val="28"/>
          <w:lang w:val="uk-UA"/>
        </w:rPr>
        <w:t xml:space="preserve"> </w:t>
      </w:r>
      <w:r w:rsidRPr="005B1146">
        <w:rPr>
          <w:sz w:val="28"/>
          <w:szCs w:val="28"/>
          <w:lang w:val="uk-UA"/>
        </w:rPr>
        <w:t>F. Molecular properties that influence the oral bioavailability of drug candidates / D.</w:t>
      </w:r>
      <w:r>
        <w:rPr>
          <w:sz w:val="28"/>
          <w:szCs w:val="28"/>
          <w:lang w:val="en-US"/>
        </w:rPr>
        <w:t xml:space="preserve"> </w:t>
      </w:r>
      <w:r w:rsidRPr="005B1146">
        <w:rPr>
          <w:sz w:val="28"/>
          <w:szCs w:val="28"/>
          <w:lang w:val="uk-UA"/>
        </w:rPr>
        <w:t>F. Veber, S.</w:t>
      </w:r>
      <w:r>
        <w:rPr>
          <w:sz w:val="28"/>
          <w:szCs w:val="28"/>
          <w:lang w:val="en-US"/>
        </w:rPr>
        <w:t xml:space="preserve"> </w:t>
      </w:r>
      <w:r w:rsidRPr="005B1146">
        <w:rPr>
          <w:sz w:val="28"/>
          <w:szCs w:val="28"/>
          <w:lang w:val="uk-UA"/>
        </w:rPr>
        <w:t>R. Johnson, H.</w:t>
      </w:r>
      <w:r>
        <w:rPr>
          <w:sz w:val="28"/>
          <w:szCs w:val="28"/>
          <w:lang w:val="en-US"/>
        </w:rPr>
        <w:t xml:space="preserve"> </w:t>
      </w:r>
      <w:r w:rsidRPr="005B1146">
        <w:rPr>
          <w:sz w:val="28"/>
          <w:szCs w:val="28"/>
          <w:lang w:val="uk-UA"/>
        </w:rPr>
        <w:t>Y. Cheng // J. Med. Chem.</w:t>
      </w:r>
      <w:r w:rsidRPr="00E43307">
        <w:rPr>
          <w:sz w:val="28"/>
          <w:szCs w:val="28"/>
          <w:lang w:val="uk-UA"/>
        </w:rPr>
        <w:t xml:space="preserve"> </w:t>
      </w:r>
      <w:r w:rsidRPr="00B53B4C">
        <w:rPr>
          <w:sz w:val="28"/>
          <w:szCs w:val="28"/>
          <w:lang w:val="uk-UA"/>
        </w:rPr>
        <w:t>–</w:t>
      </w:r>
      <w:r w:rsidRPr="005B1146">
        <w:rPr>
          <w:sz w:val="28"/>
          <w:szCs w:val="28"/>
          <w:lang w:val="uk-UA"/>
        </w:rPr>
        <w:t xml:space="preserve"> 2002.</w:t>
      </w:r>
      <w:r w:rsidRPr="00E43307">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45</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12.</w:t>
      </w:r>
      <w:r w:rsidRPr="00E43307">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2615-2623.</w:t>
      </w:r>
    </w:p>
    <w:p w:rsidR="00B02726" w:rsidRPr="0023170D"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Gaussian docking functions / M.</w:t>
      </w:r>
      <w:r w:rsidRPr="002949DF">
        <w:rPr>
          <w:sz w:val="28"/>
          <w:szCs w:val="28"/>
          <w:lang w:val="uk-UA"/>
        </w:rPr>
        <w:t xml:space="preserve"> </w:t>
      </w:r>
      <w:r w:rsidRPr="005B1146">
        <w:rPr>
          <w:sz w:val="28"/>
          <w:szCs w:val="28"/>
          <w:lang w:val="uk-UA"/>
        </w:rPr>
        <w:t>R. Mcgann, H.</w:t>
      </w:r>
      <w:r w:rsidRPr="002949DF">
        <w:rPr>
          <w:sz w:val="28"/>
          <w:szCs w:val="28"/>
          <w:lang w:val="uk-UA"/>
        </w:rPr>
        <w:t xml:space="preserve"> </w:t>
      </w:r>
      <w:r w:rsidRPr="005B1146">
        <w:rPr>
          <w:sz w:val="28"/>
          <w:szCs w:val="28"/>
          <w:lang w:val="uk-UA"/>
        </w:rPr>
        <w:t xml:space="preserve">R. Almond, A. Nicholls </w:t>
      </w:r>
      <w:r w:rsidRPr="002949DF">
        <w:rPr>
          <w:sz w:val="28"/>
          <w:szCs w:val="28"/>
          <w:lang w:val="uk-UA"/>
        </w:rPr>
        <w:t>[</w:t>
      </w:r>
      <w:r>
        <w:rPr>
          <w:sz w:val="28"/>
          <w:szCs w:val="28"/>
          <w:lang w:val="en-US"/>
        </w:rPr>
        <w:t>e</w:t>
      </w:r>
      <w:r>
        <w:rPr>
          <w:sz w:val="28"/>
          <w:szCs w:val="28"/>
          <w:lang w:val="uk-UA"/>
        </w:rPr>
        <w:t xml:space="preserve">t </w:t>
      </w:r>
      <w:r>
        <w:rPr>
          <w:sz w:val="28"/>
          <w:szCs w:val="28"/>
          <w:lang w:val="en-US"/>
        </w:rPr>
        <w:t>a</w:t>
      </w:r>
      <w:r w:rsidRPr="005B1146">
        <w:rPr>
          <w:sz w:val="28"/>
          <w:szCs w:val="28"/>
          <w:lang w:val="uk-UA"/>
        </w:rPr>
        <w:t>l.</w:t>
      </w:r>
      <w:r w:rsidRPr="002949DF">
        <w:rPr>
          <w:sz w:val="28"/>
          <w:szCs w:val="28"/>
          <w:lang w:val="uk-UA"/>
        </w:rPr>
        <w:t>]</w:t>
      </w:r>
      <w:r w:rsidRPr="005B1146">
        <w:rPr>
          <w:sz w:val="28"/>
          <w:szCs w:val="28"/>
          <w:lang w:val="uk-UA"/>
        </w:rPr>
        <w:t xml:space="preserve"> // Biopolymers.</w:t>
      </w:r>
      <w:r w:rsidRPr="002949DF">
        <w:rPr>
          <w:sz w:val="28"/>
          <w:szCs w:val="28"/>
          <w:lang w:val="uk-UA"/>
        </w:rPr>
        <w:t xml:space="preserve"> </w:t>
      </w:r>
      <w:r w:rsidRPr="00B53B4C">
        <w:rPr>
          <w:sz w:val="28"/>
          <w:szCs w:val="28"/>
          <w:lang w:val="uk-UA"/>
        </w:rPr>
        <w:t>–</w:t>
      </w:r>
      <w:r w:rsidRPr="005B1146">
        <w:rPr>
          <w:sz w:val="28"/>
          <w:szCs w:val="28"/>
          <w:lang w:val="uk-UA"/>
        </w:rPr>
        <w:t xml:space="preserve"> 2003.</w:t>
      </w:r>
      <w:r w:rsidRPr="002949DF">
        <w:rPr>
          <w:sz w:val="28"/>
          <w:szCs w:val="28"/>
          <w:lang w:val="uk-UA"/>
        </w:rPr>
        <w:t xml:space="preserve"> </w:t>
      </w:r>
      <w:r w:rsidRPr="00B53B4C">
        <w:rPr>
          <w:sz w:val="28"/>
          <w:szCs w:val="28"/>
          <w:lang w:val="uk-UA"/>
        </w:rPr>
        <w:t>–</w:t>
      </w:r>
      <w:r w:rsidRPr="005B1146">
        <w:rPr>
          <w:sz w:val="28"/>
          <w:szCs w:val="28"/>
          <w:lang w:val="uk-UA"/>
        </w:rPr>
        <w:t xml:space="preserve"> Vol.</w:t>
      </w:r>
      <w:r w:rsidRPr="002949DF">
        <w:rPr>
          <w:sz w:val="28"/>
          <w:szCs w:val="28"/>
          <w:lang w:val="uk-UA"/>
        </w:rPr>
        <w:t xml:space="preserve"> </w:t>
      </w:r>
      <w:r w:rsidRPr="005B1146">
        <w:rPr>
          <w:sz w:val="28"/>
          <w:szCs w:val="28"/>
          <w:lang w:val="uk-UA"/>
        </w:rPr>
        <w:t>68</w:t>
      </w:r>
      <w:r w:rsidRPr="002949DF">
        <w:rPr>
          <w:sz w:val="28"/>
          <w:szCs w:val="28"/>
          <w:lang w:val="uk-UA"/>
        </w:rPr>
        <w:t>,</w:t>
      </w:r>
      <w:r w:rsidRPr="005B1146">
        <w:rPr>
          <w:sz w:val="28"/>
          <w:szCs w:val="28"/>
          <w:lang w:val="uk-UA"/>
        </w:rPr>
        <w:t xml:space="preserve"> №</w:t>
      </w:r>
      <w:r w:rsidRPr="002949DF">
        <w:rPr>
          <w:sz w:val="28"/>
          <w:szCs w:val="28"/>
          <w:lang w:val="uk-UA"/>
        </w:rPr>
        <w:t xml:space="preserve"> </w:t>
      </w:r>
      <w:r w:rsidRPr="005B1146">
        <w:rPr>
          <w:sz w:val="28"/>
          <w:szCs w:val="28"/>
          <w:lang w:val="uk-UA"/>
        </w:rPr>
        <w:t>1.</w:t>
      </w:r>
      <w:r w:rsidRPr="002949DF">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76-90.</w:t>
      </w:r>
    </w:p>
    <w:p w:rsidR="00B02726" w:rsidRPr="00FD114B"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Molecular recognition of the inhibitor AG-1343 by HIV-1 protease: conformationally flexible docking by evolutionary programming / D.</w:t>
      </w:r>
      <w:r>
        <w:rPr>
          <w:sz w:val="28"/>
          <w:szCs w:val="28"/>
          <w:lang w:val="en-US"/>
        </w:rPr>
        <w:t xml:space="preserve"> </w:t>
      </w:r>
      <w:r w:rsidRPr="005B1146">
        <w:rPr>
          <w:sz w:val="28"/>
          <w:szCs w:val="28"/>
          <w:lang w:val="uk-UA"/>
        </w:rPr>
        <w:t>K. Gehlhaar, G.</w:t>
      </w:r>
      <w:r>
        <w:rPr>
          <w:sz w:val="28"/>
          <w:szCs w:val="28"/>
          <w:lang w:val="en-US"/>
        </w:rPr>
        <w:t xml:space="preserve"> </w:t>
      </w:r>
      <w:r w:rsidRPr="005B1146">
        <w:rPr>
          <w:sz w:val="28"/>
          <w:szCs w:val="28"/>
          <w:lang w:val="uk-UA"/>
        </w:rPr>
        <w:t>M. Verkhivker, P.</w:t>
      </w:r>
      <w:r>
        <w:rPr>
          <w:sz w:val="28"/>
          <w:szCs w:val="28"/>
          <w:lang w:val="en-US"/>
        </w:rPr>
        <w:t xml:space="preserve"> </w:t>
      </w:r>
      <w:r w:rsidRPr="005B1146">
        <w:rPr>
          <w:sz w:val="28"/>
          <w:szCs w:val="28"/>
          <w:lang w:val="uk-UA"/>
        </w:rPr>
        <w:t xml:space="preserve">A. Rejto </w:t>
      </w:r>
      <w:r>
        <w:rPr>
          <w:sz w:val="28"/>
          <w:szCs w:val="28"/>
          <w:lang w:val="en-US"/>
        </w:rPr>
        <w:t>[e</w:t>
      </w:r>
      <w:r>
        <w:rPr>
          <w:sz w:val="28"/>
          <w:szCs w:val="28"/>
          <w:lang w:val="uk-UA"/>
        </w:rPr>
        <w:t xml:space="preserve">t </w:t>
      </w:r>
      <w:r>
        <w:rPr>
          <w:sz w:val="28"/>
          <w:szCs w:val="28"/>
          <w:lang w:val="en-US"/>
        </w:rPr>
        <w:t>a</w:t>
      </w:r>
      <w:r w:rsidRPr="005B1146">
        <w:rPr>
          <w:sz w:val="28"/>
          <w:szCs w:val="28"/>
          <w:lang w:val="uk-UA"/>
        </w:rPr>
        <w:t>l.</w:t>
      </w:r>
      <w:r>
        <w:rPr>
          <w:sz w:val="28"/>
          <w:szCs w:val="28"/>
          <w:lang w:val="en-US"/>
        </w:rPr>
        <w:t>]</w:t>
      </w:r>
      <w:r w:rsidRPr="005B1146">
        <w:rPr>
          <w:sz w:val="28"/>
          <w:szCs w:val="28"/>
          <w:lang w:val="uk-UA"/>
        </w:rPr>
        <w:t xml:space="preserve"> // Chem</w:t>
      </w:r>
      <w:r>
        <w:rPr>
          <w:sz w:val="28"/>
          <w:szCs w:val="28"/>
          <w:lang w:val="en-US"/>
        </w:rPr>
        <w:t>.</w:t>
      </w:r>
      <w:r w:rsidRPr="005B1146">
        <w:rPr>
          <w:sz w:val="28"/>
          <w:szCs w:val="28"/>
          <w:lang w:val="uk-UA"/>
        </w:rPr>
        <w:t xml:space="preserve"> Biol.</w:t>
      </w:r>
      <w:r w:rsidRPr="0023170D">
        <w:rPr>
          <w:sz w:val="28"/>
          <w:szCs w:val="28"/>
          <w:lang w:val="uk-UA"/>
        </w:rPr>
        <w:t xml:space="preserve"> </w:t>
      </w:r>
      <w:r w:rsidRPr="00B53B4C">
        <w:rPr>
          <w:sz w:val="28"/>
          <w:szCs w:val="28"/>
          <w:lang w:val="uk-UA"/>
        </w:rPr>
        <w:t>–</w:t>
      </w:r>
      <w:r w:rsidRPr="005B1146">
        <w:rPr>
          <w:sz w:val="28"/>
          <w:szCs w:val="28"/>
          <w:lang w:val="uk-UA"/>
        </w:rPr>
        <w:t xml:space="preserve"> 1995.</w:t>
      </w:r>
      <w:r w:rsidRPr="0023170D">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2</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5.</w:t>
      </w:r>
      <w:r w:rsidRPr="0023170D">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317-324.</w:t>
      </w:r>
    </w:p>
    <w:p w:rsidR="00B02726" w:rsidRPr="00413F3D"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Eldridge M.</w:t>
      </w:r>
      <w:r>
        <w:rPr>
          <w:sz w:val="28"/>
          <w:szCs w:val="28"/>
          <w:lang w:val="en-US"/>
        </w:rPr>
        <w:t xml:space="preserve"> </w:t>
      </w:r>
      <w:r w:rsidRPr="005B1146">
        <w:rPr>
          <w:sz w:val="28"/>
          <w:szCs w:val="28"/>
          <w:lang w:val="uk-UA"/>
        </w:rPr>
        <w:t>D. Empirical scoring functions: I. The development of a fast empirical scoring function to estimate the binding affinity of ligands in receptor complexes / M.</w:t>
      </w:r>
      <w:r>
        <w:rPr>
          <w:sz w:val="28"/>
          <w:szCs w:val="28"/>
          <w:lang w:val="en-US"/>
        </w:rPr>
        <w:t xml:space="preserve"> </w:t>
      </w:r>
      <w:r w:rsidRPr="005B1146">
        <w:rPr>
          <w:sz w:val="28"/>
          <w:szCs w:val="28"/>
          <w:lang w:val="uk-UA"/>
        </w:rPr>
        <w:t>D.</w:t>
      </w:r>
      <w:r>
        <w:rPr>
          <w:sz w:val="28"/>
          <w:szCs w:val="28"/>
          <w:lang w:val="en-US"/>
        </w:rPr>
        <w:t xml:space="preserve"> </w:t>
      </w:r>
      <w:r w:rsidRPr="005B1146">
        <w:rPr>
          <w:sz w:val="28"/>
          <w:szCs w:val="28"/>
          <w:lang w:val="uk-UA"/>
        </w:rPr>
        <w:t>Eldridge, W.</w:t>
      </w:r>
      <w:r>
        <w:rPr>
          <w:sz w:val="28"/>
          <w:szCs w:val="28"/>
          <w:lang w:val="en-US"/>
        </w:rPr>
        <w:t xml:space="preserve"> </w:t>
      </w:r>
      <w:r>
        <w:rPr>
          <w:sz w:val="28"/>
          <w:szCs w:val="28"/>
          <w:lang w:val="uk-UA"/>
        </w:rPr>
        <w:t>Murrayc</w:t>
      </w:r>
      <w:r w:rsidRPr="005B1146">
        <w:rPr>
          <w:sz w:val="28"/>
          <w:szCs w:val="28"/>
          <w:lang w:val="uk-UA"/>
        </w:rPr>
        <w:t>, R.</w:t>
      </w:r>
      <w:r>
        <w:rPr>
          <w:sz w:val="28"/>
          <w:szCs w:val="28"/>
          <w:lang w:val="en-US"/>
        </w:rPr>
        <w:t xml:space="preserve"> </w:t>
      </w:r>
      <w:r w:rsidRPr="005B1146">
        <w:rPr>
          <w:sz w:val="28"/>
          <w:szCs w:val="28"/>
          <w:lang w:val="uk-UA"/>
        </w:rPr>
        <w:t>Autont</w:t>
      </w:r>
      <w:r>
        <w:rPr>
          <w:sz w:val="28"/>
          <w:szCs w:val="28"/>
          <w:lang w:val="en-US"/>
        </w:rPr>
        <w:t xml:space="preserve"> </w:t>
      </w:r>
      <w:r w:rsidRPr="005B1146">
        <w:rPr>
          <w:sz w:val="28"/>
          <w:szCs w:val="28"/>
          <w:lang w:val="uk-UA"/>
        </w:rPr>
        <w:t>// J</w:t>
      </w:r>
      <w:r>
        <w:rPr>
          <w:sz w:val="28"/>
          <w:szCs w:val="28"/>
          <w:lang w:val="en-US"/>
        </w:rPr>
        <w:t>.</w:t>
      </w:r>
      <w:r w:rsidRPr="005B1146">
        <w:rPr>
          <w:sz w:val="28"/>
          <w:szCs w:val="28"/>
          <w:lang w:val="uk-UA"/>
        </w:rPr>
        <w:t xml:space="preserve"> Comp</w:t>
      </w:r>
      <w:r>
        <w:rPr>
          <w:sz w:val="28"/>
          <w:szCs w:val="28"/>
          <w:lang w:val="en-US"/>
        </w:rPr>
        <w:t>.</w:t>
      </w:r>
      <w:r w:rsidRPr="005B1146">
        <w:rPr>
          <w:sz w:val="28"/>
          <w:szCs w:val="28"/>
          <w:lang w:val="uk-UA"/>
        </w:rPr>
        <w:t>-Aided Molecular Design.</w:t>
      </w:r>
      <w:r w:rsidRPr="00FD114B">
        <w:rPr>
          <w:sz w:val="28"/>
          <w:szCs w:val="28"/>
          <w:lang w:val="uk-UA"/>
        </w:rPr>
        <w:t xml:space="preserve"> </w:t>
      </w:r>
      <w:r w:rsidRPr="00B53B4C">
        <w:rPr>
          <w:sz w:val="28"/>
          <w:szCs w:val="28"/>
          <w:lang w:val="uk-UA"/>
        </w:rPr>
        <w:t>–</w:t>
      </w:r>
      <w:r w:rsidRPr="005B1146">
        <w:rPr>
          <w:sz w:val="28"/>
          <w:szCs w:val="28"/>
          <w:lang w:val="uk-UA"/>
        </w:rPr>
        <w:t xml:space="preserve"> 1997.</w:t>
      </w:r>
      <w:r w:rsidRPr="00FD114B">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11</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5.</w:t>
      </w:r>
      <w:r w:rsidRPr="00FD114B">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425-445.</w:t>
      </w:r>
    </w:p>
    <w:p w:rsidR="00B02726" w:rsidRPr="007705B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lastRenderedPageBreak/>
        <w:t>A critical assessment of docking programs and scoring functions / G.</w:t>
      </w:r>
      <w:r>
        <w:rPr>
          <w:sz w:val="28"/>
          <w:szCs w:val="28"/>
          <w:lang w:val="en-US"/>
        </w:rPr>
        <w:t xml:space="preserve"> </w:t>
      </w:r>
      <w:r w:rsidRPr="005B1146">
        <w:rPr>
          <w:sz w:val="28"/>
          <w:szCs w:val="28"/>
          <w:lang w:val="uk-UA"/>
        </w:rPr>
        <w:t>L. Warren, C.</w:t>
      </w:r>
      <w:r>
        <w:rPr>
          <w:sz w:val="28"/>
          <w:szCs w:val="28"/>
          <w:lang w:val="en-US"/>
        </w:rPr>
        <w:t xml:space="preserve"> </w:t>
      </w:r>
      <w:r w:rsidRPr="005B1146">
        <w:rPr>
          <w:sz w:val="28"/>
          <w:szCs w:val="28"/>
          <w:lang w:val="uk-UA"/>
        </w:rPr>
        <w:t>W. Andrews, A.</w:t>
      </w:r>
      <w:r>
        <w:rPr>
          <w:sz w:val="28"/>
          <w:szCs w:val="28"/>
          <w:lang w:val="en-US"/>
        </w:rPr>
        <w:t xml:space="preserve"> </w:t>
      </w:r>
      <w:r w:rsidRPr="005B1146">
        <w:rPr>
          <w:sz w:val="28"/>
          <w:szCs w:val="28"/>
          <w:lang w:val="uk-UA"/>
        </w:rPr>
        <w:t xml:space="preserve">M. Capelli </w:t>
      </w:r>
      <w:r>
        <w:rPr>
          <w:sz w:val="28"/>
          <w:szCs w:val="28"/>
          <w:lang w:val="en-US"/>
        </w:rPr>
        <w:t>[e</w:t>
      </w:r>
      <w:r>
        <w:rPr>
          <w:sz w:val="28"/>
          <w:szCs w:val="28"/>
          <w:lang w:val="uk-UA"/>
        </w:rPr>
        <w:t xml:space="preserve">t </w:t>
      </w:r>
      <w:r>
        <w:rPr>
          <w:sz w:val="28"/>
          <w:szCs w:val="28"/>
          <w:lang w:val="en-US"/>
        </w:rPr>
        <w:t>a</w:t>
      </w:r>
      <w:r w:rsidRPr="005B1146">
        <w:rPr>
          <w:sz w:val="28"/>
          <w:szCs w:val="28"/>
          <w:lang w:val="uk-UA"/>
        </w:rPr>
        <w:t>l.</w:t>
      </w:r>
      <w:r>
        <w:rPr>
          <w:sz w:val="28"/>
          <w:szCs w:val="28"/>
          <w:lang w:val="en-US"/>
        </w:rPr>
        <w:t>]</w:t>
      </w:r>
      <w:r w:rsidRPr="005B1146">
        <w:rPr>
          <w:sz w:val="28"/>
          <w:szCs w:val="28"/>
          <w:lang w:val="uk-UA"/>
        </w:rPr>
        <w:t xml:space="preserve"> // J. Med. Chem.</w:t>
      </w:r>
      <w:r w:rsidRPr="00413F3D">
        <w:rPr>
          <w:sz w:val="28"/>
          <w:szCs w:val="28"/>
          <w:lang w:val="uk-UA"/>
        </w:rPr>
        <w:t xml:space="preserve"> </w:t>
      </w:r>
      <w:r w:rsidRPr="00B53B4C">
        <w:rPr>
          <w:sz w:val="28"/>
          <w:szCs w:val="28"/>
          <w:lang w:val="uk-UA"/>
        </w:rPr>
        <w:t>–</w:t>
      </w:r>
      <w:r w:rsidRPr="005B1146">
        <w:rPr>
          <w:sz w:val="28"/>
          <w:szCs w:val="28"/>
          <w:lang w:val="uk-UA"/>
        </w:rPr>
        <w:t xml:space="preserve"> 2006.</w:t>
      </w:r>
      <w:r w:rsidRPr="00413F3D">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49</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20.</w:t>
      </w:r>
      <w:r w:rsidRPr="00413F3D">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5912-5931.</w:t>
      </w:r>
    </w:p>
    <w:p w:rsidR="00B02726" w:rsidRPr="007705B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 xml:space="preserve">ChemDraw 6.0, CambridgeSoft Inc., 100 CambridgePark Drive, Cambridge, MA 02140, USA. </w:t>
      </w:r>
      <w:r w:rsidRPr="007705B7">
        <w:rPr>
          <w:sz w:val="28"/>
          <w:szCs w:val="28"/>
          <w:lang w:val="uk-UA"/>
        </w:rPr>
        <w:t>http://www.cambridgesoft.com</w:t>
      </w:r>
      <w:r w:rsidRPr="005B1146">
        <w:rPr>
          <w:sz w:val="28"/>
          <w:szCs w:val="28"/>
          <w:lang w:val="uk-UA"/>
        </w:rPr>
        <w:t>.</w:t>
      </w:r>
    </w:p>
    <w:p w:rsidR="00B02726" w:rsidRPr="007705B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Chirlian L.</w:t>
      </w:r>
      <w:r>
        <w:rPr>
          <w:sz w:val="28"/>
          <w:szCs w:val="28"/>
          <w:lang w:val="en-US"/>
        </w:rPr>
        <w:t xml:space="preserve"> </w:t>
      </w:r>
      <w:r w:rsidRPr="005B1146">
        <w:rPr>
          <w:sz w:val="28"/>
          <w:szCs w:val="28"/>
          <w:lang w:val="uk-UA"/>
        </w:rPr>
        <w:t>E. Atomic charges derived from electrostatic potentials: A detailed study / L.</w:t>
      </w:r>
      <w:r>
        <w:rPr>
          <w:sz w:val="28"/>
          <w:szCs w:val="28"/>
          <w:lang w:val="en-US"/>
        </w:rPr>
        <w:t xml:space="preserve"> </w:t>
      </w:r>
      <w:r w:rsidRPr="005B1146">
        <w:rPr>
          <w:sz w:val="28"/>
          <w:szCs w:val="28"/>
          <w:lang w:val="uk-UA"/>
        </w:rPr>
        <w:t>E. Chirlian, M.</w:t>
      </w:r>
      <w:r>
        <w:rPr>
          <w:sz w:val="28"/>
          <w:szCs w:val="28"/>
          <w:lang w:val="en-US"/>
        </w:rPr>
        <w:t xml:space="preserve"> </w:t>
      </w:r>
      <w:r w:rsidRPr="005B1146">
        <w:rPr>
          <w:sz w:val="28"/>
          <w:szCs w:val="28"/>
          <w:lang w:val="uk-UA"/>
        </w:rPr>
        <w:t>M.</w:t>
      </w:r>
      <w:r>
        <w:rPr>
          <w:sz w:val="28"/>
          <w:szCs w:val="28"/>
          <w:lang w:val="en-US"/>
        </w:rPr>
        <w:t xml:space="preserve"> </w:t>
      </w:r>
      <w:r w:rsidRPr="005B1146">
        <w:rPr>
          <w:sz w:val="28"/>
          <w:szCs w:val="28"/>
          <w:lang w:val="uk-UA"/>
        </w:rPr>
        <w:t>Francl // J</w:t>
      </w:r>
      <w:r>
        <w:rPr>
          <w:sz w:val="28"/>
          <w:szCs w:val="28"/>
          <w:lang w:val="en-US"/>
        </w:rPr>
        <w:t>.</w:t>
      </w:r>
      <w:r w:rsidRPr="005B1146">
        <w:rPr>
          <w:sz w:val="28"/>
          <w:szCs w:val="28"/>
          <w:lang w:val="uk-UA"/>
        </w:rPr>
        <w:t xml:space="preserve"> Comput</w:t>
      </w:r>
      <w:r>
        <w:rPr>
          <w:sz w:val="28"/>
          <w:szCs w:val="28"/>
          <w:lang w:val="en-US"/>
        </w:rPr>
        <w:t>.</w:t>
      </w:r>
      <w:r w:rsidRPr="005B1146">
        <w:rPr>
          <w:sz w:val="28"/>
          <w:szCs w:val="28"/>
          <w:lang w:val="uk-UA"/>
        </w:rPr>
        <w:t xml:space="preserve"> Chem.</w:t>
      </w:r>
      <w:r w:rsidRPr="007705B7">
        <w:rPr>
          <w:sz w:val="28"/>
          <w:szCs w:val="28"/>
          <w:lang w:val="uk-UA"/>
        </w:rPr>
        <w:t xml:space="preserve"> </w:t>
      </w:r>
      <w:r w:rsidRPr="00B53B4C">
        <w:rPr>
          <w:sz w:val="28"/>
          <w:szCs w:val="28"/>
          <w:lang w:val="uk-UA"/>
        </w:rPr>
        <w:t>–</w:t>
      </w:r>
      <w:r w:rsidRPr="005B1146">
        <w:rPr>
          <w:sz w:val="28"/>
          <w:szCs w:val="28"/>
          <w:lang w:val="uk-UA"/>
        </w:rPr>
        <w:t xml:space="preserve"> 1987.</w:t>
      </w:r>
      <w:r w:rsidRPr="007705B7">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8</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6.</w:t>
      </w:r>
      <w:r w:rsidRPr="007705B7">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894-905.</w:t>
      </w:r>
    </w:p>
    <w:p w:rsidR="00B02726" w:rsidRPr="007705B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 xml:space="preserve">Tuberculosis Antimicrobial Acquisition and Coordinating Facility: </w:t>
      </w:r>
      <w:r w:rsidRPr="007705B7">
        <w:rPr>
          <w:sz w:val="28"/>
          <w:szCs w:val="28"/>
          <w:lang w:val="uk-UA"/>
        </w:rPr>
        <w:t>http://www.taacf.org</w:t>
      </w:r>
      <w:r w:rsidRPr="005B1146">
        <w:rPr>
          <w:sz w:val="28"/>
          <w:szCs w:val="28"/>
          <w:lang w:val="uk-UA"/>
        </w:rPr>
        <w:t>.</w:t>
      </w:r>
    </w:p>
    <w:p w:rsidR="00B02726" w:rsidRPr="007705B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Orme I. M. Search for new drugs for treatment of tuberculosis / I. M. Orme// Antimicrob. Agents Chemother.</w:t>
      </w:r>
      <w:r w:rsidRPr="007705B7">
        <w:rPr>
          <w:sz w:val="28"/>
          <w:szCs w:val="28"/>
          <w:lang w:val="uk-UA"/>
        </w:rPr>
        <w:t xml:space="preserve"> </w:t>
      </w:r>
      <w:r w:rsidRPr="00B53B4C">
        <w:rPr>
          <w:sz w:val="28"/>
          <w:szCs w:val="28"/>
          <w:lang w:val="uk-UA"/>
        </w:rPr>
        <w:t>–</w:t>
      </w:r>
      <w:r w:rsidRPr="005B1146">
        <w:rPr>
          <w:sz w:val="28"/>
          <w:szCs w:val="28"/>
          <w:lang w:val="uk-UA"/>
        </w:rPr>
        <w:t xml:space="preserve"> 2001.</w:t>
      </w:r>
      <w:r w:rsidRPr="007705B7">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45.</w:t>
      </w:r>
      <w:r w:rsidRPr="007705B7">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1943-1946.</w:t>
      </w:r>
    </w:p>
    <w:p w:rsidR="00B02726" w:rsidRPr="007705B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Collins L. Microplate alamar blue assay versus BACTEC 460 system for high-throughput screening of compounds against Mycobacterium tuberculosis and Mycobacterium avium / L.</w:t>
      </w:r>
      <w:r w:rsidRPr="007705B7">
        <w:rPr>
          <w:sz w:val="28"/>
          <w:szCs w:val="28"/>
          <w:lang w:val="uk-UA"/>
        </w:rPr>
        <w:t xml:space="preserve"> </w:t>
      </w:r>
      <w:r w:rsidRPr="005B1146">
        <w:rPr>
          <w:sz w:val="28"/>
          <w:szCs w:val="28"/>
          <w:lang w:val="uk-UA"/>
        </w:rPr>
        <w:t>Collins, S.</w:t>
      </w:r>
      <w:r w:rsidRPr="007705B7">
        <w:rPr>
          <w:sz w:val="28"/>
          <w:szCs w:val="28"/>
          <w:lang w:val="uk-UA"/>
        </w:rPr>
        <w:t xml:space="preserve"> </w:t>
      </w:r>
      <w:r w:rsidRPr="005B1146">
        <w:rPr>
          <w:sz w:val="28"/>
          <w:szCs w:val="28"/>
          <w:lang w:val="uk-UA"/>
        </w:rPr>
        <w:t>G.</w:t>
      </w:r>
      <w:r w:rsidRPr="007705B7">
        <w:rPr>
          <w:sz w:val="28"/>
          <w:szCs w:val="28"/>
          <w:lang w:val="uk-UA"/>
        </w:rPr>
        <w:t xml:space="preserve"> </w:t>
      </w:r>
      <w:r w:rsidRPr="005B1146">
        <w:rPr>
          <w:sz w:val="28"/>
          <w:szCs w:val="28"/>
          <w:lang w:val="uk-UA"/>
        </w:rPr>
        <w:t>Franzblau /</w:t>
      </w:r>
      <w:r>
        <w:rPr>
          <w:sz w:val="28"/>
          <w:szCs w:val="28"/>
          <w:lang w:val="uk-UA"/>
        </w:rPr>
        <w:t>/ Antimicrob. Agents Chemother.</w:t>
      </w:r>
      <w:r w:rsidRPr="007705B7">
        <w:rPr>
          <w:sz w:val="28"/>
          <w:szCs w:val="28"/>
          <w:lang w:val="uk-UA"/>
        </w:rPr>
        <w:t xml:space="preserve"> </w:t>
      </w:r>
      <w:r w:rsidRPr="00B53B4C">
        <w:rPr>
          <w:sz w:val="28"/>
          <w:szCs w:val="28"/>
          <w:lang w:val="uk-UA"/>
        </w:rPr>
        <w:t>–</w:t>
      </w:r>
      <w:r w:rsidRPr="005B1146">
        <w:rPr>
          <w:sz w:val="28"/>
          <w:szCs w:val="28"/>
          <w:lang w:val="uk-UA"/>
        </w:rPr>
        <w:t xml:space="preserve"> 1997.</w:t>
      </w:r>
      <w:r w:rsidRPr="007705B7">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41</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5.</w:t>
      </w:r>
      <w:r w:rsidRPr="007705B7">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1004-1009.</w:t>
      </w:r>
    </w:p>
    <w:p w:rsidR="00B02726" w:rsidRPr="00913841"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Rapid Microbiologic and Pharmacologic Evaluation of Experimental Compounds against Mycobacterium tuberculosis / V. Gruppo, C.</w:t>
      </w:r>
      <w:r w:rsidRPr="007705B7">
        <w:rPr>
          <w:sz w:val="28"/>
          <w:szCs w:val="28"/>
          <w:lang w:val="uk-UA"/>
        </w:rPr>
        <w:t xml:space="preserve"> </w:t>
      </w:r>
      <w:r w:rsidRPr="005B1146">
        <w:rPr>
          <w:sz w:val="28"/>
          <w:szCs w:val="28"/>
          <w:lang w:val="uk-UA"/>
        </w:rPr>
        <w:t>M. Johnson, K.</w:t>
      </w:r>
      <w:r w:rsidRPr="007705B7">
        <w:rPr>
          <w:sz w:val="28"/>
          <w:szCs w:val="28"/>
          <w:lang w:val="uk-UA"/>
        </w:rPr>
        <w:t xml:space="preserve"> </w:t>
      </w:r>
      <w:r w:rsidRPr="005B1146">
        <w:rPr>
          <w:sz w:val="28"/>
          <w:szCs w:val="28"/>
          <w:lang w:val="uk-UA"/>
        </w:rPr>
        <w:t xml:space="preserve">S. Marietta </w:t>
      </w:r>
      <w:r w:rsidRPr="007705B7">
        <w:rPr>
          <w:sz w:val="28"/>
          <w:szCs w:val="28"/>
          <w:lang w:val="uk-UA"/>
        </w:rPr>
        <w:t>[</w:t>
      </w:r>
      <w:r>
        <w:rPr>
          <w:sz w:val="28"/>
          <w:szCs w:val="28"/>
          <w:lang w:val="en-US"/>
        </w:rPr>
        <w:t>e</w:t>
      </w:r>
      <w:r>
        <w:rPr>
          <w:sz w:val="28"/>
          <w:szCs w:val="28"/>
          <w:lang w:val="uk-UA"/>
        </w:rPr>
        <w:t xml:space="preserve">t </w:t>
      </w:r>
      <w:r>
        <w:rPr>
          <w:sz w:val="28"/>
          <w:szCs w:val="28"/>
          <w:lang w:val="en-US"/>
        </w:rPr>
        <w:t>a</w:t>
      </w:r>
      <w:r w:rsidRPr="005B1146">
        <w:rPr>
          <w:sz w:val="28"/>
          <w:szCs w:val="28"/>
          <w:lang w:val="uk-UA"/>
        </w:rPr>
        <w:t>l.</w:t>
      </w:r>
      <w:r w:rsidRPr="007705B7">
        <w:rPr>
          <w:sz w:val="28"/>
          <w:szCs w:val="28"/>
          <w:lang w:val="uk-UA"/>
        </w:rPr>
        <w:t>]</w:t>
      </w:r>
      <w:r w:rsidRPr="005B1146">
        <w:rPr>
          <w:sz w:val="28"/>
          <w:szCs w:val="28"/>
          <w:lang w:val="uk-UA"/>
        </w:rPr>
        <w:t xml:space="preserve"> // Antimicrob. Agents Chemother.</w:t>
      </w:r>
      <w:r w:rsidRPr="007705B7">
        <w:rPr>
          <w:sz w:val="28"/>
          <w:szCs w:val="28"/>
          <w:lang w:val="uk-UA"/>
        </w:rPr>
        <w:t xml:space="preserve"> </w:t>
      </w:r>
      <w:r w:rsidRPr="00B53B4C">
        <w:rPr>
          <w:sz w:val="28"/>
          <w:szCs w:val="28"/>
          <w:lang w:val="uk-UA"/>
        </w:rPr>
        <w:t>–</w:t>
      </w:r>
      <w:r w:rsidRPr="005B1146">
        <w:rPr>
          <w:sz w:val="28"/>
          <w:szCs w:val="28"/>
          <w:lang w:val="uk-UA"/>
        </w:rPr>
        <w:t xml:space="preserve"> 2006.</w:t>
      </w:r>
      <w:r w:rsidRPr="007705B7">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50</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4.</w:t>
      </w:r>
      <w:r w:rsidRPr="007705B7">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1245-1250.</w:t>
      </w:r>
    </w:p>
    <w:p w:rsidR="00B02726" w:rsidRPr="00406F73"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Heifets L. Qualitative and quantitative drug-susceptibility tests in mycobacteriology / L.</w:t>
      </w:r>
      <w:r w:rsidRPr="00716B01">
        <w:rPr>
          <w:sz w:val="28"/>
          <w:szCs w:val="28"/>
          <w:lang w:val="uk-UA"/>
        </w:rPr>
        <w:t xml:space="preserve"> </w:t>
      </w:r>
      <w:r w:rsidRPr="005B1146">
        <w:rPr>
          <w:sz w:val="28"/>
          <w:szCs w:val="28"/>
          <w:lang w:val="uk-UA"/>
        </w:rPr>
        <w:t>Heifets // Am</w:t>
      </w:r>
      <w:r w:rsidRPr="00716B01">
        <w:rPr>
          <w:sz w:val="28"/>
          <w:szCs w:val="28"/>
          <w:lang w:val="uk-UA"/>
        </w:rPr>
        <w:t>.</w:t>
      </w:r>
      <w:r w:rsidRPr="005B1146">
        <w:rPr>
          <w:sz w:val="28"/>
          <w:szCs w:val="28"/>
          <w:lang w:val="uk-UA"/>
        </w:rPr>
        <w:t xml:space="preserve"> </w:t>
      </w:r>
      <w:r>
        <w:rPr>
          <w:sz w:val="28"/>
          <w:szCs w:val="28"/>
          <w:lang w:val="en-US"/>
        </w:rPr>
        <w:t>R</w:t>
      </w:r>
      <w:r w:rsidRPr="005B1146">
        <w:rPr>
          <w:sz w:val="28"/>
          <w:szCs w:val="28"/>
          <w:lang w:val="uk-UA"/>
        </w:rPr>
        <w:t>ev</w:t>
      </w:r>
      <w:r w:rsidRPr="00716B01">
        <w:rPr>
          <w:sz w:val="28"/>
          <w:szCs w:val="28"/>
          <w:lang w:val="uk-UA"/>
        </w:rPr>
        <w:t>.</w:t>
      </w:r>
      <w:r w:rsidRPr="005B1146">
        <w:rPr>
          <w:sz w:val="28"/>
          <w:szCs w:val="28"/>
          <w:lang w:val="uk-UA"/>
        </w:rPr>
        <w:t xml:space="preserve"> </w:t>
      </w:r>
      <w:r>
        <w:rPr>
          <w:sz w:val="28"/>
          <w:szCs w:val="28"/>
          <w:lang w:val="en-US"/>
        </w:rPr>
        <w:t>R</w:t>
      </w:r>
      <w:r w:rsidRPr="005B1146">
        <w:rPr>
          <w:sz w:val="28"/>
          <w:szCs w:val="28"/>
          <w:lang w:val="uk-UA"/>
        </w:rPr>
        <w:t>espirat</w:t>
      </w:r>
      <w:r w:rsidRPr="00716B01">
        <w:rPr>
          <w:sz w:val="28"/>
          <w:szCs w:val="28"/>
          <w:lang w:val="uk-UA"/>
        </w:rPr>
        <w:t>.</w:t>
      </w:r>
      <w:r w:rsidRPr="005B1146">
        <w:rPr>
          <w:sz w:val="28"/>
          <w:szCs w:val="28"/>
          <w:lang w:val="uk-UA"/>
        </w:rPr>
        <w:t xml:space="preserve"> </w:t>
      </w:r>
      <w:r>
        <w:rPr>
          <w:sz w:val="28"/>
          <w:szCs w:val="28"/>
          <w:lang w:val="en-US"/>
        </w:rPr>
        <w:t>D</w:t>
      </w:r>
      <w:r w:rsidRPr="005B1146">
        <w:rPr>
          <w:sz w:val="28"/>
          <w:szCs w:val="28"/>
          <w:lang w:val="uk-UA"/>
        </w:rPr>
        <w:t>isease.</w:t>
      </w:r>
      <w:r w:rsidRPr="00716B01">
        <w:rPr>
          <w:sz w:val="28"/>
          <w:szCs w:val="28"/>
          <w:lang w:val="uk-UA"/>
        </w:rPr>
        <w:t xml:space="preserve"> </w:t>
      </w:r>
      <w:r w:rsidRPr="00B53B4C">
        <w:rPr>
          <w:sz w:val="28"/>
          <w:szCs w:val="28"/>
          <w:lang w:val="uk-UA"/>
        </w:rPr>
        <w:t>–</w:t>
      </w:r>
      <w:r w:rsidRPr="005B1146">
        <w:rPr>
          <w:sz w:val="28"/>
          <w:szCs w:val="28"/>
          <w:lang w:val="uk-UA"/>
        </w:rPr>
        <w:t xml:space="preserve"> </w:t>
      </w:r>
      <w:r>
        <w:rPr>
          <w:sz w:val="28"/>
          <w:szCs w:val="28"/>
          <w:lang w:val="uk-UA"/>
        </w:rPr>
        <w:t>1988.</w:t>
      </w:r>
      <w:r w:rsidRPr="00406F73">
        <w:rPr>
          <w:sz w:val="28"/>
          <w:szCs w:val="28"/>
          <w:lang w:val="uk-UA"/>
        </w:rPr>
        <w:t xml:space="preserve"> </w:t>
      </w:r>
      <w:r w:rsidRPr="00B53B4C">
        <w:rPr>
          <w:sz w:val="28"/>
          <w:szCs w:val="28"/>
          <w:lang w:val="uk-UA"/>
        </w:rPr>
        <w:t>–</w:t>
      </w:r>
      <w:r w:rsidRPr="005B1146">
        <w:rPr>
          <w:sz w:val="28"/>
          <w:szCs w:val="28"/>
          <w:lang w:val="uk-UA"/>
        </w:rPr>
        <w:t xml:space="preserve"> Vol.</w:t>
      </w:r>
      <w:r w:rsidRPr="00406F73">
        <w:rPr>
          <w:sz w:val="28"/>
          <w:szCs w:val="28"/>
          <w:lang w:val="uk-UA"/>
        </w:rPr>
        <w:t xml:space="preserve"> </w:t>
      </w:r>
      <w:r w:rsidRPr="005B1146">
        <w:rPr>
          <w:sz w:val="28"/>
          <w:szCs w:val="28"/>
          <w:lang w:val="uk-UA"/>
        </w:rPr>
        <w:t>137</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5.</w:t>
      </w:r>
      <w:r w:rsidRPr="00406F73">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1217-1222.</w:t>
      </w:r>
    </w:p>
    <w:p w:rsidR="00B02726" w:rsidRPr="00DB5678"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Franzblau</w:t>
      </w:r>
      <w:r w:rsidRPr="00406F73">
        <w:rPr>
          <w:sz w:val="28"/>
          <w:szCs w:val="28"/>
          <w:lang w:val="uk-UA"/>
        </w:rPr>
        <w:t xml:space="preserve"> </w:t>
      </w:r>
      <w:r w:rsidRPr="005B1146">
        <w:rPr>
          <w:sz w:val="28"/>
          <w:szCs w:val="28"/>
          <w:lang w:val="uk-UA"/>
        </w:rPr>
        <w:t>S.</w:t>
      </w:r>
      <w:r w:rsidRPr="00406F73">
        <w:rPr>
          <w:sz w:val="28"/>
          <w:szCs w:val="28"/>
          <w:lang w:val="uk-UA"/>
        </w:rPr>
        <w:t xml:space="preserve"> </w:t>
      </w:r>
      <w:r w:rsidRPr="005B1146">
        <w:rPr>
          <w:sz w:val="28"/>
          <w:szCs w:val="28"/>
          <w:lang w:val="uk-UA"/>
        </w:rPr>
        <w:t>G.</w:t>
      </w:r>
      <w:r w:rsidRPr="00406F73">
        <w:rPr>
          <w:sz w:val="28"/>
          <w:szCs w:val="28"/>
          <w:lang w:val="uk-UA"/>
        </w:rPr>
        <w:t xml:space="preserve"> </w:t>
      </w:r>
      <w:r w:rsidRPr="005B1146">
        <w:rPr>
          <w:sz w:val="28"/>
          <w:szCs w:val="28"/>
          <w:lang w:val="uk-UA"/>
        </w:rPr>
        <w:t>Rapid, Low-Technology MIC Determination with Clinical Mycobacterium tuberculosis Isolates by Using the Microplate Alamar Blue Assay / S.</w:t>
      </w:r>
      <w:r w:rsidRPr="00406F73">
        <w:rPr>
          <w:sz w:val="28"/>
          <w:szCs w:val="28"/>
          <w:lang w:val="uk-UA"/>
        </w:rPr>
        <w:t xml:space="preserve"> </w:t>
      </w:r>
      <w:r w:rsidRPr="005B1146">
        <w:rPr>
          <w:sz w:val="28"/>
          <w:szCs w:val="28"/>
          <w:lang w:val="uk-UA"/>
        </w:rPr>
        <w:t>G. Franzblau, R.</w:t>
      </w:r>
      <w:r w:rsidRPr="00406F73">
        <w:rPr>
          <w:sz w:val="28"/>
          <w:szCs w:val="28"/>
          <w:lang w:val="uk-UA"/>
        </w:rPr>
        <w:t xml:space="preserve"> </w:t>
      </w:r>
      <w:r w:rsidRPr="005B1146">
        <w:rPr>
          <w:sz w:val="28"/>
          <w:szCs w:val="28"/>
          <w:lang w:val="uk-UA"/>
        </w:rPr>
        <w:t>S. Witzig, J.</w:t>
      </w:r>
      <w:r w:rsidRPr="00406F73">
        <w:rPr>
          <w:sz w:val="28"/>
          <w:szCs w:val="28"/>
          <w:lang w:val="uk-UA"/>
        </w:rPr>
        <w:t xml:space="preserve"> </w:t>
      </w:r>
      <w:r w:rsidRPr="005B1146">
        <w:rPr>
          <w:sz w:val="28"/>
          <w:szCs w:val="28"/>
          <w:lang w:val="uk-UA"/>
        </w:rPr>
        <w:t>C. Mclaughlin // J. Clin. Microbiol.</w:t>
      </w:r>
      <w:r w:rsidRPr="00406F73">
        <w:rPr>
          <w:sz w:val="28"/>
          <w:szCs w:val="28"/>
          <w:lang w:val="uk-UA"/>
        </w:rPr>
        <w:t xml:space="preserve"> </w:t>
      </w:r>
      <w:r w:rsidRPr="00B53B4C">
        <w:rPr>
          <w:sz w:val="28"/>
          <w:szCs w:val="28"/>
          <w:lang w:val="uk-UA"/>
        </w:rPr>
        <w:t>–</w:t>
      </w:r>
      <w:r w:rsidRPr="005B1146">
        <w:rPr>
          <w:sz w:val="28"/>
          <w:szCs w:val="28"/>
          <w:lang w:val="uk-UA"/>
        </w:rPr>
        <w:t xml:space="preserve"> 1998.</w:t>
      </w:r>
      <w:r w:rsidRPr="00406F73">
        <w:rPr>
          <w:sz w:val="28"/>
          <w:szCs w:val="28"/>
          <w:lang w:val="uk-UA"/>
        </w:rPr>
        <w:t xml:space="preserve"> </w:t>
      </w:r>
      <w:r w:rsidRPr="00B53B4C">
        <w:rPr>
          <w:sz w:val="28"/>
          <w:szCs w:val="28"/>
          <w:lang w:val="uk-UA"/>
        </w:rPr>
        <w:t>–</w:t>
      </w:r>
      <w:r w:rsidRPr="005B1146">
        <w:rPr>
          <w:sz w:val="28"/>
          <w:szCs w:val="28"/>
          <w:lang w:val="uk-UA"/>
        </w:rPr>
        <w:t xml:space="preserve"> Vol.</w:t>
      </w:r>
      <w:r w:rsidRPr="00406F73">
        <w:rPr>
          <w:sz w:val="28"/>
          <w:szCs w:val="28"/>
          <w:lang w:val="uk-UA"/>
        </w:rPr>
        <w:t xml:space="preserve"> </w:t>
      </w:r>
      <w:r w:rsidRPr="005B1146">
        <w:rPr>
          <w:sz w:val="28"/>
          <w:szCs w:val="28"/>
          <w:lang w:val="uk-UA"/>
        </w:rPr>
        <w:t>36</w:t>
      </w:r>
      <w:r w:rsidRPr="00406F73">
        <w:rPr>
          <w:sz w:val="28"/>
          <w:szCs w:val="28"/>
          <w:lang w:val="uk-UA"/>
        </w:rPr>
        <w:t>,</w:t>
      </w:r>
      <w:r w:rsidRPr="005B1146">
        <w:rPr>
          <w:sz w:val="28"/>
          <w:szCs w:val="28"/>
          <w:lang w:val="uk-UA"/>
        </w:rPr>
        <w:t xml:space="preserve"> №</w:t>
      </w:r>
      <w:r w:rsidRPr="00406F73">
        <w:rPr>
          <w:sz w:val="28"/>
          <w:szCs w:val="28"/>
          <w:lang w:val="uk-UA"/>
        </w:rPr>
        <w:t xml:space="preserve"> </w:t>
      </w:r>
      <w:r w:rsidRPr="005B1146">
        <w:rPr>
          <w:sz w:val="28"/>
          <w:szCs w:val="28"/>
          <w:lang w:val="uk-UA"/>
        </w:rPr>
        <w:t>2.</w:t>
      </w:r>
      <w:r w:rsidRPr="00406F73">
        <w:rPr>
          <w:sz w:val="28"/>
          <w:szCs w:val="28"/>
          <w:lang w:val="uk-UA"/>
        </w:rPr>
        <w:t xml:space="preserve"> </w:t>
      </w:r>
      <w:r w:rsidRPr="00B53B4C">
        <w:rPr>
          <w:sz w:val="28"/>
          <w:szCs w:val="28"/>
          <w:lang w:val="uk-UA"/>
        </w:rPr>
        <w:t>–</w:t>
      </w:r>
      <w:r w:rsidRPr="005B1146">
        <w:rPr>
          <w:sz w:val="28"/>
          <w:szCs w:val="28"/>
          <w:lang w:val="uk-UA"/>
        </w:rPr>
        <w:t xml:space="preserve"> P.</w:t>
      </w:r>
      <w:r w:rsidRPr="00406F73">
        <w:rPr>
          <w:sz w:val="28"/>
          <w:szCs w:val="28"/>
          <w:lang w:val="uk-UA"/>
        </w:rPr>
        <w:t xml:space="preserve"> </w:t>
      </w:r>
      <w:r w:rsidRPr="005B1146">
        <w:rPr>
          <w:sz w:val="28"/>
          <w:szCs w:val="28"/>
          <w:lang w:val="uk-UA"/>
        </w:rPr>
        <w:t>362-366.</w:t>
      </w:r>
    </w:p>
    <w:p w:rsidR="00B02726" w:rsidRPr="00DB5678"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Krall</w:t>
      </w:r>
      <w:r w:rsidRPr="00DB5678">
        <w:rPr>
          <w:sz w:val="28"/>
          <w:szCs w:val="28"/>
          <w:lang w:val="uk-UA"/>
        </w:rPr>
        <w:t xml:space="preserve"> </w:t>
      </w:r>
      <w:r w:rsidRPr="005B1146">
        <w:rPr>
          <w:sz w:val="28"/>
          <w:szCs w:val="28"/>
          <w:lang w:val="uk-UA"/>
        </w:rPr>
        <w:t>R.</w:t>
      </w:r>
      <w:r w:rsidRPr="00DB5678">
        <w:rPr>
          <w:sz w:val="28"/>
          <w:szCs w:val="28"/>
          <w:lang w:val="uk-UA"/>
        </w:rPr>
        <w:t xml:space="preserve"> </w:t>
      </w:r>
      <w:r w:rsidRPr="005B1146">
        <w:rPr>
          <w:sz w:val="28"/>
          <w:szCs w:val="28"/>
          <w:lang w:val="uk-UA"/>
        </w:rPr>
        <w:t>L.</w:t>
      </w:r>
      <w:r w:rsidRPr="00DB5678">
        <w:rPr>
          <w:sz w:val="28"/>
          <w:szCs w:val="28"/>
          <w:lang w:val="uk-UA"/>
        </w:rPr>
        <w:t xml:space="preserve"> </w:t>
      </w:r>
      <w:r w:rsidRPr="005B1146">
        <w:rPr>
          <w:sz w:val="28"/>
          <w:szCs w:val="28"/>
          <w:lang w:val="uk-UA"/>
        </w:rPr>
        <w:t>White Antiepileptic drug development: II. Anticonvulsant drug screening / R.</w:t>
      </w:r>
      <w:r w:rsidRPr="00DB5678">
        <w:rPr>
          <w:sz w:val="28"/>
          <w:szCs w:val="28"/>
          <w:lang w:val="uk-UA"/>
        </w:rPr>
        <w:t xml:space="preserve"> </w:t>
      </w:r>
      <w:r w:rsidRPr="005B1146">
        <w:rPr>
          <w:sz w:val="28"/>
          <w:szCs w:val="28"/>
          <w:lang w:val="uk-UA"/>
        </w:rPr>
        <w:t>L. Krall, J.</w:t>
      </w:r>
      <w:r w:rsidRPr="00DB5678">
        <w:rPr>
          <w:sz w:val="28"/>
          <w:szCs w:val="28"/>
          <w:lang w:val="uk-UA"/>
        </w:rPr>
        <w:t xml:space="preserve"> </w:t>
      </w:r>
      <w:r w:rsidRPr="005B1146">
        <w:rPr>
          <w:sz w:val="28"/>
          <w:szCs w:val="28"/>
          <w:lang w:val="uk-UA"/>
        </w:rPr>
        <w:t>K. Penry, B.</w:t>
      </w:r>
      <w:r w:rsidRPr="00DB5678">
        <w:rPr>
          <w:sz w:val="28"/>
          <w:szCs w:val="28"/>
          <w:lang w:val="uk-UA"/>
        </w:rPr>
        <w:t xml:space="preserve"> </w:t>
      </w:r>
      <w:r w:rsidRPr="005B1146">
        <w:rPr>
          <w:sz w:val="28"/>
          <w:szCs w:val="28"/>
          <w:lang w:val="uk-UA"/>
        </w:rPr>
        <w:t>G</w:t>
      </w:r>
      <w:r>
        <w:rPr>
          <w:sz w:val="28"/>
          <w:szCs w:val="28"/>
          <w:lang w:val="uk-UA"/>
        </w:rPr>
        <w:t>. White // Epilepsia.</w:t>
      </w:r>
      <w:r w:rsidRPr="00DB5678">
        <w:rPr>
          <w:sz w:val="28"/>
          <w:szCs w:val="28"/>
          <w:lang w:val="uk-UA"/>
        </w:rPr>
        <w:t xml:space="preserve"> </w:t>
      </w:r>
      <w:r w:rsidRPr="00B53B4C">
        <w:rPr>
          <w:sz w:val="28"/>
          <w:szCs w:val="28"/>
          <w:lang w:val="uk-UA"/>
        </w:rPr>
        <w:t>–</w:t>
      </w:r>
      <w:r w:rsidRPr="005B1146">
        <w:rPr>
          <w:sz w:val="28"/>
          <w:szCs w:val="28"/>
          <w:lang w:val="uk-UA"/>
        </w:rPr>
        <w:t xml:space="preserve"> 1978.</w:t>
      </w:r>
      <w:r w:rsidRPr="00DB5678">
        <w:rPr>
          <w:sz w:val="28"/>
          <w:szCs w:val="28"/>
          <w:lang w:val="uk-UA"/>
        </w:rPr>
        <w:t xml:space="preserve"> </w:t>
      </w:r>
      <w:r w:rsidRPr="00B53B4C">
        <w:rPr>
          <w:sz w:val="28"/>
          <w:szCs w:val="28"/>
          <w:lang w:val="uk-UA"/>
        </w:rPr>
        <w:t>–</w:t>
      </w:r>
      <w:r w:rsidRPr="005B1146">
        <w:rPr>
          <w:sz w:val="28"/>
          <w:szCs w:val="28"/>
          <w:lang w:val="uk-UA"/>
        </w:rPr>
        <w:t xml:space="preserve"> Vol.</w:t>
      </w:r>
      <w:r w:rsidRPr="00DB5678">
        <w:rPr>
          <w:sz w:val="28"/>
          <w:szCs w:val="28"/>
          <w:lang w:val="uk-UA"/>
        </w:rPr>
        <w:t xml:space="preserve"> </w:t>
      </w:r>
      <w:r w:rsidRPr="005B1146">
        <w:rPr>
          <w:sz w:val="28"/>
          <w:szCs w:val="28"/>
          <w:lang w:val="uk-UA"/>
        </w:rPr>
        <w:t>19</w:t>
      </w:r>
      <w:r w:rsidRPr="00DB5678">
        <w:rPr>
          <w:sz w:val="28"/>
          <w:szCs w:val="28"/>
          <w:lang w:val="uk-UA"/>
        </w:rPr>
        <w:t>,</w:t>
      </w:r>
      <w:r w:rsidRPr="005B1146">
        <w:rPr>
          <w:sz w:val="28"/>
          <w:szCs w:val="28"/>
          <w:lang w:val="uk-UA"/>
        </w:rPr>
        <w:t xml:space="preserve"> №</w:t>
      </w:r>
      <w:r w:rsidRPr="00DB5678">
        <w:rPr>
          <w:sz w:val="28"/>
          <w:szCs w:val="28"/>
          <w:lang w:val="uk-UA"/>
        </w:rPr>
        <w:t xml:space="preserve"> </w:t>
      </w:r>
      <w:r w:rsidRPr="005B1146">
        <w:rPr>
          <w:sz w:val="28"/>
          <w:szCs w:val="28"/>
          <w:lang w:val="uk-UA"/>
        </w:rPr>
        <w:t>4.</w:t>
      </w:r>
      <w:r w:rsidRPr="00DB5678">
        <w:rPr>
          <w:sz w:val="28"/>
          <w:szCs w:val="28"/>
          <w:lang w:val="uk-UA"/>
        </w:rPr>
        <w:t xml:space="preserve"> </w:t>
      </w:r>
      <w:r w:rsidRPr="00B53B4C">
        <w:rPr>
          <w:sz w:val="28"/>
          <w:szCs w:val="28"/>
          <w:lang w:val="uk-UA"/>
        </w:rPr>
        <w:t>–</w:t>
      </w:r>
      <w:r w:rsidRPr="005B1146">
        <w:rPr>
          <w:sz w:val="28"/>
          <w:szCs w:val="28"/>
          <w:lang w:val="uk-UA"/>
        </w:rPr>
        <w:t xml:space="preserve"> P.</w:t>
      </w:r>
      <w:r w:rsidRPr="00DB5678">
        <w:rPr>
          <w:sz w:val="28"/>
          <w:szCs w:val="28"/>
          <w:lang w:val="uk-UA"/>
        </w:rPr>
        <w:t xml:space="preserve"> </w:t>
      </w:r>
      <w:r w:rsidRPr="005B1146">
        <w:rPr>
          <w:sz w:val="28"/>
          <w:szCs w:val="28"/>
          <w:lang w:val="uk-UA"/>
        </w:rPr>
        <w:t>409-428.</w:t>
      </w:r>
    </w:p>
    <w:p w:rsidR="00B02726" w:rsidRPr="00DB5678"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lastRenderedPageBreak/>
        <w:t>Kupferberg H.</w:t>
      </w:r>
      <w:r>
        <w:rPr>
          <w:sz w:val="28"/>
          <w:szCs w:val="28"/>
          <w:lang w:val="en-US"/>
        </w:rPr>
        <w:t xml:space="preserve"> </w:t>
      </w:r>
      <w:r w:rsidRPr="005B1146">
        <w:rPr>
          <w:sz w:val="28"/>
          <w:szCs w:val="28"/>
          <w:lang w:val="uk-UA"/>
        </w:rPr>
        <w:t>J. Antiepileptic drug development program: a cooperative effort of government and industry / H.</w:t>
      </w:r>
      <w:r>
        <w:rPr>
          <w:sz w:val="28"/>
          <w:szCs w:val="28"/>
          <w:lang w:val="en-US"/>
        </w:rPr>
        <w:t xml:space="preserve"> </w:t>
      </w:r>
      <w:r w:rsidRPr="005B1146">
        <w:rPr>
          <w:sz w:val="28"/>
          <w:szCs w:val="28"/>
          <w:lang w:val="uk-UA"/>
        </w:rPr>
        <w:t>J.</w:t>
      </w:r>
      <w:r>
        <w:rPr>
          <w:sz w:val="28"/>
          <w:szCs w:val="28"/>
          <w:lang w:val="en-US"/>
        </w:rPr>
        <w:t xml:space="preserve"> </w:t>
      </w:r>
      <w:r w:rsidRPr="005B1146">
        <w:rPr>
          <w:sz w:val="28"/>
          <w:szCs w:val="28"/>
          <w:lang w:val="uk-UA"/>
        </w:rPr>
        <w:t xml:space="preserve">Kupferberg </w:t>
      </w:r>
      <w:r>
        <w:rPr>
          <w:sz w:val="28"/>
          <w:szCs w:val="28"/>
          <w:lang w:val="uk-UA"/>
        </w:rPr>
        <w:t>// Epilepsia.</w:t>
      </w:r>
      <w:r w:rsidRPr="00DB5678">
        <w:rPr>
          <w:sz w:val="28"/>
          <w:szCs w:val="28"/>
          <w:lang w:val="uk-UA"/>
        </w:rPr>
        <w:t xml:space="preserve"> </w:t>
      </w:r>
      <w:r w:rsidRPr="00B53B4C">
        <w:rPr>
          <w:sz w:val="28"/>
          <w:szCs w:val="28"/>
          <w:lang w:val="uk-UA"/>
        </w:rPr>
        <w:t>–</w:t>
      </w:r>
      <w:r w:rsidRPr="005B1146">
        <w:rPr>
          <w:sz w:val="28"/>
          <w:szCs w:val="28"/>
          <w:lang w:val="uk-UA"/>
        </w:rPr>
        <w:t xml:space="preserve"> 1989.</w:t>
      </w:r>
      <w:r w:rsidRPr="00DB5678">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30</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1.</w:t>
      </w:r>
      <w:r w:rsidRPr="00DB5678">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51-56.</w:t>
      </w:r>
    </w:p>
    <w:p w:rsidR="00B02726" w:rsidRPr="00D774E2"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Stables J.</w:t>
      </w:r>
      <w:r w:rsidRPr="00DB5678">
        <w:rPr>
          <w:sz w:val="28"/>
          <w:szCs w:val="28"/>
          <w:lang w:val="uk-UA"/>
        </w:rPr>
        <w:t xml:space="preserve"> </w:t>
      </w:r>
      <w:r w:rsidRPr="005B1146">
        <w:rPr>
          <w:sz w:val="28"/>
          <w:szCs w:val="28"/>
          <w:lang w:val="uk-UA"/>
        </w:rPr>
        <w:t>P. The NIH Anticonvulsant Drug Development (ADD) Program: preclinical anticonvulsant screening project / Ed. G. Avarzini, P. Tanganelli, M. Avoli // Molecular and Cellular Targets for Anti-Epileptic Drugs</w:t>
      </w:r>
      <w:r w:rsidRPr="00DB5678">
        <w:rPr>
          <w:sz w:val="28"/>
          <w:szCs w:val="28"/>
          <w:lang w:val="uk-UA"/>
        </w:rPr>
        <w:t xml:space="preserve"> / </w:t>
      </w:r>
      <w:r w:rsidRPr="005B1146">
        <w:rPr>
          <w:sz w:val="28"/>
          <w:szCs w:val="28"/>
          <w:lang w:val="uk-UA"/>
        </w:rPr>
        <w:t>J.</w:t>
      </w:r>
      <w:r w:rsidRPr="00DB5678">
        <w:rPr>
          <w:sz w:val="28"/>
          <w:szCs w:val="28"/>
          <w:lang w:val="uk-UA"/>
        </w:rPr>
        <w:t xml:space="preserve"> </w:t>
      </w:r>
      <w:r w:rsidRPr="005B1146">
        <w:rPr>
          <w:sz w:val="28"/>
          <w:szCs w:val="28"/>
          <w:lang w:val="uk-UA"/>
        </w:rPr>
        <w:t>P.</w:t>
      </w:r>
      <w:r w:rsidRPr="00DB5678">
        <w:rPr>
          <w:sz w:val="28"/>
          <w:szCs w:val="28"/>
          <w:lang w:val="uk-UA"/>
        </w:rPr>
        <w:t xml:space="preserve"> </w:t>
      </w:r>
      <w:r w:rsidRPr="005B1146">
        <w:rPr>
          <w:sz w:val="28"/>
          <w:szCs w:val="28"/>
          <w:lang w:val="uk-UA"/>
        </w:rPr>
        <w:t>Stables, H.</w:t>
      </w:r>
      <w:r w:rsidRPr="00DB5678">
        <w:rPr>
          <w:sz w:val="28"/>
          <w:szCs w:val="28"/>
          <w:lang w:val="uk-UA"/>
        </w:rPr>
        <w:t xml:space="preserve"> </w:t>
      </w:r>
      <w:r w:rsidRPr="005B1146">
        <w:rPr>
          <w:sz w:val="28"/>
          <w:szCs w:val="28"/>
          <w:lang w:val="uk-UA"/>
        </w:rPr>
        <w:t>J.</w:t>
      </w:r>
      <w:r w:rsidRPr="00DB5678">
        <w:rPr>
          <w:sz w:val="28"/>
          <w:szCs w:val="28"/>
          <w:lang w:val="uk-UA"/>
        </w:rPr>
        <w:t xml:space="preserve"> </w:t>
      </w:r>
      <w:r w:rsidRPr="005B1146">
        <w:rPr>
          <w:sz w:val="28"/>
          <w:szCs w:val="28"/>
          <w:lang w:val="uk-UA"/>
        </w:rPr>
        <w:t>Kupferberg</w:t>
      </w:r>
      <w:r w:rsidRPr="00DB5678">
        <w:rPr>
          <w:sz w:val="28"/>
          <w:szCs w:val="28"/>
          <w:lang w:val="uk-UA"/>
        </w:rPr>
        <w:t xml:space="preserve">: </w:t>
      </w:r>
      <w:r w:rsidRPr="005B1146">
        <w:rPr>
          <w:sz w:val="28"/>
          <w:szCs w:val="28"/>
          <w:lang w:val="uk-UA"/>
        </w:rPr>
        <w:t xml:space="preserve">John Libbey &amp; Co, 1997. </w:t>
      </w:r>
      <w:r w:rsidRPr="00B53B4C">
        <w:rPr>
          <w:sz w:val="28"/>
          <w:szCs w:val="28"/>
          <w:lang w:val="uk-UA"/>
        </w:rPr>
        <w:t>–</w:t>
      </w:r>
      <w:r w:rsidRPr="005B1146">
        <w:rPr>
          <w:sz w:val="28"/>
          <w:szCs w:val="28"/>
          <w:lang w:val="uk-UA"/>
        </w:rPr>
        <w:t xml:space="preserve"> P.</w:t>
      </w:r>
      <w:r w:rsidRPr="00DB5678">
        <w:rPr>
          <w:sz w:val="28"/>
          <w:szCs w:val="28"/>
          <w:lang w:val="uk-UA"/>
        </w:rPr>
        <w:t xml:space="preserve"> </w:t>
      </w:r>
      <w:r w:rsidRPr="005B1146">
        <w:rPr>
          <w:sz w:val="28"/>
          <w:szCs w:val="28"/>
          <w:lang w:val="uk-UA"/>
        </w:rPr>
        <w:t>191-198.</w:t>
      </w:r>
      <w:r w:rsidRPr="00DB5678">
        <w:rPr>
          <w:sz w:val="28"/>
          <w:szCs w:val="28"/>
          <w:lang w:val="uk-UA"/>
        </w:rPr>
        <w:t xml:space="preserve"> </w:t>
      </w:r>
    </w:p>
    <w:p w:rsidR="00B02726" w:rsidRPr="00452205"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Duhman</w:t>
      </w:r>
      <w:r w:rsidRPr="00452205">
        <w:rPr>
          <w:sz w:val="28"/>
          <w:szCs w:val="28"/>
          <w:lang w:val="uk-UA"/>
        </w:rPr>
        <w:t xml:space="preserve"> </w:t>
      </w:r>
      <w:r w:rsidRPr="005B1146">
        <w:rPr>
          <w:sz w:val="28"/>
          <w:szCs w:val="28"/>
          <w:lang w:val="uk-UA"/>
        </w:rPr>
        <w:t>M.</w:t>
      </w:r>
      <w:r>
        <w:rPr>
          <w:sz w:val="28"/>
          <w:szCs w:val="28"/>
          <w:lang w:val="en-US"/>
        </w:rPr>
        <w:t xml:space="preserve"> </w:t>
      </w:r>
      <w:r w:rsidRPr="005B1146">
        <w:rPr>
          <w:sz w:val="28"/>
          <w:szCs w:val="28"/>
          <w:lang w:val="uk-UA"/>
        </w:rPr>
        <w:t>S. A note on a simple apparatus for detecting neuro-logical deficit in rats and mice / M.</w:t>
      </w:r>
      <w:r>
        <w:rPr>
          <w:sz w:val="28"/>
          <w:szCs w:val="28"/>
          <w:lang w:val="en-US"/>
        </w:rPr>
        <w:t xml:space="preserve"> </w:t>
      </w:r>
      <w:r w:rsidRPr="005B1146">
        <w:rPr>
          <w:sz w:val="28"/>
          <w:szCs w:val="28"/>
          <w:lang w:val="uk-UA"/>
        </w:rPr>
        <w:t>S. Duhman, T.</w:t>
      </w:r>
      <w:r>
        <w:rPr>
          <w:sz w:val="28"/>
          <w:szCs w:val="28"/>
          <w:lang w:val="en-US"/>
        </w:rPr>
        <w:t xml:space="preserve"> </w:t>
      </w:r>
      <w:r w:rsidRPr="005B1146">
        <w:rPr>
          <w:sz w:val="28"/>
          <w:szCs w:val="28"/>
          <w:lang w:val="uk-UA"/>
        </w:rPr>
        <w:t>A. Miya. // J. Amer. Pharm. Ass. Sci. Ed.</w:t>
      </w:r>
      <w:r w:rsidRPr="00452205">
        <w:rPr>
          <w:sz w:val="28"/>
          <w:szCs w:val="28"/>
          <w:lang w:val="uk-UA"/>
        </w:rPr>
        <w:t xml:space="preserve"> </w:t>
      </w:r>
      <w:r w:rsidRPr="00B53B4C">
        <w:rPr>
          <w:sz w:val="28"/>
          <w:szCs w:val="28"/>
          <w:lang w:val="uk-UA"/>
        </w:rPr>
        <w:t>–</w:t>
      </w:r>
      <w:r w:rsidRPr="005B1146">
        <w:rPr>
          <w:sz w:val="28"/>
          <w:szCs w:val="28"/>
          <w:lang w:val="uk-UA"/>
        </w:rPr>
        <w:t xml:space="preserve"> 1957.</w:t>
      </w:r>
      <w:r w:rsidRPr="00452205">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46.</w:t>
      </w:r>
      <w:r w:rsidRPr="00452205">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208-209.</w:t>
      </w:r>
    </w:p>
    <w:p w:rsidR="00B02726" w:rsidRPr="00452205"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 xml:space="preserve">Niaid Antimicrobial Acquisition and Coordinating Facility: </w:t>
      </w:r>
      <w:r>
        <w:rPr>
          <w:sz w:val="28"/>
          <w:szCs w:val="28"/>
          <w:lang w:val="en-US"/>
        </w:rPr>
        <w:t>h</w:t>
      </w:r>
      <w:r w:rsidRPr="00452205">
        <w:rPr>
          <w:sz w:val="28"/>
          <w:szCs w:val="28"/>
          <w:lang w:val="uk-UA"/>
        </w:rPr>
        <w:t>ttp://</w:t>
      </w:r>
      <w:r>
        <w:rPr>
          <w:sz w:val="28"/>
          <w:szCs w:val="28"/>
          <w:lang w:val="en-US"/>
        </w:rPr>
        <w:t>w</w:t>
      </w:r>
      <w:r w:rsidRPr="00452205">
        <w:rPr>
          <w:sz w:val="28"/>
          <w:szCs w:val="28"/>
          <w:lang w:val="uk-UA"/>
        </w:rPr>
        <w:t>ww.</w:t>
      </w:r>
      <w:r>
        <w:rPr>
          <w:sz w:val="28"/>
          <w:szCs w:val="28"/>
          <w:lang w:val="en-US"/>
        </w:rPr>
        <w:t>n</w:t>
      </w:r>
      <w:r>
        <w:rPr>
          <w:sz w:val="28"/>
          <w:szCs w:val="28"/>
          <w:lang w:val="uk-UA"/>
        </w:rPr>
        <w:t>iaid-</w:t>
      </w:r>
      <w:r>
        <w:rPr>
          <w:sz w:val="28"/>
          <w:szCs w:val="28"/>
          <w:lang w:val="en-US"/>
        </w:rPr>
        <w:t>a</w:t>
      </w:r>
      <w:r w:rsidRPr="00452205">
        <w:rPr>
          <w:sz w:val="28"/>
          <w:szCs w:val="28"/>
          <w:lang w:val="uk-UA"/>
        </w:rPr>
        <w:t>acf.</w:t>
      </w:r>
      <w:r>
        <w:rPr>
          <w:sz w:val="28"/>
          <w:szCs w:val="28"/>
          <w:lang w:val="en-US"/>
        </w:rPr>
        <w:t>o</w:t>
      </w:r>
      <w:r w:rsidRPr="00452205">
        <w:rPr>
          <w:sz w:val="28"/>
          <w:szCs w:val="28"/>
          <w:lang w:val="uk-UA"/>
        </w:rPr>
        <w:t>rg/</w:t>
      </w:r>
      <w:r w:rsidRPr="005B1146">
        <w:rPr>
          <w:sz w:val="28"/>
          <w:szCs w:val="28"/>
          <w:lang w:val="uk-UA"/>
        </w:rPr>
        <w:t>.</w:t>
      </w:r>
    </w:p>
    <w:p w:rsidR="00B02726" w:rsidRPr="003825C7"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 xml:space="preserve">Development and validation of a high-throughput screen for inhibitors of SARS CoV and its application in screening of a 100,000-compound library / W. </w:t>
      </w:r>
      <w:r>
        <w:rPr>
          <w:sz w:val="28"/>
          <w:szCs w:val="28"/>
          <w:lang w:val="uk-UA"/>
        </w:rPr>
        <w:t>E. Severson, N. Shindo, M. Sosa</w:t>
      </w:r>
      <w:r w:rsidRPr="005B1146">
        <w:rPr>
          <w:sz w:val="28"/>
          <w:szCs w:val="28"/>
          <w:lang w:val="uk-UA"/>
        </w:rPr>
        <w:t xml:space="preserve"> </w:t>
      </w:r>
      <w:r>
        <w:rPr>
          <w:sz w:val="28"/>
          <w:szCs w:val="28"/>
          <w:lang w:val="en-US"/>
        </w:rPr>
        <w:t>[</w:t>
      </w:r>
      <w:r w:rsidRPr="005B1146">
        <w:rPr>
          <w:sz w:val="28"/>
          <w:szCs w:val="28"/>
          <w:lang w:val="uk-UA"/>
        </w:rPr>
        <w:t>et al.</w:t>
      </w:r>
      <w:r>
        <w:rPr>
          <w:sz w:val="28"/>
          <w:szCs w:val="28"/>
          <w:lang w:val="en-US"/>
        </w:rPr>
        <w:t>]</w:t>
      </w:r>
      <w:r w:rsidRPr="005B1146">
        <w:rPr>
          <w:sz w:val="28"/>
          <w:szCs w:val="28"/>
          <w:lang w:val="uk-UA"/>
        </w:rPr>
        <w:t xml:space="preserve"> // J</w:t>
      </w:r>
      <w:r>
        <w:rPr>
          <w:sz w:val="28"/>
          <w:szCs w:val="28"/>
          <w:lang w:val="en-US"/>
        </w:rPr>
        <w:t>.</w:t>
      </w:r>
      <w:r w:rsidRPr="005B1146">
        <w:rPr>
          <w:sz w:val="28"/>
          <w:szCs w:val="28"/>
          <w:lang w:val="uk-UA"/>
        </w:rPr>
        <w:t xml:space="preserve"> Biomol</w:t>
      </w:r>
      <w:r>
        <w:rPr>
          <w:sz w:val="28"/>
          <w:szCs w:val="28"/>
          <w:lang w:val="en-US"/>
        </w:rPr>
        <w:t>.</w:t>
      </w:r>
      <w:r w:rsidRPr="005B1146">
        <w:rPr>
          <w:sz w:val="28"/>
          <w:szCs w:val="28"/>
          <w:lang w:val="uk-UA"/>
        </w:rPr>
        <w:t xml:space="preserve"> Screen.</w:t>
      </w:r>
      <w:r w:rsidRPr="00197AA9">
        <w:rPr>
          <w:sz w:val="28"/>
          <w:szCs w:val="28"/>
          <w:lang w:val="uk-UA"/>
        </w:rPr>
        <w:t xml:space="preserve"> </w:t>
      </w:r>
      <w:r w:rsidRPr="00B53B4C">
        <w:rPr>
          <w:sz w:val="28"/>
          <w:szCs w:val="28"/>
          <w:lang w:val="uk-UA"/>
        </w:rPr>
        <w:t>–</w:t>
      </w:r>
      <w:r w:rsidRPr="005B1146">
        <w:rPr>
          <w:sz w:val="28"/>
          <w:szCs w:val="28"/>
          <w:lang w:val="uk-UA"/>
        </w:rPr>
        <w:t xml:space="preserve"> 2007.</w:t>
      </w:r>
      <w:r w:rsidRPr="00197AA9">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12</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1.</w:t>
      </w:r>
      <w:r w:rsidRPr="00197AA9">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33-40.</w:t>
      </w:r>
    </w:p>
    <w:p w:rsidR="00B02726" w:rsidRPr="00C07DA8"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A microtiter virus yield reduction assay for the evaluation of antiviral compounds against human cytomegalovirus and herpes simplex virus / M.</w:t>
      </w:r>
      <w:r>
        <w:rPr>
          <w:sz w:val="28"/>
          <w:szCs w:val="28"/>
          <w:lang w:val="en-US"/>
        </w:rPr>
        <w:t xml:space="preserve"> </w:t>
      </w:r>
      <w:r w:rsidRPr="005B1146">
        <w:rPr>
          <w:sz w:val="28"/>
          <w:szCs w:val="28"/>
          <w:lang w:val="uk-UA"/>
        </w:rPr>
        <w:t>N. Prichard, S.</w:t>
      </w:r>
      <w:r>
        <w:rPr>
          <w:sz w:val="28"/>
          <w:szCs w:val="28"/>
          <w:lang w:val="en-US"/>
        </w:rPr>
        <w:t xml:space="preserve"> </w:t>
      </w:r>
      <w:r w:rsidRPr="005B1146">
        <w:rPr>
          <w:sz w:val="28"/>
          <w:szCs w:val="28"/>
          <w:lang w:val="uk-UA"/>
        </w:rPr>
        <w:t>R. Turk, L.</w:t>
      </w:r>
      <w:r>
        <w:rPr>
          <w:sz w:val="28"/>
          <w:szCs w:val="28"/>
          <w:lang w:val="en-US"/>
        </w:rPr>
        <w:t xml:space="preserve"> </w:t>
      </w:r>
      <w:r>
        <w:rPr>
          <w:sz w:val="28"/>
          <w:szCs w:val="28"/>
          <w:lang w:val="uk-UA"/>
        </w:rPr>
        <w:t>A. Coleman</w:t>
      </w:r>
      <w:r w:rsidRPr="005B1146">
        <w:rPr>
          <w:sz w:val="28"/>
          <w:szCs w:val="28"/>
          <w:lang w:val="uk-UA"/>
        </w:rPr>
        <w:t xml:space="preserve"> </w:t>
      </w:r>
      <w:r>
        <w:rPr>
          <w:sz w:val="28"/>
          <w:szCs w:val="28"/>
          <w:lang w:val="en-US"/>
        </w:rPr>
        <w:t>[</w:t>
      </w:r>
      <w:r w:rsidRPr="005B1146">
        <w:rPr>
          <w:sz w:val="28"/>
          <w:szCs w:val="28"/>
          <w:lang w:val="uk-UA"/>
        </w:rPr>
        <w:t>et al.</w:t>
      </w:r>
      <w:r>
        <w:rPr>
          <w:sz w:val="28"/>
          <w:szCs w:val="28"/>
          <w:lang w:val="en-US"/>
        </w:rPr>
        <w:t>]</w:t>
      </w:r>
      <w:r w:rsidRPr="005B1146">
        <w:rPr>
          <w:sz w:val="28"/>
          <w:szCs w:val="28"/>
          <w:lang w:val="uk-UA"/>
        </w:rPr>
        <w:t xml:space="preserve"> // J. Virol. Methods.</w:t>
      </w:r>
      <w:r w:rsidRPr="003825C7">
        <w:rPr>
          <w:sz w:val="28"/>
          <w:szCs w:val="28"/>
          <w:lang w:val="uk-UA"/>
        </w:rPr>
        <w:t xml:space="preserve"> </w:t>
      </w:r>
      <w:r w:rsidRPr="00B53B4C">
        <w:rPr>
          <w:sz w:val="28"/>
          <w:szCs w:val="28"/>
          <w:lang w:val="uk-UA"/>
        </w:rPr>
        <w:t>–</w:t>
      </w:r>
      <w:r w:rsidRPr="005B1146">
        <w:rPr>
          <w:sz w:val="28"/>
          <w:szCs w:val="28"/>
          <w:lang w:val="uk-UA"/>
        </w:rPr>
        <w:t xml:space="preserve"> 1990.</w:t>
      </w:r>
      <w:r w:rsidRPr="003825C7">
        <w:rPr>
          <w:sz w:val="28"/>
          <w:szCs w:val="28"/>
          <w:lang w:val="uk-UA"/>
        </w:rPr>
        <w:t xml:space="preserve"> </w:t>
      </w:r>
      <w:r w:rsidRPr="00B53B4C">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28</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1.</w:t>
      </w:r>
      <w:r w:rsidRPr="003825C7">
        <w:rPr>
          <w:sz w:val="28"/>
          <w:szCs w:val="28"/>
          <w:lang w:val="uk-UA"/>
        </w:rPr>
        <w:t xml:space="preserve"> </w:t>
      </w:r>
      <w:r w:rsidRPr="00B53B4C">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101-106.</w:t>
      </w:r>
    </w:p>
    <w:p w:rsidR="00B02726" w:rsidRPr="005E165F"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 xml:space="preserve">Cytopathic effect inhibition assay for determining the in-vitro susceptibility of herpes simplex virus to antiviral agents / M. Cotarelo, </w:t>
      </w:r>
      <w:r>
        <w:rPr>
          <w:sz w:val="28"/>
          <w:szCs w:val="28"/>
          <w:lang w:val="uk-UA"/>
        </w:rPr>
        <w:t>P. Catalan, C. Sanchez-Carrillo</w:t>
      </w:r>
      <w:r w:rsidRPr="005B1146">
        <w:rPr>
          <w:sz w:val="28"/>
          <w:szCs w:val="28"/>
          <w:lang w:val="uk-UA"/>
        </w:rPr>
        <w:t xml:space="preserve"> </w:t>
      </w:r>
      <w:r w:rsidRPr="00C07DA8">
        <w:rPr>
          <w:sz w:val="28"/>
          <w:szCs w:val="28"/>
          <w:lang w:val="uk-UA"/>
        </w:rPr>
        <w:t>[</w:t>
      </w:r>
      <w:r w:rsidRPr="005B1146">
        <w:rPr>
          <w:sz w:val="28"/>
          <w:szCs w:val="28"/>
          <w:lang w:val="uk-UA"/>
        </w:rPr>
        <w:t>et al.</w:t>
      </w:r>
      <w:r w:rsidRPr="00C07DA8">
        <w:rPr>
          <w:sz w:val="28"/>
          <w:szCs w:val="28"/>
          <w:lang w:val="uk-UA"/>
        </w:rPr>
        <w:t>]</w:t>
      </w:r>
      <w:r w:rsidRPr="005B1146">
        <w:rPr>
          <w:sz w:val="28"/>
          <w:szCs w:val="28"/>
          <w:lang w:val="uk-UA"/>
        </w:rPr>
        <w:t xml:space="preserve"> // J</w:t>
      </w:r>
      <w:r>
        <w:rPr>
          <w:sz w:val="28"/>
          <w:szCs w:val="28"/>
          <w:lang w:val="uk-UA"/>
        </w:rPr>
        <w:t>.</w:t>
      </w:r>
      <w:r w:rsidRPr="005B1146">
        <w:rPr>
          <w:sz w:val="28"/>
          <w:szCs w:val="28"/>
          <w:lang w:val="uk-UA"/>
        </w:rPr>
        <w:t xml:space="preserve"> Antimicrob</w:t>
      </w:r>
      <w:r>
        <w:rPr>
          <w:sz w:val="28"/>
          <w:szCs w:val="28"/>
          <w:lang w:val="uk-UA"/>
        </w:rPr>
        <w:t>.</w:t>
      </w:r>
      <w:r w:rsidRPr="005B1146">
        <w:rPr>
          <w:sz w:val="28"/>
          <w:szCs w:val="28"/>
          <w:lang w:val="uk-UA"/>
        </w:rPr>
        <w:t xml:space="preserve"> Chemother.</w:t>
      </w:r>
      <w:r w:rsidRPr="00C07DA8">
        <w:rPr>
          <w:sz w:val="28"/>
          <w:szCs w:val="28"/>
          <w:lang w:val="uk-UA"/>
        </w:rPr>
        <w:t xml:space="preserve"> </w:t>
      </w:r>
      <w:r w:rsidRPr="00B53B4C">
        <w:rPr>
          <w:sz w:val="28"/>
          <w:szCs w:val="28"/>
          <w:lang w:val="uk-UA"/>
        </w:rPr>
        <w:t>–</w:t>
      </w:r>
      <w:r w:rsidRPr="005B1146">
        <w:rPr>
          <w:sz w:val="28"/>
          <w:szCs w:val="28"/>
          <w:lang w:val="uk-UA"/>
        </w:rPr>
        <w:t xml:space="preserve"> 1999.</w:t>
      </w:r>
      <w:r w:rsidRPr="00C07DA8">
        <w:rPr>
          <w:sz w:val="28"/>
          <w:szCs w:val="28"/>
          <w:lang w:val="uk-UA"/>
        </w:rPr>
        <w:t xml:space="preserve"> </w:t>
      </w:r>
      <w:r w:rsidRPr="00B53B4C">
        <w:rPr>
          <w:sz w:val="28"/>
          <w:szCs w:val="28"/>
          <w:lang w:val="uk-UA"/>
        </w:rPr>
        <w:t>–</w:t>
      </w:r>
      <w:r w:rsidRPr="005B1146">
        <w:rPr>
          <w:sz w:val="28"/>
          <w:szCs w:val="28"/>
          <w:lang w:val="uk-UA"/>
        </w:rPr>
        <w:t xml:space="preserve"> Vol.</w:t>
      </w:r>
      <w:r w:rsidRPr="00C07DA8">
        <w:rPr>
          <w:sz w:val="28"/>
          <w:szCs w:val="28"/>
          <w:lang w:val="uk-UA"/>
        </w:rPr>
        <w:t xml:space="preserve"> </w:t>
      </w:r>
      <w:r w:rsidRPr="005B1146">
        <w:rPr>
          <w:sz w:val="28"/>
          <w:szCs w:val="28"/>
          <w:lang w:val="uk-UA"/>
        </w:rPr>
        <w:t>44</w:t>
      </w:r>
      <w:r w:rsidRPr="00C07DA8">
        <w:rPr>
          <w:sz w:val="28"/>
          <w:szCs w:val="28"/>
          <w:lang w:val="uk-UA"/>
        </w:rPr>
        <w:t>,</w:t>
      </w:r>
      <w:r w:rsidRPr="005B1146">
        <w:rPr>
          <w:sz w:val="28"/>
          <w:szCs w:val="28"/>
          <w:lang w:val="uk-UA"/>
        </w:rPr>
        <w:t xml:space="preserve"> №</w:t>
      </w:r>
      <w:r w:rsidRPr="00C07DA8">
        <w:rPr>
          <w:sz w:val="28"/>
          <w:szCs w:val="28"/>
          <w:lang w:val="uk-UA"/>
        </w:rPr>
        <w:t xml:space="preserve"> </w:t>
      </w:r>
      <w:r w:rsidRPr="005B1146">
        <w:rPr>
          <w:sz w:val="28"/>
          <w:szCs w:val="28"/>
          <w:lang w:val="uk-UA"/>
        </w:rPr>
        <w:t>5.</w:t>
      </w:r>
      <w:r w:rsidRPr="00C07DA8">
        <w:rPr>
          <w:sz w:val="28"/>
          <w:szCs w:val="28"/>
          <w:lang w:val="uk-UA"/>
        </w:rPr>
        <w:t xml:space="preserve"> </w:t>
      </w:r>
      <w:r w:rsidRPr="00B53B4C">
        <w:rPr>
          <w:sz w:val="28"/>
          <w:szCs w:val="28"/>
          <w:lang w:val="uk-UA"/>
        </w:rPr>
        <w:t>–</w:t>
      </w:r>
      <w:r w:rsidRPr="005B1146">
        <w:rPr>
          <w:sz w:val="28"/>
          <w:szCs w:val="28"/>
          <w:lang w:val="uk-UA"/>
        </w:rPr>
        <w:t xml:space="preserve"> P.</w:t>
      </w:r>
      <w:r w:rsidRPr="00C07DA8">
        <w:rPr>
          <w:sz w:val="28"/>
          <w:szCs w:val="28"/>
          <w:lang w:val="uk-UA"/>
        </w:rPr>
        <w:t xml:space="preserve"> </w:t>
      </w:r>
      <w:r w:rsidRPr="005B1146">
        <w:rPr>
          <w:sz w:val="28"/>
          <w:szCs w:val="28"/>
          <w:lang w:val="uk-UA"/>
        </w:rPr>
        <w:t>705-708.</w:t>
      </w:r>
    </w:p>
    <w:p w:rsidR="00B02726" w:rsidRPr="00816736" w:rsidRDefault="00B02726" w:rsidP="003973A3">
      <w:pPr>
        <w:numPr>
          <w:ilvl w:val="0"/>
          <w:numId w:val="49"/>
        </w:numPr>
        <w:suppressAutoHyphens w:val="0"/>
        <w:spacing w:line="360" w:lineRule="auto"/>
        <w:jc w:val="both"/>
        <w:rPr>
          <w:sz w:val="28"/>
          <w:szCs w:val="28"/>
          <w:lang w:val="uk-UA"/>
        </w:rPr>
      </w:pPr>
      <w:r w:rsidRPr="005B1146">
        <w:rPr>
          <w:sz w:val="28"/>
          <w:szCs w:val="28"/>
          <w:lang w:val="uk-UA"/>
        </w:rPr>
        <w:t>Krieger</w:t>
      </w:r>
      <w:r w:rsidRPr="005E165F">
        <w:rPr>
          <w:sz w:val="28"/>
          <w:szCs w:val="28"/>
          <w:lang w:val="uk-UA"/>
        </w:rPr>
        <w:t xml:space="preserve"> </w:t>
      </w:r>
      <w:r w:rsidRPr="005B1146">
        <w:rPr>
          <w:sz w:val="28"/>
          <w:szCs w:val="28"/>
          <w:lang w:val="uk-UA"/>
        </w:rPr>
        <w:t>N. Enhancement of Hepatitis C Virus RNA Replication by Cell Culture-Adaptive Mutations / N. Krieger, V. Lohmann, R. Bartenschlager // J</w:t>
      </w:r>
      <w:r>
        <w:rPr>
          <w:sz w:val="28"/>
          <w:szCs w:val="28"/>
          <w:lang w:val="uk-UA"/>
        </w:rPr>
        <w:t>.</w:t>
      </w:r>
      <w:r w:rsidRPr="005B1146">
        <w:rPr>
          <w:sz w:val="28"/>
          <w:szCs w:val="28"/>
          <w:lang w:val="uk-UA"/>
        </w:rPr>
        <w:t xml:space="preserve"> Virol.</w:t>
      </w:r>
      <w:r w:rsidRPr="005E165F">
        <w:rPr>
          <w:sz w:val="28"/>
          <w:szCs w:val="28"/>
          <w:lang w:val="uk-UA"/>
        </w:rPr>
        <w:t xml:space="preserve"> </w:t>
      </w:r>
      <w:r w:rsidRPr="00B53B4C">
        <w:rPr>
          <w:sz w:val="28"/>
          <w:szCs w:val="28"/>
          <w:lang w:val="uk-UA"/>
        </w:rPr>
        <w:t>–</w:t>
      </w:r>
      <w:r w:rsidRPr="005B1146">
        <w:rPr>
          <w:sz w:val="28"/>
          <w:szCs w:val="28"/>
          <w:lang w:val="uk-UA"/>
        </w:rPr>
        <w:t xml:space="preserve"> 2001.</w:t>
      </w:r>
      <w:r w:rsidRPr="005E165F">
        <w:rPr>
          <w:sz w:val="28"/>
          <w:szCs w:val="28"/>
          <w:lang w:val="uk-UA"/>
        </w:rPr>
        <w:t xml:space="preserve"> </w:t>
      </w:r>
      <w:r w:rsidRPr="00B53B4C">
        <w:rPr>
          <w:sz w:val="28"/>
          <w:szCs w:val="28"/>
          <w:lang w:val="uk-UA"/>
        </w:rPr>
        <w:t>–</w:t>
      </w:r>
      <w:r w:rsidRPr="005B1146">
        <w:rPr>
          <w:sz w:val="28"/>
          <w:szCs w:val="28"/>
          <w:lang w:val="uk-UA"/>
        </w:rPr>
        <w:t xml:space="preserve"> Vol.</w:t>
      </w:r>
      <w:r w:rsidRPr="00816736">
        <w:rPr>
          <w:sz w:val="28"/>
          <w:szCs w:val="28"/>
          <w:lang w:val="uk-UA"/>
        </w:rPr>
        <w:t xml:space="preserve"> </w:t>
      </w:r>
      <w:r w:rsidRPr="005B1146">
        <w:rPr>
          <w:sz w:val="28"/>
          <w:szCs w:val="28"/>
          <w:lang w:val="uk-UA"/>
        </w:rPr>
        <w:t>75</w:t>
      </w:r>
      <w:r w:rsidRPr="005E165F">
        <w:rPr>
          <w:sz w:val="28"/>
          <w:szCs w:val="28"/>
          <w:lang w:val="uk-UA"/>
        </w:rPr>
        <w:t>,</w:t>
      </w:r>
      <w:r w:rsidRPr="005B1146">
        <w:rPr>
          <w:sz w:val="28"/>
          <w:szCs w:val="28"/>
          <w:lang w:val="uk-UA"/>
        </w:rPr>
        <w:t xml:space="preserve"> №</w:t>
      </w:r>
      <w:r w:rsidRPr="005E165F">
        <w:rPr>
          <w:sz w:val="28"/>
          <w:szCs w:val="28"/>
          <w:lang w:val="uk-UA"/>
        </w:rPr>
        <w:t xml:space="preserve"> </w:t>
      </w:r>
      <w:r w:rsidRPr="005B1146">
        <w:rPr>
          <w:sz w:val="28"/>
          <w:szCs w:val="28"/>
          <w:lang w:val="uk-UA"/>
        </w:rPr>
        <w:t>10</w:t>
      </w:r>
      <w:r w:rsidRPr="005E165F">
        <w:rPr>
          <w:sz w:val="28"/>
          <w:szCs w:val="28"/>
          <w:lang w:val="uk-UA"/>
        </w:rPr>
        <w:t xml:space="preserve">. </w:t>
      </w:r>
      <w:r w:rsidRPr="00B53B4C">
        <w:rPr>
          <w:sz w:val="28"/>
          <w:szCs w:val="28"/>
          <w:lang w:val="uk-UA"/>
        </w:rPr>
        <w:t>–</w:t>
      </w:r>
      <w:r w:rsidRPr="005B1146">
        <w:rPr>
          <w:sz w:val="28"/>
          <w:szCs w:val="28"/>
          <w:lang w:val="uk-UA"/>
        </w:rPr>
        <w:t xml:space="preserve"> P.</w:t>
      </w:r>
      <w:r w:rsidRPr="005E165F">
        <w:rPr>
          <w:sz w:val="28"/>
          <w:szCs w:val="28"/>
          <w:lang w:val="uk-UA"/>
        </w:rPr>
        <w:t xml:space="preserve"> </w:t>
      </w:r>
      <w:r w:rsidRPr="005B1146">
        <w:rPr>
          <w:sz w:val="28"/>
          <w:szCs w:val="28"/>
          <w:lang w:val="uk-UA"/>
        </w:rPr>
        <w:t>4614-4624.</w:t>
      </w:r>
    </w:p>
    <w:p w:rsidR="00B02726" w:rsidRPr="00276675"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Korba</w:t>
      </w:r>
      <w:r w:rsidRPr="00816736">
        <w:rPr>
          <w:sz w:val="28"/>
          <w:szCs w:val="28"/>
          <w:lang w:val="uk-UA"/>
        </w:rPr>
        <w:t xml:space="preserve"> </w:t>
      </w:r>
      <w:r w:rsidRPr="005B1146">
        <w:rPr>
          <w:sz w:val="28"/>
          <w:szCs w:val="28"/>
          <w:lang w:val="uk-UA"/>
        </w:rPr>
        <w:t>B. E. Use of a standardized cell culture assay to assess activities of nucleoside analogs against hepatitis B virus replication / B. E. Korba, J. L. Gerin // Antiviral research.</w:t>
      </w:r>
      <w:r w:rsidRPr="00276675">
        <w:rPr>
          <w:sz w:val="28"/>
          <w:szCs w:val="28"/>
          <w:lang w:val="uk-UA"/>
        </w:rPr>
        <w:t xml:space="preserve"> </w:t>
      </w:r>
      <w:r>
        <w:rPr>
          <w:sz w:val="28"/>
          <w:szCs w:val="28"/>
          <w:lang w:val="uk-UA"/>
        </w:rPr>
        <w:t>–</w:t>
      </w:r>
      <w:r w:rsidRPr="005B1146">
        <w:rPr>
          <w:sz w:val="28"/>
          <w:szCs w:val="28"/>
          <w:lang w:val="uk-UA"/>
        </w:rPr>
        <w:t xml:space="preserve"> 1992.</w:t>
      </w:r>
      <w:r w:rsidRPr="00276675">
        <w:rPr>
          <w:sz w:val="28"/>
          <w:szCs w:val="28"/>
          <w:lang w:val="uk-UA"/>
        </w:rPr>
        <w:t xml:space="preserve"> </w:t>
      </w:r>
      <w:r>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19</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1.</w:t>
      </w:r>
      <w:r w:rsidRPr="00276675">
        <w:rPr>
          <w:sz w:val="28"/>
          <w:szCs w:val="28"/>
          <w:lang w:val="uk-UA"/>
        </w:rPr>
        <w:t xml:space="preserve"> </w:t>
      </w:r>
      <w:r>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55-70.</w:t>
      </w:r>
    </w:p>
    <w:p w:rsidR="00B02726" w:rsidRPr="007D12BA"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lastRenderedPageBreak/>
        <w:t>Sidwell</w:t>
      </w:r>
      <w:r w:rsidRPr="00470A5C">
        <w:rPr>
          <w:sz w:val="28"/>
          <w:szCs w:val="28"/>
          <w:lang w:val="uk-UA"/>
        </w:rPr>
        <w:t xml:space="preserve"> </w:t>
      </w:r>
      <w:r w:rsidRPr="005B1146">
        <w:rPr>
          <w:sz w:val="28"/>
          <w:szCs w:val="28"/>
          <w:lang w:val="uk-UA"/>
        </w:rPr>
        <w:t>R. W.</w:t>
      </w:r>
      <w:r>
        <w:rPr>
          <w:sz w:val="28"/>
          <w:szCs w:val="28"/>
          <w:lang w:val="uk-UA"/>
        </w:rPr>
        <w:t xml:space="preserve"> </w:t>
      </w:r>
      <w:r w:rsidRPr="005B1146">
        <w:rPr>
          <w:sz w:val="28"/>
          <w:szCs w:val="28"/>
          <w:lang w:val="uk-UA"/>
        </w:rPr>
        <w:t>Use of disposable micro tissue culture plates for antiviral and interferon induction studies / R. W. Sidwell, J. H. Huffman // App</w:t>
      </w:r>
      <w:r>
        <w:rPr>
          <w:sz w:val="28"/>
          <w:szCs w:val="28"/>
          <w:lang w:val="uk-UA"/>
        </w:rPr>
        <w:t>l. Microbiol.</w:t>
      </w:r>
      <w:r w:rsidRPr="00276675">
        <w:rPr>
          <w:sz w:val="28"/>
          <w:szCs w:val="28"/>
          <w:lang w:val="uk-UA"/>
        </w:rPr>
        <w:t xml:space="preserve"> </w:t>
      </w:r>
      <w:r>
        <w:rPr>
          <w:sz w:val="28"/>
          <w:szCs w:val="28"/>
          <w:lang w:val="uk-UA"/>
        </w:rPr>
        <w:t>–</w:t>
      </w:r>
      <w:r w:rsidRPr="005B1146">
        <w:rPr>
          <w:sz w:val="28"/>
          <w:szCs w:val="28"/>
          <w:lang w:val="uk-UA"/>
        </w:rPr>
        <w:t xml:space="preserve"> 1971.</w:t>
      </w:r>
      <w:r w:rsidRPr="00276675">
        <w:rPr>
          <w:sz w:val="28"/>
          <w:szCs w:val="28"/>
          <w:lang w:val="uk-UA"/>
        </w:rPr>
        <w:t xml:space="preserve"> </w:t>
      </w:r>
      <w:r>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22</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5.</w:t>
      </w:r>
      <w:r w:rsidRPr="00276675">
        <w:rPr>
          <w:sz w:val="28"/>
          <w:szCs w:val="28"/>
          <w:lang w:val="uk-UA"/>
        </w:rPr>
        <w:t xml:space="preserve"> </w:t>
      </w:r>
      <w:r>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797-801.</w:t>
      </w:r>
      <w:r w:rsidRPr="00276675">
        <w:rPr>
          <w:sz w:val="28"/>
          <w:szCs w:val="28"/>
          <w:lang w:val="uk-UA"/>
        </w:rPr>
        <w:t xml:space="preserve"> </w:t>
      </w:r>
    </w:p>
    <w:p w:rsidR="00B02726" w:rsidRPr="002921D2"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Identification of active antiviral compounds against a New York isolate of West Nile virus / J.</w:t>
      </w:r>
      <w:r>
        <w:rPr>
          <w:sz w:val="28"/>
          <w:szCs w:val="28"/>
          <w:lang w:val="en-US"/>
        </w:rPr>
        <w:t xml:space="preserve"> </w:t>
      </w:r>
      <w:r w:rsidRPr="005B1146">
        <w:rPr>
          <w:sz w:val="28"/>
          <w:szCs w:val="28"/>
          <w:lang w:val="uk-UA"/>
        </w:rPr>
        <w:t>D. Morrey, D.</w:t>
      </w:r>
      <w:r>
        <w:rPr>
          <w:sz w:val="28"/>
          <w:szCs w:val="28"/>
          <w:lang w:val="en-US"/>
        </w:rPr>
        <w:t xml:space="preserve"> </w:t>
      </w:r>
      <w:r w:rsidRPr="005B1146">
        <w:rPr>
          <w:sz w:val="28"/>
          <w:szCs w:val="28"/>
          <w:lang w:val="uk-UA"/>
        </w:rPr>
        <w:t>F. Smee, R.</w:t>
      </w:r>
      <w:r>
        <w:rPr>
          <w:sz w:val="28"/>
          <w:szCs w:val="28"/>
          <w:lang w:val="en-US"/>
        </w:rPr>
        <w:t xml:space="preserve"> </w:t>
      </w:r>
      <w:r w:rsidRPr="005B1146">
        <w:rPr>
          <w:sz w:val="28"/>
          <w:szCs w:val="28"/>
          <w:lang w:val="uk-UA"/>
        </w:rPr>
        <w:t>W. Sidwell</w:t>
      </w:r>
      <w:r>
        <w:rPr>
          <w:sz w:val="28"/>
          <w:szCs w:val="28"/>
          <w:lang w:val="en-US"/>
        </w:rPr>
        <w:t xml:space="preserve"> [et. </w:t>
      </w:r>
      <w:proofErr w:type="gramStart"/>
      <w:r>
        <w:rPr>
          <w:sz w:val="28"/>
          <w:szCs w:val="28"/>
          <w:lang w:val="en-US"/>
        </w:rPr>
        <w:t>al</w:t>
      </w:r>
      <w:proofErr w:type="gramEnd"/>
      <w:r>
        <w:rPr>
          <w:sz w:val="28"/>
          <w:szCs w:val="28"/>
          <w:lang w:val="en-US"/>
        </w:rPr>
        <w:t>]</w:t>
      </w:r>
      <w:r w:rsidRPr="005B1146">
        <w:rPr>
          <w:sz w:val="28"/>
          <w:szCs w:val="28"/>
          <w:lang w:val="uk-UA"/>
        </w:rPr>
        <w:t xml:space="preserve"> // Antiviral Res.</w:t>
      </w:r>
      <w:r w:rsidRPr="007D12BA">
        <w:rPr>
          <w:sz w:val="28"/>
          <w:szCs w:val="28"/>
          <w:lang w:val="uk-UA"/>
        </w:rPr>
        <w:t xml:space="preserve"> </w:t>
      </w:r>
      <w:r>
        <w:rPr>
          <w:sz w:val="28"/>
          <w:szCs w:val="28"/>
          <w:lang w:val="uk-UA"/>
        </w:rPr>
        <w:t>–</w:t>
      </w:r>
      <w:r w:rsidRPr="005B1146">
        <w:rPr>
          <w:sz w:val="28"/>
          <w:szCs w:val="28"/>
          <w:lang w:val="uk-UA"/>
        </w:rPr>
        <w:t xml:space="preserve"> 2002.</w:t>
      </w:r>
      <w:r w:rsidRPr="007D12BA">
        <w:rPr>
          <w:sz w:val="28"/>
          <w:szCs w:val="28"/>
          <w:lang w:val="uk-UA"/>
        </w:rPr>
        <w:t xml:space="preserve"> </w:t>
      </w:r>
      <w:r>
        <w:rPr>
          <w:sz w:val="28"/>
          <w:szCs w:val="28"/>
          <w:lang w:val="uk-UA"/>
        </w:rPr>
        <w:t>–</w:t>
      </w:r>
      <w:r w:rsidRPr="005B1146">
        <w:rPr>
          <w:sz w:val="28"/>
          <w:szCs w:val="28"/>
          <w:lang w:val="uk-UA"/>
        </w:rPr>
        <w:t xml:space="preserve"> Vol.</w:t>
      </w:r>
      <w:r>
        <w:rPr>
          <w:sz w:val="28"/>
          <w:szCs w:val="28"/>
          <w:lang w:val="en-US"/>
        </w:rPr>
        <w:t xml:space="preserve"> </w:t>
      </w:r>
      <w:r w:rsidRPr="005B1146">
        <w:rPr>
          <w:sz w:val="28"/>
          <w:szCs w:val="28"/>
          <w:lang w:val="uk-UA"/>
        </w:rPr>
        <w:t>55</w:t>
      </w:r>
      <w:r>
        <w:rPr>
          <w:sz w:val="28"/>
          <w:szCs w:val="28"/>
          <w:lang w:val="en-US"/>
        </w:rPr>
        <w:t>,</w:t>
      </w:r>
      <w:r w:rsidRPr="005B1146">
        <w:rPr>
          <w:sz w:val="28"/>
          <w:szCs w:val="28"/>
          <w:lang w:val="uk-UA"/>
        </w:rPr>
        <w:t xml:space="preserve"> №</w:t>
      </w:r>
      <w:r>
        <w:rPr>
          <w:sz w:val="28"/>
          <w:szCs w:val="28"/>
          <w:lang w:val="en-US"/>
        </w:rPr>
        <w:t xml:space="preserve"> </w:t>
      </w:r>
      <w:r w:rsidRPr="005B1146">
        <w:rPr>
          <w:sz w:val="28"/>
          <w:szCs w:val="28"/>
          <w:lang w:val="uk-UA"/>
        </w:rPr>
        <w:t>1.</w:t>
      </w:r>
      <w:r w:rsidRPr="007D12BA">
        <w:rPr>
          <w:sz w:val="28"/>
          <w:szCs w:val="28"/>
          <w:lang w:val="uk-UA"/>
        </w:rPr>
        <w:t xml:space="preserve"> </w:t>
      </w:r>
      <w:r>
        <w:rPr>
          <w:sz w:val="28"/>
          <w:szCs w:val="28"/>
          <w:lang w:val="uk-UA"/>
        </w:rPr>
        <w:t>–</w:t>
      </w:r>
      <w:r w:rsidRPr="005B1146">
        <w:rPr>
          <w:sz w:val="28"/>
          <w:szCs w:val="28"/>
          <w:lang w:val="uk-UA"/>
        </w:rPr>
        <w:t xml:space="preserve"> P.</w:t>
      </w:r>
      <w:r>
        <w:rPr>
          <w:sz w:val="28"/>
          <w:szCs w:val="28"/>
          <w:lang w:val="en-US"/>
        </w:rPr>
        <w:t xml:space="preserve"> </w:t>
      </w:r>
      <w:r w:rsidRPr="005B1146">
        <w:rPr>
          <w:sz w:val="28"/>
          <w:szCs w:val="28"/>
          <w:lang w:val="uk-UA"/>
        </w:rPr>
        <w:t>107-116.</w:t>
      </w:r>
    </w:p>
    <w:p w:rsidR="00B02726" w:rsidRPr="00D46F5C" w:rsidRDefault="00B02726" w:rsidP="003973A3">
      <w:pPr>
        <w:numPr>
          <w:ilvl w:val="0"/>
          <w:numId w:val="49"/>
        </w:numPr>
        <w:tabs>
          <w:tab w:val="clear" w:pos="360"/>
        </w:tabs>
        <w:suppressAutoHyphens w:val="0"/>
        <w:spacing w:line="360" w:lineRule="auto"/>
        <w:jc w:val="both"/>
        <w:rPr>
          <w:sz w:val="28"/>
          <w:szCs w:val="28"/>
          <w:lang w:val="uk-UA"/>
        </w:rPr>
      </w:pPr>
      <w:r w:rsidRPr="00D46F5C">
        <w:rPr>
          <w:sz w:val="28"/>
          <w:szCs w:val="28"/>
          <w:lang w:val="uk-UA"/>
        </w:rPr>
        <w:t>Litchfield J.</w:t>
      </w:r>
      <w:r>
        <w:rPr>
          <w:sz w:val="28"/>
          <w:szCs w:val="28"/>
          <w:lang w:val="en-US"/>
        </w:rPr>
        <w:t xml:space="preserve"> J</w:t>
      </w:r>
      <w:r w:rsidRPr="00D46F5C">
        <w:rPr>
          <w:sz w:val="28"/>
          <w:szCs w:val="28"/>
          <w:lang w:val="uk-UA"/>
        </w:rPr>
        <w:t xml:space="preserve">. </w:t>
      </w:r>
      <w:r w:rsidRPr="00D46F5C">
        <w:rPr>
          <w:color w:val="000000"/>
          <w:sz w:val="28"/>
          <w:szCs w:val="28"/>
          <w:lang w:val="en-GB"/>
        </w:rPr>
        <w:t xml:space="preserve">A simplified method of evaluating dose-effect experiments </w:t>
      </w:r>
      <w:r w:rsidRPr="00D46F5C">
        <w:rPr>
          <w:sz w:val="28"/>
          <w:szCs w:val="28"/>
          <w:lang w:val="uk-UA"/>
        </w:rPr>
        <w:t>/ J.</w:t>
      </w:r>
      <w:r>
        <w:rPr>
          <w:sz w:val="28"/>
          <w:szCs w:val="28"/>
          <w:lang w:val="en-US"/>
        </w:rPr>
        <w:t xml:space="preserve"> J</w:t>
      </w:r>
      <w:r w:rsidRPr="00D46F5C">
        <w:rPr>
          <w:sz w:val="28"/>
          <w:szCs w:val="28"/>
          <w:lang w:val="uk-UA"/>
        </w:rPr>
        <w:t>.</w:t>
      </w:r>
      <w:r>
        <w:rPr>
          <w:sz w:val="28"/>
          <w:szCs w:val="28"/>
          <w:lang w:val="en-US"/>
        </w:rPr>
        <w:t xml:space="preserve"> </w:t>
      </w:r>
      <w:r w:rsidRPr="00D46F5C">
        <w:rPr>
          <w:sz w:val="28"/>
          <w:szCs w:val="28"/>
          <w:lang w:val="uk-UA"/>
        </w:rPr>
        <w:t>Litchfield, F.</w:t>
      </w:r>
      <w:r>
        <w:rPr>
          <w:sz w:val="28"/>
          <w:szCs w:val="28"/>
          <w:lang w:val="en-US"/>
        </w:rPr>
        <w:t xml:space="preserve"> </w:t>
      </w:r>
      <w:r w:rsidRPr="00D46F5C">
        <w:rPr>
          <w:sz w:val="28"/>
          <w:szCs w:val="28"/>
          <w:lang w:val="uk-UA"/>
        </w:rPr>
        <w:t>Wilcoxon // J. Pharmacol. Exp. Ther. – 1949. – Vol.</w:t>
      </w:r>
      <w:r w:rsidRPr="00D46F5C">
        <w:rPr>
          <w:sz w:val="28"/>
          <w:szCs w:val="28"/>
          <w:lang w:val="en-US"/>
        </w:rPr>
        <w:t xml:space="preserve"> </w:t>
      </w:r>
      <w:r w:rsidRPr="00D46F5C">
        <w:rPr>
          <w:sz w:val="28"/>
          <w:szCs w:val="28"/>
          <w:lang w:val="uk-UA"/>
        </w:rPr>
        <w:t>96. – P.</w:t>
      </w:r>
      <w:r w:rsidRPr="00D46F5C">
        <w:rPr>
          <w:sz w:val="28"/>
          <w:szCs w:val="28"/>
          <w:lang w:val="en-US"/>
        </w:rPr>
        <w:t xml:space="preserve"> </w:t>
      </w:r>
      <w:r w:rsidRPr="00D46F5C">
        <w:rPr>
          <w:sz w:val="28"/>
          <w:szCs w:val="28"/>
          <w:lang w:val="uk-UA"/>
        </w:rPr>
        <w:t>99-103.</w:t>
      </w:r>
    </w:p>
    <w:p w:rsidR="00B02726" w:rsidRPr="001E04B2" w:rsidRDefault="00B02726" w:rsidP="003973A3">
      <w:pPr>
        <w:numPr>
          <w:ilvl w:val="0"/>
          <w:numId w:val="49"/>
        </w:numPr>
        <w:tabs>
          <w:tab w:val="clear" w:pos="360"/>
        </w:tabs>
        <w:suppressAutoHyphens w:val="0"/>
        <w:spacing w:line="360" w:lineRule="auto"/>
        <w:jc w:val="both"/>
        <w:rPr>
          <w:sz w:val="28"/>
          <w:szCs w:val="28"/>
          <w:lang w:val="uk-UA"/>
        </w:rPr>
      </w:pPr>
      <w:r w:rsidRPr="005B1146">
        <w:rPr>
          <w:sz w:val="28"/>
          <w:szCs w:val="28"/>
          <w:lang w:val="uk-UA"/>
        </w:rPr>
        <w:t>Сидоров К.</w:t>
      </w:r>
      <w:r w:rsidRPr="00ED11F0">
        <w:rPr>
          <w:sz w:val="28"/>
          <w:szCs w:val="28"/>
        </w:rPr>
        <w:t xml:space="preserve"> </w:t>
      </w:r>
      <w:r w:rsidRPr="005B1146">
        <w:rPr>
          <w:sz w:val="28"/>
          <w:szCs w:val="28"/>
          <w:lang w:val="uk-UA"/>
        </w:rPr>
        <w:t>К. О класификации токсичности ядов при парэнтеральных способах введения / К.</w:t>
      </w:r>
      <w:r w:rsidRPr="00ED11F0">
        <w:rPr>
          <w:sz w:val="28"/>
          <w:szCs w:val="28"/>
        </w:rPr>
        <w:t xml:space="preserve"> </w:t>
      </w:r>
      <w:r w:rsidRPr="005B1146">
        <w:rPr>
          <w:sz w:val="28"/>
          <w:szCs w:val="28"/>
          <w:lang w:val="uk-UA"/>
        </w:rPr>
        <w:t xml:space="preserve">К.Сидоров // Токсикология новых промышленных химических веществ. </w:t>
      </w:r>
      <w:r w:rsidRPr="00467153">
        <w:rPr>
          <w:sz w:val="28"/>
          <w:szCs w:val="28"/>
          <w:lang w:val="uk-UA"/>
        </w:rPr>
        <w:t>–</w:t>
      </w:r>
      <w:r w:rsidRPr="005B1146">
        <w:rPr>
          <w:sz w:val="28"/>
          <w:szCs w:val="28"/>
          <w:lang w:val="uk-UA"/>
        </w:rPr>
        <w:t xml:space="preserve"> 1973.</w:t>
      </w:r>
      <w:r w:rsidRPr="00ED11F0">
        <w:rPr>
          <w:sz w:val="28"/>
          <w:szCs w:val="28"/>
          <w:lang w:val="uk-UA"/>
        </w:rPr>
        <w:t xml:space="preserve"> </w:t>
      </w:r>
      <w:r>
        <w:rPr>
          <w:sz w:val="28"/>
          <w:szCs w:val="28"/>
          <w:lang w:val="uk-UA"/>
        </w:rPr>
        <w:t>–</w:t>
      </w:r>
      <w:r w:rsidRPr="005B1146">
        <w:rPr>
          <w:sz w:val="28"/>
          <w:szCs w:val="28"/>
          <w:lang w:val="uk-UA"/>
        </w:rPr>
        <w:t xml:space="preserve"> </w:t>
      </w:r>
      <w:r>
        <w:rPr>
          <w:sz w:val="28"/>
          <w:szCs w:val="28"/>
          <w:lang w:val="uk-UA"/>
        </w:rPr>
        <w:t xml:space="preserve">№ </w:t>
      </w:r>
      <w:r w:rsidRPr="005B1146">
        <w:rPr>
          <w:sz w:val="28"/>
          <w:szCs w:val="28"/>
          <w:lang w:val="uk-UA"/>
        </w:rPr>
        <w:t>13.</w:t>
      </w:r>
      <w:r w:rsidRPr="00ED11F0">
        <w:rPr>
          <w:sz w:val="28"/>
          <w:szCs w:val="28"/>
          <w:lang w:val="uk-UA"/>
        </w:rPr>
        <w:t xml:space="preserve"> </w:t>
      </w:r>
      <w:r>
        <w:rPr>
          <w:sz w:val="28"/>
          <w:szCs w:val="28"/>
          <w:lang w:val="uk-UA"/>
        </w:rPr>
        <w:t>–</w:t>
      </w:r>
      <w:r w:rsidRPr="005B1146">
        <w:rPr>
          <w:sz w:val="28"/>
          <w:szCs w:val="28"/>
          <w:lang w:val="uk-UA"/>
        </w:rPr>
        <w:t xml:space="preserve"> </w:t>
      </w:r>
      <w:r>
        <w:rPr>
          <w:sz w:val="28"/>
          <w:szCs w:val="28"/>
          <w:lang w:val="en-US"/>
        </w:rPr>
        <w:t>C</w:t>
      </w:r>
      <w:r w:rsidRPr="005B1146">
        <w:rPr>
          <w:sz w:val="28"/>
          <w:szCs w:val="28"/>
          <w:lang w:val="uk-UA"/>
        </w:rPr>
        <w:t>.</w:t>
      </w:r>
      <w:r>
        <w:rPr>
          <w:sz w:val="28"/>
          <w:szCs w:val="28"/>
          <w:lang w:val="uk-UA"/>
        </w:rPr>
        <w:t xml:space="preserve"> </w:t>
      </w:r>
      <w:r w:rsidRPr="005B1146">
        <w:rPr>
          <w:sz w:val="28"/>
          <w:szCs w:val="28"/>
          <w:lang w:val="uk-UA"/>
        </w:rPr>
        <w:t>47-51.</w:t>
      </w:r>
      <w:r w:rsidRPr="005B1146">
        <w:rPr>
          <w:sz w:val="28"/>
          <w:szCs w:val="28"/>
        </w:rPr>
        <w:fldChar w:fldCharType="end"/>
      </w:r>
    </w:p>
    <w:p w:rsidR="00B02726" w:rsidRPr="001E04B2" w:rsidRDefault="00B02726" w:rsidP="00B02726">
      <w:pPr>
        <w:spacing w:line="360" w:lineRule="auto"/>
        <w:jc w:val="both"/>
        <w:rPr>
          <w:sz w:val="28"/>
          <w:szCs w:val="28"/>
          <w:lang w:val="uk-UA"/>
        </w:rPr>
      </w:pPr>
    </w:p>
    <w:p w:rsidR="00E8063E" w:rsidRDefault="00E8063E" w:rsidP="00243054">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0" w:history="1">
        <w:r>
          <w:rPr>
            <w:rStyle w:val="af1"/>
            <w:color w:val="0070C0"/>
          </w:rPr>
          <w:t>http://www.mydisser.com/search.html</w:t>
        </w:r>
      </w:hyperlink>
    </w:p>
    <w:p w:rsidR="00E8063E" w:rsidRDefault="00E8063E">
      <w:pPr>
        <w:spacing w:line="336" w:lineRule="auto"/>
        <w:jc w:val="both"/>
      </w:pPr>
      <w:bookmarkStart w:id="3" w:name="_PictureBullets"/>
      <w:bookmarkEnd w:id="3"/>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3A3" w:rsidRDefault="003973A3">
      <w:r>
        <w:separator/>
      </w:r>
    </w:p>
  </w:endnote>
  <w:endnote w:type="continuationSeparator" w:id="0">
    <w:p w:rsidR="003973A3" w:rsidRDefault="0039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ю¬і?¬р?¬Я?¬р|?¬р?"/>
    <w:panose1 w:val="02030600000101010101"/>
    <w:charset w:val="81"/>
    <w:family w:val="roman"/>
    <w:pitch w:val="variable"/>
    <w:sig w:usb0="B00002AF" w:usb1="69D77CFB" w:usb2="00000030" w:usb3="00000000" w:csb0="0008009F" w:csb1="00000000"/>
  </w:font>
  <w:font w:name="Benguiat-Med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3A3" w:rsidRDefault="003973A3">
      <w:r>
        <w:separator/>
      </w:r>
    </w:p>
  </w:footnote>
  <w:footnote w:type="continuationSeparator" w:id="0">
    <w:p w:rsidR="003973A3" w:rsidRDefault="00397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6454253"/>
    <w:multiLevelType w:val="multilevel"/>
    <w:tmpl w:val="48C060C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2B33612"/>
    <w:multiLevelType w:val="hybridMultilevel"/>
    <w:tmpl w:val="15E2BF94"/>
    <w:lvl w:ilvl="0" w:tplc="FFFFFFFF">
      <w:start w:val="1"/>
      <w:numFmt w:val="decimal"/>
      <w:lvlText w:val="%1."/>
      <w:lvlJc w:val="left"/>
      <w:pPr>
        <w:tabs>
          <w:tab w:val="num" w:pos="840"/>
        </w:tabs>
        <w:ind w:left="84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C695747"/>
    <w:multiLevelType w:val="hybridMultilevel"/>
    <w:tmpl w:val="2D7EB80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F6D5650"/>
    <w:multiLevelType w:val="singleLevel"/>
    <w:tmpl w:val="D24E845E"/>
    <w:lvl w:ilvl="0">
      <w:start w:val="1"/>
      <w:numFmt w:val="decimal"/>
      <w:pStyle w:val="123"/>
      <w:lvlText w:val="%1."/>
      <w:lvlJc w:val="left"/>
      <w:pPr>
        <w:tabs>
          <w:tab w:val="num" w:pos="360"/>
        </w:tabs>
        <w:ind w:left="360" w:hanging="360"/>
      </w:pPr>
    </w:lvl>
  </w:abstractNum>
  <w:abstractNum w:abstractNumId="51">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3">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E78152F"/>
    <w:multiLevelType w:val="hybridMultilevel"/>
    <w:tmpl w:val="62CE0D50"/>
    <w:lvl w:ilvl="0" w:tplc="B7FCE33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8"/>
  </w:num>
  <w:num w:numId="38">
    <w:abstractNumId w:val="49"/>
  </w:num>
  <w:num w:numId="39">
    <w:abstractNumId w:val="0"/>
  </w:num>
  <w:num w:numId="40">
    <w:abstractNumId w:val="1"/>
  </w:num>
  <w:num w:numId="41">
    <w:abstractNumId w:val="2"/>
  </w:num>
  <w:num w:numId="42">
    <w:abstractNumId w:val="44"/>
  </w:num>
  <w:num w:numId="43">
    <w:abstractNumId w:val="52"/>
  </w:num>
  <w:num w:numId="44">
    <w:abstractNumId w:val="48"/>
  </w:num>
  <w:num w:numId="45">
    <w:abstractNumId w:val="50"/>
  </w:num>
  <w:num w:numId="46">
    <w:abstractNumId w:val="39"/>
  </w:num>
  <w:num w:numId="47">
    <w:abstractNumId w:val="47"/>
  </w:num>
  <w:num w:numId="48">
    <w:abstractNumId w:val="45"/>
  </w:num>
  <w:num w:numId="49">
    <w:abstractNumId w:val="5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3003F"/>
    <w:rsid w:val="00131C6A"/>
    <w:rsid w:val="001407E0"/>
    <w:rsid w:val="00143253"/>
    <w:rsid w:val="00144172"/>
    <w:rsid w:val="00151077"/>
    <w:rsid w:val="00152934"/>
    <w:rsid w:val="00155598"/>
    <w:rsid w:val="00155A06"/>
    <w:rsid w:val="00155A25"/>
    <w:rsid w:val="001573D9"/>
    <w:rsid w:val="00162A81"/>
    <w:rsid w:val="00181293"/>
    <w:rsid w:val="00184441"/>
    <w:rsid w:val="00187408"/>
    <w:rsid w:val="001A197B"/>
    <w:rsid w:val="001A5E82"/>
    <w:rsid w:val="001A692E"/>
    <w:rsid w:val="001A6FC9"/>
    <w:rsid w:val="001B223E"/>
    <w:rsid w:val="001B4376"/>
    <w:rsid w:val="001B4C01"/>
    <w:rsid w:val="001B7EB7"/>
    <w:rsid w:val="001C702E"/>
    <w:rsid w:val="001D3DEF"/>
    <w:rsid w:val="001D3FB4"/>
    <w:rsid w:val="001D5247"/>
    <w:rsid w:val="001E0674"/>
    <w:rsid w:val="001F14AE"/>
    <w:rsid w:val="001F1507"/>
    <w:rsid w:val="001F66E7"/>
    <w:rsid w:val="001F7920"/>
    <w:rsid w:val="0020387D"/>
    <w:rsid w:val="002066DB"/>
    <w:rsid w:val="00206C75"/>
    <w:rsid w:val="0021207A"/>
    <w:rsid w:val="00214C91"/>
    <w:rsid w:val="00243054"/>
    <w:rsid w:val="00245E07"/>
    <w:rsid w:val="00262D69"/>
    <w:rsid w:val="00264972"/>
    <w:rsid w:val="00267173"/>
    <w:rsid w:val="00267C02"/>
    <w:rsid w:val="00270E53"/>
    <w:rsid w:val="0028253D"/>
    <w:rsid w:val="002842B1"/>
    <w:rsid w:val="0028553A"/>
    <w:rsid w:val="00285B73"/>
    <w:rsid w:val="00292B3F"/>
    <w:rsid w:val="00294262"/>
    <w:rsid w:val="002956A8"/>
    <w:rsid w:val="002A1B6A"/>
    <w:rsid w:val="002A4E16"/>
    <w:rsid w:val="002A59AC"/>
    <w:rsid w:val="002A6528"/>
    <w:rsid w:val="002B12C4"/>
    <w:rsid w:val="002B2E64"/>
    <w:rsid w:val="002B6D66"/>
    <w:rsid w:val="002C0469"/>
    <w:rsid w:val="002D11A8"/>
    <w:rsid w:val="002D4909"/>
    <w:rsid w:val="002D5513"/>
    <w:rsid w:val="002E284B"/>
    <w:rsid w:val="002F0E53"/>
    <w:rsid w:val="002F142F"/>
    <w:rsid w:val="002F1BEC"/>
    <w:rsid w:val="002F5991"/>
    <w:rsid w:val="003015D7"/>
    <w:rsid w:val="0030185F"/>
    <w:rsid w:val="00304F1E"/>
    <w:rsid w:val="00305A59"/>
    <w:rsid w:val="003102ED"/>
    <w:rsid w:val="00311AF5"/>
    <w:rsid w:val="00312315"/>
    <w:rsid w:val="00314A13"/>
    <w:rsid w:val="00320501"/>
    <w:rsid w:val="00321565"/>
    <w:rsid w:val="00327295"/>
    <w:rsid w:val="0034094A"/>
    <w:rsid w:val="00342491"/>
    <w:rsid w:val="0034501B"/>
    <w:rsid w:val="00353320"/>
    <w:rsid w:val="00361BF8"/>
    <w:rsid w:val="00370E10"/>
    <w:rsid w:val="003723CF"/>
    <w:rsid w:val="00383B3E"/>
    <w:rsid w:val="00390306"/>
    <w:rsid w:val="0039380B"/>
    <w:rsid w:val="003973A3"/>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28F7"/>
    <w:rsid w:val="00403B6D"/>
    <w:rsid w:val="0040585D"/>
    <w:rsid w:val="004102F1"/>
    <w:rsid w:val="00411717"/>
    <w:rsid w:val="00413C9C"/>
    <w:rsid w:val="00413F08"/>
    <w:rsid w:val="00414194"/>
    <w:rsid w:val="00417AB3"/>
    <w:rsid w:val="00420E35"/>
    <w:rsid w:val="004230E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827DC"/>
    <w:rsid w:val="004942BD"/>
    <w:rsid w:val="004A36EF"/>
    <w:rsid w:val="004A5A83"/>
    <w:rsid w:val="004B482A"/>
    <w:rsid w:val="004B59E3"/>
    <w:rsid w:val="004C017C"/>
    <w:rsid w:val="004C647D"/>
    <w:rsid w:val="004C6BDF"/>
    <w:rsid w:val="004C7E0B"/>
    <w:rsid w:val="004D1E66"/>
    <w:rsid w:val="004E21C4"/>
    <w:rsid w:val="004F03AF"/>
    <w:rsid w:val="004F1609"/>
    <w:rsid w:val="004F6B1B"/>
    <w:rsid w:val="00501DCF"/>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E277E"/>
    <w:rsid w:val="005E2FD3"/>
    <w:rsid w:val="00600D4B"/>
    <w:rsid w:val="00602122"/>
    <w:rsid w:val="006028F4"/>
    <w:rsid w:val="00612DF3"/>
    <w:rsid w:val="00616243"/>
    <w:rsid w:val="00616BC2"/>
    <w:rsid w:val="00616E4F"/>
    <w:rsid w:val="006244A2"/>
    <w:rsid w:val="00634490"/>
    <w:rsid w:val="00643854"/>
    <w:rsid w:val="00646A1F"/>
    <w:rsid w:val="00647E9E"/>
    <w:rsid w:val="00650F42"/>
    <w:rsid w:val="00652BD4"/>
    <w:rsid w:val="00670C57"/>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44206"/>
    <w:rsid w:val="0075289A"/>
    <w:rsid w:val="00760C9A"/>
    <w:rsid w:val="007624A1"/>
    <w:rsid w:val="00763C76"/>
    <w:rsid w:val="00767053"/>
    <w:rsid w:val="00767213"/>
    <w:rsid w:val="007755D7"/>
    <w:rsid w:val="00775749"/>
    <w:rsid w:val="007945B0"/>
    <w:rsid w:val="00794799"/>
    <w:rsid w:val="0079582D"/>
    <w:rsid w:val="007A3A4A"/>
    <w:rsid w:val="007B0B78"/>
    <w:rsid w:val="007C2E1C"/>
    <w:rsid w:val="007C548E"/>
    <w:rsid w:val="007C7837"/>
    <w:rsid w:val="007D2A15"/>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40A3"/>
    <w:rsid w:val="00876327"/>
    <w:rsid w:val="0087703A"/>
    <w:rsid w:val="00877AA5"/>
    <w:rsid w:val="00880281"/>
    <w:rsid w:val="00885A91"/>
    <w:rsid w:val="00886B4E"/>
    <w:rsid w:val="0089177A"/>
    <w:rsid w:val="0089415E"/>
    <w:rsid w:val="00896C58"/>
    <w:rsid w:val="008A1CFC"/>
    <w:rsid w:val="008A2403"/>
    <w:rsid w:val="008A3B27"/>
    <w:rsid w:val="008A6968"/>
    <w:rsid w:val="008C0360"/>
    <w:rsid w:val="008D0321"/>
    <w:rsid w:val="008D39D9"/>
    <w:rsid w:val="008D471D"/>
    <w:rsid w:val="008E567E"/>
    <w:rsid w:val="008E7A5F"/>
    <w:rsid w:val="008F087D"/>
    <w:rsid w:val="008F0DBA"/>
    <w:rsid w:val="008F1989"/>
    <w:rsid w:val="008F5213"/>
    <w:rsid w:val="008F656A"/>
    <w:rsid w:val="00902A7A"/>
    <w:rsid w:val="00907B3C"/>
    <w:rsid w:val="00925BB8"/>
    <w:rsid w:val="0092636F"/>
    <w:rsid w:val="00935F1E"/>
    <w:rsid w:val="00937513"/>
    <w:rsid w:val="00940655"/>
    <w:rsid w:val="009411FF"/>
    <w:rsid w:val="00941BB0"/>
    <w:rsid w:val="009546F7"/>
    <w:rsid w:val="00956A02"/>
    <w:rsid w:val="009621BA"/>
    <w:rsid w:val="00964165"/>
    <w:rsid w:val="0096429C"/>
    <w:rsid w:val="009654A3"/>
    <w:rsid w:val="009723CA"/>
    <w:rsid w:val="00973CC1"/>
    <w:rsid w:val="0097772C"/>
    <w:rsid w:val="00987157"/>
    <w:rsid w:val="00991213"/>
    <w:rsid w:val="00992C5D"/>
    <w:rsid w:val="00995574"/>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7637"/>
    <w:rsid w:val="00A4158A"/>
    <w:rsid w:val="00A41FCB"/>
    <w:rsid w:val="00A521E0"/>
    <w:rsid w:val="00A52A91"/>
    <w:rsid w:val="00A531B5"/>
    <w:rsid w:val="00A55659"/>
    <w:rsid w:val="00A557C7"/>
    <w:rsid w:val="00A569F3"/>
    <w:rsid w:val="00A617E5"/>
    <w:rsid w:val="00A67340"/>
    <w:rsid w:val="00A814A4"/>
    <w:rsid w:val="00A8167B"/>
    <w:rsid w:val="00A84733"/>
    <w:rsid w:val="00A94368"/>
    <w:rsid w:val="00A96C62"/>
    <w:rsid w:val="00AA13C0"/>
    <w:rsid w:val="00AA2DB9"/>
    <w:rsid w:val="00AA35CC"/>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6E31"/>
    <w:rsid w:val="00B3226C"/>
    <w:rsid w:val="00B339FA"/>
    <w:rsid w:val="00B40C8A"/>
    <w:rsid w:val="00B46023"/>
    <w:rsid w:val="00B46ED5"/>
    <w:rsid w:val="00B5008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3A4E"/>
    <w:rsid w:val="00BB224D"/>
    <w:rsid w:val="00BC0901"/>
    <w:rsid w:val="00BE10F7"/>
    <w:rsid w:val="00BE256E"/>
    <w:rsid w:val="00BE2595"/>
    <w:rsid w:val="00BE72C2"/>
    <w:rsid w:val="00BE7803"/>
    <w:rsid w:val="00BF1277"/>
    <w:rsid w:val="00C0117D"/>
    <w:rsid w:val="00C20DA6"/>
    <w:rsid w:val="00C22DB5"/>
    <w:rsid w:val="00C34C20"/>
    <w:rsid w:val="00C44D61"/>
    <w:rsid w:val="00C50E4C"/>
    <w:rsid w:val="00C53120"/>
    <w:rsid w:val="00C55453"/>
    <w:rsid w:val="00C56704"/>
    <w:rsid w:val="00C57DC8"/>
    <w:rsid w:val="00C60C45"/>
    <w:rsid w:val="00C61439"/>
    <w:rsid w:val="00C70C58"/>
    <w:rsid w:val="00C77163"/>
    <w:rsid w:val="00C81AAD"/>
    <w:rsid w:val="00C87CAD"/>
    <w:rsid w:val="00C914D9"/>
    <w:rsid w:val="00C93557"/>
    <w:rsid w:val="00CA251F"/>
    <w:rsid w:val="00CA713B"/>
    <w:rsid w:val="00CB1C7A"/>
    <w:rsid w:val="00CB5B02"/>
    <w:rsid w:val="00CB74DD"/>
    <w:rsid w:val="00CC6B39"/>
    <w:rsid w:val="00CC6BB0"/>
    <w:rsid w:val="00CD23CD"/>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73023"/>
    <w:rsid w:val="00D77579"/>
    <w:rsid w:val="00D8283E"/>
    <w:rsid w:val="00D83EAA"/>
    <w:rsid w:val="00D84181"/>
    <w:rsid w:val="00D92266"/>
    <w:rsid w:val="00D92B1F"/>
    <w:rsid w:val="00D959BF"/>
    <w:rsid w:val="00D963CD"/>
    <w:rsid w:val="00D97F12"/>
    <w:rsid w:val="00DA67B1"/>
    <w:rsid w:val="00DA7EE8"/>
    <w:rsid w:val="00DB027F"/>
    <w:rsid w:val="00DB0422"/>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373F"/>
    <w:rsid w:val="00E36438"/>
    <w:rsid w:val="00E36459"/>
    <w:rsid w:val="00E41BF2"/>
    <w:rsid w:val="00E5494D"/>
    <w:rsid w:val="00E57281"/>
    <w:rsid w:val="00E6348D"/>
    <w:rsid w:val="00E63D9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76B6"/>
    <w:rsid w:val="00F00E76"/>
    <w:rsid w:val="00F02799"/>
    <w:rsid w:val="00F04FBC"/>
    <w:rsid w:val="00F07431"/>
    <w:rsid w:val="00F224B8"/>
    <w:rsid w:val="00F42DB2"/>
    <w:rsid w:val="00F47998"/>
    <w:rsid w:val="00F501BB"/>
    <w:rsid w:val="00F56B5D"/>
    <w:rsid w:val="00F6176E"/>
    <w:rsid w:val="00F63BC4"/>
    <w:rsid w:val="00F65DB8"/>
    <w:rsid w:val="00F67C61"/>
    <w:rsid w:val="00F74DB4"/>
    <w:rsid w:val="00F82CC5"/>
    <w:rsid w:val="00F864E0"/>
    <w:rsid w:val="00F91991"/>
    <w:rsid w:val="00FA3FE5"/>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Знак5"/>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uiPriority w:val="99"/>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uiPriority w:val="99"/>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uiPriority w:val="99"/>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uiPriority w:val="99"/>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uiPriority w:val="99"/>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343">
    <w:name w:val="Основной текст 34"/>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a"/>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a"/>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a"/>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a"/>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a"/>
    <w:uiPriority w:val="99"/>
    <w:semiHidden/>
    <w:unhideWhenUsed/>
    <w:rsid w:val="00876327"/>
    <w:pPr>
      <w:ind w:left="1132" w:hanging="283"/>
      <w:contextualSpacing/>
    </w:pPr>
  </w:style>
  <w:style w:type="paragraph" w:styleId="3ffff1">
    <w:name w:val="List Continue 3"/>
    <w:basedOn w:val="aa"/>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a"/>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a"/>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a"/>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b"/>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a"/>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a"/>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e">
    <w:name w:val="ГОСТ"/>
    <w:basedOn w:val="aa"/>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b"/>
    <w:rsid w:val="00794799"/>
    <w:rPr>
      <w:rFonts w:ascii="Cambria" w:eastAsia="Times New Roman" w:hAnsi="Cambria" w:cs="Times New Roman"/>
      <w:b/>
      <w:bCs/>
      <w:color w:val="365F91"/>
      <w:sz w:val="28"/>
      <w:szCs w:val="28"/>
    </w:rPr>
  </w:style>
  <w:style w:type="character" w:customStyle="1" w:styleId="154">
    <w:name w:val=" Знак Знак15"/>
    <w:basedOn w:val="ab"/>
    <w:rsid w:val="00794799"/>
    <w:rPr>
      <w:rFonts w:ascii="Cambria" w:eastAsia="Times New Roman" w:hAnsi="Cambria" w:cs="Times New Roman"/>
      <w:b/>
      <w:bCs/>
      <w:color w:val="4F81BD"/>
      <w:sz w:val="26"/>
      <w:szCs w:val="26"/>
    </w:rPr>
  </w:style>
  <w:style w:type="character" w:customStyle="1" w:styleId="14f">
    <w:name w:val=" Знак Знак14"/>
    <w:basedOn w:val="ab"/>
    <w:rsid w:val="00794799"/>
    <w:rPr>
      <w:rFonts w:ascii="Cambria" w:eastAsia="Times New Roman" w:hAnsi="Cambria" w:cs="Times New Roman"/>
      <w:b/>
      <w:bCs/>
      <w:color w:val="4F81BD"/>
    </w:rPr>
  </w:style>
  <w:style w:type="character" w:customStyle="1" w:styleId="139">
    <w:name w:val=" Знак Знак13"/>
    <w:basedOn w:val="ab"/>
    <w:rsid w:val="00794799"/>
    <w:rPr>
      <w:rFonts w:ascii="Cambria" w:eastAsia="Times New Roman" w:hAnsi="Cambria" w:cs="Times New Roman"/>
      <w:b/>
      <w:bCs/>
      <w:i/>
      <w:iCs/>
      <w:color w:val="4F81BD"/>
    </w:rPr>
  </w:style>
  <w:style w:type="character" w:customStyle="1" w:styleId="12c">
    <w:name w:val=" Знак Знак12"/>
    <w:basedOn w:val="ab"/>
    <w:rsid w:val="00794799"/>
    <w:rPr>
      <w:rFonts w:ascii="Cambria" w:eastAsia="Times New Roman" w:hAnsi="Cambria" w:cs="Times New Roman"/>
      <w:color w:val="243F60"/>
    </w:rPr>
  </w:style>
  <w:style w:type="character" w:customStyle="1" w:styleId="11f3">
    <w:name w:val=" Знак Знак11"/>
    <w:basedOn w:val="ab"/>
    <w:rsid w:val="00794799"/>
    <w:rPr>
      <w:rFonts w:ascii="Cambria" w:eastAsia="Times New Roman" w:hAnsi="Cambria" w:cs="Times New Roman"/>
      <w:i/>
      <w:iCs/>
      <w:color w:val="243F60"/>
    </w:rPr>
  </w:style>
  <w:style w:type="character" w:customStyle="1" w:styleId="10d">
    <w:name w:val=" Знак Знак10"/>
    <w:basedOn w:val="ab"/>
    <w:rsid w:val="00794799"/>
    <w:rPr>
      <w:rFonts w:ascii="Cambria" w:eastAsia="Times New Roman" w:hAnsi="Cambria" w:cs="Times New Roman"/>
      <w:i/>
      <w:iCs/>
      <w:color w:val="404040"/>
    </w:rPr>
  </w:style>
  <w:style w:type="character" w:customStyle="1" w:styleId="9d">
    <w:name w:val=" Знак Знак9"/>
    <w:basedOn w:val="ab"/>
    <w:rsid w:val="00794799"/>
    <w:rPr>
      <w:rFonts w:ascii="Cambria" w:eastAsia="Times New Roman" w:hAnsi="Cambria" w:cs="Times New Roman"/>
      <w:color w:val="4F81BD"/>
      <w:sz w:val="20"/>
      <w:szCs w:val="20"/>
    </w:rPr>
  </w:style>
  <w:style w:type="character" w:customStyle="1" w:styleId="8e">
    <w:name w:val=" Знак Знак8"/>
    <w:basedOn w:val="ab"/>
    <w:rsid w:val="00794799"/>
    <w:rPr>
      <w:rFonts w:ascii="Cambria" w:eastAsia="Times New Roman" w:hAnsi="Cambria" w:cs="Times New Roman"/>
      <w:i/>
      <w:iCs/>
      <w:color w:val="404040"/>
      <w:sz w:val="20"/>
      <w:szCs w:val="20"/>
    </w:rPr>
  </w:style>
  <w:style w:type="character" w:customStyle="1" w:styleId="7f">
    <w:name w:val=" Знак Знак7"/>
    <w:basedOn w:val="ab"/>
    <w:rsid w:val="00794799"/>
    <w:rPr>
      <w:rFonts w:ascii="Cambria" w:eastAsia="Times New Roman" w:hAnsi="Cambria" w:cs="Times New Roman"/>
      <w:color w:val="17365D"/>
      <w:spacing w:val="5"/>
      <w:kern w:val="28"/>
      <w:sz w:val="52"/>
      <w:szCs w:val="52"/>
    </w:rPr>
  </w:style>
  <w:style w:type="character" w:customStyle="1" w:styleId="6f9">
    <w:name w:val=" Знак Знак6"/>
    <w:basedOn w:val="ab"/>
    <w:rsid w:val="00794799"/>
    <w:rPr>
      <w:rFonts w:ascii="Cambria" w:eastAsia="Times New Roman" w:hAnsi="Cambria" w:cs="Times New Roman"/>
      <w:i/>
      <w:iCs/>
      <w:color w:val="4F81BD"/>
      <w:spacing w:val="15"/>
      <w:sz w:val="24"/>
      <w:szCs w:val="24"/>
    </w:rPr>
  </w:style>
  <w:style w:type="paragraph" w:styleId="2ffffff6">
    <w:name w:val="Quote"/>
    <w:basedOn w:val="aa"/>
    <w:next w:val="aa"/>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b"/>
    <w:link w:val="2ffffff6"/>
    <w:rsid w:val="00794799"/>
    <w:rPr>
      <w:rFonts w:ascii="Times New Roman" w:eastAsia="Times New Roman" w:hAnsi="Times New Roman" w:cs="Times New Roman"/>
      <w:i/>
      <w:iCs/>
      <w:color w:val="000000"/>
      <w:sz w:val="28"/>
      <w:szCs w:val="28"/>
    </w:rPr>
  </w:style>
  <w:style w:type="paragraph" w:styleId="afffffffffffffffffffffffff">
    <w:name w:val="Intense Quote"/>
    <w:basedOn w:val="aa"/>
    <w:next w:val="aa"/>
    <w:link w:val="afffffffffffffffffffffffff0"/>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0">
    <w:name w:val="Выделенная цитата Знак"/>
    <w:basedOn w:val="ab"/>
    <w:link w:val="afffffffffffffffffffffffff"/>
    <w:rsid w:val="00794799"/>
    <w:rPr>
      <w:rFonts w:ascii="Times New Roman" w:eastAsia="Times New Roman" w:hAnsi="Times New Roman" w:cs="Times New Roman"/>
      <w:b/>
      <w:bCs/>
      <w:i/>
      <w:iCs/>
      <w:color w:val="4F81BD"/>
      <w:sz w:val="28"/>
      <w:szCs w:val="28"/>
    </w:rPr>
  </w:style>
  <w:style w:type="character" w:styleId="afffffffffffffffffffffffff1">
    <w:name w:val="Subtle Emphasis"/>
    <w:basedOn w:val="ab"/>
    <w:qFormat/>
    <w:rsid w:val="00794799"/>
    <w:rPr>
      <w:i/>
      <w:iCs/>
      <w:color w:val="808080"/>
    </w:rPr>
  </w:style>
  <w:style w:type="character" w:styleId="afffffffffffffffffffffffff2">
    <w:name w:val="Intense Emphasis"/>
    <w:basedOn w:val="ab"/>
    <w:qFormat/>
    <w:rsid w:val="00794799"/>
    <w:rPr>
      <w:b/>
      <w:bCs/>
      <w:i/>
      <w:iCs/>
      <w:color w:val="4F81BD"/>
    </w:rPr>
  </w:style>
  <w:style w:type="character" w:styleId="afffffffffffffffffffffffff3">
    <w:name w:val="Subtle Reference"/>
    <w:basedOn w:val="ab"/>
    <w:qFormat/>
    <w:rsid w:val="00794799"/>
    <w:rPr>
      <w:smallCaps/>
      <w:color w:val="C0504D"/>
      <w:u w:val="single"/>
    </w:rPr>
  </w:style>
  <w:style w:type="character" w:styleId="afffffffffffffffffffffffff4">
    <w:name w:val="Intense Reference"/>
    <w:basedOn w:val="ab"/>
    <w:qFormat/>
    <w:rsid w:val="00794799"/>
    <w:rPr>
      <w:b/>
      <w:bCs/>
      <w:smallCaps/>
      <w:color w:val="C0504D"/>
      <w:spacing w:val="5"/>
      <w:u w:val="single"/>
    </w:rPr>
  </w:style>
  <w:style w:type="character" w:customStyle="1" w:styleId="5ff5">
    <w:name w:val=" Знак Знак5"/>
    <w:basedOn w:val="ab"/>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b"/>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b"/>
    <w:rsid w:val="00794799"/>
    <w:rPr>
      <w:rFonts w:ascii="Times New Roman" w:eastAsia="Times New Roman" w:hAnsi="Times New Roman"/>
      <w:sz w:val="28"/>
      <w:szCs w:val="28"/>
      <w:lang w:val="ru-RU" w:eastAsia="ru-RU"/>
    </w:rPr>
  </w:style>
  <w:style w:type="character" w:customStyle="1" w:styleId="2ffffff8">
    <w:name w:val=" Знак Знак2"/>
    <w:basedOn w:val="ab"/>
    <w:rsid w:val="00794799"/>
    <w:rPr>
      <w:rFonts w:ascii="Courier New" w:eastAsia="Courier New" w:hAnsi="Courier New" w:cs="Courier New"/>
      <w:lang w:val="en-US" w:eastAsia="en-US" w:bidi="en-US"/>
    </w:rPr>
  </w:style>
  <w:style w:type="character" w:customStyle="1" w:styleId="langselect1">
    <w:name w:val="langselect1"/>
    <w:basedOn w:val="ab"/>
    <w:rsid w:val="00794799"/>
  </w:style>
  <w:style w:type="character" w:customStyle="1" w:styleId="arrow1">
    <w:name w:val="arrow1"/>
    <w:basedOn w:val="ab"/>
    <w:rsid w:val="00794799"/>
    <w:rPr>
      <w:position w:val="-5"/>
      <w:sz w:val="36"/>
      <w:szCs w:val="36"/>
    </w:rPr>
  </w:style>
  <w:style w:type="character" w:customStyle="1" w:styleId="14CharChar">
    <w:name w:val="Знак14 Char Char"/>
    <w:basedOn w:val="ab"/>
    <w:locked/>
    <w:rsid w:val="002A4E16"/>
    <w:rPr>
      <w:rFonts w:ascii="Arial" w:hAnsi="Arial" w:cs="Arial"/>
      <w:b/>
      <w:bCs/>
      <w:kern w:val="32"/>
      <w:sz w:val="32"/>
      <w:szCs w:val="32"/>
      <w:lang w:val="uk-UA" w:eastAsia="ru-RU" w:bidi="ar-SA"/>
    </w:rPr>
  </w:style>
  <w:style w:type="character" w:customStyle="1" w:styleId="CharChar12">
    <w:name w:val=" Char Char12"/>
    <w:basedOn w:val="ab"/>
    <w:locked/>
    <w:rsid w:val="002A4E16"/>
    <w:rPr>
      <w:rFonts w:ascii="Arial" w:hAnsi="Arial" w:cs="Arial"/>
      <w:b/>
      <w:bCs/>
      <w:i/>
      <w:iCs/>
      <w:sz w:val="28"/>
      <w:szCs w:val="28"/>
      <w:lang w:val="uk-UA" w:eastAsia="ru-RU" w:bidi="ar-SA"/>
    </w:rPr>
  </w:style>
  <w:style w:type="character" w:customStyle="1" w:styleId="CharChar11">
    <w:name w:val=" Char Char11"/>
    <w:basedOn w:val="ab"/>
    <w:locked/>
    <w:rsid w:val="002A4E16"/>
    <w:rPr>
      <w:rFonts w:ascii="Arial" w:hAnsi="Arial" w:cs="Arial"/>
      <w:b/>
      <w:bCs/>
      <w:sz w:val="26"/>
      <w:szCs w:val="26"/>
      <w:lang w:val="uk-UA" w:eastAsia="ru-RU" w:bidi="ar-SA"/>
    </w:rPr>
  </w:style>
  <w:style w:type="character" w:customStyle="1" w:styleId="CharChar10">
    <w:name w:val=" Char Char10"/>
    <w:basedOn w:val="ab"/>
    <w:locked/>
    <w:rsid w:val="002A4E16"/>
    <w:rPr>
      <w:rFonts w:cs="Times New Roman"/>
      <w:bCs/>
      <w:i/>
      <w:iCs/>
      <w:color w:val="000000"/>
      <w:sz w:val="28"/>
      <w:szCs w:val="28"/>
      <w:lang w:val="uk-UA" w:eastAsia="ru-RU" w:bidi="ar-SA"/>
    </w:rPr>
  </w:style>
  <w:style w:type="character" w:customStyle="1" w:styleId="CharChar9">
    <w:name w:val=" Char Char9"/>
    <w:basedOn w:val="ab"/>
    <w:locked/>
    <w:rsid w:val="002A4E16"/>
    <w:rPr>
      <w:rFonts w:cs="Times New Roman"/>
      <w:b/>
      <w:bCs/>
      <w:color w:val="000000"/>
      <w:sz w:val="28"/>
      <w:szCs w:val="28"/>
      <w:lang w:val="uk-UA" w:eastAsia="ru-RU" w:bidi="ar-SA"/>
    </w:rPr>
  </w:style>
  <w:style w:type="character" w:customStyle="1" w:styleId="CharChar8">
    <w:name w:val=" Char Char8"/>
    <w:basedOn w:val="ab"/>
    <w:locked/>
    <w:rsid w:val="002A4E16"/>
    <w:rPr>
      <w:rFonts w:cs="Times New Roman"/>
      <w:b/>
      <w:color w:val="000000"/>
      <w:spacing w:val="13"/>
      <w:sz w:val="28"/>
      <w:szCs w:val="28"/>
      <w:lang w:val="uk-UA" w:eastAsia="ru-RU" w:bidi="ar-SA"/>
    </w:rPr>
  </w:style>
  <w:style w:type="character" w:customStyle="1" w:styleId="CharChar7">
    <w:name w:val=" Char Char7"/>
    <w:basedOn w:val="ab"/>
    <w:locked/>
    <w:rsid w:val="002A4E16"/>
    <w:rPr>
      <w:rFonts w:cs="Times New Roman"/>
      <w:i/>
      <w:color w:val="000000"/>
      <w:sz w:val="28"/>
      <w:szCs w:val="28"/>
      <w:lang w:val="uk-UA" w:eastAsia="ru-RU" w:bidi="ar-SA"/>
    </w:rPr>
  </w:style>
  <w:style w:type="character" w:customStyle="1" w:styleId="CharChar6">
    <w:name w:val=" Char Char6"/>
    <w:basedOn w:val="ab"/>
    <w:locked/>
    <w:rsid w:val="002A4E16"/>
    <w:rPr>
      <w:rFonts w:cs="Times New Roman"/>
      <w:i/>
      <w:iCs/>
      <w:color w:val="000000"/>
      <w:spacing w:val="-2"/>
      <w:sz w:val="28"/>
      <w:szCs w:val="28"/>
      <w:lang w:val="ru-RU" w:eastAsia="ru-RU" w:bidi="ar-SA"/>
    </w:rPr>
  </w:style>
  <w:style w:type="character" w:customStyle="1" w:styleId="CharChar5">
    <w:name w:val=" Char Char5"/>
    <w:basedOn w:val="ab"/>
    <w:locked/>
    <w:rsid w:val="002A4E16"/>
    <w:rPr>
      <w:rFonts w:cs="Times New Roman"/>
      <w:b/>
      <w:sz w:val="32"/>
      <w:lang w:val="uk-UA" w:eastAsia="ru-RU" w:bidi="ar-SA"/>
    </w:rPr>
  </w:style>
  <w:style w:type="character" w:customStyle="1" w:styleId="5CharChar">
    <w:name w:val="Знак5 Char Char"/>
    <w:basedOn w:val="ab"/>
    <w:semiHidden/>
    <w:locked/>
    <w:rsid w:val="002A4E16"/>
    <w:rPr>
      <w:rFonts w:cs="Times New Roman"/>
      <w:lang w:val="ru-RU" w:eastAsia="ru-RU" w:bidi="ar-SA"/>
    </w:rPr>
  </w:style>
  <w:style w:type="character" w:customStyle="1" w:styleId="HeaderChar1">
    <w:name w:val="Header Char1"/>
    <w:aliases w:val="Знак5 Char1"/>
    <w:basedOn w:val="ab"/>
    <w:semiHidden/>
    <w:locked/>
    <w:rsid w:val="002A4E16"/>
    <w:rPr>
      <w:rFonts w:cs="Times New Roman"/>
      <w:lang w:val="ru-RU" w:eastAsia="ru-RU"/>
    </w:rPr>
  </w:style>
  <w:style w:type="character" w:customStyle="1" w:styleId="CharChar4">
    <w:name w:val=" Char Char4"/>
    <w:basedOn w:val="ab"/>
    <w:semiHidden/>
    <w:locked/>
    <w:rsid w:val="002A4E16"/>
    <w:rPr>
      <w:rFonts w:cs="Times New Roman"/>
      <w:sz w:val="28"/>
      <w:lang w:val="ru-RU" w:eastAsia="ru-RU" w:bidi="ar-SA"/>
    </w:rPr>
  </w:style>
  <w:style w:type="character" w:customStyle="1" w:styleId="EndnoteTextChar1">
    <w:name w:val="Endnote Text Char1"/>
    <w:basedOn w:val="ab"/>
    <w:semiHidden/>
    <w:locked/>
    <w:rsid w:val="002A4E16"/>
    <w:rPr>
      <w:rFonts w:cs="Times New Roman"/>
      <w:lang w:val="ru-RU" w:eastAsia="ru-RU"/>
    </w:rPr>
  </w:style>
  <w:style w:type="character" w:customStyle="1" w:styleId="3CharChar">
    <w:name w:val="Знак3 Char Char"/>
    <w:basedOn w:val="ab"/>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b"/>
    <w:semiHidden/>
    <w:locked/>
    <w:rsid w:val="002A4E16"/>
    <w:rPr>
      <w:rFonts w:cs="Times New Roman"/>
      <w:lang w:val="ru-RU" w:eastAsia="ru-RU"/>
    </w:rPr>
  </w:style>
  <w:style w:type="character" w:customStyle="1" w:styleId="CharChar3">
    <w:name w:val=" Char Char3"/>
    <w:basedOn w:val="ab"/>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b"/>
    <w:semiHidden/>
    <w:locked/>
    <w:rsid w:val="002A4E16"/>
    <w:rPr>
      <w:rFonts w:cs="Times New Roman"/>
      <w:lang w:val="ru-RU" w:eastAsia="ru-RU"/>
    </w:rPr>
  </w:style>
  <w:style w:type="character" w:customStyle="1" w:styleId="CharChar2">
    <w:name w:val=" Char Char2"/>
    <w:basedOn w:val="ab"/>
    <w:semiHidden/>
    <w:locked/>
    <w:rsid w:val="002A4E16"/>
    <w:rPr>
      <w:rFonts w:cs="Times New Roman"/>
      <w:sz w:val="28"/>
      <w:lang w:val="ru-RU" w:eastAsia="ru-RU" w:bidi="ar-SA"/>
    </w:rPr>
  </w:style>
  <w:style w:type="character" w:customStyle="1" w:styleId="BodyTextIndent2Char1">
    <w:name w:val="Body Text Indent 2 Char1"/>
    <w:basedOn w:val="ab"/>
    <w:semiHidden/>
    <w:locked/>
    <w:rsid w:val="002A4E16"/>
    <w:rPr>
      <w:rFonts w:cs="Times New Roman"/>
      <w:lang w:val="ru-RU" w:eastAsia="ru-RU"/>
    </w:rPr>
  </w:style>
  <w:style w:type="character" w:customStyle="1" w:styleId="CharChar1">
    <w:name w:val=" Char Char1"/>
    <w:basedOn w:val="ab"/>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b"/>
    <w:semiHidden/>
    <w:locked/>
    <w:rsid w:val="002A4E16"/>
    <w:rPr>
      <w:rFonts w:cs="Times New Roman"/>
      <w:sz w:val="16"/>
      <w:szCs w:val="16"/>
      <w:lang w:val="ru-RU" w:eastAsia="ru-RU"/>
    </w:rPr>
  </w:style>
  <w:style w:type="character" w:customStyle="1" w:styleId="CharChar">
    <w:name w:val=" Char Char"/>
    <w:basedOn w:val="ab"/>
    <w:semiHidden/>
    <w:locked/>
    <w:rsid w:val="002A4E16"/>
    <w:rPr>
      <w:rFonts w:cs="Times New Roman"/>
      <w:lang w:val="ru-RU" w:eastAsia="ru-RU"/>
    </w:rPr>
  </w:style>
  <w:style w:type="character" w:customStyle="1" w:styleId="12d">
    <w:name w:val="Знак12"/>
    <w:basedOn w:val="ab"/>
    <w:rsid w:val="002A4E16"/>
    <w:rPr>
      <w:rFonts w:ascii="Arial" w:hAnsi="Arial" w:cs="Arial"/>
      <w:b/>
      <w:bCs/>
      <w:sz w:val="26"/>
      <w:szCs w:val="26"/>
      <w:lang w:val="uk-UA" w:eastAsia="ru-RU" w:bidi="ar-SA"/>
    </w:rPr>
  </w:style>
  <w:style w:type="character" w:customStyle="1" w:styleId="3ffff3">
    <w:name w:val="Знак3 Знак"/>
    <w:basedOn w:val="ab"/>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b"/>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a"/>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b"/>
    <w:rsid w:val="002A4E16"/>
    <w:rPr>
      <w:rFonts w:cs="Times New Roman"/>
    </w:rPr>
  </w:style>
  <w:style w:type="character" w:customStyle="1" w:styleId="issue">
    <w:name w:val="issue"/>
    <w:basedOn w:val="ab"/>
    <w:rsid w:val="002A4E16"/>
    <w:rPr>
      <w:rFonts w:cs="Times New Roman"/>
    </w:rPr>
  </w:style>
  <w:style w:type="paragraph" w:customStyle="1" w:styleId="title">
    <w:name w:val="title"/>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a"/>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b"/>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b"/>
    <w:rsid w:val="00305A59"/>
    <w:rPr>
      <w:noProof w:val="0"/>
      <w:sz w:val="28"/>
      <w:szCs w:val="24"/>
      <w:lang w:val="ru-RU" w:eastAsia="ru-RU" w:bidi="ar-SA"/>
    </w:rPr>
  </w:style>
  <w:style w:type="character" w:customStyle="1" w:styleId="MTEquationSection">
    <w:name w:val="MTEquationSection"/>
    <w:basedOn w:val="ab"/>
    <w:rsid w:val="00B07A45"/>
    <w:rPr>
      <w:vanish w:val="0"/>
      <w:color w:val="FF0000"/>
      <w:sz w:val="24"/>
    </w:rPr>
  </w:style>
  <w:style w:type="paragraph" w:customStyle="1" w:styleId="contrib">
    <w:name w:val="contrib"/>
    <w:basedOn w:val="aa"/>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b"/>
    <w:rsid w:val="00B07A45"/>
    <w:rPr>
      <w:rFonts w:ascii="Verdana" w:hAnsi="Verdana" w:hint="default"/>
      <w:color w:val="000000"/>
      <w:sz w:val="15"/>
      <w:szCs w:val="15"/>
    </w:rPr>
  </w:style>
  <w:style w:type="character" w:customStyle="1" w:styleId="smcaps">
    <w:name w:val="smcaps"/>
    <w:basedOn w:val="ab"/>
    <w:rsid w:val="00B07A45"/>
  </w:style>
  <w:style w:type="character" w:customStyle="1" w:styleId="small2">
    <w:name w:val="small2"/>
    <w:basedOn w:val="ab"/>
    <w:rsid w:val="00B07A45"/>
    <w:rPr>
      <w:rFonts w:ascii="Verdana" w:hAnsi="Verdana" w:hint="default"/>
      <w:sz w:val="19"/>
      <w:szCs w:val="19"/>
    </w:rPr>
  </w:style>
  <w:style w:type="character" w:customStyle="1" w:styleId="it">
    <w:name w:val="it"/>
    <w:basedOn w:val="ab"/>
    <w:rsid w:val="00B07A45"/>
  </w:style>
  <w:style w:type="character" w:customStyle="1" w:styleId="scp">
    <w:name w:val="scp"/>
    <w:basedOn w:val="ab"/>
    <w:rsid w:val="00B07A45"/>
  </w:style>
  <w:style w:type="character" w:customStyle="1" w:styleId="afffffffffffffffffffffffff5">
    <w:name w:val="Витя Эксперимент Знак"/>
    <w:basedOn w:val="ab"/>
    <w:rsid w:val="00E866D7"/>
    <w:rPr>
      <w:b/>
      <w:i/>
      <w:sz w:val="28"/>
      <w:szCs w:val="28"/>
      <w:lang w:val="uk-UA"/>
    </w:rPr>
  </w:style>
  <w:style w:type="paragraph" w:customStyle="1" w:styleId="BodyTextIndent22">
    <w:name w:val="Body Text Indent 2"/>
    <w:basedOn w:val="aa"/>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a"/>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a"/>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6">
    <w:name w:val="Текст диплома"/>
    <w:basedOn w:val="aa"/>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a"/>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b"/>
    <w:rsid w:val="00DB0422"/>
  </w:style>
  <w:style w:type="character" w:customStyle="1" w:styleId="variant">
    <w:name w:val="variant"/>
    <w:basedOn w:val="ab"/>
    <w:rsid w:val="00DB0422"/>
  </w:style>
  <w:style w:type="character" w:customStyle="1" w:styleId="variantcorrected">
    <w:name w:val="variant corrected"/>
    <w:basedOn w:val="ab"/>
    <w:rsid w:val="00DB0422"/>
  </w:style>
  <w:style w:type="paragraph" w:customStyle="1" w:styleId="hidden">
    <w:name w:val="hidde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b"/>
    <w:rsid w:val="00DB0422"/>
  </w:style>
  <w:style w:type="paragraph" w:customStyle="1" w:styleId="affiliation">
    <w:name w:val="affiliatio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a"/>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a"/>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a"/>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a"/>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a"/>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b"/>
    <w:rsid w:val="00831383"/>
    <w:rPr>
      <w:rFonts w:cs="Times New Roman"/>
    </w:rPr>
  </w:style>
  <w:style w:type="character" w:customStyle="1" w:styleId="ref-vol">
    <w:name w:val="ref-vol"/>
    <w:basedOn w:val="ab"/>
    <w:rsid w:val="00831383"/>
    <w:rPr>
      <w:rFonts w:cs="Times New Roman"/>
    </w:rPr>
  </w:style>
  <w:style w:type="paragraph" w:customStyle="1" w:styleId="rvps27">
    <w:name w:val="rvps27"/>
    <w:basedOn w:val="aa"/>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b"/>
    <w:rsid w:val="008A2403"/>
    <w:rPr>
      <w:rFonts w:ascii="Arial" w:hAnsi="Arial" w:cs="Arial" w:hint="default"/>
      <w:sz w:val="20"/>
      <w:szCs w:val="20"/>
      <w:bdr w:val="single" w:sz="2" w:space="0" w:color="FFFFFF" w:frame="1"/>
    </w:rPr>
  </w:style>
  <w:style w:type="character" w:customStyle="1" w:styleId="sectionheader4">
    <w:name w:val="sectionheader4"/>
    <w:basedOn w:val="ab"/>
    <w:rsid w:val="008A2403"/>
    <w:rPr>
      <w:b/>
      <w:bCs/>
      <w:sz w:val="30"/>
      <w:szCs w:val="30"/>
    </w:rPr>
  </w:style>
  <w:style w:type="character" w:customStyle="1" w:styleId="productmediumclass">
    <w:name w:val="productmediumclass"/>
    <w:basedOn w:val="ab"/>
    <w:rsid w:val="008A2403"/>
  </w:style>
  <w:style w:type="character" w:customStyle="1" w:styleId="productlargeclass">
    <w:name w:val="productlargeclass"/>
    <w:basedOn w:val="ab"/>
    <w:rsid w:val="008A2403"/>
  </w:style>
  <w:style w:type="paragraph" w:customStyle="1" w:styleId="xl94">
    <w:name w:val="xl94"/>
    <w:basedOn w:val="aa"/>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7">
    <w:name w:val="спостереження"/>
    <w:basedOn w:val="Base"/>
    <w:rsid w:val="008A2403"/>
    <w:pPr>
      <w:tabs>
        <w:tab w:val="left" w:pos="2840"/>
      </w:tabs>
      <w:ind w:left="2840" w:hanging="2131"/>
    </w:pPr>
  </w:style>
  <w:style w:type="character" w:customStyle="1" w:styleId="notinjournal2">
    <w:name w:val="notinjournal2"/>
    <w:basedOn w:val="ab"/>
    <w:rsid w:val="008A2403"/>
  </w:style>
  <w:style w:type="character" w:customStyle="1" w:styleId="journal">
    <w:name w:val="journal"/>
    <w:basedOn w:val="ab"/>
    <w:rsid w:val="008A2403"/>
  </w:style>
  <w:style w:type="paragraph" w:customStyle="1" w:styleId="afffffffffffffffffffffffff8">
    <w:name w:val="таблица"/>
    <w:basedOn w:val="aa"/>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a"/>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b"/>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b"/>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b"/>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b"/>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b"/>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b"/>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b"/>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b"/>
    <w:rsid w:val="00370E10"/>
    <w:rPr>
      <w:lang w:val="en-US" w:eastAsia="uk-UA" w:bidi="ar-SA"/>
    </w:rPr>
  </w:style>
  <w:style w:type="paragraph" w:customStyle="1" w:styleId="WW-BodyTextIndent2111">
    <w:name w:val="WW-Body Text Indent 2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a"/>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b"/>
    <w:rsid w:val="00995574"/>
    <w:rPr>
      <w:vanish w:val="0"/>
      <w:webHidden w:val="0"/>
      <w:shd w:val="clear" w:color="auto" w:fill="000000"/>
      <w:specVanish w:val="0"/>
    </w:rPr>
  </w:style>
  <w:style w:type="character" w:customStyle="1" w:styleId="sbeuo21">
    <w:name w:val="sbeu_o21"/>
    <w:basedOn w:val="ab"/>
    <w:rsid w:val="00995574"/>
    <w:rPr>
      <w:vanish w:val="0"/>
      <w:webHidden w:val="0"/>
      <w:bdr w:val="none" w:sz="0" w:space="0" w:color="auto" w:frame="1"/>
      <w:shd w:val="clear" w:color="auto" w:fill="FFFFCC"/>
      <w:specVanish w:val="0"/>
    </w:rPr>
  </w:style>
  <w:style w:type="character" w:customStyle="1" w:styleId="sbeuo31">
    <w:name w:val="sbeu_o31"/>
    <w:basedOn w:val="ab"/>
    <w:rsid w:val="00995574"/>
    <w:rPr>
      <w:vanish w:val="0"/>
      <w:webHidden w:val="0"/>
      <w:shd w:val="clear" w:color="auto" w:fill="FFFFCC"/>
      <w:specVanish w:val="0"/>
    </w:rPr>
  </w:style>
  <w:style w:type="character" w:customStyle="1" w:styleId="sbeuo41">
    <w:name w:val="sbeu_o41"/>
    <w:basedOn w:val="ab"/>
    <w:rsid w:val="00995574"/>
    <w:rPr>
      <w:vanish w:val="0"/>
      <w:webHidden w:val="0"/>
      <w:shd w:val="clear" w:color="auto" w:fill="FFFFCC"/>
      <w:specVanish w:val="0"/>
    </w:rPr>
  </w:style>
  <w:style w:type="character" w:customStyle="1" w:styleId="goohl11">
    <w:name w:val="goohl11"/>
    <w:basedOn w:val="ab"/>
    <w:rsid w:val="00B02726"/>
  </w:style>
  <w:style w:type="character" w:customStyle="1" w:styleId="goohl14">
    <w:name w:val="goohl14"/>
    <w:basedOn w:val="ab"/>
    <w:rsid w:val="00B02726"/>
  </w:style>
  <w:style w:type="character" w:customStyle="1" w:styleId="rvts34">
    <w:name w:val="rvts34"/>
    <w:basedOn w:val="ab"/>
    <w:rsid w:val="00B02726"/>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Знак5"/>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uiPriority w:val="99"/>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uiPriority w:val="99"/>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uiPriority w:val="99"/>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uiPriority w:val="99"/>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uiPriority w:val="99"/>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343">
    <w:name w:val="Основной текст 34"/>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a"/>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a"/>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a"/>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a"/>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a"/>
    <w:uiPriority w:val="99"/>
    <w:semiHidden/>
    <w:unhideWhenUsed/>
    <w:rsid w:val="00876327"/>
    <w:pPr>
      <w:ind w:left="1132" w:hanging="283"/>
      <w:contextualSpacing/>
    </w:pPr>
  </w:style>
  <w:style w:type="paragraph" w:styleId="3ffff1">
    <w:name w:val="List Continue 3"/>
    <w:basedOn w:val="aa"/>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a"/>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a"/>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a"/>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b"/>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a"/>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a"/>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e">
    <w:name w:val="ГОСТ"/>
    <w:basedOn w:val="aa"/>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b"/>
    <w:rsid w:val="00794799"/>
    <w:rPr>
      <w:rFonts w:ascii="Cambria" w:eastAsia="Times New Roman" w:hAnsi="Cambria" w:cs="Times New Roman"/>
      <w:b/>
      <w:bCs/>
      <w:color w:val="365F91"/>
      <w:sz w:val="28"/>
      <w:szCs w:val="28"/>
    </w:rPr>
  </w:style>
  <w:style w:type="character" w:customStyle="1" w:styleId="154">
    <w:name w:val=" Знак Знак15"/>
    <w:basedOn w:val="ab"/>
    <w:rsid w:val="00794799"/>
    <w:rPr>
      <w:rFonts w:ascii="Cambria" w:eastAsia="Times New Roman" w:hAnsi="Cambria" w:cs="Times New Roman"/>
      <w:b/>
      <w:bCs/>
      <w:color w:val="4F81BD"/>
      <w:sz w:val="26"/>
      <w:szCs w:val="26"/>
    </w:rPr>
  </w:style>
  <w:style w:type="character" w:customStyle="1" w:styleId="14f">
    <w:name w:val=" Знак Знак14"/>
    <w:basedOn w:val="ab"/>
    <w:rsid w:val="00794799"/>
    <w:rPr>
      <w:rFonts w:ascii="Cambria" w:eastAsia="Times New Roman" w:hAnsi="Cambria" w:cs="Times New Roman"/>
      <w:b/>
      <w:bCs/>
      <w:color w:val="4F81BD"/>
    </w:rPr>
  </w:style>
  <w:style w:type="character" w:customStyle="1" w:styleId="139">
    <w:name w:val=" Знак Знак13"/>
    <w:basedOn w:val="ab"/>
    <w:rsid w:val="00794799"/>
    <w:rPr>
      <w:rFonts w:ascii="Cambria" w:eastAsia="Times New Roman" w:hAnsi="Cambria" w:cs="Times New Roman"/>
      <w:b/>
      <w:bCs/>
      <w:i/>
      <w:iCs/>
      <w:color w:val="4F81BD"/>
    </w:rPr>
  </w:style>
  <w:style w:type="character" w:customStyle="1" w:styleId="12c">
    <w:name w:val=" Знак Знак12"/>
    <w:basedOn w:val="ab"/>
    <w:rsid w:val="00794799"/>
    <w:rPr>
      <w:rFonts w:ascii="Cambria" w:eastAsia="Times New Roman" w:hAnsi="Cambria" w:cs="Times New Roman"/>
      <w:color w:val="243F60"/>
    </w:rPr>
  </w:style>
  <w:style w:type="character" w:customStyle="1" w:styleId="11f3">
    <w:name w:val=" Знак Знак11"/>
    <w:basedOn w:val="ab"/>
    <w:rsid w:val="00794799"/>
    <w:rPr>
      <w:rFonts w:ascii="Cambria" w:eastAsia="Times New Roman" w:hAnsi="Cambria" w:cs="Times New Roman"/>
      <w:i/>
      <w:iCs/>
      <w:color w:val="243F60"/>
    </w:rPr>
  </w:style>
  <w:style w:type="character" w:customStyle="1" w:styleId="10d">
    <w:name w:val=" Знак Знак10"/>
    <w:basedOn w:val="ab"/>
    <w:rsid w:val="00794799"/>
    <w:rPr>
      <w:rFonts w:ascii="Cambria" w:eastAsia="Times New Roman" w:hAnsi="Cambria" w:cs="Times New Roman"/>
      <w:i/>
      <w:iCs/>
      <w:color w:val="404040"/>
    </w:rPr>
  </w:style>
  <w:style w:type="character" w:customStyle="1" w:styleId="9d">
    <w:name w:val=" Знак Знак9"/>
    <w:basedOn w:val="ab"/>
    <w:rsid w:val="00794799"/>
    <w:rPr>
      <w:rFonts w:ascii="Cambria" w:eastAsia="Times New Roman" w:hAnsi="Cambria" w:cs="Times New Roman"/>
      <w:color w:val="4F81BD"/>
      <w:sz w:val="20"/>
      <w:szCs w:val="20"/>
    </w:rPr>
  </w:style>
  <w:style w:type="character" w:customStyle="1" w:styleId="8e">
    <w:name w:val=" Знак Знак8"/>
    <w:basedOn w:val="ab"/>
    <w:rsid w:val="00794799"/>
    <w:rPr>
      <w:rFonts w:ascii="Cambria" w:eastAsia="Times New Roman" w:hAnsi="Cambria" w:cs="Times New Roman"/>
      <w:i/>
      <w:iCs/>
      <w:color w:val="404040"/>
      <w:sz w:val="20"/>
      <w:szCs w:val="20"/>
    </w:rPr>
  </w:style>
  <w:style w:type="character" w:customStyle="1" w:styleId="7f">
    <w:name w:val=" Знак Знак7"/>
    <w:basedOn w:val="ab"/>
    <w:rsid w:val="00794799"/>
    <w:rPr>
      <w:rFonts w:ascii="Cambria" w:eastAsia="Times New Roman" w:hAnsi="Cambria" w:cs="Times New Roman"/>
      <w:color w:val="17365D"/>
      <w:spacing w:val="5"/>
      <w:kern w:val="28"/>
      <w:sz w:val="52"/>
      <w:szCs w:val="52"/>
    </w:rPr>
  </w:style>
  <w:style w:type="character" w:customStyle="1" w:styleId="6f9">
    <w:name w:val=" Знак Знак6"/>
    <w:basedOn w:val="ab"/>
    <w:rsid w:val="00794799"/>
    <w:rPr>
      <w:rFonts w:ascii="Cambria" w:eastAsia="Times New Roman" w:hAnsi="Cambria" w:cs="Times New Roman"/>
      <w:i/>
      <w:iCs/>
      <w:color w:val="4F81BD"/>
      <w:spacing w:val="15"/>
      <w:sz w:val="24"/>
      <w:szCs w:val="24"/>
    </w:rPr>
  </w:style>
  <w:style w:type="paragraph" w:styleId="2ffffff6">
    <w:name w:val="Quote"/>
    <w:basedOn w:val="aa"/>
    <w:next w:val="aa"/>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b"/>
    <w:link w:val="2ffffff6"/>
    <w:rsid w:val="00794799"/>
    <w:rPr>
      <w:rFonts w:ascii="Times New Roman" w:eastAsia="Times New Roman" w:hAnsi="Times New Roman" w:cs="Times New Roman"/>
      <w:i/>
      <w:iCs/>
      <w:color w:val="000000"/>
      <w:sz w:val="28"/>
      <w:szCs w:val="28"/>
    </w:rPr>
  </w:style>
  <w:style w:type="paragraph" w:styleId="afffffffffffffffffffffffff">
    <w:name w:val="Intense Quote"/>
    <w:basedOn w:val="aa"/>
    <w:next w:val="aa"/>
    <w:link w:val="afffffffffffffffffffffffff0"/>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0">
    <w:name w:val="Выделенная цитата Знак"/>
    <w:basedOn w:val="ab"/>
    <w:link w:val="afffffffffffffffffffffffff"/>
    <w:rsid w:val="00794799"/>
    <w:rPr>
      <w:rFonts w:ascii="Times New Roman" w:eastAsia="Times New Roman" w:hAnsi="Times New Roman" w:cs="Times New Roman"/>
      <w:b/>
      <w:bCs/>
      <w:i/>
      <w:iCs/>
      <w:color w:val="4F81BD"/>
      <w:sz w:val="28"/>
      <w:szCs w:val="28"/>
    </w:rPr>
  </w:style>
  <w:style w:type="character" w:styleId="afffffffffffffffffffffffff1">
    <w:name w:val="Subtle Emphasis"/>
    <w:basedOn w:val="ab"/>
    <w:qFormat/>
    <w:rsid w:val="00794799"/>
    <w:rPr>
      <w:i/>
      <w:iCs/>
      <w:color w:val="808080"/>
    </w:rPr>
  </w:style>
  <w:style w:type="character" w:styleId="afffffffffffffffffffffffff2">
    <w:name w:val="Intense Emphasis"/>
    <w:basedOn w:val="ab"/>
    <w:qFormat/>
    <w:rsid w:val="00794799"/>
    <w:rPr>
      <w:b/>
      <w:bCs/>
      <w:i/>
      <w:iCs/>
      <w:color w:val="4F81BD"/>
    </w:rPr>
  </w:style>
  <w:style w:type="character" w:styleId="afffffffffffffffffffffffff3">
    <w:name w:val="Subtle Reference"/>
    <w:basedOn w:val="ab"/>
    <w:qFormat/>
    <w:rsid w:val="00794799"/>
    <w:rPr>
      <w:smallCaps/>
      <w:color w:val="C0504D"/>
      <w:u w:val="single"/>
    </w:rPr>
  </w:style>
  <w:style w:type="character" w:styleId="afffffffffffffffffffffffff4">
    <w:name w:val="Intense Reference"/>
    <w:basedOn w:val="ab"/>
    <w:qFormat/>
    <w:rsid w:val="00794799"/>
    <w:rPr>
      <w:b/>
      <w:bCs/>
      <w:smallCaps/>
      <w:color w:val="C0504D"/>
      <w:spacing w:val="5"/>
      <w:u w:val="single"/>
    </w:rPr>
  </w:style>
  <w:style w:type="character" w:customStyle="1" w:styleId="5ff5">
    <w:name w:val=" Знак Знак5"/>
    <w:basedOn w:val="ab"/>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b"/>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b"/>
    <w:rsid w:val="00794799"/>
    <w:rPr>
      <w:rFonts w:ascii="Times New Roman" w:eastAsia="Times New Roman" w:hAnsi="Times New Roman"/>
      <w:sz w:val="28"/>
      <w:szCs w:val="28"/>
      <w:lang w:val="ru-RU" w:eastAsia="ru-RU"/>
    </w:rPr>
  </w:style>
  <w:style w:type="character" w:customStyle="1" w:styleId="2ffffff8">
    <w:name w:val=" Знак Знак2"/>
    <w:basedOn w:val="ab"/>
    <w:rsid w:val="00794799"/>
    <w:rPr>
      <w:rFonts w:ascii="Courier New" w:eastAsia="Courier New" w:hAnsi="Courier New" w:cs="Courier New"/>
      <w:lang w:val="en-US" w:eastAsia="en-US" w:bidi="en-US"/>
    </w:rPr>
  </w:style>
  <w:style w:type="character" w:customStyle="1" w:styleId="langselect1">
    <w:name w:val="langselect1"/>
    <w:basedOn w:val="ab"/>
    <w:rsid w:val="00794799"/>
  </w:style>
  <w:style w:type="character" w:customStyle="1" w:styleId="arrow1">
    <w:name w:val="arrow1"/>
    <w:basedOn w:val="ab"/>
    <w:rsid w:val="00794799"/>
    <w:rPr>
      <w:position w:val="-5"/>
      <w:sz w:val="36"/>
      <w:szCs w:val="36"/>
    </w:rPr>
  </w:style>
  <w:style w:type="character" w:customStyle="1" w:styleId="14CharChar">
    <w:name w:val="Знак14 Char Char"/>
    <w:basedOn w:val="ab"/>
    <w:locked/>
    <w:rsid w:val="002A4E16"/>
    <w:rPr>
      <w:rFonts w:ascii="Arial" w:hAnsi="Arial" w:cs="Arial"/>
      <w:b/>
      <w:bCs/>
      <w:kern w:val="32"/>
      <w:sz w:val="32"/>
      <w:szCs w:val="32"/>
      <w:lang w:val="uk-UA" w:eastAsia="ru-RU" w:bidi="ar-SA"/>
    </w:rPr>
  </w:style>
  <w:style w:type="character" w:customStyle="1" w:styleId="CharChar12">
    <w:name w:val=" Char Char12"/>
    <w:basedOn w:val="ab"/>
    <w:locked/>
    <w:rsid w:val="002A4E16"/>
    <w:rPr>
      <w:rFonts w:ascii="Arial" w:hAnsi="Arial" w:cs="Arial"/>
      <w:b/>
      <w:bCs/>
      <w:i/>
      <w:iCs/>
      <w:sz w:val="28"/>
      <w:szCs w:val="28"/>
      <w:lang w:val="uk-UA" w:eastAsia="ru-RU" w:bidi="ar-SA"/>
    </w:rPr>
  </w:style>
  <w:style w:type="character" w:customStyle="1" w:styleId="CharChar11">
    <w:name w:val=" Char Char11"/>
    <w:basedOn w:val="ab"/>
    <w:locked/>
    <w:rsid w:val="002A4E16"/>
    <w:rPr>
      <w:rFonts w:ascii="Arial" w:hAnsi="Arial" w:cs="Arial"/>
      <w:b/>
      <w:bCs/>
      <w:sz w:val="26"/>
      <w:szCs w:val="26"/>
      <w:lang w:val="uk-UA" w:eastAsia="ru-RU" w:bidi="ar-SA"/>
    </w:rPr>
  </w:style>
  <w:style w:type="character" w:customStyle="1" w:styleId="CharChar10">
    <w:name w:val=" Char Char10"/>
    <w:basedOn w:val="ab"/>
    <w:locked/>
    <w:rsid w:val="002A4E16"/>
    <w:rPr>
      <w:rFonts w:cs="Times New Roman"/>
      <w:bCs/>
      <w:i/>
      <w:iCs/>
      <w:color w:val="000000"/>
      <w:sz w:val="28"/>
      <w:szCs w:val="28"/>
      <w:lang w:val="uk-UA" w:eastAsia="ru-RU" w:bidi="ar-SA"/>
    </w:rPr>
  </w:style>
  <w:style w:type="character" w:customStyle="1" w:styleId="CharChar9">
    <w:name w:val=" Char Char9"/>
    <w:basedOn w:val="ab"/>
    <w:locked/>
    <w:rsid w:val="002A4E16"/>
    <w:rPr>
      <w:rFonts w:cs="Times New Roman"/>
      <w:b/>
      <w:bCs/>
      <w:color w:val="000000"/>
      <w:sz w:val="28"/>
      <w:szCs w:val="28"/>
      <w:lang w:val="uk-UA" w:eastAsia="ru-RU" w:bidi="ar-SA"/>
    </w:rPr>
  </w:style>
  <w:style w:type="character" w:customStyle="1" w:styleId="CharChar8">
    <w:name w:val=" Char Char8"/>
    <w:basedOn w:val="ab"/>
    <w:locked/>
    <w:rsid w:val="002A4E16"/>
    <w:rPr>
      <w:rFonts w:cs="Times New Roman"/>
      <w:b/>
      <w:color w:val="000000"/>
      <w:spacing w:val="13"/>
      <w:sz w:val="28"/>
      <w:szCs w:val="28"/>
      <w:lang w:val="uk-UA" w:eastAsia="ru-RU" w:bidi="ar-SA"/>
    </w:rPr>
  </w:style>
  <w:style w:type="character" w:customStyle="1" w:styleId="CharChar7">
    <w:name w:val=" Char Char7"/>
    <w:basedOn w:val="ab"/>
    <w:locked/>
    <w:rsid w:val="002A4E16"/>
    <w:rPr>
      <w:rFonts w:cs="Times New Roman"/>
      <w:i/>
      <w:color w:val="000000"/>
      <w:sz w:val="28"/>
      <w:szCs w:val="28"/>
      <w:lang w:val="uk-UA" w:eastAsia="ru-RU" w:bidi="ar-SA"/>
    </w:rPr>
  </w:style>
  <w:style w:type="character" w:customStyle="1" w:styleId="CharChar6">
    <w:name w:val=" Char Char6"/>
    <w:basedOn w:val="ab"/>
    <w:locked/>
    <w:rsid w:val="002A4E16"/>
    <w:rPr>
      <w:rFonts w:cs="Times New Roman"/>
      <w:i/>
      <w:iCs/>
      <w:color w:val="000000"/>
      <w:spacing w:val="-2"/>
      <w:sz w:val="28"/>
      <w:szCs w:val="28"/>
      <w:lang w:val="ru-RU" w:eastAsia="ru-RU" w:bidi="ar-SA"/>
    </w:rPr>
  </w:style>
  <w:style w:type="character" w:customStyle="1" w:styleId="CharChar5">
    <w:name w:val=" Char Char5"/>
    <w:basedOn w:val="ab"/>
    <w:locked/>
    <w:rsid w:val="002A4E16"/>
    <w:rPr>
      <w:rFonts w:cs="Times New Roman"/>
      <w:b/>
      <w:sz w:val="32"/>
      <w:lang w:val="uk-UA" w:eastAsia="ru-RU" w:bidi="ar-SA"/>
    </w:rPr>
  </w:style>
  <w:style w:type="character" w:customStyle="1" w:styleId="5CharChar">
    <w:name w:val="Знак5 Char Char"/>
    <w:basedOn w:val="ab"/>
    <w:semiHidden/>
    <w:locked/>
    <w:rsid w:val="002A4E16"/>
    <w:rPr>
      <w:rFonts w:cs="Times New Roman"/>
      <w:lang w:val="ru-RU" w:eastAsia="ru-RU" w:bidi="ar-SA"/>
    </w:rPr>
  </w:style>
  <w:style w:type="character" w:customStyle="1" w:styleId="HeaderChar1">
    <w:name w:val="Header Char1"/>
    <w:aliases w:val="Знак5 Char1"/>
    <w:basedOn w:val="ab"/>
    <w:semiHidden/>
    <w:locked/>
    <w:rsid w:val="002A4E16"/>
    <w:rPr>
      <w:rFonts w:cs="Times New Roman"/>
      <w:lang w:val="ru-RU" w:eastAsia="ru-RU"/>
    </w:rPr>
  </w:style>
  <w:style w:type="character" w:customStyle="1" w:styleId="CharChar4">
    <w:name w:val=" Char Char4"/>
    <w:basedOn w:val="ab"/>
    <w:semiHidden/>
    <w:locked/>
    <w:rsid w:val="002A4E16"/>
    <w:rPr>
      <w:rFonts w:cs="Times New Roman"/>
      <w:sz w:val="28"/>
      <w:lang w:val="ru-RU" w:eastAsia="ru-RU" w:bidi="ar-SA"/>
    </w:rPr>
  </w:style>
  <w:style w:type="character" w:customStyle="1" w:styleId="EndnoteTextChar1">
    <w:name w:val="Endnote Text Char1"/>
    <w:basedOn w:val="ab"/>
    <w:semiHidden/>
    <w:locked/>
    <w:rsid w:val="002A4E16"/>
    <w:rPr>
      <w:rFonts w:cs="Times New Roman"/>
      <w:lang w:val="ru-RU" w:eastAsia="ru-RU"/>
    </w:rPr>
  </w:style>
  <w:style w:type="character" w:customStyle="1" w:styleId="3CharChar">
    <w:name w:val="Знак3 Char Char"/>
    <w:basedOn w:val="ab"/>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b"/>
    <w:semiHidden/>
    <w:locked/>
    <w:rsid w:val="002A4E16"/>
    <w:rPr>
      <w:rFonts w:cs="Times New Roman"/>
      <w:lang w:val="ru-RU" w:eastAsia="ru-RU"/>
    </w:rPr>
  </w:style>
  <w:style w:type="character" w:customStyle="1" w:styleId="CharChar3">
    <w:name w:val=" Char Char3"/>
    <w:basedOn w:val="ab"/>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b"/>
    <w:semiHidden/>
    <w:locked/>
    <w:rsid w:val="002A4E16"/>
    <w:rPr>
      <w:rFonts w:cs="Times New Roman"/>
      <w:lang w:val="ru-RU" w:eastAsia="ru-RU"/>
    </w:rPr>
  </w:style>
  <w:style w:type="character" w:customStyle="1" w:styleId="CharChar2">
    <w:name w:val=" Char Char2"/>
    <w:basedOn w:val="ab"/>
    <w:semiHidden/>
    <w:locked/>
    <w:rsid w:val="002A4E16"/>
    <w:rPr>
      <w:rFonts w:cs="Times New Roman"/>
      <w:sz w:val="28"/>
      <w:lang w:val="ru-RU" w:eastAsia="ru-RU" w:bidi="ar-SA"/>
    </w:rPr>
  </w:style>
  <w:style w:type="character" w:customStyle="1" w:styleId="BodyTextIndent2Char1">
    <w:name w:val="Body Text Indent 2 Char1"/>
    <w:basedOn w:val="ab"/>
    <w:semiHidden/>
    <w:locked/>
    <w:rsid w:val="002A4E16"/>
    <w:rPr>
      <w:rFonts w:cs="Times New Roman"/>
      <w:lang w:val="ru-RU" w:eastAsia="ru-RU"/>
    </w:rPr>
  </w:style>
  <w:style w:type="character" w:customStyle="1" w:styleId="CharChar1">
    <w:name w:val=" Char Char1"/>
    <w:basedOn w:val="ab"/>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b"/>
    <w:semiHidden/>
    <w:locked/>
    <w:rsid w:val="002A4E16"/>
    <w:rPr>
      <w:rFonts w:cs="Times New Roman"/>
      <w:sz w:val="16"/>
      <w:szCs w:val="16"/>
      <w:lang w:val="ru-RU" w:eastAsia="ru-RU"/>
    </w:rPr>
  </w:style>
  <w:style w:type="character" w:customStyle="1" w:styleId="CharChar">
    <w:name w:val=" Char Char"/>
    <w:basedOn w:val="ab"/>
    <w:semiHidden/>
    <w:locked/>
    <w:rsid w:val="002A4E16"/>
    <w:rPr>
      <w:rFonts w:cs="Times New Roman"/>
      <w:lang w:val="ru-RU" w:eastAsia="ru-RU"/>
    </w:rPr>
  </w:style>
  <w:style w:type="character" w:customStyle="1" w:styleId="12d">
    <w:name w:val="Знак12"/>
    <w:basedOn w:val="ab"/>
    <w:rsid w:val="002A4E16"/>
    <w:rPr>
      <w:rFonts w:ascii="Arial" w:hAnsi="Arial" w:cs="Arial"/>
      <w:b/>
      <w:bCs/>
      <w:sz w:val="26"/>
      <w:szCs w:val="26"/>
      <w:lang w:val="uk-UA" w:eastAsia="ru-RU" w:bidi="ar-SA"/>
    </w:rPr>
  </w:style>
  <w:style w:type="character" w:customStyle="1" w:styleId="3ffff3">
    <w:name w:val="Знак3 Знак"/>
    <w:basedOn w:val="ab"/>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b"/>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a"/>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b"/>
    <w:rsid w:val="002A4E16"/>
    <w:rPr>
      <w:rFonts w:cs="Times New Roman"/>
    </w:rPr>
  </w:style>
  <w:style w:type="character" w:customStyle="1" w:styleId="issue">
    <w:name w:val="issue"/>
    <w:basedOn w:val="ab"/>
    <w:rsid w:val="002A4E16"/>
    <w:rPr>
      <w:rFonts w:cs="Times New Roman"/>
    </w:rPr>
  </w:style>
  <w:style w:type="paragraph" w:customStyle="1" w:styleId="title">
    <w:name w:val="title"/>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a"/>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b"/>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b"/>
    <w:rsid w:val="00305A59"/>
    <w:rPr>
      <w:noProof w:val="0"/>
      <w:sz w:val="28"/>
      <w:szCs w:val="24"/>
      <w:lang w:val="ru-RU" w:eastAsia="ru-RU" w:bidi="ar-SA"/>
    </w:rPr>
  </w:style>
  <w:style w:type="character" w:customStyle="1" w:styleId="MTEquationSection">
    <w:name w:val="MTEquationSection"/>
    <w:basedOn w:val="ab"/>
    <w:rsid w:val="00B07A45"/>
    <w:rPr>
      <w:vanish w:val="0"/>
      <w:color w:val="FF0000"/>
      <w:sz w:val="24"/>
    </w:rPr>
  </w:style>
  <w:style w:type="paragraph" w:customStyle="1" w:styleId="contrib">
    <w:name w:val="contrib"/>
    <w:basedOn w:val="aa"/>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b"/>
    <w:rsid w:val="00B07A45"/>
    <w:rPr>
      <w:rFonts w:ascii="Verdana" w:hAnsi="Verdana" w:hint="default"/>
      <w:color w:val="000000"/>
      <w:sz w:val="15"/>
      <w:szCs w:val="15"/>
    </w:rPr>
  </w:style>
  <w:style w:type="character" w:customStyle="1" w:styleId="smcaps">
    <w:name w:val="smcaps"/>
    <w:basedOn w:val="ab"/>
    <w:rsid w:val="00B07A45"/>
  </w:style>
  <w:style w:type="character" w:customStyle="1" w:styleId="small2">
    <w:name w:val="small2"/>
    <w:basedOn w:val="ab"/>
    <w:rsid w:val="00B07A45"/>
    <w:rPr>
      <w:rFonts w:ascii="Verdana" w:hAnsi="Verdana" w:hint="default"/>
      <w:sz w:val="19"/>
      <w:szCs w:val="19"/>
    </w:rPr>
  </w:style>
  <w:style w:type="character" w:customStyle="1" w:styleId="it">
    <w:name w:val="it"/>
    <w:basedOn w:val="ab"/>
    <w:rsid w:val="00B07A45"/>
  </w:style>
  <w:style w:type="character" w:customStyle="1" w:styleId="scp">
    <w:name w:val="scp"/>
    <w:basedOn w:val="ab"/>
    <w:rsid w:val="00B07A45"/>
  </w:style>
  <w:style w:type="character" w:customStyle="1" w:styleId="afffffffffffffffffffffffff5">
    <w:name w:val="Витя Эксперимент Знак"/>
    <w:basedOn w:val="ab"/>
    <w:rsid w:val="00E866D7"/>
    <w:rPr>
      <w:b/>
      <w:i/>
      <w:sz w:val="28"/>
      <w:szCs w:val="28"/>
      <w:lang w:val="uk-UA"/>
    </w:rPr>
  </w:style>
  <w:style w:type="paragraph" w:customStyle="1" w:styleId="BodyTextIndent22">
    <w:name w:val="Body Text Indent 2"/>
    <w:basedOn w:val="aa"/>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a"/>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a"/>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6">
    <w:name w:val="Текст диплома"/>
    <w:basedOn w:val="aa"/>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a"/>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b"/>
    <w:rsid w:val="00DB0422"/>
  </w:style>
  <w:style w:type="character" w:customStyle="1" w:styleId="variant">
    <w:name w:val="variant"/>
    <w:basedOn w:val="ab"/>
    <w:rsid w:val="00DB0422"/>
  </w:style>
  <w:style w:type="character" w:customStyle="1" w:styleId="variantcorrected">
    <w:name w:val="variant corrected"/>
    <w:basedOn w:val="ab"/>
    <w:rsid w:val="00DB0422"/>
  </w:style>
  <w:style w:type="paragraph" w:customStyle="1" w:styleId="hidden">
    <w:name w:val="hidde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b"/>
    <w:rsid w:val="00DB0422"/>
  </w:style>
  <w:style w:type="paragraph" w:customStyle="1" w:styleId="affiliation">
    <w:name w:val="affiliatio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a"/>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a"/>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a"/>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a"/>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a"/>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b"/>
    <w:rsid w:val="00831383"/>
    <w:rPr>
      <w:rFonts w:cs="Times New Roman"/>
    </w:rPr>
  </w:style>
  <w:style w:type="character" w:customStyle="1" w:styleId="ref-vol">
    <w:name w:val="ref-vol"/>
    <w:basedOn w:val="ab"/>
    <w:rsid w:val="00831383"/>
    <w:rPr>
      <w:rFonts w:cs="Times New Roman"/>
    </w:rPr>
  </w:style>
  <w:style w:type="paragraph" w:customStyle="1" w:styleId="rvps27">
    <w:name w:val="rvps27"/>
    <w:basedOn w:val="aa"/>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b"/>
    <w:rsid w:val="008A2403"/>
    <w:rPr>
      <w:rFonts w:ascii="Arial" w:hAnsi="Arial" w:cs="Arial" w:hint="default"/>
      <w:sz w:val="20"/>
      <w:szCs w:val="20"/>
      <w:bdr w:val="single" w:sz="2" w:space="0" w:color="FFFFFF" w:frame="1"/>
    </w:rPr>
  </w:style>
  <w:style w:type="character" w:customStyle="1" w:styleId="sectionheader4">
    <w:name w:val="sectionheader4"/>
    <w:basedOn w:val="ab"/>
    <w:rsid w:val="008A2403"/>
    <w:rPr>
      <w:b/>
      <w:bCs/>
      <w:sz w:val="30"/>
      <w:szCs w:val="30"/>
    </w:rPr>
  </w:style>
  <w:style w:type="character" w:customStyle="1" w:styleId="productmediumclass">
    <w:name w:val="productmediumclass"/>
    <w:basedOn w:val="ab"/>
    <w:rsid w:val="008A2403"/>
  </w:style>
  <w:style w:type="character" w:customStyle="1" w:styleId="productlargeclass">
    <w:name w:val="productlargeclass"/>
    <w:basedOn w:val="ab"/>
    <w:rsid w:val="008A2403"/>
  </w:style>
  <w:style w:type="paragraph" w:customStyle="1" w:styleId="xl94">
    <w:name w:val="xl94"/>
    <w:basedOn w:val="aa"/>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7">
    <w:name w:val="спостереження"/>
    <w:basedOn w:val="Base"/>
    <w:rsid w:val="008A2403"/>
    <w:pPr>
      <w:tabs>
        <w:tab w:val="left" w:pos="2840"/>
      </w:tabs>
      <w:ind w:left="2840" w:hanging="2131"/>
    </w:pPr>
  </w:style>
  <w:style w:type="character" w:customStyle="1" w:styleId="notinjournal2">
    <w:name w:val="notinjournal2"/>
    <w:basedOn w:val="ab"/>
    <w:rsid w:val="008A2403"/>
  </w:style>
  <w:style w:type="character" w:customStyle="1" w:styleId="journal">
    <w:name w:val="journal"/>
    <w:basedOn w:val="ab"/>
    <w:rsid w:val="008A2403"/>
  </w:style>
  <w:style w:type="paragraph" w:customStyle="1" w:styleId="afffffffffffffffffffffffff8">
    <w:name w:val="таблица"/>
    <w:basedOn w:val="aa"/>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a"/>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b"/>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b"/>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b"/>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b"/>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b"/>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b"/>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b"/>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b"/>
    <w:rsid w:val="00370E10"/>
    <w:rPr>
      <w:lang w:val="en-US" w:eastAsia="uk-UA" w:bidi="ar-SA"/>
    </w:rPr>
  </w:style>
  <w:style w:type="paragraph" w:customStyle="1" w:styleId="WW-BodyTextIndent2111">
    <w:name w:val="WW-Body Text Indent 2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a"/>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b"/>
    <w:rsid w:val="00995574"/>
    <w:rPr>
      <w:vanish w:val="0"/>
      <w:webHidden w:val="0"/>
      <w:shd w:val="clear" w:color="auto" w:fill="000000"/>
      <w:specVanish w:val="0"/>
    </w:rPr>
  </w:style>
  <w:style w:type="character" w:customStyle="1" w:styleId="sbeuo21">
    <w:name w:val="sbeu_o21"/>
    <w:basedOn w:val="ab"/>
    <w:rsid w:val="00995574"/>
    <w:rPr>
      <w:vanish w:val="0"/>
      <w:webHidden w:val="0"/>
      <w:bdr w:val="none" w:sz="0" w:space="0" w:color="auto" w:frame="1"/>
      <w:shd w:val="clear" w:color="auto" w:fill="FFFFCC"/>
      <w:specVanish w:val="0"/>
    </w:rPr>
  </w:style>
  <w:style w:type="character" w:customStyle="1" w:styleId="sbeuo31">
    <w:name w:val="sbeu_o31"/>
    <w:basedOn w:val="ab"/>
    <w:rsid w:val="00995574"/>
    <w:rPr>
      <w:vanish w:val="0"/>
      <w:webHidden w:val="0"/>
      <w:shd w:val="clear" w:color="auto" w:fill="FFFFCC"/>
      <w:specVanish w:val="0"/>
    </w:rPr>
  </w:style>
  <w:style w:type="character" w:customStyle="1" w:styleId="sbeuo41">
    <w:name w:val="sbeu_o41"/>
    <w:basedOn w:val="ab"/>
    <w:rsid w:val="00995574"/>
    <w:rPr>
      <w:vanish w:val="0"/>
      <w:webHidden w:val="0"/>
      <w:shd w:val="clear" w:color="auto" w:fill="FFFFCC"/>
      <w:specVanish w:val="0"/>
    </w:rPr>
  </w:style>
  <w:style w:type="character" w:customStyle="1" w:styleId="goohl11">
    <w:name w:val="goohl11"/>
    <w:basedOn w:val="ab"/>
    <w:rsid w:val="00B02726"/>
  </w:style>
  <w:style w:type="character" w:customStyle="1" w:styleId="goohl14">
    <w:name w:val="goohl14"/>
    <w:basedOn w:val="ab"/>
    <w:rsid w:val="00B02726"/>
  </w:style>
  <w:style w:type="character" w:customStyle="1" w:styleId="rvts34">
    <w:name w:val="rvts34"/>
    <w:basedOn w:val="ab"/>
    <w:rsid w:val="00B02726"/>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499E-EA7F-479F-9343-F9CEB508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41</Pages>
  <Words>10803</Words>
  <Characters>61578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72237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312</cp:revision>
  <cp:lastPrinted>2009-02-06T08:36:00Z</cp:lastPrinted>
  <dcterms:created xsi:type="dcterms:W3CDTF">2015-03-22T11:10:00Z</dcterms:created>
  <dcterms:modified xsi:type="dcterms:W3CDTF">2016-02-16T09:52:00Z</dcterms:modified>
</cp:coreProperties>
</file>