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F1E2"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Кононенко</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Олег</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Анатолійович</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молодший</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науковий</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співробітник</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відділу</w:t>
      </w:r>
    </w:p>
    <w:p w14:paraId="63C64577"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економіки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менеджменту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трансферу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інновацій</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тваринництві</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Інституту</w:t>
      </w:r>
    </w:p>
    <w:p w14:paraId="4863C251"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тваринництва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Національної</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академії</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аграрних</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наук</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України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Назва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дисертації</w:t>
      </w:r>
      <w:r w:rsidRPr="00F169B5">
        <w:rPr>
          <w:rFonts w:ascii="Helvetica" w:hAnsi="Helvetica" w:cs="Helvetica"/>
          <w:b/>
          <w:bCs/>
          <w:color w:val="222222"/>
          <w:sz w:val="21"/>
          <w:szCs w:val="21"/>
        </w:rPr>
        <w:t>:</w:t>
      </w:r>
    </w:p>
    <w:p w14:paraId="36228055"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w:t>
      </w:r>
      <w:r w:rsidRPr="00F169B5">
        <w:rPr>
          <w:rFonts w:ascii="Helvetica" w:hAnsi="Helvetica" w:cs="Helvetica" w:hint="eastAsia"/>
          <w:b/>
          <w:bCs/>
          <w:color w:val="222222"/>
          <w:sz w:val="21"/>
          <w:szCs w:val="21"/>
        </w:rPr>
        <w:t>Управління</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ефективністю</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фінансово</w:t>
      </w:r>
      <w:r w:rsidRPr="00F169B5">
        <w:rPr>
          <w:rFonts w:ascii="Helvetica" w:hAnsi="Helvetica" w:cs="Helvetica"/>
          <w:b/>
          <w:bCs/>
          <w:color w:val="222222"/>
          <w:sz w:val="21"/>
          <w:szCs w:val="21"/>
        </w:rPr>
        <w:t>-</w:t>
      </w:r>
      <w:r w:rsidRPr="00F169B5">
        <w:rPr>
          <w:rFonts w:ascii="Helvetica" w:hAnsi="Helvetica" w:cs="Helvetica" w:hint="eastAsia"/>
          <w:b/>
          <w:bCs/>
          <w:color w:val="222222"/>
          <w:sz w:val="21"/>
          <w:szCs w:val="21"/>
        </w:rPr>
        <w:t>економічною</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стійкістю</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підприємств</w:t>
      </w:r>
    </w:p>
    <w:p w14:paraId="64A20DBA"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агропродовольчої</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сфери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в</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умовах</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діджиталізації</w:t>
      </w:r>
      <w:r w:rsidRPr="00F169B5">
        <w:rPr>
          <w:rFonts w:ascii="Helvetica" w:hAnsi="Helvetica" w:cs="Helvetica" w:hint="eastAsia"/>
          <w:b/>
          <w:bCs/>
          <w:color w:val="222222"/>
          <w:sz w:val="21"/>
          <w:szCs w:val="21"/>
        </w:rPr>
        <w:t>»</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Шифр</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назва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спеціальності</w:t>
      </w:r>
      <w:r w:rsidRPr="00F169B5">
        <w:rPr>
          <w:rFonts w:ascii="Helvetica" w:hAnsi="Helvetica" w:cs="Helvetica"/>
          <w:b/>
          <w:bCs/>
          <w:color w:val="222222"/>
          <w:sz w:val="21"/>
          <w:szCs w:val="21"/>
        </w:rPr>
        <w:t>:</w:t>
      </w:r>
    </w:p>
    <w:p w14:paraId="37F57209"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b/>
          <w:bCs/>
          <w:color w:val="222222"/>
          <w:sz w:val="21"/>
          <w:szCs w:val="21"/>
        </w:rPr>
        <w:t xml:space="preserve">08.00.04 </w:t>
      </w:r>
      <w:r w:rsidRPr="00F169B5">
        <w:rPr>
          <w:rFonts w:ascii="Helvetica" w:hAnsi="Helvetica" w:cs="Helvetica" w:hint="eastAsia"/>
          <w:b/>
          <w:bCs/>
          <w:color w:val="222222"/>
          <w:sz w:val="21"/>
          <w:szCs w:val="21"/>
        </w:rPr>
        <w:t>«</w:t>
      </w:r>
      <w:r w:rsidRPr="00F169B5">
        <w:rPr>
          <w:rFonts w:ascii="Helvetica" w:hAnsi="Helvetica" w:cs="Helvetica" w:hint="eastAsia"/>
          <w:b/>
          <w:bCs/>
          <w:color w:val="222222"/>
          <w:sz w:val="21"/>
          <w:szCs w:val="21"/>
        </w:rPr>
        <w:t>Економіка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управління</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підприємствами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за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видами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економічної</w:t>
      </w:r>
    </w:p>
    <w:p w14:paraId="5E249876"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діяльності</w:t>
      </w:r>
      <w:r w:rsidRPr="00F169B5">
        <w:rPr>
          <w:rFonts w:ascii="Helvetica" w:hAnsi="Helvetica" w:cs="Helvetica"/>
          <w:b/>
          <w:bCs/>
          <w:color w:val="222222"/>
          <w:sz w:val="21"/>
          <w:szCs w:val="21"/>
        </w:rPr>
        <w:t>)</w:t>
      </w:r>
      <w:r w:rsidRPr="00F169B5">
        <w:rPr>
          <w:rFonts w:ascii="Helvetica" w:hAnsi="Helvetica" w:cs="Helvetica" w:hint="eastAsia"/>
          <w:b/>
          <w:bCs/>
          <w:color w:val="222222"/>
          <w:sz w:val="21"/>
          <w:szCs w:val="21"/>
        </w:rPr>
        <w:t>»</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Спецрада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Д</w:t>
      </w:r>
      <w:r w:rsidRPr="00F169B5">
        <w:rPr>
          <w:rFonts w:ascii="Helvetica" w:hAnsi="Helvetica" w:cs="Helvetica"/>
          <w:b/>
          <w:bCs/>
          <w:color w:val="222222"/>
          <w:sz w:val="21"/>
          <w:szCs w:val="21"/>
        </w:rPr>
        <w:t xml:space="preserve"> 65.356.02 </w:t>
      </w:r>
      <w:r w:rsidRPr="00F169B5">
        <w:rPr>
          <w:rFonts w:ascii="Helvetica" w:hAnsi="Helvetica" w:cs="Helvetica" w:hint="eastAsia"/>
          <w:b/>
          <w:bCs/>
          <w:color w:val="222222"/>
          <w:sz w:val="21"/>
          <w:szCs w:val="21"/>
        </w:rPr>
        <w:t>Інституту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тваринництва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Національної</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академії</w:t>
      </w:r>
    </w:p>
    <w:p w14:paraId="3CF9D4DD"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аграрних</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наук</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України</w:t>
      </w:r>
      <w:r w:rsidRPr="00F169B5">
        <w:rPr>
          <w:rFonts w:ascii="Helvetica" w:hAnsi="Helvetica" w:cs="Helvetica"/>
          <w:b/>
          <w:bCs/>
          <w:color w:val="222222"/>
          <w:sz w:val="21"/>
          <w:szCs w:val="21"/>
        </w:rPr>
        <w:t xml:space="preserve"> (61026, </w:t>
      </w:r>
      <w:r w:rsidRPr="00F169B5">
        <w:rPr>
          <w:rFonts w:ascii="Helvetica" w:hAnsi="Helvetica" w:cs="Helvetica" w:hint="eastAsia"/>
          <w:b/>
          <w:bCs/>
          <w:color w:val="222222"/>
          <w:sz w:val="21"/>
          <w:szCs w:val="21"/>
        </w:rPr>
        <w:t>м</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Харків</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вул</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Тваринників</w:t>
      </w:r>
      <w:r w:rsidRPr="00F169B5">
        <w:rPr>
          <w:rFonts w:ascii="Helvetica" w:hAnsi="Helvetica" w:cs="Helvetica"/>
          <w:b/>
          <w:bCs/>
          <w:color w:val="222222"/>
          <w:sz w:val="21"/>
          <w:szCs w:val="21"/>
        </w:rPr>
        <w:t>, 1-</w:t>
      </w:r>
      <w:r w:rsidRPr="00F169B5">
        <w:rPr>
          <w:rFonts w:ascii="Helvetica" w:hAnsi="Helvetica" w:cs="Helvetica" w:hint="eastAsia"/>
          <w:b/>
          <w:bCs/>
          <w:color w:val="222222"/>
          <w:sz w:val="21"/>
          <w:szCs w:val="21"/>
        </w:rPr>
        <w:t>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тел</w:t>
      </w:r>
      <w:r w:rsidRPr="00F169B5">
        <w:rPr>
          <w:rFonts w:ascii="Helvetica" w:hAnsi="Helvetica" w:cs="Helvetica"/>
          <w:b/>
          <w:bCs/>
          <w:color w:val="222222"/>
          <w:sz w:val="21"/>
          <w:szCs w:val="21"/>
        </w:rPr>
        <w:t>. (057) 7403181).</w:t>
      </w:r>
    </w:p>
    <w:p w14:paraId="5767EEA3"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Науковий</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керівник</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Маренич</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Тетяна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Григорівна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доктор</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економічних</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наук</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професор</w:t>
      </w:r>
      <w:r w:rsidRPr="00F169B5">
        <w:rPr>
          <w:rFonts w:ascii="Helvetica" w:hAnsi="Helvetica" w:cs="Helvetica"/>
          <w:b/>
          <w:bCs/>
          <w:color w:val="222222"/>
          <w:sz w:val="21"/>
          <w:szCs w:val="21"/>
        </w:rPr>
        <w:t>,</w:t>
      </w:r>
    </w:p>
    <w:p w14:paraId="493AC093"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головний</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науковий</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співробітник</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відділу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економіки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менеджменту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трансферу</w:t>
      </w:r>
    </w:p>
    <w:p w14:paraId="6DFAADAD"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інновацій</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тваринництві</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Інституту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тваринництва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Національної</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академії</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аграрних</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наук</w:t>
      </w:r>
    </w:p>
    <w:p w14:paraId="44E5C3BA"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України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Офіційні</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опоненти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Власенко</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Тетяна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Анатоліївна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доктор</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економічних</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наук</w:t>
      </w:r>
      <w:r w:rsidRPr="00F169B5">
        <w:rPr>
          <w:rFonts w:ascii="Helvetica" w:hAnsi="Helvetica" w:cs="Helvetica"/>
          <w:b/>
          <w:bCs/>
          <w:color w:val="222222"/>
          <w:sz w:val="21"/>
          <w:szCs w:val="21"/>
        </w:rPr>
        <w:t>,</w:t>
      </w:r>
    </w:p>
    <w:p w14:paraId="3D929667"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професор</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завідувач</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кафедри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економіки</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підприємства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та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організації</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бізнесу</w:t>
      </w:r>
    </w:p>
    <w:p w14:paraId="3BA0D379"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Харківського</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національного</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економічного</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університету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імені</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Семена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Кузнеця</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Краля</w:t>
      </w:r>
    </w:p>
    <w:p w14:paraId="23DD8B92" w14:textId="77777777" w:rsidR="00F169B5" w:rsidRPr="00F169B5" w:rsidRDefault="00F169B5" w:rsidP="00F169B5">
      <w:pPr>
        <w:rPr>
          <w:rFonts w:ascii="Helvetica" w:hAnsi="Helvetica" w:cs="Helvetica"/>
          <w:b/>
          <w:bCs/>
          <w:color w:val="222222"/>
          <w:sz w:val="21"/>
          <w:szCs w:val="21"/>
        </w:rPr>
      </w:pPr>
      <w:r w:rsidRPr="00F169B5">
        <w:rPr>
          <w:rFonts w:ascii="Helvetica" w:hAnsi="Helvetica" w:cs="Helvetica" w:hint="eastAsia"/>
          <w:b/>
          <w:bCs/>
          <w:color w:val="222222"/>
          <w:sz w:val="21"/>
          <w:szCs w:val="21"/>
        </w:rPr>
        <w:t>Вікторія</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Григорівна</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кандидат</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економічних</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наук</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доцент</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доцент</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кафедри</w:t>
      </w:r>
    </w:p>
    <w:p w14:paraId="4A7ADEAA" w14:textId="054025E0" w:rsidR="00967B66" w:rsidRPr="00F169B5" w:rsidRDefault="00F169B5" w:rsidP="00F169B5">
      <w:r w:rsidRPr="00F169B5">
        <w:rPr>
          <w:rFonts w:ascii="Helvetica" w:hAnsi="Helvetica" w:cs="Helvetica" w:hint="eastAsia"/>
          <w:b/>
          <w:bCs/>
          <w:color w:val="222222"/>
          <w:sz w:val="21"/>
          <w:szCs w:val="21"/>
        </w:rPr>
        <w:t>менеджменту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бізнесу</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і</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адміністрування</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Держав</w:t>
      </w:r>
      <w:r w:rsidRPr="00F169B5">
        <w:rPr>
          <w:rFonts w:ascii="Helvetica" w:hAnsi="Helvetica" w:cs="Helvetica" w:hint="eastAsia"/>
          <w:b/>
          <w:bCs/>
          <w:color w:val="222222"/>
          <w:sz w:val="21"/>
          <w:szCs w:val="21"/>
        </w:rPr>
        <w:lastRenderedPageBreak/>
        <w:t>ного</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біотехнологічного</w:t>
      </w:r>
      <w:r w:rsidRPr="00F169B5">
        <w:rPr>
          <w:rFonts w:ascii="Helvetica" w:hAnsi="Helvetica" w:cs="Helvetica"/>
          <w:b/>
          <w:bCs/>
          <w:color w:val="222222"/>
          <w:sz w:val="21"/>
          <w:szCs w:val="21"/>
        </w:rPr>
        <w:t xml:space="preserve"> </w:t>
      </w:r>
      <w:r w:rsidRPr="00F169B5">
        <w:rPr>
          <w:rFonts w:ascii="Helvetica" w:hAnsi="Helvetica" w:cs="Helvetica" w:hint="eastAsia"/>
          <w:b/>
          <w:bCs/>
          <w:color w:val="222222"/>
          <w:sz w:val="21"/>
          <w:szCs w:val="21"/>
        </w:rPr>
        <w:t>університету</w:t>
      </w:r>
      <w:r w:rsidRPr="00F169B5">
        <w:rPr>
          <w:rFonts w:ascii="Helvetica" w:hAnsi="Helvetica" w:cs="Helvetica"/>
          <w:b/>
          <w:bCs/>
          <w:color w:val="222222"/>
          <w:sz w:val="21"/>
          <w:szCs w:val="21"/>
        </w:rPr>
        <w:t>.</w:t>
      </w:r>
    </w:p>
    <w:sectPr w:rsidR="00967B66" w:rsidRPr="00F169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C368" w14:textId="77777777" w:rsidR="00A83BCA" w:rsidRDefault="00A83BCA">
      <w:pPr>
        <w:spacing w:after="0" w:line="240" w:lineRule="auto"/>
      </w:pPr>
      <w:r>
        <w:separator/>
      </w:r>
    </w:p>
  </w:endnote>
  <w:endnote w:type="continuationSeparator" w:id="0">
    <w:p w14:paraId="4D583CEE" w14:textId="77777777" w:rsidR="00A83BCA" w:rsidRDefault="00A8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94A9" w14:textId="77777777" w:rsidR="00A83BCA" w:rsidRDefault="00A83BCA"/>
    <w:p w14:paraId="7E25FDF8" w14:textId="77777777" w:rsidR="00A83BCA" w:rsidRDefault="00A83BCA"/>
    <w:p w14:paraId="128D067D" w14:textId="77777777" w:rsidR="00A83BCA" w:rsidRDefault="00A83BCA"/>
    <w:p w14:paraId="473E9265" w14:textId="77777777" w:rsidR="00A83BCA" w:rsidRDefault="00A83BCA"/>
    <w:p w14:paraId="4683143E" w14:textId="77777777" w:rsidR="00A83BCA" w:rsidRDefault="00A83BCA"/>
    <w:p w14:paraId="2DAC696A" w14:textId="77777777" w:rsidR="00A83BCA" w:rsidRDefault="00A83BCA"/>
    <w:p w14:paraId="4A54C7A5" w14:textId="77777777" w:rsidR="00A83BCA" w:rsidRDefault="00A83B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A9881C" wp14:editId="1ED780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77E7A" w14:textId="77777777" w:rsidR="00A83BCA" w:rsidRDefault="00A83B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988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877E7A" w14:textId="77777777" w:rsidR="00A83BCA" w:rsidRDefault="00A83B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7BF15D" w14:textId="77777777" w:rsidR="00A83BCA" w:rsidRDefault="00A83BCA"/>
    <w:p w14:paraId="7AE75041" w14:textId="77777777" w:rsidR="00A83BCA" w:rsidRDefault="00A83BCA"/>
    <w:p w14:paraId="16FEB4CB" w14:textId="77777777" w:rsidR="00A83BCA" w:rsidRDefault="00A83B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7BC964" wp14:editId="43E9E1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C99F" w14:textId="77777777" w:rsidR="00A83BCA" w:rsidRDefault="00A83BCA"/>
                          <w:p w14:paraId="51F3911B" w14:textId="77777777" w:rsidR="00A83BCA" w:rsidRDefault="00A83B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7BC9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70C99F" w14:textId="77777777" w:rsidR="00A83BCA" w:rsidRDefault="00A83BCA"/>
                    <w:p w14:paraId="51F3911B" w14:textId="77777777" w:rsidR="00A83BCA" w:rsidRDefault="00A83B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6A87DE" w14:textId="77777777" w:rsidR="00A83BCA" w:rsidRDefault="00A83BCA"/>
    <w:p w14:paraId="45EB2B5C" w14:textId="77777777" w:rsidR="00A83BCA" w:rsidRDefault="00A83BCA">
      <w:pPr>
        <w:rPr>
          <w:sz w:val="2"/>
          <w:szCs w:val="2"/>
        </w:rPr>
      </w:pPr>
    </w:p>
    <w:p w14:paraId="69EB4ED9" w14:textId="77777777" w:rsidR="00A83BCA" w:rsidRDefault="00A83BCA"/>
    <w:p w14:paraId="033CC04A" w14:textId="77777777" w:rsidR="00A83BCA" w:rsidRDefault="00A83BCA">
      <w:pPr>
        <w:spacing w:after="0" w:line="240" w:lineRule="auto"/>
      </w:pPr>
    </w:p>
  </w:footnote>
  <w:footnote w:type="continuationSeparator" w:id="0">
    <w:p w14:paraId="36FCF33C" w14:textId="77777777" w:rsidR="00A83BCA" w:rsidRDefault="00A8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BCA"/>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35904</TotalTime>
  <Pages>2</Pages>
  <Words>183</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1880</cp:revision>
  <cp:lastPrinted>2009-02-06T05:36:00Z</cp:lastPrinted>
  <dcterms:created xsi:type="dcterms:W3CDTF">2025-11-25T20:19:00Z</dcterms:created>
  <dcterms:modified xsi:type="dcterms:W3CDTF">2026-01-10T11:25:00Z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