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C7163" w:rsidRDefault="006C7163" w:rsidP="006C716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Обжалование постановлений судов гражданской юрисдикции во Франции</w:t>
      </w:r>
    </w:p>
    <w:p w:rsidR="006C7163" w:rsidRDefault="006C7163" w:rsidP="006C7163">
      <w:pPr>
        <w:spacing w:line="270" w:lineRule="atLeast"/>
        <w:rPr>
          <w:rFonts w:ascii="Verdana" w:hAnsi="Verdana"/>
          <w:b/>
          <w:bCs/>
          <w:color w:val="000000"/>
          <w:sz w:val="18"/>
          <w:szCs w:val="18"/>
        </w:rPr>
      </w:pPr>
      <w:r>
        <w:rPr>
          <w:rFonts w:ascii="Verdana" w:hAnsi="Verdana"/>
          <w:b/>
          <w:bCs/>
          <w:color w:val="000000"/>
          <w:sz w:val="18"/>
          <w:szCs w:val="18"/>
        </w:rPr>
        <w:t>Год: </w:t>
      </w:r>
    </w:p>
    <w:p w:rsidR="006C7163" w:rsidRDefault="006C7163" w:rsidP="006C7163">
      <w:pPr>
        <w:spacing w:line="270" w:lineRule="atLeast"/>
        <w:rPr>
          <w:rFonts w:ascii="Verdana" w:hAnsi="Verdana"/>
          <w:color w:val="000000"/>
          <w:sz w:val="18"/>
          <w:szCs w:val="18"/>
        </w:rPr>
      </w:pPr>
      <w:r>
        <w:rPr>
          <w:rFonts w:ascii="Verdana" w:hAnsi="Verdana"/>
          <w:color w:val="000000"/>
          <w:sz w:val="18"/>
          <w:szCs w:val="18"/>
        </w:rPr>
        <w:t>2001</w:t>
      </w:r>
    </w:p>
    <w:p w:rsidR="006C7163" w:rsidRDefault="006C7163" w:rsidP="006C716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C7163" w:rsidRDefault="006C7163" w:rsidP="006C7163">
      <w:pPr>
        <w:spacing w:line="270" w:lineRule="atLeast"/>
        <w:rPr>
          <w:rFonts w:ascii="Verdana" w:hAnsi="Verdana"/>
          <w:color w:val="000000"/>
          <w:sz w:val="18"/>
          <w:szCs w:val="18"/>
        </w:rPr>
      </w:pPr>
      <w:r>
        <w:rPr>
          <w:rFonts w:ascii="Verdana" w:hAnsi="Verdana"/>
          <w:color w:val="000000"/>
          <w:sz w:val="18"/>
          <w:szCs w:val="18"/>
        </w:rPr>
        <w:t>Балакин, Кирилл Владимирович</w:t>
      </w:r>
    </w:p>
    <w:p w:rsidR="006C7163" w:rsidRDefault="006C7163" w:rsidP="006C716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C7163" w:rsidRDefault="006C7163" w:rsidP="006C716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C7163" w:rsidRDefault="006C7163" w:rsidP="006C716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C7163" w:rsidRDefault="006C7163" w:rsidP="006C7163">
      <w:pPr>
        <w:spacing w:line="270" w:lineRule="atLeast"/>
        <w:rPr>
          <w:rFonts w:ascii="Verdana" w:hAnsi="Verdana"/>
          <w:color w:val="000000"/>
          <w:sz w:val="18"/>
          <w:szCs w:val="18"/>
        </w:rPr>
      </w:pPr>
      <w:r>
        <w:rPr>
          <w:rFonts w:ascii="Verdana" w:hAnsi="Verdana"/>
          <w:color w:val="000000"/>
          <w:sz w:val="18"/>
          <w:szCs w:val="18"/>
        </w:rPr>
        <w:t>Москва</w:t>
      </w:r>
    </w:p>
    <w:p w:rsidR="006C7163" w:rsidRDefault="006C7163" w:rsidP="006C716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C7163" w:rsidRDefault="006C7163" w:rsidP="006C7163">
      <w:pPr>
        <w:spacing w:line="270" w:lineRule="atLeast"/>
        <w:rPr>
          <w:rFonts w:ascii="Verdana" w:hAnsi="Verdana"/>
          <w:color w:val="000000"/>
          <w:sz w:val="18"/>
          <w:szCs w:val="18"/>
        </w:rPr>
      </w:pPr>
      <w:r>
        <w:rPr>
          <w:rFonts w:ascii="Verdana" w:hAnsi="Verdana"/>
          <w:color w:val="000000"/>
          <w:sz w:val="18"/>
          <w:szCs w:val="18"/>
        </w:rPr>
        <w:t>12.00.15</w:t>
      </w:r>
    </w:p>
    <w:p w:rsidR="006C7163" w:rsidRDefault="006C7163" w:rsidP="006C716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C7163" w:rsidRDefault="006C7163" w:rsidP="006C716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C7163" w:rsidRDefault="006C7163" w:rsidP="006C716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C7163" w:rsidRDefault="006C7163" w:rsidP="006C7163">
      <w:pPr>
        <w:spacing w:line="270" w:lineRule="atLeast"/>
        <w:rPr>
          <w:rFonts w:ascii="Verdana" w:hAnsi="Verdana"/>
          <w:color w:val="000000"/>
          <w:sz w:val="18"/>
          <w:szCs w:val="18"/>
        </w:rPr>
      </w:pPr>
      <w:r>
        <w:rPr>
          <w:rFonts w:ascii="Verdana" w:hAnsi="Verdana"/>
          <w:color w:val="000000"/>
          <w:sz w:val="18"/>
          <w:szCs w:val="18"/>
        </w:rPr>
        <w:t>170</w:t>
      </w:r>
    </w:p>
    <w:p w:rsidR="006C7163" w:rsidRDefault="006C7163" w:rsidP="006C716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Балакин, Кирилл Владимирович</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Общие вопросы</w:t>
      </w:r>
      <w:r>
        <w:rPr>
          <w:rStyle w:val="WW8Num3z0"/>
          <w:rFonts w:ascii="Verdana" w:hAnsi="Verdana"/>
          <w:color w:val="000000"/>
          <w:sz w:val="18"/>
          <w:szCs w:val="18"/>
        </w:rPr>
        <w:t> </w:t>
      </w:r>
      <w:r>
        <w:rPr>
          <w:rStyle w:val="WW8Num4z0"/>
          <w:rFonts w:ascii="Verdana" w:hAnsi="Verdana"/>
          <w:color w:val="4682B4"/>
          <w:sz w:val="18"/>
          <w:szCs w:val="18"/>
        </w:rPr>
        <w:t>обжалования</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организация и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обжаловании</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о вынесенном постановлении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при обжаловании</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Общие условия принятия</w:t>
      </w:r>
      <w:r>
        <w:rPr>
          <w:rStyle w:val="WW8Num3z0"/>
          <w:rFonts w:ascii="Verdana" w:hAnsi="Verdana"/>
          <w:color w:val="000000"/>
          <w:sz w:val="18"/>
          <w:szCs w:val="18"/>
        </w:rPr>
        <w:t> </w:t>
      </w:r>
      <w:r>
        <w:rPr>
          <w:rStyle w:val="WW8Num4z0"/>
          <w:rFonts w:ascii="Verdana" w:hAnsi="Verdana"/>
          <w:color w:val="4682B4"/>
          <w:sz w:val="18"/>
          <w:szCs w:val="18"/>
        </w:rPr>
        <w:t>жалоб</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по мотиву некомпетентности суда</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Обычные способы обжалования</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Апелляция</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Оппозиция</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способы обжалования</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Оппозиция со стороны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(посторонних лиц)</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Ревизия</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Кассация</w:t>
      </w:r>
    </w:p>
    <w:p w:rsidR="006C7163" w:rsidRDefault="006C7163" w:rsidP="006C716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"Обжалование постановлений судов гражданской юрисдикции во Франции"</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Современный гражданский процесс Франции является логическим продолжением многолетней деятельности судов по рассмотрению</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устоявшейся системе гражданско-правовых, семейно-правовых и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Длительность сохранения и преемственность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позволяют говорить о наличии во Франции высокоразвитой научной школы в области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обжалования - один из центральных институтов гражданского процессуального права любой страны.</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является важнейшей гарантией правильного разрешения судами споров и исправления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без которой невозможно функционирование процесса, построенного на принципах</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 Перспектива обжалования и отмены решения суда вынуждает 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и стороны процесса быть более внимательными к деталям</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тщательнее определять правовые позиции уже при рассмотрении дела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Также немаловажно, чтобы судебная система помимо предоставления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обеспечивала качественный и быстрый пересмотр дел, не допуская при этом</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назрела необходимость замены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1964 г. (далее -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новым ГПК Российской Федерации, удовлетворяющим потребностям складывающегося гражданского оборота и отражающим изменения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 xml:space="preserve">строе государства, статусе суда. Это подтверждается как </w:t>
      </w:r>
      <w:r>
        <w:rPr>
          <w:rFonts w:ascii="Verdana" w:hAnsi="Verdana"/>
          <w:color w:val="000000"/>
          <w:sz w:val="18"/>
          <w:szCs w:val="18"/>
        </w:rPr>
        <w:lastRenderedPageBreak/>
        <w:t>количеством внесенных в ГПК РСФСР изменений и дополнений, так и тем, что вносимые изменения зачастую не вписываются в структуру ГПК РСФСР, ломая изначально заложенную в нем систему норм. Заместитель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В.М. Жуйков замечает, что ««</w:t>
      </w:r>
      <w:r>
        <w:rPr>
          <w:rStyle w:val="WW8Num4z0"/>
          <w:rFonts w:ascii="Verdana" w:hAnsi="Verdana"/>
          <w:color w:val="4682B4"/>
          <w:sz w:val="18"/>
          <w:szCs w:val="18"/>
        </w:rPr>
        <w:t>латание</w:t>
      </w:r>
      <w:r>
        <w:rPr>
          <w:rFonts w:ascii="Verdana" w:hAnsi="Verdana"/>
          <w:color w:val="000000"/>
          <w:sz w:val="18"/>
          <w:szCs w:val="18"/>
        </w:rPr>
        <w:t>» старого ГПК вместо принятия нового, попытки таким образом приспособить его к новой правовой системе России приводят к огромным трудностям»1.</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Очередной попыткой приведения гражданского процессуального законодательства России в соответствие с реальными потребностями было принятие федерального закона от 7 августа 2000 г. № 120-ФЗ , которым внесены значительные изменения в ГПК РСФСР. Законом введена новая процедура</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по пересмотру решений и определений мировых судей, что свидетельствует о продолжении поисков</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путей реформирования института обжалования.</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 ГПК РФ уже принят в первом чтении Государственной Думой. При его доработке наряду с учетом опыта рассмотрения дел российскими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целесообразно обратить внимание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зарубежных стран. Французская система способов обжалования (независимо от их наименований) довольно близка российской. Исследователи отмечают, что многие элементы этой системы успешно и длительное время применяются в других странах (Бельгия, Италия,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Голландия, Люксембург, Греция, Испания, Португалия).3</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зарубежного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представляет большой познавательный интерес и ценно еще и тем, что оно способствует более глубокому познанию российских правовых институтов (в ходе сравнительного анализа с аналогичными институтами в других странах), позволяет лучше защищать интересы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участвующих в</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с иностранным элементом. Зарубежный опыт учитывается при совершенствовании законодательства.</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 с. 13.</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Российской Федерации. 2000. № 33. ст.3346.</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таких обстоятельствах детальное исследование способов обжалования, существующих в гражданском процессе Франции, в настоящее время актуально.</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Настоящее исследование направлено на правовой анализ института обжалования во французском гражданском процессе, в том числе, с целью сравнения с аналогичным институтом отечественного гражданского процесса.</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Перед диссертационным исследованием стояли следующие задачи:</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способы обжалования во французском гражданском процессе и их классификации;</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исследовать изменения законодательства Франции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Fonts w:ascii="Verdana" w:hAnsi="Verdana"/>
          <w:color w:val="000000"/>
          <w:sz w:val="18"/>
          <w:szCs w:val="18"/>
        </w:rPr>
        <w:t>;</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проанализировать действующие нормы французского гражданского процессуального законодательства, регулирующие процедуру</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Fonts w:ascii="Verdana" w:hAnsi="Verdana"/>
          <w:color w:val="000000"/>
          <w:sz w:val="18"/>
          <w:szCs w:val="18"/>
        </w:rPr>
        <w:t>, рассмотрения и разрешения жалоб на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судов, а также практику применения этих норм;</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выработать предложения по совершенствованию соответствующих разделов российского законодательства.</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работы является системно-структурный подход к анализу объекта исследования, применение историко-правового, логического, сравнительно-правового методов.</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российских (советских) ученых: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Д.Д. Аверина, C.B. Боботова,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Е.В. Васьковского,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А.Г. Давтян, Н.Г. Елисеева,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А.Д. Кейлина, А.Ф.</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Ж. Борэ,</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в гражданском производстве, Париж, 1997, часть 1 с.47, часть 2 с. 16 / Boré</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Клейнмана</w:t>
      </w:r>
      <w:r>
        <w:rPr>
          <w:rFonts w:ascii="Verdana" w:hAnsi="Verdana"/>
          <w:color w:val="000000"/>
          <w:sz w:val="18"/>
          <w:szCs w:val="18"/>
        </w:rPr>
        <w:t>, Е.В. Кудрявцевой, В.В. Молчанова,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И.В. Решетниковой, М.К. Треушникова,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М.С. Щакарян, В.М. Шерстюка,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Т.М. Яблочкова, В.В. Яркова, а также французских ученых: Ж. Борэ, Г. Мотульски, Ж. Корню, Ж. Куше, Э. Приера, П. Рэно, Э. Файе, Ж. Фуэ и других.</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диссертации послужило, прежде всего, законодательство Франции. Главные нормативные источники - Новый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1975 г., Кодекс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1978 г., а также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1806 г. (старый). В работе </w:t>
      </w:r>
      <w:r>
        <w:rPr>
          <w:rFonts w:ascii="Verdana" w:hAnsi="Verdana"/>
          <w:color w:val="000000"/>
          <w:sz w:val="18"/>
          <w:szCs w:val="18"/>
        </w:rPr>
        <w:lastRenderedPageBreak/>
        <w:t>также учтены нормы ряда законов, декретов (в частности, закон от 10 июля 1991 г. № 91-647, декрет от 19 декабря 1991 г. № 91-1266)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Институт обжалования во французском гражданском процессе в российской юридической литературе не подвергался развернутому исследованию в течение более сорока лет. В 1958 году была издана книга</w:t>
      </w:r>
      <w:r>
        <w:rPr>
          <w:rStyle w:val="WW8Num3z0"/>
          <w:rFonts w:ascii="Verdana" w:hAnsi="Verdana"/>
          <w:color w:val="000000"/>
          <w:sz w:val="18"/>
          <w:szCs w:val="18"/>
        </w:rPr>
        <w:t> </w:t>
      </w:r>
      <w:r>
        <w:rPr>
          <w:rStyle w:val="WW8Num4z0"/>
          <w:rFonts w:ascii="Verdana" w:hAnsi="Verdana"/>
          <w:color w:val="4682B4"/>
          <w:sz w:val="18"/>
          <w:szCs w:val="18"/>
        </w:rPr>
        <w:t>Кейлина</w:t>
      </w:r>
      <w:r>
        <w:rPr>
          <w:rStyle w:val="WW8Num3z0"/>
          <w:rFonts w:ascii="Verdana" w:hAnsi="Verdana"/>
          <w:color w:val="000000"/>
          <w:sz w:val="18"/>
          <w:szCs w:val="18"/>
        </w:rPr>
        <w:t> </w:t>
      </w:r>
      <w:r>
        <w:rPr>
          <w:rFonts w:ascii="Verdana" w:hAnsi="Verdana"/>
          <w:color w:val="000000"/>
          <w:sz w:val="18"/>
          <w:szCs w:val="18"/>
        </w:rPr>
        <w:t>А.Д. «</w:t>
      </w:r>
      <w:r>
        <w:rPr>
          <w:rStyle w:val="WW8Num4z0"/>
          <w:rFonts w:ascii="Verdana" w:hAnsi="Verdana"/>
          <w:color w:val="4682B4"/>
          <w:sz w:val="18"/>
          <w:szCs w:val="18"/>
        </w:rPr>
        <w:t>Судоустройство и гражданский процесс капиталистических государств</w:t>
      </w:r>
      <w:r>
        <w:rPr>
          <w:rFonts w:ascii="Verdana" w:hAnsi="Verdana"/>
          <w:color w:val="000000"/>
          <w:sz w:val="18"/>
          <w:szCs w:val="18"/>
        </w:rPr>
        <w:t>», часть вторая «</w:t>
      </w:r>
      <w:r>
        <w:rPr>
          <w:rStyle w:val="WW8Num4z0"/>
          <w:rFonts w:ascii="Verdana" w:hAnsi="Verdana"/>
          <w:color w:val="4682B4"/>
          <w:sz w:val="18"/>
          <w:szCs w:val="18"/>
        </w:rPr>
        <w:t>Гражданский процесс</w:t>
      </w:r>
      <w:r>
        <w:rPr>
          <w:rFonts w:ascii="Verdana" w:hAnsi="Verdana"/>
          <w:color w:val="000000"/>
          <w:sz w:val="18"/>
          <w:szCs w:val="18"/>
        </w:rPr>
        <w:t>», где содержалась информация о разновидностях и порядках обжалования и пересмотра решений французских судов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Но данная информация устарела, поскольку во Франции произошла реформа</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принят новый Гражданский процессуальный кодекс (ГПК) 1975 года. Соответственно изменилась и практика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настоящей диссертации определяется тем, что ее материалы могут использоваться при чтении курса гражданского процессуального права зарубежных стран, для целей совершенствования текущего процессуального законодательства, при</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sidRPr="006C7163">
        <w:rPr>
          <w:rFonts w:ascii="Verdana" w:hAnsi="Verdana"/>
          <w:color w:val="000000"/>
          <w:sz w:val="18"/>
          <w:szCs w:val="18"/>
          <w:lang w:val="en-US"/>
        </w:rPr>
        <w:t xml:space="preserve">J. La Cassation en matière civile. </w:t>
      </w:r>
      <w:r>
        <w:rPr>
          <w:rFonts w:ascii="Verdana" w:hAnsi="Verdana"/>
          <w:color w:val="000000"/>
          <w:sz w:val="18"/>
          <w:szCs w:val="18"/>
        </w:rPr>
        <w:t>Paris, 1997, Ire partie p.47, 2e partie p. 16 разработке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в практической деятельности субъектов российского права, участвующих в судебных процессах во Франции. Кроме того, материалы диссертации могут представлять интерес для судей,</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работников правоохранительных органов.</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различных форм и методов обжалования и пересмотра судебных актов в современном французском гражданском процессе достигнуты сформулированные ранее цели настоящего диссертационного исследования. Одна из таких целей - использование опыта законодательства и практики отправления правосудия во Франции для совершенствования (особенно в связи с разработкой проекта нового ГПК РФ) правовых конструкций обжалования</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отечественных органов правосудия, естественно, с учетом характерных для РФ политических, экономических, правовых, социальных условий и перспектив их прогнозируемого развития.</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Материалы диссертации обсуждались на заседании кафедры гражданского и трудового права Российского университета дружбы народов; использовались при чтении лекций и ведении семинарских занятий по курсу «</w:t>
      </w:r>
      <w:r>
        <w:rPr>
          <w:rStyle w:val="WW8Num4z0"/>
          <w:rFonts w:ascii="Verdana" w:hAnsi="Verdana"/>
          <w:color w:val="4682B4"/>
          <w:sz w:val="18"/>
          <w:szCs w:val="18"/>
        </w:rPr>
        <w:t>Гражданский процесс зарубежных стран</w:t>
      </w:r>
      <w:r>
        <w:rPr>
          <w:rFonts w:ascii="Verdana" w:hAnsi="Verdana"/>
          <w:color w:val="000000"/>
          <w:sz w:val="18"/>
          <w:szCs w:val="18"/>
        </w:rPr>
        <w:t>» в Российском университете дружбы народов; при подготовке докладов на конференции «</w:t>
      </w:r>
      <w:r>
        <w:rPr>
          <w:rStyle w:val="WW8Num4z0"/>
          <w:rFonts w:ascii="Verdana" w:hAnsi="Verdana"/>
          <w:color w:val="4682B4"/>
          <w:sz w:val="18"/>
          <w:szCs w:val="18"/>
        </w:rPr>
        <w:t>Актуальные проблемы государства и права на рубеже веков</w:t>
      </w:r>
      <w:r>
        <w:rPr>
          <w:rFonts w:ascii="Verdana" w:hAnsi="Verdana"/>
          <w:color w:val="000000"/>
          <w:sz w:val="18"/>
          <w:szCs w:val="18"/>
        </w:rPr>
        <w:t>», научной конференции аспирантов кафедры гражданского и трудового права «Сравнительное право и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и конференции молодых ученых и аспирантов «</w:t>
      </w:r>
      <w:r>
        <w:rPr>
          <w:rStyle w:val="WW8Num4z0"/>
          <w:rFonts w:ascii="Verdana" w:hAnsi="Verdana"/>
          <w:color w:val="4682B4"/>
          <w:sz w:val="18"/>
          <w:szCs w:val="18"/>
        </w:rPr>
        <w:t>Актуальные проблемы юридической науки нового века</w:t>
      </w:r>
      <w:r>
        <w:rPr>
          <w:rFonts w:ascii="Verdana" w:hAnsi="Verdana"/>
          <w:color w:val="000000"/>
          <w:sz w:val="18"/>
          <w:szCs w:val="18"/>
        </w:rPr>
        <w:t>», прошедших в Российском университете дружбы народов в 2000-2001 годах.</w:t>
      </w:r>
    </w:p>
    <w:p w:rsidR="006C7163" w:rsidRDefault="006C7163" w:rsidP="006C71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рациональность французской модели многоступенчатого обжалования судебных актов в немалой степени оправдывается тем, что</w:t>
      </w:r>
      <w:r>
        <w:rPr>
          <w:rStyle w:val="WW8Num3z0"/>
          <w:rFonts w:ascii="Verdana" w:hAnsi="Verdana"/>
          <w:color w:val="000000"/>
          <w:sz w:val="18"/>
          <w:szCs w:val="18"/>
        </w:rPr>
        <w:t> </w:t>
      </w:r>
      <w:r>
        <w:rPr>
          <w:rStyle w:val="WW8Num4z0"/>
          <w:rFonts w:ascii="Verdana" w:hAnsi="Verdana"/>
          <w:color w:val="4682B4"/>
          <w:sz w:val="18"/>
          <w:szCs w:val="18"/>
        </w:rPr>
        <w:t>тяжущиеся</w:t>
      </w:r>
      <w:r>
        <w:rPr>
          <w:rStyle w:val="WW8Num3z0"/>
          <w:rFonts w:ascii="Verdana" w:hAnsi="Verdana"/>
          <w:color w:val="000000"/>
          <w:sz w:val="18"/>
          <w:szCs w:val="18"/>
        </w:rPr>
        <w:t> </w:t>
      </w:r>
      <w:r>
        <w:rPr>
          <w:rFonts w:ascii="Verdana" w:hAnsi="Verdana"/>
          <w:color w:val="000000"/>
          <w:sz w:val="18"/>
          <w:szCs w:val="18"/>
        </w:rPr>
        <w:t>при обжаловании располагают помощью</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представителей (адвокатов и поверенных), участие которых в известной мере обеспечивает квалифицированную защиту интересов сторон. Во Франции действует специальное законодательство о бесплатной юридической помощи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российским законодательством бесплатная помощь</w:t>
      </w:r>
      <w:r>
        <w:rPr>
          <w:rStyle w:val="WW8Num3z0"/>
          <w:rFonts w:ascii="Verdana" w:hAnsi="Verdana"/>
          <w:color w:val="000000"/>
          <w:sz w:val="18"/>
          <w:szCs w:val="18"/>
        </w:rPr>
        <w:t> </w:t>
      </w:r>
      <w:r>
        <w:rPr>
          <w:rStyle w:val="WW8Num4z0"/>
          <w:rFonts w:ascii="Verdana" w:hAnsi="Verdana"/>
          <w:color w:val="4682B4"/>
          <w:sz w:val="18"/>
          <w:szCs w:val="18"/>
        </w:rPr>
        <w:t>адвокатами</w:t>
      </w:r>
      <w:r>
        <w:rPr>
          <w:rStyle w:val="WW8Num3z0"/>
          <w:rFonts w:ascii="Verdana" w:hAnsi="Verdana"/>
          <w:color w:val="000000"/>
          <w:sz w:val="18"/>
          <w:szCs w:val="18"/>
        </w:rPr>
        <w:t> </w:t>
      </w:r>
      <w:r>
        <w:rPr>
          <w:rFonts w:ascii="Verdana" w:hAnsi="Verdana"/>
          <w:color w:val="000000"/>
          <w:sz w:val="18"/>
          <w:szCs w:val="18"/>
        </w:rPr>
        <w:t>предоставляется не по всем категориям гражданских дел. Представляется правильным решать вопросы введения в действие нового ГПК России параллельно с совершенствованием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части предоставления юридической помощи по гражданским делам на бесплатной основе (или за сниженную плату).</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Французский ГПК допускает обжалование судебного акта лицом, не принимавшим участие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если акт причиняет ущерб интересам такого лица (оппозиция со стороны посторонних лиц).</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гражданском процессе следует предусмотреть возможность обжалования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и кассационном порядке судебных актов не участвующими в деле лицами, чьи права затрагиваются такими актами. При этом</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должен доказать, что вынесенный акт влияет или может повлиять на его права и/или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отношению сторонам процесса или другим субъектам.</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Во Франции процедура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 xml:space="preserve">достаточно длительна и связана с обязательной передачей суду процессуальных бумаг. Несмотря на большие сроки такая процедура обеспечивает </w:t>
      </w:r>
      <w:r>
        <w:rPr>
          <w:rFonts w:ascii="Verdana" w:hAnsi="Verdana"/>
          <w:color w:val="000000"/>
          <w:sz w:val="18"/>
          <w:szCs w:val="18"/>
        </w:rPr>
        <w:lastRenderedPageBreak/>
        <w:t>полное раскрытие позиций сторон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заседанию и позволяет суду лучше подготовиться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российский ГПК целесообразно включить нормы, устанавливающие реальные сроки рассмотрения дел во всех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 нормы, позволяющие суду при необходимости, исходя из характера (сложности) дел, расширить сроки их рассмотрения; нормы, предоставляющие суду право требовать от лиц, участвующих в деле, заблаговременного представления письменных объяснений по существу спорных вопросов.</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ГПК Франции срок на обращение с</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жалобой, как правило, составляет 1 месяц, с</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жалобой - 2 месяца.</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Десятидневный</w:t>
      </w:r>
      <w:r>
        <w:rPr>
          <w:rStyle w:val="WW8Num3z0"/>
          <w:rFonts w:ascii="Verdana" w:hAnsi="Verdana"/>
          <w:color w:val="000000"/>
          <w:sz w:val="18"/>
          <w:szCs w:val="18"/>
        </w:rPr>
        <w:t> </w:t>
      </w:r>
      <w:r>
        <w:rPr>
          <w:rFonts w:ascii="Verdana" w:hAnsi="Verdana"/>
          <w:color w:val="000000"/>
          <w:sz w:val="18"/>
          <w:szCs w:val="18"/>
        </w:rPr>
        <w:t>срок, отведенный ГПК РСФСР для</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и апелляционного обжалования (статьи 284, 318.2), недостаточен. За это время лицам, участвующим в деле, затруднительно получить текст решения, тщательно изучить его, обратиться к</w:t>
      </w:r>
      <w:r>
        <w:rPr>
          <w:rStyle w:val="WW8Num3z0"/>
          <w:rFonts w:ascii="Verdana" w:hAnsi="Verdana"/>
          <w:color w:val="000000"/>
          <w:sz w:val="18"/>
          <w:szCs w:val="18"/>
        </w:rPr>
        <w:t> </w:t>
      </w:r>
      <w:r>
        <w:rPr>
          <w:rStyle w:val="WW8Num4z0"/>
          <w:rFonts w:ascii="Verdana" w:hAnsi="Verdana"/>
          <w:color w:val="4682B4"/>
          <w:sz w:val="18"/>
          <w:szCs w:val="18"/>
        </w:rPr>
        <w:t>адвокату</w:t>
      </w:r>
      <w:r>
        <w:rPr>
          <w:rFonts w:ascii="Verdana" w:hAnsi="Verdana"/>
          <w:color w:val="000000"/>
          <w:sz w:val="18"/>
          <w:szCs w:val="18"/>
        </w:rPr>
        <w:t>, доработать правовую позицию. Оптимально было бы увеличить срок на подачу</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до одного месяца по образцу, принятому в российском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и во французском гражданском процессе. Для некоторых категорий дел, от быстрейшего разрешения которых зависят наиболее жизненные права граждан (трудовые, семейные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срок обжалования можно сократить. Увеличение сроков обжалования будет способствовать ускорению процедуры пересмотра дел за счет более тщательной подготовки жалоб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французскому законодательству срок на обжалование для лица, предъявляющего</w:t>
      </w:r>
      <w:r>
        <w:rPr>
          <w:rStyle w:val="WW8Num3z0"/>
          <w:rFonts w:ascii="Verdana" w:hAnsi="Verdana"/>
          <w:color w:val="000000"/>
          <w:sz w:val="18"/>
          <w:szCs w:val="18"/>
        </w:rPr>
        <w:t> </w:t>
      </w:r>
      <w:r>
        <w:rPr>
          <w:rStyle w:val="WW8Num4z0"/>
          <w:rFonts w:ascii="Verdana" w:hAnsi="Verdana"/>
          <w:color w:val="4682B4"/>
          <w:sz w:val="18"/>
          <w:szCs w:val="18"/>
        </w:rPr>
        <w:t>жалобу</w:t>
      </w:r>
      <w:r>
        <w:rPr>
          <w:rFonts w:ascii="Verdana" w:hAnsi="Verdana"/>
          <w:color w:val="000000"/>
          <w:sz w:val="18"/>
          <w:szCs w:val="18"/>
        </w:rPr>
        <w:t>, исчисляется с даты вручения судебного акта этому лицу.</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Формулировка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284 ГПК РСФСР не позволяет однозначно определить день, с которого начинается течение срока на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обжалование. Неясно, что считать решением в окончательной форме (</w:t>
      </w:r>
      <w:r>
        <w:rPr>
          <w:rStyle w:val="WW8Num4z0"/>
          <w:rFonts w:ascii="Verdana" w:hAnsi="Verdana"/>
          <w:color w:val="4682B4"/>
          <w:sz w:val="18"/>
          <w:szCs w:val="18"/>
        </w:rPr>
        <w:t>резолютивную</w:t>
      </w:r>
      <w:r>
        <w:rPr>
          <w:rStyle w:val="WW8Num3z0"/>
          <w:rFonts w:ascii="Verdana" w:hAnsi="Verdana"/>
          <w:color w:val="000000"/>
          <w:sz w:val="18"/>
          <w:szCs w:val="18"/>
        </w:rPr>
        <w:t> </w:t>
      </w:r>
      <w:r>
        <w:rPr>
          <w:rFonts w:ascii="Verdana" w:hAnsi="Verdana"/>
          <w:color w:val="000000"/>
          <w:sz w:val="18"/>
          <w:szCs w:val="18"/>
        </w:rPr>
        <w:t>часть, оглашаемую в заседании, или полный текст решения с</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частью). Российские реалии (неудовлетворительная работа организаций связи, отсутствие средств на отправку почтовой корреспонденции) делают неприемлемым и метод исчисления срока на обжалование от даты</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о вынесении решения, как это имеет место во Франции. С учетом увеличения срока на обжалование до 1 месяца, в ГПК РСФСР надлежит внести изменения, согласно которым срок на обжалование следует исчислять со дня, когда истекает срок составления судом мотивированного решения.</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Среди оснований,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обязательную отмену судебных актов, в российском гражданском процессе следует указать отсутствие мотивации судебного акта или недостаточную его мотивацию (за исключением случаев, когда процессуальный закон разрешает суду не мотивировать решения). Это не дает возможности стороне уяснить, в чем она не права, а суду вышестоящей инстанции - понять, как суд пришел к конечным выводам. Во Франции такие недостатки расцениваются как недостатки мотивированности акта, такой акт отменяется.</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Французский гражданский процесс не допускает обжалования определений Кассационного суда. Между тем на практике невозможно полностью исключить</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ошибки. Отсутствие возможности пересмотреть в таком случае акт государственного органа ограничивает право заинтересованных лиц на судебную защиту.</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постановление не может быть признано справедливым и</w:t>
      </w:r>
      <w:r>
        <w:rPr>
          <w:rStyle w:val="WW8Num3z0"/>
          <w:rFonts w:ascii="Verdana" w:hAnsi="Verdana"/>
          <w:color w:val="000000"/>
          <w:sz w:val="18"/>
          <w:szCs w:val="18"/>
        </w:rPr>
        <w:t> </w:t>
      </w:r>
      <w:r>
        <w:rPr>
          <w:rStyle w:val="WW8Num4z0"/>
          <w:rFonts w:ascii="Verdana" w:hAnsi="Verdana"/>
          <w:color w:val="4682B4"/>
          <w:sz w:val="18"/>
          <w:szCs w:val="18"/>
        </w:rPr>
        <w:t>правосудным</w:t>
      </w:r>
      <w:r>
        <w:rPr>
          <w:rFonts w:ascii="Verdana" w:hAnsi="Verdana"/>
          <w:color w:val="000000"/>
          <w:sz w:val="18"/>
          <w:szCs w:val="18"/>
        </w:rPr>
        <w:t>, если допущена судебная ошибка. В этой связи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Франции в части, исключающей обжалование определение Кассационного суда, не дает возможности исправления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ошибки, что не совместимо с требованиями, предъявляемыми к современному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6C7163" w:rsidRDefault="006C7163" w:rsidP="006C71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российском гражданском процессе целесообразно ввести</w:t>
      </w:r>
      <w:r>
        <w:rPr>
          <w:rStyle w:val="WW8Num3z0"/>
          <w:rFonts w:ascii="Verdana" w:hAnsi="Verdana"/>
          <w:color w:val="000000"/>
          <w:sz w:val="18"/>
          <w:szCs w:val="18"/>
        </w:rPr>
        <w:t> </w:t>
      </w:r>
      <w:r>
        <w:rPr>
          <w:rStyle w:val="WW8Num4z0"/>
          <w:rFonts w:ascii="Verdana" w:hAnsi="Verdana"/>
          <w:color w:val="4682B4"/>
          <w:sz w:val="18"/>
          <w:szCs w:val="18"/>
        </w:rPr>
        <w:t>штрафы</w:t>
      </w:r>
      <w:r>
        <w:rPr>
          <w:rStyle w:val="WW8Num3z0"/>
          <w:rFonts w:ascii="Verdana" w:hAnsi="Verdana"/>
          <w:color w:val="000000"/>
          <w:sz w:val="18"/>
          <w:szCs w:val="18"/>
        </w:rPr>
        <w:t> </w:t>
      </w:r>
      <w:r>
        <w:rPr>
          <w:rFonts w:ascii="Verdana" w:hAnsi="Verdana"/>
          <w:color w:val="000000"/>
          <w:sz w:val="18"/>
          <w:szCs w:val="18"/>
        </w:rPr>
        <w:t>за злоупотребление процессуальными правами, в частности, за</w:t>
      </w:r>
      <w:r>
        <w:rPr>
          <w:rStyle w:val="WW8Num3z0"/>
          <w:rFonts w:ascii="Verdana" w:hAnsi="Verdana"/>
          <w:color w:val="000000"/>
          <w:sz w:val="18"/>
          <w:szCs w:val="18"/>
        </w:rPr>
        <w:t> </w:t>
      </w:r>
      <w:r>
        <w:rPr>
          <w:rStyle w:val="WW8Num4z0"/>
          <w:rFonts w:ascii="Verdana" w:hAnsi="Verdana"/>
          <w:color w:val="4682B4"/>
          <w:sz w:val="18"/>
          <w:szCs w:val="18"/>
        </w:rPr>
        <w:t>недобросовестное</w:t>
      </w:r>
      <w:r>
        <w:rPr>
          <w:rStyle w:val="WW8Num3z0"/>
          <w:rFonts w:ascii="Verdana" w:hAnsi="Verdana"/>
          <w:color w:val="000000"/>
          <w:sz w:val="18"/>
          <w:szCs w:val="18"/>
        </w:rPr>
        <w:t> </w:t>
      </w:r>
      <w:r>
        <w:rPr>
          <w:rFonts w:ascii="Verdana" w:hAnsi="Verdana"/>
          <w:color w:val="000000"/>
          <w:sz w:val="18"/>
          <w:szCs w:val="18"/>
        </w:rPr>
        <w:t>обжалование. Штраф будет способствовать укреплению авторитета судебной системы, а также повышению ответственности лиц, прибегающих к</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в целях затягивания процесса, увеличения расходов других лиц и иных целях, не связанных с намерением добиться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правосудного решения.</w:t>
      </w:r>
    </w:p>
    <w:p w:rsidR="006C7163" w:rsidRDefault="006C7163" w:rsidP="006C716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Балакин, Кирилл Владимирович, 2001 год</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 237. 25 декабря 1993 г.</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1996 г. Собрание законодательства Российской Федерации. 1997. № 1. ст.1.</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Российской Федерации» 1995 г. Собрание законодательства Российской Федерации. 1995. № 18. ст. 1589.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ст.407.</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1995 г. Собрание законодательства Российской Федерации. 1995. № 19. ст. 1709.</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6. Федеральный закон от 7 августа 2000 г. № 120-ФЗ. Собрание законодательства Российской Федерации. </w:t>
      </w:r>
      <w:r w:rsidRPr="006C7163">
        <w:rPr>
          <w:rFonts w:ascii="Verdana" w:hAnsi="Verdana"/>
          <w:color w:val="000000"/>
          <w:sz w:val="18"/>
          <w:szCs w:val="18"/>
          <w:lang w:val="en-US"/>
        </w:rPr>
        <w:t xml:space="preserve">2000. № 33. </w:t>
      </w:r>
      <w:r>
        <w:rPr>
          <w:rFonts w:ascii="Verdana" w:hAnsi="Verdana"/>
          <w:color w:val="000000"/>
          <w:sz w:val="18"/>
          <w:szCs w:val="18"/>
        </w:rPr>
        <w:t>ст</w:t>
      </w:r>
      <w:r w:rsidRPr="006C7163">
        <w:rPr>
          <w:rFonts w:ascii="Verdana" w:hAnsi="Verdana"/>
          <w:color w:val="000000"/>
          <w:sz w:val="18"/>
          <w:szCs w:val="18"/>
          <w:lang w:val="en-US"/>
        </w:rPr>
        <w:t>.3346.</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 Constitution de la République du 4 octobre 1958. http://www.assemblee-nationale.fr/connaissance/constitution.asp.</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 Nouveau code de procédure civile de 1975. http://www.legi£rance. gouv.fr/html/framecodes 1 .htm.</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 Code de procédure civile (ancien) de 1806. http://www.jurifrance.com /wjuridiq/.</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 xml:space="preserve">10. Code de </w:t>
      </w:r>
      <w:r>
        <w:rPr>
          <w:rFonts w:ascii="Verdana" w:hAnsi="Verdana"/>
          <w:color w:val="000000"/>
          <w:sz w:val="18"/>
          <w:szCs w:val="18"/>
        </w:rPr>
        <w:t>Г</w:t>
      </w:r>
      <w:r w:rsidRPr="006C7163">
        <w:rPr>
          <w:rFonts w:ascii="Verdana" w:hAnsi="Verdana"/>
          <w:color w:val="000000"/>
          <w:sz w:val="18"/>
          <w:szCs w:val="18"/>
          <w:lang w:val="en-US"/>
        </w:rPr>
        <w:t xml:space="preserve"> organisation judiciaire de 1978. http://www.legifrance. gouv. fr/html/framecodes 1 .htm.</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 Code civil de 1804. http://www.legifrance.gouv.fr/html/framecodesl.htm.</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12. Loi № 91-647 du 10 juillet 1991. http://www.legifrance. gouv. fr/html/frameloisreglt.htm.</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13. Loi № 97-395 du 23 avril 1997. http://www.legifrance.gouv. fr/html/frameloisreglt.htm.</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14. Décret № 91-1266 du 19 décembre 1991. http://www.legifrance.gouv.fr/ html/frameloisreglt.htm.</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15. Décret № 98-1231 du 28 décembre 1998. http://www.legifrance.gouv. fr/html/frameloisreglt.htm.</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16. Décret № 99-131 du 26 février 1999. http://www.legifrance. gouv.fr/html/frameloisreglt.htm.</w:t>
      </w:r>
      <w:r>
        <w:rPr>
          <w:rFonts w:ascii="Verdana" w:hAnsi="Verdana"/>
          <w:color w:val="000000"/>
          <w:sz w:val="18"/>
          <w:szCs w:val="18"/>
        </w:rPr>
        <w:t>Литература</w:t>
      </w:r>
      <w:r w:rsidRPr="006C7163">
        <w:rPr>
          <w:rFonts w:ascii="Verdana" w:hAnsi="Verdana"/>
          <w:color w:val="000000"/>
          <w:sz w:val="18"/>
          <w:szCs w:val="18"/>
          <w:lang w:val="en-US"/>
        </w:rPr>
        <w:t>.</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Клейнман А.Ф., Треушников М.К. Основные черты буржуазного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МГУ, 1978.</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Классовая природа и основные институты гражданского процесса Франции.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1968.</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Актуальные проблемы государства и права на рубеже веков: Тезисы конференции. Под ред.</w:t>
      </w:r>
      <w:r>
        <w:rPr>
          <w:rStyle w:val="WW8Num3z0"/>
          <w:rFonts w:ascii="Verdana" w:hAnsi="Verdana"/>
          <w:color w:val="000000"/>
          <w:sz w:val="18"/>
          <w:szCs w:val="18"/>
        </w:rPr>
        <w:t> </w:t>
      </w:r>
      <w:r>
        <w:rPr>
          <w:rStyle w:val="WW8Num4z0"/>
          <w:rFonts w:ascii="Verdana" w:hAnsi="Verdana"/>
          <w:color w:val="4682B4"/>
          <w:sz w:val="18"/>
          <w:szCs w:val="18"/>
        </w:rPr>
        <w:t>Капустина</w:t>
      </w:r>
      <w:r>
        <w:rPr>
          <w:rStyle w:val="WW8Num3z0"/>
          <w:rFonts w:ascii="Verdana" w:hAnsi="Verdana"/>
          <w:color w:val="000000"/>
          <w:sz w:val="18"/>
          <w:szCs w:val="18"/>
        </w:rPr>
        <w:t> </w:t>
      </w:r>
      <w:r>
        <w:rPr>
          <w:rFonts w:ascii="Verdana" w:hAnsi="Verdana"/>
          <w:color w:val="000000"/>
          <w:sz w:val="18"/>
          <w:szCs w:val="18"/>
        </w:rPr>
        <w:t>А.Я. М., РУДН,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Проблемы кассационного 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Правосудие во Франции. M., ЕАВ, 1994.</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Городец,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1 т., М., издательство Бр. Башмаковых, 1913.</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M.K. М., Городец-издат,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В.А., Чечиной H.A., Чечота Д.М. М., Проспект, 1999.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B.B. М., Издательство БЕК, 1999.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редакцией</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1999.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М., Городец,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Деятельность арбитражных судов России в 2000 году. Пресс-релиз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19 февраля 2001 г.</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Учебное пособие.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Е.П. Доказательства в гражданском процессе стран Латинской Америки (на примере Колумбии, Панамы, Эквадора). Автореф. дис. М.,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 новеллах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 Издательство Рос. Прав. Акад. МЮ РФ, 1996.</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В.M. Реализация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Диссертация в форме научного доклада, выполняющего также функции автореферата. М., 1996.</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 Д. Судоустройство и гражданский процесс капиталистических государств: Часть первая. М., 1950.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 Д. Судоустройство и гражданский процесс капиталистических государств: Часть вторая. М., Внешторгиздат, 1958.</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1940.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Обжалование и опротестование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и определений. М., 1939.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судоустройства Франции 1978 г. Французская республика.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Под ред. Туманова В.А. М., 1989.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(научно-практический). Под ред. Шакарян М.С.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Городец, 1998.</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1962.</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1974.</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Материалы международного семинара Преподавание права Европейского союза в российских вузах состоявшегося в Москве 8-15 ноября 1999 г., M., Nota Вепе,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Производство в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арбитражного суда Российской Федерации. Автореф. дис. . канд. юрид. наук. М.,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Научно-практический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Городец-издат, 2001.</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М., Теис, 1996.</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Основные институты гражданского права зарубежных стран. Сравнительно-правовое исследование. Под ред.</w:t>
      </w:r>
      <w:r>
        <w:rPr>
          <w:rStyle w:val="WW8Num3z0"/>
          <w:rFonts w:ascii="Verdana" w:hAnsi="Verdana"/>
          <w:color w:val="000000"/>
          <w:sz w:val="18"/>
          <w:szCs w:val="18"/>
        </w:rPr>
        <w:t> </w:t>
      </w:r>
      <w:r>
        <w:rPr>
          <w:rStyle w:val="WW8Num4z0"/>
          <w:rFonts w:ascii="Verdana" w:hAnsi="Verdana"/>
          <w:color w:val="4682B4"/>
          <w:sz w:val="18"/>
          <w:szCs w:val="18"/>
        </w:rPr>
        <w:t>Залесского</w:t>
      </w:r>
      <w:r>
        <w:rPr>
          <w:rStyle w:val="WW8Num3z0"/>
          <w:rFonts w:ascii="Verdana" w:hAnsi="Verdana"/>
          <w:color w:val="000000"/>
          <w:sz w:val="18"/>
          <w:szCs w:val="18"/>
        </w:rPr>
        <w:t> </w:t>
      </w:r>
      <w:r>
        <w:rPr>
          <w:rFonts w:ascii="Verdana" w:hAnsi="Verdana"/>
          <w:color w:val="000000"/>
          <w:sz w:val="18"/>
          <w:szCs w:val="18"/>
        </w:rPr>
        <w:t>В.В. М., Норма, 2000.</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Английский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1974.</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УДН, 1985.</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Кассационное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1973.</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М., Госюриздат, 1962.</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Принципы буржуазного гражданского процессуального права. М., УДН, 1988.</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Понятие и источники гражданского процессуального права Англии,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М., УДН, 1988.</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Участники буржуазного гражданского процесса (Англия, США, Франция). М„ УДН, 1991.</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М., Юридическая литература, 1993.</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М., Городец, 1999.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гражданским делам. М., Фирма «</w:t>
      </w:r>
      <w:r>
        <w:rPr>
          <w:rStyle w:val="WW8Num4z0"/>
          <w:rFonts w:ascii="Verdana" w:hAnsi="Verdana"/>
          <w:color w:val="4682B4"/>
          <w:sz w:val="18"/>
          <w:szCs w:val="18"/>
        </w:rPr>
        <w:t>Спарк</w:t>
      </w:r>
      <w:r>
        <w:rPr>
          <w:rFonts w:ascii="Verdana" w:hAnsi="Verdana"/>
          <w:color w:val="000000"/>
          <w:sz w:val="18"/>
          <w:szCs w:val="18"/>
        </w:rPr>
        <w:t>», 1995.</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западных государств. Под ред.</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В.А., М., 1991.</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Судебные системы капиталистических государств. Сборник нормативных актов. Под ред.</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М., УДН, 1984.</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Арбитражный процесс. М., Зерцало, 1995.</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1999.</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Былина, 1996.</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Хрестоматия по гражданскому процессу.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 1996.</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М., 1998.</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Городец, 1997.</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 процессе. М., 1951.</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Ярославль, Тип. А.Г. Фальк и К., 1910.Литература на французском языке.</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72. Boré J. La Cassation en matière civile. Paris, Éditions Dalloz, 1997.</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73. Boré J. La Cassation en matière civile. Paris, Sirey, 1980.</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74. Code civil. Textes, jurisprudence, annotations. Paris, Éditions Dalloz, 2000.</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lastRenderedPageBreak/>
        <w:t>75. Cornu G., Fouer J. Procédure civile. Paris, Presses universitaires de France, 1996.</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76. Couchez G. Procédure civile. Paris, Éditions Dalloz, 1998.</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77. Faye E. La Cour de cassation. Paris, Librairie Duchemin, 1903, Réimpression 1970.</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78. Giverdon C., Avril P. Les intervention en appel. Gazette du Pillais, 1986. Recueil Dalloz 121.</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79. Maraud C. La notion de dénaturation en droit privé français. Presse universitaire de Grenoble, 1974.</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80. Motulsky H. Écrits et notes de procédure civile. Paris, Éditions Dalloz, 1998.</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81. Le nouveau code de procédure civile: vingt ans après. Paris, La documentation Française, 1998.</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82. Nouveau code de procédure civile. Textes, jurisprudence, annotations. Paris, Éditions Dalloz, 2000.</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83. Prieur E., La substitution de motifs par la Cour de cassation. Paris, Économica, 1986.</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84. Perdriau A. La pratique des arrêts civils de la Cour de cassation, Paris, Litec, 1993.</w:t>
      </w:r>
    </w:p>
    <w:p w:rsidR="006C7163" w:rsidRDefault="006C7163" w:rsidP="006C7163">
      <w:pPr>
        <w:pStyle w:val="WW8Num2z0"/>
        <w:shd w:val="clear" w:color="auto" w:fill="F7F7F7"/>
        <w:spacing w:line="270" w:lineRule="atLeast"/>
        <w:jc w:val="both"/>
        <w:rPr>
          <w:rFonts w:ascii="Verdana" w:hAnsi="Verdana"/>
          <w:color w:val="000000"/>
          <w:sz w:val="18"/>
          <w:szCs w:val="18"/>
        </w:rPr>
      </w:pPr>
      <w:r w:rsidRPr="006C7163">
        <w:rPr>
          <w:rFonts w:ascii="Verdana" w:hAnsi="Verdana"/>
          <w:color w:val="000000"/>
          <w:sz w:val="18"/>
          <w:szCs w:val="18"/>
          <w:lang w:val="en-US"/>
        </w:rPr>
        <w:t xml:space="preserve">85. Vincent J., Guinchard S. Procédure civile. </w:t>
      </w:r>
      <w:r>
        <w:rPr>
          <w:rFonts w:ascii="Verdana" w:hAnsi="Verdana"/>
          <w:color w:val="000000"/>
          <w:sz w:val="18"/>
          <w:szCs w:val="18"/>
        </w:rPr>
        <w:t>Paris, Dalloz, 1981.Материалы практики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суда Франции.</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86. Arrêt de l'Assemblée Plénière du 15 mai 1992, Bulletin des arrêts des chambres civiles de la Cour de cassation, Assemblée Plénière, № 6.</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87. Arrêt de l'Assemblée Plénière du 9 juillet 1993, Bulletin des arrêts des chambres civiles de la Cour de cassation, Assemblée Plénière, № 13.</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88. Arrêt de l'Assemblée Plénière du 18 février 1994, Gazette du Palais 1994, 22-23 avril, p. 14, conclusions Jéol.</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89. Arrêt de l'Assemblée Plénière du 29 novembre 1996, Bulletin des arrêts des chambres civiles de la Cour de cassation, Assemblée Plénière, № 8.</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90. Arrêt de l'Assemblée Plénière du 2 novembre 1999, Recueil Dalloz 1999. Informations rapides 274.</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91. Arrêt de la Chambre mixte du 6 juillet 1984, Bulletin des arrêts des chambres civiles de la Cour de cassation, Chambre mixte, № 2.</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92. Arrêt de la Première chambre civile du 16 janvier 1985, Bulletin des arrêts des chambres civiles de la Cour de cassation, I, № 24.</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93. Arrêt de la Première chambre civile du 6 décembre 1988, Bulletin des arrêts des chambres civiles de la Cour de cassation, I, № 342.</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94. Arrêt de la Première chambre civile du 16 juin 1991, Bulletin des arrêts des chambres civiles de la Cour de cassation, I, № 189.</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95. Arrêt de la Première chambre civile du 29 juin 1994, Bulletin des arrêts des chambres civiles de la Cour de cassation, I, № 224.</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96. Arrêt de la Première chambre civile du 16 juillet 1997, Recueil Dalloz 1997. Informations rapides 184.</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97. Arrêt de la Première chambre civile du 10 mars 1998, Bulletin des arrêts des chambres civiles de la Cour de cassation, I, № 103.</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98. Arrêt de la Première chambre civile du 13 octobre 1998, Bulletin des arrêts des chambres civiles de la Cour de cassation, I, № 292.</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99. Arrêt de la Première chambre civile du 5 janvier 1999, Bulletin des arrêts des chambres civiles de la Cour de cassation, I, № 11.</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100. Arrêt de la Première chambre civile du 12 octobre 1999, Juris-classeur périodique 1999. IV. 2937.</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101. Arrêt de la Dexième chambre civile du 17 décembre 1965, Bulletin des arrêts des chambres civiles de la Cour de cassation, II, № 1046.</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102. Arrêt de la Troisième chambre civile du 5 juin 1968, Bulletin des arrêts des chambres civiles de la Cour de cassation, III, № 25.</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103. Arrêt de la Dexième chambre civile du 17 février 1983, Gazette du Palais, 1983.</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Arrêt de la Dexième chambre civile du 15 février 1995, Bulletin des arrêts des chambres civiles de la Cour de cassation, II, № 55.</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Arrêt de la Dexième chambre civile du 17 décembre 1998, commentaire 23, Procedures 1999. Observations Perrot.</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Arrêt de la Dexième chambre civile du 7 janvier 1999, Bulletin des arrêts des chambres civiles de la Cour de cassation, II, № 5.</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Arrêt de la Dexième chambre civile du 6 mai 1999, Recueil Dalloz 1999. Informations rapides 150, Juris-classeur périodique 1999. IV. 2152.</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Arrêt de la Dexième chambre civile du 14 octobre 1999, Procedures 1999. Observations Perrot.</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 Arrêt de la Troisième chambre civile du 3 mai 1978, Bulletin des arrêts des chambres civiles de la Cour de cassation, III, № 184.</w:t>
      </w:r>
    </w:p>
    <w:p w:rsidR="006C7163" w:rsidRDefault="006C7163" w:rsidP="006C71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Arrêt de la Troisième chambre civile du 16 novembre 1988, Juris-classeur périodique 1988, IV. 22.</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111. Arrêt de la Chambre commerciale du 5 mars 1980, Bulletin des arrêts des chambres civiles de la Cour de cassation, IV, № 585.</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112. Arrêt de la Chambre commerciale du 7 novembre 1989, Recueil Dalloz 1989. Informations rapides 320.</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113. Arrêt de la Chambre commerciale du 19 mars 1991, Bulletin des arrêts des chambres civiles de la Cour de cassation, IV, № 102.</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114. Arrêt de la Chambre commerciale du 23 mars 1993, Bulletin des arrêts des chambres civiles de la Cour de cassation, IV, № 116.</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115. Arrêt de la Chambre sociale du 10 mai 1976, Bulletin des arrêts des chambres civiles de la Cour de cassation, V, № 155.</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116. Arrêt de la Chambre sociale du 21 mars 1981, Juris-classeur périodique 1981, VI. 207.</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117. Arrêt de la Chambre sociale du 19 juin 1986, Bulletin des arrêts des chambres civiles de la Cour de cassation, V, № 324.</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118. Arrêt de la Chambre sociale du 30 septembre 1992, Bulletin des arrêts des chambres civiles de la Cour de cassation, V, № 482.</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119. Arrêt de la Chambre sociale du 27 janvier 1993, Bulletin des arrêts des chambres civiles de la Cour de cassation, V, № 27.</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120. Arrêt de la Chambre sociale du 9 février 1999, Juris-classeur périodique 1999, VI. 1619.</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121. Arrêt de la Chambre sociale du 16 mars 1999, Bulletin des arrêts des chambres civiles de la Cour de cassation, V, № 121.</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122. Arrêt de la Chambre civile du 26 novembre 1861, Recueil périodique et critique mensuel Dalloz 1861. 1. 493.</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123. Arrêt de la Chambre civile du 7 juillet 1869, Recueil périodique et critique mensuel Dalloz 1869. 1. 348.</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124. Arrêt de la Chambre civile du 22 juin 1880, Recueil périodique et critique mensuel Dalloz 1880. 1. 318.</w:t>
      </w:r>
    </w:p>
    <w:p w:rsidR="006C7163" w:rsidRPr="006C7163" w:rsidRDefault="006C7163" w:rsidP="006C7163">
      <w:pPr>
        <w:pStyle w:val="WW8Num2z0"/>
        <w:shd w:val="clear" w:color="auto" w:fill="F7F7F7"/>
        <w:spacing w:line="270" w:lineRule="atLeast"/>
        <w:jc w:val="both"/>
        <w:rPr>
          <w:rFonts w:ascii="Verdana" w:hAnsi="Verdana"/>
          <w:color w:val="000000"/>
          <w:sz w:val="18"/>
          <w:szCs w:val="18"/>
          <w:lang w:val="en-US"/>
        </w:rPr>
      </w:pPr>
      <w:r w:rsidRPr="006C7163">
        <w:rPr>
          <w:rFonts w:ascii="Verdana" w:hAnsi="Verdana"/>
          <w:color w:val="000000"/>
          <w:sz w:val="18"/>
          <w:szCs w:val="18"/>
          <w:lang w:val="en-US"/>
        </w:rPr>
        <w:t>125. Arrêt de la Chambre civile du 18 mai 1898, Recueil périodique et critique mensuel Dalloz 1900. 1. 481.</w:t>
      </w:r>
    </w:p>
    <w:p w:rsidR="006C7163" w:rsidRDefault="006C7163" w:rsidP="006C7163">
      <w:pPr>
        <w:pStyle w:val="WW8Num2z0"/>
        <w:shd w:val="clear" w:color="auto" w:fill="F7F7F7"/>
        <w:spacing w:line="270" w:lineRule="atLeast"/>
        <w:jc w:val="both"/>
        <w:rPr>
          <w:rFonts w:ascii="Verdana" w:hAnsi="Verdana"/>
          <w:color w:val="000000"/>
          <w:sz w:val="18"/>
          <w:szCs w:val="18"/>
        </w:rPr>
      </w:pPr>
      <w:r w:rsidRPr="006C7163">
        <w:rPr>
          <w:rFonts w:ascii="Verdana" w:hAnsi="Verdana"/>
          <w:color w:val="000000"/>
          <w:sz w:val="18"/>
          <w:szCs w:val="18"/>
          <w:lang w:val="en-US"/>
        </w:rPr>
        <w:t xml:space="preserve">126. Arrêt de la Chambre civile du 15 juillet 1909, Recueil périodique et critique mensuel Dalloz 1910. </w:t>
      </w:r>
      <w:r>
        <w:rPr>
          <w:rFonts w:ascii="Verdana" w:hAnsi="Verdana"/>
          <w:color w:val="000000"/>
          <w:sz w:val="18"/>
          <w:szCs w:val="18"/>
        </w:rPr>
        <w:t>1. 466.</w:t>
      </w:r>
    </w:p>
    <w:p w:rsidR="001B2E20" w:rsidRDefault="006C7163" w:rsidP="006C7163">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09" w:rsidRDefault="00FF0F09">
      <w:r>
        <w:separator/>
      </w:r>
    </w:p>
  </w:endnote>
  <w:endnote w:type="continuationSeparator" w:id="0">
    <w:p w:rsidR="00FF0F09" w:rsidRDefault="00FF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09" w:rsidRDefault="00FF0F09">
      <w:r>
        <w:separator/>
      </w:r>
    </w:p>
  </w:footnote>
  <w:footnote w:type="continuationSeparator" w:id="0">
    <w:p w:rsidR="00FF0F09" w:rsidRDefault="00FF0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09"/>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C3A-B129-4861-AD03-81EF9EE4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11395</TotalTime>
  <Pages>8</Pages>
  <Words>4271</Words>
  <Characters>24348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2987</cp:revision>
  <cp:lastPrinted>2009-02-06T08:36:00Z</cp:lastPrinted>
  <dcterms:created xsi:type="dcterms:W3CDTF">2015-03-22T11:10:00Z</dcterms:created>
  <dcterms:modified xsi:type="dcterms:W3CDTF">2015-10-06T08:49:00Z</dcterms:modified>
</cp:coreProperties>
</file>