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151D8F2" w:rsidR="00FC58E6" w:rsidRPr="00BD641F" w:rsidRDefault="00BD641F" w:rsidP="00BD641F">
      <w:r>
        <w:rPr>
          <w:rFonts w:ascii="Verdana" w:hAnsi="Verdana"/>
          <w:b/>
          <w:bCs/>
          <w:color w:val="000000"/>
          <w:shd w:val="clear" w:color="auto" w:fill="FFFFFF"/>
        </w:rPr>
        <w:t>Захаренко Ніла Олександрівна. Профілактика акушерських ускладнень у жінок з патологічним прелімінарним періодом. : Дис... канд. наук: 14.01.01 - 2011.</w:t>
      </w:r>
    </w:p>
    <w:sectPr w:rsidR="00FC58E6" w:rsidRPr="00BD64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9546" w14:textId="77777777" w:rsidR="00DC6A81" w:rsidRDefault="00DC6A81">
      <w:pPr>
        <w:spacing w:after="0" w:line="240" w:lineRule="auto"/>
      </w:pPr>
      <w:r>
        <w:separator/>
      </w:r>
    </w:p>
  </w:endnote>
  <w:endnote w:type="continuationSeparator" w:id="0">
    <w:p w14:paraId="5DA20531" w14:textId="77777777" w:rsidR="00DC6A81" w:rsidRDefault="00DC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9941" w14:textId="77777777" w:rsidR="00DC6A81" w:rsidRDefault="00DC6A81">
      <w:pPr>
        <w:spacing w:after="0" w:line="240" w:lineRule="auto"/>
      </w:pPr>
      <w:r>
        <w:separator/>
      </w:r>
    </w:p>
  </w:footnote>
  <w:footnote w:type="continuationSeparator" w:id="0">
    <w:p w14:paraId="2C915A2D" w14:textId="77777777" w:rsidR="00DC6A81" w:rsidRDefault="00DC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A81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1955</cp:revision>
  <dcterms:created xsi:type="dcterms:W3CDTF">2024-06-20T08:51:00Z</dcterms:created>
  <dcterms:modified xsi:type="dcterms:W3CDTF">2024-12-28T13:45:00Z</dcterms:modified>
  <cp:category/>
</cp:coreProperties>
</file>