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920" w:rsidRPr="003B4622" w:rsidRDefault="003B4622" w:rsidP="003B4622">
      <w:pPr>
        <w:rPr>
          <w:lang w:val="uk-UA"/>
        </w:rPr>
      </w:pPr>
      <w:r w:rsidRPr="00073A6F">
        <w:rPr>
          <w:rFonts w:ascii="Times New Roman" w:hAnsi="Times New Roman"/>
          <w:b/>
          <w:sz w:val="24"/>
          <w:szCs w:val="24"/>
          <w:lang w:val="uk-UA" w:eastAsia="uk-UA"/>
        </w:rPr>
        <w:t>Гомон Святослав Степанович</w:t>
      </w:r>
      <w:r w:rsidRPr="00073A6F">
        <w:rPr>
          <w:rFonts w:ascii="Times New Roman" w:hAnsi="Times New Roman"/>
          <w:sz w:val="24"/>
          <w:szCs w:val="24"/>
          <w:lang w:val="uk-UA"/>
        </w:rPr>
        <w:t xml:space="preserve">, професор </w:t>
      </w:r>
      <w:r w:rsidRPr="00073A6F">
        <w:rPr>
          <w:rFonts w:ascii="Times New Roman" w:hAnsi="Times New Roman"/>
          <w:sz w:val="24"/>
          <w:szCs w:val="24"/>
          <w:lang w:val="uk-UA" w:eastAsia="uk-UA"/>
        </w:rPr>
        <w:t>кафедри промислового, цивільного будівництва та інженерії споруд, Національний університет водного господарства та природокористування</w:t>
      </w:r>
      <w:r w:rsidRPr="00073A6F">
        <w:rPr>
          <w:rFonts w:ascii="Times New Roman" w:hAnsi="Times New Roman"/>
          <w:sz w:val="24"/>
          <w:szCs w:val="24"/>
          <w:lang w:val="uk-UA"/>
        </w:rPr>
        <w:t>. Назва дисертації:</w:t>
      </w:r>
      <w:r w:rsidRPr="00073A6F">
        <w:rPr>
          <w:rFonts w:ascii="Times New Roman" w:hAnsi="Times New Roman"/>
          <w:b/>
          <w:sz w:val="24"/>
          <w:szCs w:val="24"/>
          <w:lang w:val="uk-UA"/>
        </w:rPr>
        <w:t xml:space="preserve"> </w:t>
      </w:r>
      <w:r w:rsidRPr="00073A6F">
        <w:rPr>
          <w:rFonts w:ascii="Times New Roman" w:eastAsia="Times New Roman" w:hAnsi="Times New Roman"/>
          <w:color w:val="000000"/>
          <w:sz w:val="24"/>
          <w:szCs w:val="24"/>
          <w:lang w:val="uk-UA" w:eastAsia="uk-UA"/>
        </w:rPr>
        <w:t>«Напружено-деформований стан і розрахунки за деформаційною методикою елементів з деревини»</w:t>
      </w:r>
      <w:r w:rsidRPr="00073A6F">
        <w:rPr>
          <w:rFonts w:ascii="Times New Roman" w:hAnsi="Times New Roman"/>
          <w:sz w:val="24"/>
          <w:szCs w:val="24"/>
          <w:lang w:val="uk-UA"/>
        </w:rPr>
        <w:t xml:space="preserve">. Шифр та назва спеціальності </w:t>
      </w:r>
      <w:r w:rsidRPr="00073A6F">
        <w:rPr>
          <w:rFonts w:ascii="Times New Roman" w:hAnsi="Times New Roman"/>
          <w:b/>
          <w:sz w:val="24"/>
          <w:szCs w:val="24"/>
          <w:lang w:val="uk-UA"/>
        </w:rPr>
        <w:t xml:space="preserve">− </w:t>
      </w:r>
      <w:r w:rsidRPr="00073A6F">
        <w:rPr>
          <w:rFonts w:ascii="Times New Roman" w:hAnsi="Times New Roman"/>
          <w:sz w:val="24"/>
          <w:szCs w:val="24"/>
          <w:lang w:val="uk-UA"/>
        </w:rPr>
        <w:t xml:space="preserve">05.23.01 – </w:t>
      </w:r>
      <w:r w:rsidRPr="00073A6F">
        <w:rPr>
          <w:rFonts w:ascii="Times New Roman" w:hAnsi="Times New Roman"/>
          <w:color w:val="000000"/>
          <w:sz w:val="24"/>
          <w:szCs w:val="24"/>
          <w:lang w:val="uk-UA" w:eastAsia="uk-UA"/>
        </w:rPr>
        <w:t>будівельні конструкції, будівлі та споруди</w:t>
      </w:r>
      <w:r w:rsidRPr="00073A6F">
        <w:rPr>
          <w:rFonts w:ascii="Times New Roman" w:hAnsi="Times New Roman"/>
          <w:sz w:val="24"/>
          <w:szCs w:val="24"/>
          <w:lang w:val="uk-UA"/>
        </w:rPr>
        <w:t xml:space="preserve">. Спецрада </w:t>
      </w:r>
      <w:r w:rsidRPr="00073A6F">
        <w:rPr>
          <w:rFonts w:ascii="Times New Roman" w:hAnsi="Times New Roman"/>
          <w:b/>
          <w:sz w:val="24"/>
          <w:szCs w:val="24"/>
          <w:lang w:val="uk-UA"/>
        </w:rPr>
        <w:t>–</w:t>
      </w:r>
      <w:r w:rsidRPr="00073A6F">
        <w:rPr>
          <w:rFonts w:ascii="Times New Roman" w:hAnsi="Times New Roman"/>
          <w:i/>
          <w:sz w:val="24"/>
          <w:szCs w:val="24"/>
          <w:lang w:val="uk-UA"/>
        </w:rPr>
        <w:t xml:space="preserve"> </w:t>
      </w:r>
      <w:r w:rsidRPr="00073A6F">
        <w:rPr>
          <w:rFonts w:ascii="Times New Roman" w:hAnsi="Times New Roman"/>
          <w:sz w:val="24"/>
          <w:szCs w:val="24"/>
          <w:lang w:val="uk-UA"/>
        </w:rPr>
        <w:t>Д 35.052.17</w:t>
      </w:r>
      <w:r w:rsidRPr="00073A6F">
        <w:rPr>
          <w:rFonts w:ascii="Times New Roman" w:hAnsi="Times New Roman"/>
          <w:b/>
          <w:i/>
          <w:sz w:val="24"/>
          <w:szCs w:val="24"/>
          <w:lang w:val="uk-UA"/>
        </w:rPr>
        <w:t xml:space="preserve"> </w:t>
      </w:r>
      <w:r w:rsidRPr="00073A6F">
        <w:rPr>
          <w:rFonts w:ascii="Times New Roman" w:hAnsi="Times New Roman"/>
          <w:sz w:val="24"/>
          <w:szCs w:val="24"/>
          <w:lang w:val="uk-UA"/>
        </w:rPr>
        <w:t>Національного університету «Львівська політехніка»</w:t>
      </w:r>
    </w:p>
    <w:sectPr w:rsidR="00822920" w:rsidRPr="003B462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940DE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940DEB">
                <w:pPr>
                  <w:spacing w:line="240" w:lineRule="auto"/>
                </w:pPr>
                <w:fldSimple w:instr=" PAGE \* MERGEFORMAT ">
                  <w:r w:rsidR="003B4622" w:rsidRPr="003B462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940DEB">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940DEB">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940DEB">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0"/>
    <o:shapelayout v:ext="edit">
      <o:idmap v:ext="edit" data="1"/>
      <o:rules v:ext="edit">
        <o:r id="V:Rule1" type="connector" idref="#_x0000_s1161"/>
        <o:r id="V:Rule2" type="connector" idref="#_x0000_s1159"/>
        <o:r id="V:Rule3" type="connector" idref="#_x0000_s1160"/>
        <o:r id="V:Rule4" type="connector" idref="#_x0000_s1158"/>
        <o:r id="V:Rule5" type="connector" idref="#_x0000_s1149"/>
        <o:r id="V:Rule6" type="connector" idref="#_x0000_s1150"/>
        <o:r id="V:Rule7" type="connector" idref="#_x0000_s1148"/>
        <o:r id="V:Rule8" type="connector" idref="#_x0000_s1210"/>
        <o:r id="V:Rule9" type="connector" idref="#_x0000_s1208"/>
        <o:r id="V:Rule10" type="connector" idref="#_x0000_s1209"/>
        <o:r id="V:Rule11" type="connector" idref="#_x0000_s1207"/>
        <o:r id="V:Rule12" type="connector" idref="#_x0000_s1198"/>
        <o:r id="V:Rule13" type="connector" idref="#_x0000_s1199"/>
        <o:r id="V:Rule14" type="connector" idref="#_x0000_s119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31613-D225-473D-94AB-F6B6FFA07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2021-01-12T18:43:00Z</dcterms:created>
  <dcterms:modified xsi:type="dcterms:W3CDTF">2021-01-12T18:46:00Z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