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0530" w14:textId="77777777" w:rsidR="008C27E3" w:rsidRDefault="008C27E3" w:rsidP="008C27E3">
      <w:pPr>
        <w:pStyle w:val="afffffffffffffffffffffffffff5"/>
        <w:rPr>
          <w:rFonts w:ascii="Verdana" w:hAnsi="Verdana"/>
          <w:color w:val="000000"/>
          <w:sz w:val="21"/>
          <w:szCs w:val="21"/>
        </w:rPr>
      </w:pPr>
      <w:r>
        <w:rPr>
          <w:rFonts w:ascii="Helvetica" w:hAnsi="Helvetica" w:cs="Helvetica"/>
          <w:b/>
          <w:bCs w:val="0"/>
          <w:color w:val="222222"/>
          <w:sz w:val="21"/>
          <w:szCs w:val="21"/>
        </w:rPr>
        <w:t>Герцман, Валерий Юрьевич.</w:t>
      </w:r>
    </w:p>
    <w:p w14:paraId="3A97CF64" w14:textId="77777777" w:rsidR="008C27E3" w:rsidRDefault="008C27E3" w:rsidP="008C27E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Изменения структуры и свойств границ зерен при взаимодействии с </w:t>
      </w:r>
      <w:proofErr w:type="gramStart"/>
      <w:r>
        <w:rPr>
          <w:rFonts w:ascii="Helvetica" w:hAnsi="Helvetica" w:cs="Helvetica"/>
          <w:caps/>
          <w:color w:val="222222"/>
          <w:sz w:val="21"/>
          <w:szCs w:val="21"/>
        </w:rPr>
        <w:t>дислокациями :</w:t>
      </w:r>
      <w:proofErr w:type="gramEnd"/>
      <w:r>
        <w:rPr>
          <w:rFonts w:ascii="Helvetica" w:hAnsi="Helvetica" w:cs="Helvetica"/>
          <w:caps/>
          <w:color w:val="222222"/>
          <w:sz w:val="21"/>
          <w:szCs w:val="21"/>
        </w:rPr>
        <w:t xml:space="preserve"> диссертация ... кандидата физико-математических наук : 01.04.07. - Уфа, 1983. - 166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CFBF7B5" w14:textId="77777777" w:rsidR="008C27E3" w:rsidRDefault="008C27E3" w:rsidP="008C27E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Герцман, Валерий Юрьевич</w:t>
      </w:r>
    </w:p>
    <w:p w14:paraId="195AC66E"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7B1E30"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СТРУКТУРА И СВОЙСТВА ГРАНИЦ ЗЕРЕН /обзор литературы/</w:t>
      </w:r>
    </w:p>
    <w:p w14:paraId="7041E210"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Современные цредставления о структуре и свойствах болыпеугловых границ зерен</w:t>
      </w:r>
    </w:p>
    <w:p w14:paraId="2A8A7CB8"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1.1.1. Развитие моделей зернограничной </w:t>
      </w:r>
      <w:proofErr w:type="gramStart"/>
      <w:r>
        <w:rPr>
          <w:rFonts w:ascii="Arial" w:hAnsi="Arial" w:cs="Arial"/>
          <w:color w:val="333333"/>
          <w:sz w:val="21"/>
          <w:szCs w:val="21"/>
        </w:rPr>
        <w:t>структуры .</w:t>
      </w:r>
      <w:proofErr w:type="gramEnd"/>
      <w:r>
        <w:rPr>
          <w:rFonts w:ascii="Arial" w:hAnsi="Arial" w:cs="Arial"/>
          <w:color w:val="333333"/>
          <w:sz w:val="21"/>
          <w:szCs w:val="21"/>
        </w:rPr>
        <w:t xml:space="preserve"> 8 1.1.2* Кристаллогеометрия границ зерен.</w:t>
      </w:r>
    </w:p>
    <w:p w14:paraId="1DDF70E5"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Взаимодействие границ зерен и решеточных дислокаций</w:t>
      </w:r>
    </w:p>
    <w:p w14:paraId="1FFAB0B3"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1.2»I</w:t>
      </w:r>
      <w:proofErr w:type="gramEnd"/>
      <w:r>
        <w:rPr>
          <w:rFonts w:ascii="Arial" w:hAnsi="Arial" w:cs="Arial"/>
          <w:color w:val="333333"/>
          <w:sz w:val="21"/>
          <w:szCs w:val="21"/>
        </w:rPr>
        <w:t>» Дислокации в структуре границ зерен</w:t>
      </w:r>
    </w:p>
    <w:p w14:paraId="6F597CA5"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Проблема возврата структуры границ зерен</w:t>
      </w:r>
    </w:p>
    <w:p w14:paraId="570FB9EE"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Генерация решеточных дислокаций на границах зерен.</w:t>
      </w:r>
    </w:p>
    <w:p w14:paraId="115CC032"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Границы зерен в процессах пластической деформации и рекристаллизации</w:t>
      </w:r>
    </w:p>
    <w:p w14:paraId="2E4604BF"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Постановка задачи исследования.</w:t>
      </w:r>
    </w:p>
    <w:p w14:paraId="4F30F145"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МАТЕРИАЛЫ И МЕТОДИКИ ИССЛЕДОВАНИЙ.</w:t>
      </w:r>
    </w:p>
    <w:p w14:paraId="23A4D4C3"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Исследуемые материалы.</w:t>
      </w:r>
    </w:p>
    <w:p w14:paraId="0582F783"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2« Методика</w:t>
      </w:r>
      <w:proofErr w:type="gramEnd"/>
      <w:r>
        <w:rPr>
          <w:rFonts w:ascii="Arial" w:hAnsi="Arial" w:cs="Arial"/>
          <w:color w:val="333333"/>
          <w:sz w:val="21"/>
          <w:szCs w:val="21"/>
        </w:rPr>
        <w:t xml:space="preserve"> металлографических исследований.</w:t>
      </w:r>
    </w:p>
    <w:p w14:paraId="0C5E18B0"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механических испытаний.</w:t>
      </w:r>
    </w:p>
    <w:p w14:paraId="10E5BEFA"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Электронно-микроскопические методики</w:t>
      </w:r>
    </w:p>
    <w:p w14:paraId="58DC48A6"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Электронно-микроскопическое определение разориен-тировки зерен</w:t>
      </w:r>
    </w:p>
    <w:p w14:paraId="15DBDB41"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Построение матрицы разориентировки.</w:t>
      </w:r>
    </w:p>
    <w:p w14:paraId="2E770303"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2.5.2. Экспериментальное определение векторов А| и Bl</w:t>
      </w:r>
    </w:p>
    <w:p w14:paraId="26BB5EFC"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Экспериментальные процедуры и погрешности определения разориентировки зерен.</w:t>
      </w:r>
    </w:p>
    <w:p w14:paraId="7D37BBAA"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ВЗАИМОДЕЙСТВИЕ ГРАНИЦ ЗЕРЕН И РЕШЕТОЧНЫХ ДИСЛОКАЦИЙ.</w:t>
      </w:r>
    </w:p>
    <w:p w14:paraId="5E276BF5"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Экспериментальные наблюдения решеточных дислокаций в болыпеугловых границах зерен.</w:t>
      </w:r>
    </w:p>
    <w:p w14:paraId="296571F1"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Поведение захваченных границами решеточных дислокаций при нагреве.</w:t>
      </w:r>
    </w:p>
    <w:p w14:paraId="33D0FF85"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Состояние структуры границ зерен, содержащих деформационные дефекты</w:t>
      </w:r>
    </w:p>
    <w:p w14:paraId="73E76A67"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МЕХАНИЗМ ДЕЙСТВИЯ БОЛЫПЕУГЛОВЫХ ГРАНИЦ ЗЕРЕН КАК</w:t>
      </w:r>
    </w:p>
    <w:p w14:paraId="0FE9F080"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СТОКОВ ДЛЯ ДИСЛОКАЦИЙ РЕШЕТКИ.</w:t>
      </w:r>
    </w:p>
    <w:p w14:paraId="1CBC1460"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Кристаллогеометрический анализ поглощения дислокаций в границах зерен.</w:t>
      </w:r>
    </w:p>
    <w:p w14:paraId="7666715A"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Энергетический анализ поглощения дислокаций в границах.</w:t>
      </w:r>
    </w:p>
    <w:p w14:paraId="531778AA"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Одиночная ЗГРД</w:t>
      </w:r>
    </w:p>
    <w:p w14:paraId="467CEC0C"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Стенка ЗГРД</w:t>
      </w:r>
    </w:p>
    <w:p w14:paraId="41785D7A"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Взаимодействие мезвду ВЗГД.</w:t>
      </w:r>
    </w:p>
    <w:p w14:paraId="41A6F859"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Кинетика абсорбции решеточных дислокаций границами зерен.</w:t>
      </w:r>
    </w:p>
    <w:p w14:paraId="3D923ECE"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Переползающие ВЗГД</w:t>
      </w:r>
    </w:p>
    <w:p w14:paraId="2E8041D3"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Скользящие ВЗГД</w:t>
      </w:r>
    </w:p>
    <w:p w14:paraId="0969FF17"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Сопоставление модели поглощения ЗГРД с экспериментальными данными.</w:t>
      </w:r>
    </w:p>
    <w:p w14:paraId="426BDB1D"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ПРОЯВЛЕНИЕ НЕРАВНОВЕСНОСТИ ЗЕРН0ГРАНИЧН0Й СТРУКТУРЫ</w:t>
      </w:r>
    </w:p>
    <w:p w14:paraId="3EC1C57F"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МИГРАЦИИ ГРАНИЦ И РЕКРИСТАЛЛИЗАЦИОННЫХ ПРОЦЕССАХ юз</w:t>
      </w:r>
    </w:p>
    <w:p w14:paraId="2AC26A6F"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Миграция границ зерен с неравновесной структурой</w:t>
      </w:r>
    </w:p>
    <w:p w14:paraId="7F7A013B"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Роль деформационной зернограничной структуры в рекристаллизации после малых деформаций </w:t>
      </w:r>
      <w:proofErr w:type="gramStart"/>
      <w:r>
        <w:rPr>
          <w:rFonts w:ascii="Arial" w:hAnsi="Arial" w:cs="Arial"/>
          <w:color w:val="333333"/>
          <w:sz w:val="21"/>
          <w:szCs w:val="21"/>
        </w:rPr>
        <w:t>. . . .</w:t>
      </w:r>
      <w:proofErr w:type="gramEnd"/>
      <w:r>
        <w:rPr>
          <w:rFonts w:ascii="Arial" w:hAnsi="Arial" w:cs="Arial"/>
          <w:color w:val="333333"/>
          <w:sz w:val="21"/>
          <w:szCs w:val="21"/>
        </w:rPr>
        <w:t xml:space="preserve"> Ю</w:t>
      </w:r>
    </w:p>
    <w:p w14:paraId="068E3DA2"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б. ГРАНИЦЫ ЗЕРЕН В ПРОЦЕССАХ ПЛАСТИЧЕСКОЙ ДЕФОШАЦИИ 118 б.1</w:t>
      </w:r>
      <w:proofErr w:type="gramStart"/>
      <w:r>
        <w:rPr>
          <w:rFonts w:ascii="Arial" w:hAnsi="Arial" w:cs="Arial"/>
          <w:color w:val="333333"/>
          <w:sz w:val="21"/>
          <w:szCs w:val="21"/>
        </w:rPr>
        <w:t>« Исследование</w:t>
      </w:r>
      <w:proofErr w:type="gramEnd"/>
      <w:r>
        <w:rPr>
          <w:rFonts w:ascii="Arial" w:hAnsi="Arial" w:cs="Arial"/>
          <w:color w:val="333333"/>
          <w:sz w:val="21"/>
          <w:szCs w:val="21"/>
        </w:rPr>
        <w:t xml:space="preserve"> деформационного поведения мелкозернистых материалов при комнатной температуре</w:t>
      </w:r>
    </w:p>
    <w:p w14:paraId="19DF1372"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6.I.I. Накопление дислокаций в процессе деформации</w:t>
      </w:r>
    </w:p>
    <w:p w14:paraId="1DF9BA9B"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Закон деформационного упрочнения мелкозернистого сплава.</w:t>
      </w:r>
    </w:p>
    <w:p w14:paraId="10789D02"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6.1.3. Роль границ зерен и внесенных деформационных дефектов в деформационном поведении.</w:t>
      </w:r>
    </w:p>
    <w:p w14:paraId="7E2C2140"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Исследование дислокационной структуры сплава</w:t>
      </w:r>
    </w:p>
    <w:p w14:paraId="7E04980C"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МА8 при высокотемпературной деформации.</w:t>
      </w:r>
    </w:p>
    <w:p w14:paraId="1149F1AF"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Скоростная зависимость дислокационных структур</w:t>
      </w:r>
    </w:p>
    <w:p w14:paraId="5CC97AA6" w14:textId="77777777" w:rsidR="008C27E3" w:rsidRDefault="008C27E3" w:rsidP="008C27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Возврат в границах зерен при высокотемпературной деформации.</w:t>
      </w:r>
    </w:p>
    <w:p w14:paraId="071EBB05" w14:textId="32D8A506" w:rsidR="00E67B85" w:rsidRPr="008C27E3" w:rsidRDefault="00E67B85" w:rsidP="008C27E3"/>
    <w:sectPr w:rsidR="00E67B85" w:rsidRPr="008C27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4EC5" w14:textId="77777777" w:rsidR="005C5EF8" w:rsidRDefault="005C5EF8">
      <w:pPr>
        <w:spacing w:after="0" w:line="240" w:lineRule="auto"/>
      </w:pPr>
      <w:r>
        <w:separator/>
      </w:r>
    </w:p>
  </w:endnote>
  <w:endnote w:type="continuationSeparator" w:id="0">
    <w:p w14:paraId="6A418BD4" w14:textId="77777777" w:rsidR="005C5EF8" w:rsidRDefault="005C5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168F" w14:textId="77777777" w:rsidR="005C5EF8" w:rsidRDefault="005C5EF8"/>
    <w:p w14:paraId="782F178E" w14:textId="77777777" w:rsidR="005C5EF8" w:rsidRDefault="005C5EF8"/>
    <w:p w14:paraId="41A797DA" w14:textId="77777777" w:rsidR="005C5EF8" w:rsidRDefault="005C5EF8"/>
    <w:p w14:paraId="55795AF0" w14:textId="77777777" w:rsidR="005C5EF8" w:rsidRDefault="005C5EF8"/>
    <w:p w14:paraId="2BA293BD" w14:textId="77777777" w:rsidR="005C5EF8" w:rsidRDefault="005C5EF8"/>
    <w:p w14:paraId="170A7861" w14:textId="77777777" w:rsidR="005C5EF8" w:rsidRDefault="005C5EF8"/>
    <w:p w14:paraId="07B8D5FE" w14:textId="77777777" w:rsidR="005C5EF8" w:rsidRDefault="005C5E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9F09E1" wp14:editId="3C4ADF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3F5F7" w14:textId="77777777" w:rsidR="005C5EF8" w:rsidRDefault="005C5E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9F09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23F5F7" w14:textId="77777777" w:rsidR="005C5EF8" w:rsidRDefault="005C5E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F61FF4" w14:textId="77777777" w:rsidR="005C5EF8" w:rsidRDefault="005C5EF8"/>
    <w:p w14:paraId="7534B3B2" w14:textId="77777777" w:rsidR="005C5EF8" w:rsidRDefault="005C5EF8"/>
    <w:p w14:paraId="01DEAEA0" w14:textId="77777777" w:rsidR="005C5EF8" w:rsidRDefault="005C5E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642E70" wp14:editId="615646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EB3DF" w14:textId="77777777" w:rsidR="005C5EF8" w:rsidRDefault="005C5EF8"/>
                          <w:p w14:paraId="6FD73A77" w14:textId="77777777" w:rsidR="005C5EF8" w:rsidRDefault="005C5E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642E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CEB3DF" w14:textId="77777777" w:rsidR="005C5EF8" w:rsidRDefault="005C5EF8"/>
                    <w:p w14:paraId="6FD73A77" w14:textId="77777777" w:rsidR="005C5EF8" w:rsidRDefault="005C5E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DDE672" w14:textId="77777777" w:rsidR="005C5EF8" w:rsidRDefault="005C5EF8"/>
    <w:p w14:paraId="19DE97B5" w14:textId="77777777" w:rsidR="005C5EF8" w:rsidRDefault="005C5EF8">
      <w:pPr>
        <w:rPr>
          <w:sz w:val="2"/>
          <w:szCs w:val="2"/>
        </w:rPr>
      </w:pPr>
    </w:p>
    <w:p w14:paraId="0B6EC1A4" w14:textId="77777777" w:rsidR="005C5EF8" w:rsidRDefault="005C5EF8"/>
    <w:p w14:paraId="33075D9C" w14:textId="77777777" w:rsidR="005C5EF8" w:rsidRDefault="005C5EF8">
      <w:pPr>
        <w:spacing w:after="0" w:line="240" w:lineRule="auto"/>
      </w:pPr>
    </w:p>
  </w:footnote>
  <w:footnote w:type="continuationSeparator" w:id="0">
    <w:p w14:paraId="7324A054" w14:textId="77777777" w:rsidR="005C5EF8" w:rsidRDefault="005C5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EF8"/>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115750</TotalTime>
  <Pages>3</Pages>
  <Words>435</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2301</cp:revision>
  <cp:lastPrinted>2009-02-06T05:36:00Z</cp:lastPrinted>
  <dcterms:created xsi:type="dcterms:W3CDTF">2024-01-07T13:43:00Z</dcterms:created>
  <dcterms:modified xsi:type="dcterms:W3CDTF">2025-06-17T09:30:00Z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