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567A" w14:textId="1881AB43" w:rsidR="00456412" w:rsidRPr="00307571" w:rsidRDefault="00307571" w:rsidP="00307571">
      <w:r>
        <w:rPr>
          <w:rFonts w:ascii="Verdana" w:hAnsi="Verdana"/>
          <w:b/>
          <w:bCs/>
          <w:color w:val="000000"/>
          <w:shd w:val="clear" w:color="auto" w:fill="FFFFFF"/>
        </w:rPr>
        <w:t>Ковальчук Олексій Афанасійович. Оптимізація нормальних режимів розподільних електричних мереж з розосередженими джерелами енергії.- Дисертація канд. техн. наук: 05.14.02, Вінниц. нац. техн. ун-т. - Вінниця, 2012.- 200 с. : рис.</w:t>
      </w:r>
    </w:p>
    <w:sectPr w:rsidR="00456412" w:rsidRPr="0030757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909B" w14:textId="77777777" w:rsidR="00F54B2B" w:rsidRDefault="00F54B2B">
      <w:pPr>
        <w:spacing w:after="0" w:line="240" w:lineRule="auto"/>
      </w:pPr>
      <w:r>
        <w:separator/>
      </w:r>
    </w:p>
  </w:endnote>
  <w:endnote w:type="continuationSeparator" w:id="0">
    <w:p w14:paraId="3C83FDB3" w14:textId="77777777" w:rsidR="00F54B2B" w:rsidRDefault="00F54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D1C4" w14:textId="77777777" w:rsidR="00F54B2B" w:rsidRDefault="00F54B2B">
      <w:pPr>
        <w:spacing w:after="0" w:line="240" w:lineRule="auto"/>
      </w:pPr>
      <w:r>
        <w:separator/>
      </w:r>
    </w:p>
  </w:footnote>
  <w:footnote w:type="continuationSeparator" w:id="0">
    <w:p w14:paraId="072FC030" w14:textId="77777777" w:rsidR="00F54B2B" w:rsidRDefault="00F54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54B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2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72668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1542</cp:revision>
  <dcterms:created xsi:type="dcterms:W3CDTF">2024-06-20T08:51:00Z</dcterms:created>
  <dcterms:modified xsi:type="dcterms:W3CDTF">2024-11-18T01:03:00Z</dcterms:modified>
  <cp:category/>
</cp:coreProperties>
</file>