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224FE3CB" w:rsidR="007F377F" w:rsidRPr="00FB11EA" w:rsidRDefault="00FB11EA" w:rsidP="00FB11EA">
      <w:r>
        <w:t>Карпенко Михайло Юрійович, заступник Керівника Секретаріату Уповноваженого Верховної Ради України з прав людини. Назва дисертації: «Адміністративно-правове забезпечення професійної підготовки особового складу Служби безпеки України». Шифр та назва спеціальності – 12.00.07 – адміністративне право і процес; фінансове право; інформаційне право. Спецрада Д 64.700.01 Харківського національного університету внутрішніх справ, МВС України (21008, м. Вінниця, вул. Сонячна, 3-А; тел. (057) 341-61-50). Науковий керівник: Казанчук Ірина Дмитрівна, кандидат юридичних наук, професор, доцент кафедри адміністративного права та процесу навчально-наукового інституту № 3 Харківського національного університету внутрішніх справ. Офіційні опоненти: Музичук Олександр Миколайович, доктор юридичних наук, професор, заслужений юрист України, проректор Харківського національного університеті внутрішніх справ; Куліш Анатолій Миколайович, доктор юридичних наук, професор, заслужений юрист України, директор навчально-наукового інституту права Сумського державного університету.</w:t>
      </w:r>
    </w:p>
    <w:sectPr w:rsidR="007F377F" w:rsidRPr="00FB11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4C4B" w14:textId="77777777" w:rsidR="00142A84" w:rsidRDefault="00142A84">
      <w:pPr>
        <w:spacing w:after="0" w:line="240" w:lineRule="auto"/>
      </w:pPr>
      <w:r>
        <w:separator/>
      </w:r>
    </w:p>
  </w:endnote>
  <w:endnote w:type="continuationSeparator" w:id="0">
    <w:p w14:paraId="1BD294D1" w14:textId="77777777" w:rsidR="00142A84" w:rsidRDefault="0014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C878" w14:textId="77777777" w:rsidR="00142A84" w:rsidRDefault="00142A84">
      <w:pPr>
        <w:spacing w:after="0" w:line="240" w:lineRule="auto"/>
      </w:pPr>
      <w:r>
        <w:separator/>
      </w:r>
    </w:p>
  </w:footnote>
  <w:footnote w:type="continuationSeparator" w:id="0">
    <w:p w14:paraId="66EC4397" w14:textId="77777777" w:rsidR="00142A84" w:rsidRDefault="0014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2A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A84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112760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2763</cp:revision>
  <dcterms:created xsi:type="dcterms:W3CDTF">2024-06-20T08:51:00Z</dcterms:created>
  <dcterms:modified xsi:type="dcterms:W3CDTF">2025-01-04T18:55:00Z</dcterms:modified>
  <cp:category/>
</cp:coreProperties>
</file>