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D7C" w:rsidRPr="00703D7C" w:rsidRDefault="00703D7C" w:rsidP="00703D7C">
      <w:pPr>
        <w:tabs>
          <w:tab w:val="clear" w:pos="709"/>
        </w:tabs>
        <w:suppressAutoHyphens w:val="0"/>
        <w:spacing w:after="0" w:line="240" w:lineRule="exact"/>
        <w:ind w:left="20" w:right="20" w:firstLine="280"/>
        <w:rPr>
          <w:rFonts w:ascii="Times New Roman" w:eastAsia="Arial Narrow" w:hAnsi="Times New Roman" w:cs="Times New Roman"/>
          <w:color w:val="000000"/>
          <w:kern w:val="0"/>
          <w:sz w:val="24"/>
          <w:szCs w:val="24"/>
          <w:lang w:val="uk-UA" w:eastAsia="uk-UA" w:bidi="uk-UA"/>
        </w:rPr>
      </w:pPr>
      <w:r w:rsidRPr="00703D7C">
        <w:rPr>
          <w:rFonts w:ascii="Times New Roman" w:eastAsia="Arial Narrow" w:hAnsi="Times New Roman" w:cs="Times New Roman"/>
          <w:b/>
          <w:bCs/>
          <w:color w:val="000000"/>
          <w:kern w:val="0"/>
          <w:sz w:val="24"/>
          <w:lang w:val="uk-UA" w:eastAsia="uk-UA" w:bidi="uk-UA"/>
        </w:rPr>
        <w:t>Михнян Олена Вікторівна</w:t>
      </w:r>
      <w:r w:rsidRPr="00703D7C">
        <w:rPr>
          <w:rFonts w:ascii="Times New Roman" w:eastAsia="Arial Narrow" w:hAnsi="Times New Roman" w:cs="Times New Roman"/>
          <w:color w:val="000000"/>
          <w:kern w:val="0"/>
          <w:sz w:val="24"/>
          <w:szCs w:val="24"/>
          <w:lang w:val="uk-UA" w:eastAsia="uk-UA" w:bidi="uk-UA"/>
        </w:rPr>
        <w:t>, молодший науковий спів</w:t>
      </w:r>
      <w:r w:rsidRPr="00703D7C">
        <w:rPr>
          <w:rFonts w:ascii="Times New Roman" w:eastAsia="Arial Narrow" w:hAnsi="Times New Roman" w:cs="Times New Roman"/>
          <w:color w:val="000000"/>
          <w:kern w:val="0"/>
          <w:sz w:val="24"/>
          <w:szCs w:val="24"/>
          <w:lang w:val="uk-UA" w:eastAsia="uk-UA" w:bidi="uk-UA"/>
        </w:rPr>
        <w:softHyphen/>
        <w:t xml:space="preserve">робітник відділу фізико-хімії ливарних процесів Фізико- технологічного інституту металів та сплавів НАН України: «Одержання точних виливків з орієнтованою структурою жароміцних сплавів в оболонкових </w:t>
      </w:r>
      <w:r w:rsidRPr="00703D7C">
        <w:rPr>
          <w:rFonts w:ascii="Times New Roman" w:eastAsia="Arial Narrow" w:hAnsi="Times New Roman" w:cs="Times New Roman"/>
          <w:color w:val="000000"/>
          <w:kern w:val="0"/>
          <w:sz w:val="24"/>
          <w:szCs w:val="24"/>
          <w:lang w:val="uk-UA" w:eastAsia="ru-RU" w:bidi="ru-RU"/>
        </w:rPr>
        <w:t xml:space="preserve">формах </w:t>
      </w:r>
      <w:r w:rsidRPr="00703D7C">
        <w:rPr>
          <w:rFonts w:ascii="Times New Roman" w:eastAsia="Arial Narrow" w:hAnsi="Times New Roman" w:cs="Times New Roman"/>
          <w:color w:val="000000"/>
          <w:kern w:val="0"/>
          <w:sz w:val="24"/>
          <w:szCs w:val="24"/>
          <w:lang w:val="uk-UA" w:eastAsia="uk-UA" w:bidi="uk-UA"/>
        </w:rPr>
        <w:t>з термостійкої кераміки» (05.16.04 - ливарне виробництво). Спецрада Д</w:t>
      </w:r>
    </w:p>
    <w:p w:rsidR="00086D61" w:rsidRPr="00703D7C" w:rsidRDefault="00703D7C" w:rsidP="00703D7C">
      <w:r w:rsidRPr="00703D7C">
        <w:rPr>
          <w:rFonts w:ascii="Times New Roman" w:hAnsi="Times New Roman" w:cs="Times New Roman"/>
          <w:color w:val="000000"/>
          <w:kern w:val="0"/>
          <w:sz w:val="24"/>
          <w:szCs w:val="24"/>
          <w:lang w:val="uk-UA" w:eastAsia="uk-UA" w:bidi="uk-UA"/>
        </w:rPr>
        <w:t>у Фізико-технологічному інституті металів та сплавів</w:t>
      </w:r>
    </w:p>
    <w:sectPr w:rsidR="00086D61" w:rsidRPr="00703D7C"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3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D5B5E4-B1E5-4212-B9D0-3DE96822B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1</Pages>
  <Words>56</Words>
  <Characters>321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97</cp:revision>
  <cp:lastPrinted>2009-02-06T05:36:00Z</cp:lastPrinted>
  <dcterms:created xsi:type="dcterms:W3CDTF">2020-05-14T12:20:00Z</dcterms:created>
  <dcterms:modified xsi:type="dcterms:W3CDTF">2020-05-17T07:32:00Z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