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B5342" w14:textId="77777777" w:rsidR="00D22304" w:rsidRDefault="00D22304" w:rsidP="00D22304">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Компаниец</w:t>
      </w:r>
      <w:proofErr w:type="spellEnd"/>
      <w:r>
        <w:rPr>
          <w:rFonts w:ascii="Helvetica" w:hAnsi="Helvetica" w:cs="Helvetica"/>
          <w:b/>
          <w:bCs w:val="0"/>
          <w:color w:val="222222"/>
          <w:sz w:val="21"/>
          <w:szCs w:val="21"/>
        </w:rPr>
        <w:t>, Лидия Алексеевна.</w:t>
      </w:r>
    </w:p>
    <w:p w14:paraId="5405D53B" w14:textId="77777777" w:rsidR="00D22304" w:rsidRDefault="00D22304" w:rsidP="00D2230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Построение и классификация разностных схем с помощью метода дифференциального приближения. Приложение к газовой </w:t>
      </w:r>
      <w:proofErr w:type="gramStart"/>
      <w:r>
        <w:rPr>
          <w:rFonts w:ascii="Helvetica" w:hAnsi="Helvetica" w:cs="Helvetica"/>
          <w:caps/>
          <w:color w:val="222222"/>
          <w:sz w:val="21"/>
          <w:szCs w:val="21"/>
        </w:rPr>
        <w:t>динамике :</w:t>
      </w:r>
      <w:proofErr w:type="gramEnd"/>
      <w:r>
        <w:rPr>
          <w:rFonts w:ascii="Helvetica" w:hAnsi="Helvetica" w:cs="Helvetica"/>
          <w:caps/>
          <w:color w:val="222222"/>
          <w:sz w:val="21"/>
          <w:szCs w:val="21"/>
        </w:rPr>
        <w:t xml:space="preserve"> диссертация ... кандидата физико-математических наук : 01.01.07. - Красноярск, 1983. - 221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ED2127E" w14:textId="77777777" w:rsidR="00D22304" w:rsidRDefault="00D22304" w:rsidP="00D2230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Компаниец</w:t>
      </w:r>
      <w:proofErr w:type="spellEnd"/>
      <w:r>
        <w:rPr>
          <w:rFonts w:ascii="Arial" w:hAnsi="Arial" w:cs="Arial"/>
          <w:color w:val="646B71"/>
          <w:sz w:val="18"/>
          <w:szCs w:val="18"/>
        </w:rPr>
        <w:t>, Лидия Алексеевна</w:t>
      </w:r>
    </w:p>
    <w:p w14:paraId="5C1C78B6" w14:textId="77777777" w:rsidR="00D22304" w:rsidRDefault="00D22304" w:rsidP="00D223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B4FD195" w14:textId="77777777" w:rsidR="00D22304" w:rsidRDefault="00D22304" w:rsidP="00D223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w:t>
      </w:r>
    </w:p>
    <w:p w14:paraId="50281772" w14:textId="77777777" w:rsidR="00D22304" w:rsidRDefault="00D22304" w:rsidP="00D223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Некоторые основные сведения из теории разностных схем.</w:t>
      </w:r>
    </w:p>
    <w:p w14:paraId="2D1853D8" w14:textId="77777777" w:rsidR="00D22304" w:rsidRDefault="00D22304" w:rsidP="00D223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Необходимые условия устойчивости разностной схемы в терминах дифференциального представления.</w:t>
      </w:r>
    </w:p>
    <w:p w14:paraId="195560BC" w14:textId="77777777" w:rsidR="00D22304" w:rsidRDefault="00D22304" w:rsidP="00D223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Нахождение достаточных условии устойчивости разностной схемы в терминах дифференциального представления.</w:t>
      </w:r>
    </w:p>
    <w:p w14:paraId="7B6CC8E9" w14:textId="77777777" w:rsidR="00D22304" w:rsidRDefault="00D22304" w:rsidP="00D22304">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w:t>
      </w:r>
      <w:proofErr w:type="gramEnd"/>
      <w:r>
        <w:rPr>
          <w:rFonts w:ascii="Arial" w:hAnsi="Arial" w:cs="Arial"/>
          <w:color w:val="333333"/>
          <w:sz w:val="21"/>
          <w:szCs w:val="21"/>
        </w:rPr>
        <w:t>4. О диссипативных в обобщенном смысле разностных схемах для гиперболических систем уравнений.</w:t>
      </w:r>
    </w:p>
    <w:p w14:paraId="176490D4" w14:textId="77777777" w:rsidR="00D22304" w:rsidRDefault="00D22304" w:rsidP="00D223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2. </w:t>
      </w:r>
      <w:proofErr w:type="spellStart"/>
      <w:r>
        <w:rPr>
          <w:rFonts w:ascii="Arial" w:hAnsi="Arial" w:cs="Arial"/>
          <w:color w:val="333333"/>
          <w:sz w:val="21"/>
          <w:szCs w:val="21"/>
        </w:rPr>
        <w:t>бо</w:t>
      </w:r>
      <w:proofErr w:type="spellEnd"/>
    </w:p>
    <w:p w14:paraId="0814C400" w14:textId="77777777" w:rsidR="00D22304" w:rsidRDefault="00D22304" w:rsidP="00D223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Построение разностных схем повышенного порядка аппроксимации на основе дифференциальных следствий в случае постоянных коэффициентов.</w:t>
      </w:r>
    </w:p>
    <w:p w14:paraId="1FAFE335" w14:textId="77777777" w:rsidR="00D22304" w:rsidRDefault="00D22304" w:rsidP="00D223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w:t>
      </w:r>
      <w:proofErr w:type="gramStart"/>
      <w:r>
        <w:rPr>
          <w:rFonts w:ascii="Arial" w:hAnsi="Arial" w:cs="Arial"/>
          <w:color w:val="333333"/>
          <w:sz w:val="21"/>
          <w:szCs w:val="21"/>
        </w:rPr>
        <w:t>2.-</w:t>
      </w:r>
      <w:proofErr w:type="gramEnd"/>
      <w:r>
        <w:rPr>
          <w:rFonts w:ascii="Arial" w:hAnsi="Arial" w:cs="Arial"/>
          <w:color w:val="333333"/>
          <w:sz w:val="21"/>
          <w:szCs w:val="21"/>
        </w:rPr>
        <w:t xml:space="preserve">Построение разностных схем повышенного порядка аппроксимации, устойчивых в </w:t>
      </w:r>
      <w:proofErr w:type="spellStart"/>
      <w:r>
        <w:rPr>
          <w:rFonts w:ascii="Arial" w:hAnsi="Arial" w:cs="Arial"/>
          <w:color w:val="333333"/>
          <w:sz w:val="21"/>
          <w:szCs w:val="21"/>
        </w:rPr>
        <w:t>оС</w:t>
      </w:r>
      <w:proofErr w:type="spellEnd"/>
      <w:r>
        <w:rPr>
          <w:rFonts w:ascii="Arial" w:hAnsi="Arial" w:cs="Arial"/>
          <w:color w:val="333333"/>
          <w:sz w:val="21"/>
          <w:szCs w:val="21"/>
        </w:rPr>
        <w:t>^</w:t>
      </w:r>
    </w:p>
    <w:p w14:paraId="39AC2C5D" w14:textId="77777777" w:rsidR="00D22304" w:rsidRDefault="00D22304" w:rsidP="00D223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Анализ свойств разностных схем, построенных </w:t>
      </w:r>
      <w:proofErr w:type="spellStart"/>
      <w:r>
        <w:rPr>
          <w:rFonts w:ascii="Arial" w:hAnsi="Arial" w:cs="Arial"/>
          <w:color w:val="333333"/>
          <w:sz w:val="21"/>
          <w:szCs w:val="21"/>
        </w:rPr>
        <w:t>интегро</w:t>
      </w:r>
      <w:proofErr w:type="spellEnd"/>
      <w:r>
        <w:rPr>
          <w:rFonts w:ascii="Arial" w:hAnsi="Arial" w:cs="Arial"/>
          <w:color w:val="333333"/>
          <w:sz w:val="21"/>
          <w:szCs w:val="21"/>
        </w:rPr>
        <w:t>-интерполяционным способом.</w:t>
      </w:r>
    </w:p>
    <w:p w14:paraId="1D2EC9E6" w14:textId="77777777" w:rsidR="00D22304" w:rsidRDefault="00D22304" w:rsidP="00D223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Исследование одной схемы четвертого порядка аппроксимации, построенной </w:t>
      </w:r>
      <w:proofErr w:type="spellStart"/>
      <w:r>
        <w:rPr>
          <w:rFonts w:ascii="Arial" w:hAnsi="Arial" w:cs="Arial"/>
          <w:color w:val="333333"/>
          <w:sz w:val="21"/>
          <w:szCs w:val="21"/>
        </w:rPr>
        <w:t>интегро</w:t>
      </w:r>
      <w:proofErr w:type="spellEnd"/>
      <w:r>
        <w:rPr>
          <w:rFonts w:ascii="Arial" w:hAnsi="Arial" w:cs="Arial"/>
          <w:color w:val="333333"/>
          <w:sz w:val="21"/>
          <w:szCs w:val="21"/>
        </w:rPr>
        <w:t>-интерполяционным способом. 11'</w:t>
      </w:r>
    </w:p>
    <w:p w14:paraId="2704356D" w14:textId="77777777" w:rsidR="00D22304" w:rsidRDefault="00D22304" w:rsidP="00D223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w:t>
      </w:r>
    </w:p>
    <w:p w14:paraId="67826B44" w14:textId="77777777" w:rsidR="00D22304" w:rsidRDefault="00D22304" w:rsidP="00D223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Классификация разностных схем одномерной газовой динамики методом дифференциального приближения.</w:t>
      </w:r>
    </w:p>
    <w:p w14:paraId="1159F349" w14:textId="77777777" w:rsidR="00D22304" w:rsidRDefault="00D22304" w:rsidP="00D223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Классификация разностных схем двумерной газовой </w:t>
      </w:r>
      <w:proofErr w:type="spellStart"/>
      <w:r>
        <w:rPr>
          <w:rFonts w:ascii="Arial" w:hAnsi="Arial" w:cs="Arial"/>
          <w:color w:val="333333"/>
          <w:sz w:val="21"/>
          <w:szCs w:val="21"/>
        </w:rPr>
        <w:t>динамжи</w:t>
      </w:r>
      <w:proofErr w:type="spellEnd"/>
      <w:r>
        <w:rPr>
          <w:rFonts w:ascii="Arial" w:hAnsi="Arial" w:cs="Arial"/>
          <w:color w:val="333333"/>
          <w:sz w:val="21"/>
          <w:szCs w:val="21"/>
        </w:rPr>
        <w:t xml:space="preserve"> методом дифференциального приближения.</w:t>
      </w:r>
    </w:p>
    <w:p w14:paraId="54F2B699" w14:textId="0B6A49C2" w:rsidR="00F505A7" w:rsidRPr="00D22304" w:rsidRDefault="00F505A7" w:rsidP="00D22304"/>
    <w:sectPr w:rsidR="00F505A7" w:rsidRPr="00D2230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57A1B" w14:textId="77777777" w:rsidR="00043FC4" w:rsidRDefault="00043FC4">
      <w:pPr>
        <w:spacing w:after="0" w:line="240" w:lineRule="auto"/>
      </w:pPr>
      <w:r>
        <w:separator/>
      </w:r>
    </w:p>
  </w:endnote>
  <w:endnote w:type="continuationSeparator" w:id="0">
    <w:p w14:paraId="3FCD960C" w14:textId="77777777" w:rsidR="00043FC4" w:rsidRDefault="00043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66E93" w14:textId="77777777" w:rsidR="00043FC4" w:rsidRDefault="00043FC4"/>
    <w:p w14:paraId="604CC123" w14:textId="77777777" w:rsidR="00043FC4" w:rsidRDefault="00043FC4"/>
    <w:p w14:paraId="7B9A3D58" w14:textId="77777777" w:rsidR="00043FC4" w:rsidRDefault="00043FC4"/>
    <w:p w14:paraId="67304CCE" w14:textId="77777777" w:rsidR="00043FC4" w:rsidRDefault="00043FC4"/>
    <w:p w14:paraId="42FF7425" w14:textId="77777777" w:rsidR="00043FC4" w:rsidRDefault="00043FC4"/>
    <w:p w14:paraId="5D178C34" w14:textId="77777777" w:rsidR="00043FC4" w:rsidRDefault="00043FC4"/>
    <w:p w14:paraId="6B6A7BC8" w14:textId="77777777" w:rsidR="00043FC4" w:rsidRDefault="00043F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5FF02C" wp14:editId="548D90F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62A6D" w14:textId="77777777" w:rsidR="00043FC4" w:rsidRDefault="00043F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5FF02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862A6D" w14:textId="77777777" w:rsidR="00043FC4" w:rsidRDefault="00043F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1BA023" w14:textId="77777777" w:rsidR="00043FC4" w:rsidRDefault="00043FC4"/>
    <w:p w14:paraId="11DB61EB" w14:textId="77777777" w:rsidR="00043FC4" w:rsidRDefault="00043FC4"/>
    <w:p w14:paraId="284829F2" w14:textId="77777777" w:rsidR="00043FC4" w:rsidRDefault="00043F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FF2A6C" wp14:editId="390B512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5B6C5" w14:textId="77777777" w:rsidR="00043FC4" w:rsidRDefault="00043FC4"/>
                          <w:p w14:paraId="04E154F3" w14:textId="77777777" w:rsidR="00043FC4" w:rsidRDefault="00043F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FF2A6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25B6C5" w14:textId="77777777" w:rsidR="00043FC4" w:rsidRDefault="00043FC4"/>
                    <w:p w14:paraId="04E154F3" w14:textId="77777777" w:rsidR="00043FC4" w:rsidRDefault="00043F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7DFDE1" w14:textId="77777777" w:rsidR="00043FC4" w:rsidRDefault="00043FC4"/>
    <w:p w14:paraId="4381A031" w14:textId="77777777" w:rsidR="00043FC4" w:rsidRDefault="00043FC4">
      <w:pPr>
        <w:rPr>
          <w:sz w:val="2"/>
          <w:szCs w:val="2"/>
        </w:rPr>
      </w:pPr>
    </w:p>
    <w:p w14:paraId="5EEB5097" w14:textId="77777777" w:rsidR="00043FC4" w:rsidRDefault="00043FC4"/>
    <w:p w14:paraId="047F9411" w14:textId="77777777" w:rsidR="00043FC4" w:rsidRDefault="00043FC4">
      <w:pPr>
        <w:spacing w:after="0" w:line="240" w:lineRule="auto"/>
      </w:pPr>
    </w:p>
  </w:footnote>
  <w:footnote w:type="continuationSeparator" w:id="0">
    <w:p w14:paraId="3C9406F0" w14:textId="77777777" w:rsidR="00043FC4" w:rsidRDefault="00043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3FC4"/>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106249</TotalTime>
  <Pages>2</Pages>
  <Words>204</Words>
  <Characters>1163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1423</cp:revision>
  <cp:lastPrinted>2009-02-06T05:36:00Z</cp:lastPrinted>
  <dcterms:created xsi:type="dcterms:W3CDTF">2024-01-07T13:43:00Z</dcterms:created>
  <dcterms:modified xsi:type="dcterms:W3CDTF">2025-06-04T08:51:00Z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